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2457E" w14:textId="77777777" w:rsidR="00E733FD" w:rsidRPr="0058642A" w:rsidRDefault="00E733FD" w:rsidP="00E733FD">
      <w:pPr>
        <w:spacing w:after="0" w:line="240" w:lineRule="auto"/>
        <w:jc w:val="right"/>
        <w:rPr>
          <w:rFonts w:ascii="Times New Roman" w:eastAsia="Times New Roman" w:hAnsi="Times New Roman" w:cs="Times New Roman"/>
          <w:sz w:val="24"/>
          <w:szCs w:val="24"/>
        </w:rPr>
      </w:pPr>
      <w:r w:rsidRPr="0058642A">
        <w:rPr>
          <w:rFonts w:ascii="Times New Roman" w:eastAsia="Times New Roman" w:hAnsi="Times New Roman" w:cs="Times New Roman"/>
          <w:sz w:val="24"/>
          <w:szCs w:val="24"/>
        </w:rPr>
        <w:t>APSTIPRINĀTS</w:t>
      </w:r>
    </w:p>
    <w:p w14:paraId="0F109924" w14:textId="43DA573C" w:rsidR="00E733FD" w:rsidRPr="0058642A" w:rsidRDefault="00E733FD" w:rsidP="00E733FD">
      <w:pPr>
        <w:spacing w:after="0" w:line="240" w:lineRule="auto"/>
        <w:jc w:val="right"/>
        <w:rPr>
          <w:rFonts w:ascii="Times New Roman" w:eastAsia="Times New Roman" w:hAnsi="Times New Roman" w:cs="Times New Roman"/>
          <w:sz w:val="24"/>
          <w:szCs w:val="24"/>
        </w:rPr>
      </w:pPr>
      <w:r w:rsidRPr="0058642A">
        <w:rPr>
          <w:rFonts w:ascii="Times New Roman" w:eastAsia="Times New Roman" w:hAnsi="Times New Roman" w:cs="Times New Roman"/>
          <w:sz w:val="24"/>
          <w:szCs w:val="24"/>
        </w:rPr>
        <w:t xml:space="preserve">Ar 2026.gada </w:t>
      </w:r>
      <w:r>
        <w:rPr>
          <w:rFonts w:ascii="Times New Roman" w:eastAsia="Times New Roman" w:hAnsi="Times New Roman" w:cs="Times New Roman"/>
          <w:sz w:val="24"/>
          <w:szCs w:val="24"/>
        </w:rPr>
        <w:t>2</w:t>
      </w:r>
      <w:r w:rsidR="00C81CB3">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E07D8B">
        <w:rPr>
          <w:rFonts w:ascii="Times New Roman" w:eastAsia="Times New Roman" w:hAnsi="Times New Roman" w:cs="Times New Roman"/>
          <w:sz w:val="24"/>
          <w:szCs w:val="24"/>
        </w:rPr>
        <w:t>jūlija</w:t>
      </w:r>
    </w:p>
    <w:p w14:paraId="0ACFB90E" w14:textId="77777777" w:rsidR="00E733FD" w:rsidRPr="0058642A" w:rsidRDefault="00E733FD" w:rsidP="00E733FD">
      <w:pPr>
        <w:spacing w:after="0" w:line="240" w:lineRule="auto"/>
        <w:jc w:val="right"/>
        <w:rPr>
          <w:rFonts w:ascii="Times New Roman" w:eastAsia="Times New Roman" w:hAnsi="Times New Roman" w:cs="Times New Roman"/>
          <w:sz w:val="24"/>
          <w:szCs w:val="24"/>
        </w:rPr>
      </w:pPr>
      <w:r w:rsidRPr="0058642A">
        <w:rPr>
          <w:rFonts w:ascii="Times New Roman" w:eastAsia="Times New Roman" w:hAnsi="Times New Roman" w:cs="Times New Roman"/>
          <w:sz w:val="24"/>
          <w:szCs w:val="24"/>
        </w:rPr>
        <w:t xml:space="preserve">SIA “LIMBAŽU SILTUMS” </w:t>
      </w:r>
    </w:p>
    <w:p w14:paraId="5DFB1767" w14:textId="77777777" w:rsidR="00E733FD" w:rsidRPr="0058642A" w:rsidRDefault="00E733FD" w:rsidP="00E733FD">
      <w:pPr>
        <w:spacing w:after="0" w:line="240" w:lineRule="auto"/>
        <w:jc w:val="right"/>
        <w:rPr>
          <w:rFonts w:ascii="Times New Roman" w:eastAsia="Times New Roman" w:hAnsi="Times New Roman" w:cs="Times New Roman"/>
          <w:sz w:val="24"/>
          <w:szCs w:val="24"/>
        </w:rPr>
      </w:pPr>
      <w:r w:rsidRPr="0058642A">
        <w:rPr>
          <w:rFonts w:ascii="Times New Roman" w:eastAsia="Times New Roman" w:hAnsi="Times New Roman" w:cs="Times New Roman"/>
          <w:sz w:val="24"/>
          <w:szCs w:val="24"/>
        </w:rPr>
        <w:t xml:space="preserve">                                      Iepirkuma komisijas lēmumu</w:t>
      </w:r>
    </w:p>
    <w:p w14:paraId="04BDAD4A" w14:textId="77777777" w:rsidR="00E733FD" w:rsidRPr="006865C7" w:rsidRDefault="00E733FD" w:rsidP="00E733FD">
      <w:pPr>
        <w:spacing w:after="0" w:line="240" w:lineRule="auto"/>
        <w:jc w:val="right"/>
        <w:rPr>
          <w:rFonts w:ascii="Times New Roman" w:eastAsia="Times New Roman" w:hAnsi="Times New Roman" w:cs="Times New Roman"/>
          <w:sz w:val="24"/>
          <w:szCs w:val="24"/>
        </w:rPr>
      </w:pPr>
      <w:r w:rsidRPr="0058642A">
        <w:rPr>
          <w:rFonts w:ascii="Times New Roman" w:eastAsia="Times New Roman" w:hAnsi="Times New Roman" w:cs="Times New Roman"/>
          <w:sz w:val="24"/>
          <w:szCs w:val="24"/>
        </w:rPr>
        <w:t>(protokols Nr.1, 2.§)</w:t>
      </w:r>
    </w:p>
    <w:p w14:paraId="7BADAA06" w14:textId="77777777" w:rsidR="00E733FD" w:rsidRPr="00903C1E" w:rsidRDefault="00E733FD" w:rsidP="00E733FD">
      <w:pPr>
        <w:pStyle w:val="Sarakstarindkopa"/>
        <w:spacing w:after="0" w:line="240" w:lineRule="auto"/>
        <w:ind w:left="0"/>
        <w:jc w:val="center"/>
        <w:rPr>
          <w:rFonts w:ascii="Times New Roman" w:eastAsia="Times New Roman" w:hAnsi="Times New Roman" w:cs="Times New Roman"/>
          <w:bCs/>
          <w:sz w:val="24"/>
          <w:szCs w:val="24"/>
          <w:lang w:eastAsia="lv-LV"/>
        </w:rPr>
      </w:pPr>
    </w:p>
    <w:p w14:paraId="5060A695" w14:textId="77777777" w:rsidR="00E733FD" w:rsidRPr="00903C1E" w:rsidRDefault="00E733FD" w:rsidP="00E733FD">
      <w:pPr>
        <w:pStyle w:val="Sarakstarindkopa"/>
        <w:spacing w:after="0" w:line="240" w:lineRule="auto"/>
        <w:ind w:left="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IEPIRKUMA</w:t>
      </w:r>
    </w:p>
    <w:p w14:paraId="26E38C74" w14:textId="0F3E9F22" w:rsidR="00E733FD" w:rsidRPr="00903C1E" w:rsidRDefault="00E733FD" w:rsidP="00E733FD">
      <w:pPr>
        <w:pStyle w:val="Sarakstarindkopa"/>
        <w:spacing w:after="0" w:line="240" w:lineRule="auto"/>
        <w:ind w:left="0"/>
        <w:jc w:val="center"/>
        <w:rPr>
          <w:rFonts w:ascii="Times New Roman" w:eastAsia="Times New Roman" w:hAnsi="Times New Roman" w:cs="Times New Roman"/>
          <w:b/>
          <w:sz w:val="24"/>
          <w:szCs w:val="24"/>
          <w:lang w:eastAsia="lv-LV"/>
        </w:rPr>
      </w:pPr>
      <w:r w:rsidRPr="00903C1E">
        <w:rPr>
          <w:rFonts w:ascii="Times New Roman" w:eastAsia="Times New Roman" w:hAnsi="Times New Roman" w:cs="Times New Roman"/>
          <w:b/>
          <w:sz w:val="24"/>
          <w:szCs w:val="24"/>
          <w:lang w:eastAsia="lv-LV"/>
        </w:rPr>
        <w:t>“Koksnes šķeldas piegāde</w:t>
      </w:r>
      <w:r w:rsidR="0028015D">
        <w:rPr>
          <w:rFonts w:ascii="Times New Roman" w:eastAsia="Times New Roman" w:hAnsi="Times New Roman" w:cs="Times New Roman"/>
          <w:b/>
          <w:sz w:val="24"/>
          <w:szCs w:val="24"/>
          <w:lang w:eastAsia="lv-LV"/>
        </w:rPr>
        <w:t xml:space="preserve"> - Alojā</w:t>
      </w:r>
      <w:r w:rsidRPr="00903C1E">
        <w:rPr>
          <w:rFonts w:ascii="Times New Roman" w:eastAsia="Times New Roman" w:hAnsi="Times New Roman" w:cs="Times New Roman"/>
          <w:b/>
          <w:sz w:val="24"/>
          <w:szCs w:val="24"/>
          <w:lang w:eastAsia="lv-LV"/>
        </w:rPr>
        <w:t>”</w:t>
      </w:r>
    </w:p>
    <w:p w14:paraId="02900E51" w14:textId="77777777" w:rsidR="00E733FD" w:rsidRPr="00903C1E" w:rsidRDefault="00E733FD" w:rsidP="00E733FD">
      <w:pPr>
        <w:pStyle w:val="Sarakstarindkopa"/>
        <w:spacing w:after="0" w:line="240" w:lineRule="auto"/>
        <w:ind w:left="0"/>
        <w:jc w:val="center"/>
        <w:rPr>
          <w:rFonts w:ascii="Times New Roman" w:eastAsia="Times New Roman" w:hAnsi="Times New Roman" w:cs="Times New Roman"/>
          <w:bCs/>
          <w:sz w:val="24"/>
          <w:szCs w:val="24"/>
          <w:lang w:eastAsia="lv-LV"/>
        </w:rPr>
      </w:pPr>
      <w:r w:rsidRPr="00903C1E">
        <w:rPr>
          <w:rFonts w:ascii="Times New Roman" w:eastAsia="Times New Roman" w:hAnsi="Times New Roman" w:cs="Times New Roman"/>
          <w:bCs/>
          <w:sz w:val="24"/>
          <w:szCs w:val="24"/>
          <w:lang w:eastAsia="lv-LV"/>
        </w:rPr>
        <w:t>NOLIKUMS</w:t>
      </w:r>
    </w:p>
    <w:p w14:paraId="6B81FA89" w14:textId="1813F5F5" w:rsidR="00E733FD" w:rsidRPr="00903C1E" w:rsidRDefault="00E733FD" w:rsidP="00E733FD">
      <w:pPr>
        <w:pStyle w:val="Sarakstarindkopa"/>
        <w:spacing w:after="0" w:line="240" w:lineRule="auto"/>
        <w:ind w:left="0"/>
        <w:jc w:val="center"/>
        <w:rPr>
          <w:rFonts w:ascii="Times New Roman" w:eastAsia="Times New Roman" w:hAnsi="Times New Roman" w:cs="Times New Roman"/>
          <w:bCs/>
          <w:sz w:val="24"/>
          <w:szCs w:val="24"/>
          <w:lang w:eastAsia="lv-LV"/>
        </w:rPr>
      </w:pPr>
      <w:r w:rsidRPr="00903C1E">
        <w:rPr>
          <w:rFonts w:ascii="Times New Roman" w:eastAsia="Times New Roman" w:hAnsi="Times New Roman" w:cs="Times New Roman"/>
          <w:bCs/>
          <w:sz w:val="24"/>
          <w:szCs w:val="24"/>
          <w:lang w:eastAsia="lv-LV"/>
        </w:rPr>
        <w:t>Identifikācijas numurs: LS 2026/</w:t>
      </w:r>
      <w:r>
        <w:rPr>
          <w:rFonts w:ascii="Times New Roman" w:eastAsia="Times New Roman" w:hAnsi="Times New Roman" w:cs="Times New Roman"/>
          <w:bCs/>
          <w:sz w:val="24"/>
          <w:szCs w:val="24"/>
          <w:lang w:eastAsia="lv-LV"/>
        </w:rPr>
        <w:t>2</w:t>
      </w:r>
      <w:r w:rsidR="00CF3D45">
        <w:rPr>
          <w:rFonts w:ascii="Times New Roman" w:eastAsia="Times New Roman" w:hAnsi="Times New Roman" w:cs="Times New Roman"/>
          <w:bCs/>
          <w:sz w:val="24"/>
          <w:szCs w:val="24"/>
          <w:lang w:eastAsia="lv-LV"/>
        </w:rPr>
        <w:t>2</w:t>
      </w:r>
    </w:p>
    <w:p w14:paraId="7475540D" w14:textId="77777777" w:rsidR="00E733FD" w:rsidRDefault="00E733FD" w:rsidP="00E733FD">
      <w:pPr>
        <w:suppressAutoHyphens/>
        <w:spacing w:after="0" w:line="240" w:lineRule="auto"/>
        <w:jc w:val="center"/>
        <w:rPr>
          <w:rFonts w:ascii="Times New Roman" w:eastAsia="Times New Roman" w:hAnsi="Times New Roman" w:cs="Times New Roman"/>
          <w:sz w:val="24"/>
          <w:szCs w:val="24"/>
          <w:lang w:eastAsia="ar-SA"/>
        </w:rPr>
      </w:pPr>
    </w:p>
    <w:p w14:paraId="5426786C" w14:textId="77777777" w:rsidR="00E733FD" w:rsidRPr="00903C1E" w:rsidRDefault="00E733FD" w:rsidP="00E733FD">
      <w:pPr>
        <w:pStyle w:val="Sarakstarindkopa"/>
        <w:spacing w:after="0" w:line="240" w:lineRule="auto"/>
        <w:ind w:left="0" w:firstLine="567"/>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Iepirkumu </w:t>
      </w:r>
      <w:r w:rsidRPr="00903C1E">
        <w:rPr>
          <w:rFonts w:ascii="Times New Roman" w:eastAsia="Times New Roman" w:hAnsi="Times New Roman" w:cs="Times New Roman"/>
          <w:bCs/>
          <w:sz w:val="24"/>
          <w:szCs w:val="24"/>
          <w:lang w:eastAsia="lv-LV"/>
        </w:rPr>
        <w:t>rīko SIA “LIMBAŽU SILTUMS”, vienotais reģistrācijas Nr.40003006715, juridiskā adrese: Jaunā iela 2A, Limbaži, Limbažu novads, Latvija, LV-4001, tālru</w:t>
      </w:r>
      <w:r>
        <w:rPr>
          <w:rFonts w:ascii="Times New Roman" w:eastAsia="Times New Roman" w:hAnsi="Times New Roman" w:cs="Times New Roman"/>
          <w:bCs/>
          <w:sz w:val="24"/>
          <w:szCs w:val="24"/>
          <w:lang w:eastAsia="lv-LV"/>
        </w:rPr>
        <w:t>ņa Nr.</w:t>
      </w:r>
      <w:r w:rsidRPr="00903C1E">
        <w:rPr>
          <w:rFonts w:ascii="Times New Roman" w:eastAsia="Times New Roman" w:hAnsi="Times New Roman" w:cs="Times New Roman"/>
          <w:bCs/>
          <w:sz w:val="24"/>
          <w:szCs w:val="24"/>
          <w:lang w:eastAsia="lv-LV"/>
        </w:rPr>
        <w:t xml:space="preserve">64070514, e-pasta adrese: </w:t>
      </w:r>
      <w:hyperlink r:id="rId6" w:history="1">
        <w:r w:rsidRPr="00485EFC">
          <w:rPr>
            <w:rFonts w:ascii="Times New Roman" w:hAnsi="Times New Roman" w:cs="Times New Roman"/>
            <w:color w:val="0000FF"/>
            <w:sz w:val="24"/>
            <w:szCs w:val="24"/>
            <w:u w:val="single"/>
          </w:rPr>
          <w:t>info@limbazusiltums.lv</w:t>
        </w:r>
      </w:hyperlink>
      <w:r w:rsidRPr="00485EFC">
        <w:rPr>
          <w:color w:val="0000FF"/>
        </w:rPr>
        <w:t xml:space="preserve"> </w:t>
      </w:r>
      <w:r w:rsidRPr="00BD4AD5">
        <w:rPr>
          <w:rFonts w:ascii="Times New Roman" w:eastAsia="Times New Roman" w:hAnsi="Times New Roman" w:cs="Times New Roman"/>
          <w:bCs/>
          <w:sz w:val="24"/>
          <w:szCs w:val="24"/>
          <w:lang w:eastAsia="lv-LV"/>
        </w:rPr>
        <w:t xml:space="preserve">(turpmāk – </w:t>
      </w:r>
      <w:r>
        <w:rPr>
          <w:rFonts w:ascii="Times New Roman" w:eastAsia="Times New Roman" w:hAnsi="Times New Roman" w:cs="Times New Roman"/>
          <w:bCs/>
          <w:sz w:val="24"/>
          <w:szCs w:val="24"/>
          <w:lang w:eastAsia="lv-LV"/>
        </w:rPr>
        <w:t>p</w:t>
      </w:r>
      <w:r w:rsidRPr="00BD4AD5">
        <w:rPr>
          <w:rFonts w:ascii="Times New Roman" w:eastAsia="Times New Roman" w:hAnsi="Times New Roman" w:cs="Times New Roman"/>
          <w:bCs/>
          <w:sz w:val="24"/>
          <w:szCs w:val="24"/>
          <w:lang w:eastAsia="lv-LV"/>
        </w:rPr>
        <w:t>asūtītājs)</w:t>
      </w:r>
      <w:r w:rsidRPr="00903C1E">
        <w:rPr>
          <w:rFonts w:ascii="Times New Roman" w:eastAsia="Times New Roman" w:hAnsi="Times New Roman" w:cs="Times New Roman"/>
          <w:bCs/>
          <w:sz w:val="24"/>
          <w:szCs w:val="24"/>
          <w:lang w:eastAsia="lv-LV"/>
        </w:rPr>
        <w:t>.</w:t>
      </w:r>
    </w:p>
    <w:p w14:paraId="62E6B142" w14:textId="77777777" w:rsidR="00E733FD" w:rsidRPr="00244A30" w:rsidRDefault="00E733FD" w:rsidP="00E733FD">
      <w:pPr>
        <w:spacing w:after="0" w:line="240" w:lineRule="auto"/>
        <w:jc w:val="both"/>
        <w:rPr>
          <w:rFonts w:ascii="Times New Roman" w:eastAsia="Times New Roman" w:hAnsi="Times New Roman" w:cs="Times New Roman"/>
          <w:w w:val="107"/>
          <w:sz w:val="28"/>
          <w:szCs w:val="20"/>
          <w:lang w:eastAsia="ar-SA"/>
        </w:rPr>
      </w:pPr>
    </w:p>
    <w:p w14:paraId="472B0BA4" w14:textId="1B1889A4" w:rsidR="00E733FD" w:rsidRPr="00477F4C" w:rsidRDefault="00E733FD" w:rsidP="00E733FD">
      <w:pPr>
        <w:widowControl w:val="0"/>
        <w:numPr>
          <w:ilvl w:val="0"/>
          <w:numId w:val="7"/>
        </w:numPr>
        <w:tabs>
          <w:tab w:val="left" w:pos="426"/>
        </w:tabs>
        <w:suppressAutoHyphens/>
        <w:autoSpaceDE w:val="0"/>
        <w:spacing w:after="0" w:line="240" w:lineRule="auto"/>
        <w:ind w:left="426" w:hanging="426"/>
        <w:contextualSpacing/>
        <w:jc w:val="both"/>
        <w:rPr>
          <w:rFonts w:ascii="Times New Roman" w:eastAsia="Arial" w:hAnsi="Times New Roman" w:cs="Times New Roman"/>
          <w:b/>
          <w:bCs/>
          <w:sz w:val="24"/>
          <w:szCs w:val="24"/>
          <w:lang w:eastAsia="ar-SA"/>
        </w:rPr>
      </w:pPr>
      <w:r w:rsidRPr="001026C2">
        <w:rPr>
          <w:rFonts w:ascii="Times New Roman" w:eastAsia="Arial" w:hAnsi="Times New Roman" w:cs="Times New Roman"/>
          <w:b/>
          <w:bCs/>
          <w:sz w:val="24"/>
          <w:szCs w:val="24"/>
          <w:lang w:eastAsia="ar-SA"/>
        </w:rPr>
        <w:t xml:space="preserve">Iepirkuma priekšmets – koksnes šķeldas </w:t>
      </w:r>
      <w:r w:rsidRPr="0028015D">
        <w:rPr>
          <w:rFonts w:ascii="Times New Roman" w:eastAsia="Arial" w:hAnsi="Times New Roman" w:cs="Times New Roman"/>
          <w:b/>
          <w:bCs/>
          <w:sz w:val="24"/>
          <w:szCs w:val="24"/>
          <w:lang w:eastAsia="ar-SA"/>
        </w:rPr>
        <w:t xml:space="preserve">piegāde </w:t>
      </w:r>
      <w:r w:rsidR="0028015D" w:rsidRPr="0028015D">
        <w:rPr>
          <w:rFonts w:ascii="Times New Roman" w:eastAsia="Calibri" w:hAnsi="Times New Roman" w:cs="Times New Roman"/>
          <w:b/>
          <w:bCs/>
          <w:sz w:val="24"/>
          <w:szCs w:val="24"/>
          <w:lang w:eastAsia="lv-LV"/>
        </w:rPr>
        <w:t>Alojas pilsētas katlu mājai</w:t>
      </w:r>
      <w:r w:rsidRPr="001026C2">
        <w:rPr>
          <w:rFonts w:ascii="Times New Roman" w:eastAsia="Arial" w:hAnsi="Times New Roman" w:cs="Times New Roman"/>
          <w:b/>
          <w:bCs/>
          <w:sz w:val="24"/>
          <w:szCs w:val="24"/>
          <w:lang w:eastAsia="ar-SA"/>
        </w:rPr>
        <w:t>.</w:t>
      </w:r>
    </w:p>
    <w:p w14:paraId="596A642C" w14:textId="4101D7DB" w:rsidR="00E733FD" w:rsidRPr="002F41A1" w:rsidRDefault="00E733FD" w:rsidP="00E733FD">
      <w:pPr>
        <w:widowControl w:val="0"/>
        <w:numPr>
          <w:ilvl w:val="0"/>
          <w:numId w:val="7"/>
        </w:numPr>
        <w:tabs>
          <w:tab w:val="left" w:pos="426"/>
        </w:tabs>
        <w:suppressAutoHyphens/>
        <w:autoSpaceDE w:val="0"/>
        <w:spacing w:after="0" w:line="240" w:lineRule="auto"/>
        <w:ind w:left="425" w:hanging="425"/>
        <w:contextualSpacing/>
        <w:jc w:val="both"/>
        <w:rPr>
          <w:rFonts w:ascii="Times New Roman" w:eastAsia="Arial" w:hAnsi="Times New Roman" w:cs="Times New Roman"/>
          <w:sz w:val="24"/>
          <w:szCs w:val="24"/>
          <w:lang w:eastAsia="ar-SA"/>
        </w:rPr>
      </w:pPr>
      <w:r w:rsidRPr="001026C2">
        <w:rPr>
          <w:rFonts w:ascii="Times New Roman" w:eastAsia="Arial" w:hAnsi="Times New Roman" w:cs="Times New Roman"/>
          <w:b/>
          <w:bCs/>
          <w:sz w:val="24"/>
          <w:szCs w:val="24"/>
          <w:lang w:eastAsia="ar-SA"/>
        </w:rPr>
        <w:t>Identifikācijas numurs:</w:t>
      </w:r>
      <w:r w:rsidRPr="002F41A1">
        <w:rPr>
          <w:rFonts w:ascii="Times New Roman" w:eastAsia="Arial" w:hAnsi="Times New Roman" w:cs="Times New Roman"/>
          <w:w w:val="107"/>
          <w:sz w:val="24"/>
          <w:szCs w:val="24"/>
          <w:lang w:eastAsia="ar-SA"/>
        </w:rPr>
        <w:t xml:space="preserve"> LS 202</w:t>
      </w:r>
      <w:r>
        <w:rPr>
          <w:rFonts w:ascii="Times New Roman" w:eastAsia="Arial" w:hAnsi="Times New Roman" w:cs="Times New Roman"/>
          <w:w w:val="107"/>
          <w:sz w:val="24"/>
          <w:szCs w:val="24"/>
          <w:lang w:eastAsia="ar-SA"/>
        </w:rPr>
        <w:t>6</w:t>
      </w:r>
      <w:r w:rsidRPr="002F41A1">
        <w:rPr>
          <w:rFonts w:ascii="Times New Roman" w:eastAsia="Arial" w:hAnsi="Times New Roman" w:cs="Times New Roman"/>
          <w:w w:val="107"/>
          <w:sz w:val="24"/>
          <w:szCs w:val="24"/>
          <w:lang w:eastAsia="ar-SA"/>
        </w:rPr>
        <w:t>/</w:t>
      </w:r>
      <w:r>
        <w:rPr>
          <w:rFonts w:ascii="Times New Roman" w:eastAsia="Arial" w:hAnsi="Times New Roman" w:cs="Times New Roman"/>
          <w:w w:val="107"/>
          <w:sz w:val="24"/>
          <w:szCs w:val="24"/>
          <w:lang w:eastAsia="ar-SA"/>
        </w:rPr>
        <w:t>2</w:t>
      </w:r>
      <w:r w:rsidR="00CF3D45">
        <w:rPr>
          <w:rFonts w:ascii="Times New Roman" w:eastAsia="Arial" w:hAnsi="Times New Roman" w:cs="Times New Roman"/>
          <w:w w:val="107"/>
          <w:sz w:val="24"/>
          <w:szCs w:val="24"/>
          <w:lang w:eastAsia="ar-SA"/>
        </w:rPr>
        <w:t>2</w:t>
      </w:r>
      <w:r w:rsidRPr="002F41A1">
        <w:rPr>
          <w:rFonts w:ascii="Times New Roman" w:eastAsia="Arial" w:hAnsi="Times New Roman" w:cs="Times New Roman"/>
          <w:w w:val="107"/>
          <w:sz w:val="24"/>
          <w:szCs w:val="24"/>
          <w:lang w:eastAsia="ar-SA"/>
        </w:rPr>
        <w:t xml:space="preserve">. </w:t>
      </w:r>
    </w:p>
    <w:p w14:paraId="6191E4C4" w14:textId="77777777" w:rsidR="00E733FD" w:rsidRPr="008934CE" w:rsidRDefault="00E733FD" w:rsidP="00E733FD">
      <w:pPr>
        <w:widowControl w:val="0"/>
        <w:numPr>
          <w:ilvl w:val="0"/>
          <w:numId w:val="7"/>
        </w:numPr>
        <w:tabs>
          <w:tab w:val="left" w:pos="426"/>
        </w:tabs>
        <w:suppressAutoHyphens/>
        <w:autoSpaceDE w:val="0"/>
        <w:spacing w:after="0" w:line="240" w:lineRule="auto"/>
        <w:ind w:left="426" w:hanging="426"/>
        <w:contextualSpacing/>
        <w:jc w:val="both"/>
        <w:rPr>
          <w:rFonts w:ascii="Times New Roman" w:eastAsia="Arial" w:hAnsi="Times New Roman" w:cs="Times New Roman"/>
          <w:sz w:val="24"/>
          <w:szCs w:val="24"/>
          <w:lang w:eastAsia="ar-SA"/>
        </w:rPr>
      </w:pPr>
      <w:r w:rsidRPr="008934CE">
        <w:rPr>
          <w:rFonts w:ascii="Times New Roman" w:eastAsia="Times New Roman" w:hAnsi="Times New Roman" w:cs="Times New Roman"/>
          <w:b/>
          <w:bCs/>
          <w:iCs/>
          <w:sz w:val="24"/>
          <w:szCs w:val="24"/>
          <w:lang w:eastAsia="ar-SA"/>
        </w:rPr>
        <w:t>CPV kods</w:t>
      </w:r>
      <w:r w:rsidRPr="008934CE">
        <w:rPr>
          <w:rFonts w:ascii="Times New Roman" w:eastAsia="Times New Roman" w:hAnsi="Times New Roman" w:cs="Times New Roman"/>
          <w:iCs/>
          <w:sz w:val="24"/>
          <w:szCs w:val="24"/>
          <w:lang w:eastAsia="ar-SA"/>
        </w:rPr>
        <w:t>: 03413000-8 (kurināmā koksne).</w:t>
      </w:r>
    </w:p>
    <w:p w14:paraId="35022BEA" w14:textId="77777777" w:rsidR="00E733FD" w:rsidRPr="008934CE" w:rsidRDefault="00E733FD" w:rsidP="00E733FD">
      <w:pPr>
        <w:widowControl w:val="0"/>
        <w:numPr>
          <w:ilvl w:val="0"/>
          <w:numId w:val="7"/>
        </w:numPr>
        <w:tabs>
          <w:tab w:val="left" w:pos="426"/>
        </w:tabs>
        <w:suppressAutoHyphens/>
        <w:autoSpaceDE w:val="0"/>
        <w:spacing w:after="0" w:line="240" w:lineRule="auto"/>
        <w:ind w:left="425" w:hanging="425"/>
        <w:contextualSpacing/>
        <w:jc w:val="both"/>
        <w:rPr>
          <w:rFonts w:ascii="Times New Roman" w:eastAsia="Arial" w:hAnsi="Times New Roman" w:cs="Times New Roman"/>
          <w:sz w:val="24"/>
          <w:szCs w:val="24"/>
          <w:lang w:eastAsia="ar-SA"/>
        </w:rPr>
      </w:pPr>
      <w:r w:rsidRPr="008934CE">
        <w:rPr>
          <w:rFonts w:ascii="Times New Roman" w:eastAsia="Arial" w:hAnsi="Times New Roman" w:cs="Times New Roman"/>
          <w:w w:val="107"/>
          <w:sz w:val="24"/>
          <w:szCs w:val="24"/>
          <w:lang w:eastAsia="ar-SA"/>
        </w:rPr>
        <w:t xml:space="preserve">Iepirkuma priekšmets sastāv no </w:t>
      </w:r>
      <w:r w:rsidRPr="008934CE">
        <w:rPr>
          <w:rFonts w:ascii="Times New Roman" w:eastAsia="Arial" w:hAnsi="Times New Roman" w:cs="Times New Roman"/>
          <w:b/>
          <w:bCs/>
          <w:sz w:val="24"/>
          <w:szCs w:val="24"/>
          <w:lang w:eastAsia="ar-SA"/>
        </w:rPr>
        <w:t>vienas daļas</w:t>
      </w:r>
      <w:r w:rsidRPr="008934CE">
        <w:rPr>
          <w:rFonts w:ascii="Times New Roman" w:eastAsia="Arial" w:hAnsi="Times New Roman" w:cs="Times New Roman"/>
          <w:w w:val="107"/>
          <w:sz w:val="24"/>
          <w:szCs w:val="24"/>
          <w:lang w:eastAsia="ar-SA"/>
        </w:rPr>
        <w:t>.</w:t>
      </w:r>
    </w:p>
    <w:p w14:paraId="2F5B7B63" w14:textId="77777777" w:rsidR="00E733FD" w:rsidRPr="008934CE" w:rsidRDefault="00E733FD" w:rsidP="00E733FD">
      <w:pPr>
        <w:widowControl w:val="0"/>
        <w:numPr>
          <w:ilvl w:val="0"/>
          <w:numId w:val="7"/>
        </w:numPr>
        <w:tabs>
          <w:tab w:val="left" w:pos="426"/>
        </w:tabs>
        <w:suppressAutoHyphens/>
        <w:autoSpaceDE w:val="0"/>
        <w:spacing w:before="280" w:after="0" w:line="240" w:lineRule="auto"/>
        <w:ind w:left="426" w:hanging="426"/>
        <w:contextualSpacing/>
        <w:jc w:val="both"/>
        <w:rPr>
          <w:rFonts w:ascii="Times New Roman" w:eastAsia="Arial" w:hAnsi="Times New Roman" w:cs="Times New Roman"/>
          <w:sz w:val="24"/>
          <w:szCs w:val="24"/>
          <w:lang w:eastAsia="ar-SA"/>
        </w:rPr>
      </w:pPr>
      <w:r w:rsidRPr="008934CE">
        <w:rPr>
          <w:rFonts w:ascii="Times New Roman" w:hAnsi="Times New Roman" w:cs="Times New Roman"/>
          <w:b/>
          <w:bCs/>
          <w:sz w:val="24"/>
          <w:szCs w:val="24"/>
        </w:rPr>
        <w:t>Piedāvājuma iesniegšana:</w:t>
      </w:r>
      <w:r w:rsidRPr="008934CE">
        <w:rPr>
          <w:rFonts w:ascii="Times New Roman" w:hAnsi="Times New Roman" w:cs="Times New Roman"/>
          <w:sz w:val="24"/>
          <w:szCs w:val="24"/>
        </w:rPr>
        <w:t xml:space="preserve"> pretendentiem piedāvājumus pasūtītājam jāiesniedz </w:t>
      </w:r>
      <w:r w:rsidRPr="00E07D8B">
        <w:rPr>
          <w:rFonts w:ascii="Times New Roman" w:hAnsi="Times New Roman" w:cs="Times New Roman"/>
          <w:b/>
          <w:bCs/>
          <w:sz w:val="24"/>
          <w:szCs w:val="24"/>
        </w:rPr>
        <w:t xml:space="preserve">līdz </w:t>
      </w:r>
      <w:r w:rsidRPr="00C81CB3">
        <w:rPr>
          <w:rFonts w:ascii="Times New Roman" w:hAnsi="Times New Roman" w:cs="Times New Roman"/>
          <w:b/>
          <w:bCs/>
          <w:sz w:val="24"/>
          <w:szCs w:val="24"/>
        </w:rPr>
        <w:t>11.08.2026. plkst.9.00.</w:t>
      </w:r>
      <w:r w:rsidRPr="00C81CB3">
        <w:rPr>
          <w:rFonts w:ascii="Times New Roman" w:hAnsi="Times New Roman" w:cs="Times New Roman"/>
          <w:sz w:val="24"/>
          <w:szCs w:val="24"/>
        </w:rPr>
        <w:t xml:space="preserve"> Piedāvājums </w:t>
      </w:r>
      <w:r w:rsidRPr="008934CE">
        <w:rPr>
          <w:rFonts w:ascii="Times New Roman" w:hAnsi="Times New Roman" w:cs="Times New Roman"/>
          <w:sz w:val="24"/>
          <w:szCs w:val="24"/>
        </w:rPr>
        <w:t xml:space="preserve">var tikt iesniegts personīgi Jaunā iela 2A, Limbažos, Limbažu novadā, trešajā stāvā, nosūtot pa pastu, vai nosūtot piedāvājumu elektroniski (parakstot ar drošu elektronisko parakstu) uz e-pastu </w:t>
      </w:r>
      <w:hyperlink r:id="rId7" w:history="1">
        <w:r w:rsidRPr="008934CE">
          <w:rPr>
            <w:rFonts w:ascii="Times New Roman" w:eastAsia="Arial" w:hAnsi="Times New Roman" w:cs="Times New Roman"/>
            <w:color w:val="0000FF"/>
            <w:sz w:val="24"/>
            <w:szCs w:val="24"/>
            <w:u w:val="single"/>
            <w:lang w:eastAsia="ar-SA"/>
          </w:rPr>
          <w:t>iepirkumi@limbazusiltums.lv</w:t>
        </w:r>
      </w:hyperlink>
      <w:r w:rsidRPr="008934CE">
        <w:rPr>
          <w:rFonts w:ascii="Times New Roman" w:eastAsia="Arial" w:hAnsi="Times New Roman" w:cs="Times New Roman"/>
          <w:color w:val="0000FF"/>
          <w:sz w:val="24"/>
          <w:szCs w:val="24"/>
          <w:u w:val="single"/>
          <w:lang w:eastAsia="ar-SA"/>
        </w:rPr>
        <w:t>.</w:t>
      </w:r>
      <w:r w:rsidRPr="008934CE">
        <w:rPr>
          <w:rFonts w:ascii="Times New Roman" w:hAnsi="Times New Roman" w:cs="Times New Roman"/>
          <w:sz w:val="24"/>
          <w:szCs w:val="24"/>
        </w:rPr>
        <w:t xml:space="preserve"> Ja piedāvājums tiek nosūtīts pa pastu, tad pasūtītājam tas ir jāsaņem norādītajā adresē līdz noteiktā piedāvājuma iesniegšanas termiņa beigām.</w:t>
      </w:r>
    </w:p>
    <w:p w14:paraId="12199B9A" w14:textId="6765022A" w:rsidR="00E733FD" w:rsidRPr="002A7EBC" w:rsidRDefault="00E733FD" w:rsidP="00E733FD">
      <w:pPr>
        <w:widowControl w:val="0"/>
        <w:numPr>
          <w:ilvl w:val="0"/>
          <w:numId w:val="7"/>
        </w:numPr>
        <w:tabs>
          <w:tab w:val="left" w:pos="426"/>
        </w:tabs>
        <w:suppressAutoHyphens/>
        <w:autoSpaceDE w:val="0"/>
        <w:spacing w:before="280" w:after="0" w:line="240" w:lineRule="auto"/>
        <w:ind w:left="426" w:hanging="426"/>
        <w:contextualSpacing/>
        <w:jc w:val="both"/>
        <w:rPr>
          <w:rFonts w:ascii="Times New Roman" w:eastAsia="Arial" w:hAnsi="Times New Roman" w:cs="Times New Roman"/>
          <w:sz w:val="24"/>
          <w:szCs w:val="24"/>
          <w:lang w:eastAsia="ar-SA"/>
        </w:rPr>
      </w:pPr>
      <w:r w:rsidRPr="008934CE">
        <w:rPr>
          <w:rFonts w:ascii="Times New Roman" w:hAnsi="Times New Roman" w:cs="Times New Roman"/>
          <w:b/>
          <w:bCs/>
          <w:sz w:val="24"/>
          <w:szCs w:val="24"/>
        </w:rPr>
        <w:t>Piedāvājuma spēkā esamība:</w:t>
      </w:r>
      <w:r w:rsidRPr="008934CE">
        <w:rPr>
          <w:rFonts w:ascii="Times New Roman" w:hAnsi="Times New Roman" w:cs="Times New Roman"/>
          <w:sz w:val="24"/>
          <w:szCs w:val="24"/>
        </w:rPr>
        <w:t xml:space="preserve"> derīguma </w:t>
      </w:r>
      <w:r w:rsidRPr="002A7EBC">
        <w:rPr>
          <w:rFonts w:ascii="Times New Roman" w:hAnsi="Times New Roman" w:cs="Times New Roman"/>
          <w:sz w:val="24"/>
          <w:szCs w:val="24"/>
        </w:rPr>
        <w:t>termiņš ir 30 (trīsdesmit) kalendārās dienas, skaitot no iesniegšanas termiņa beigām.</w:t>
      </w:r>
    </w:p>
    <w:p w14:paraId="0C4A285C" w14:textId="77777777" w:rsidR="00E733FD" w:rsidRPr="008934CE" w:rsidRDefault="00E733FD" w:rsidP="00E733FD">
      <w:pPr>
        <w:widowControl w:val="0"/>
        <w:numPr>
          <w:ilvl w:val="0"/>
          <w:numId w:val="7"/>
        </w:numPr>
        <w:tabs>
          <w:tab w:val="left" w:pos="426"/>
        </w:tabs>
        <w:suppressAutoHyphens/>
        <w:autoSpaceDE w:val="0"/>
        <w:spacing w:before="280" w:after="0" w:line="240" w:lineRule="auto"/>
        <w:ind w:left="426" w:hanging="426"/>
        <w:contextualSpacing/>
        <w:jc w:val="both"/>
        <w:rPr>
          <w:rFonts w:ascii="Times New Roman" w:eastAsia="Arial" w:hAnsi="Times New Roman" w:cs="Times New Roman"/>
          <w:sz w:val="24"/>
          <w:szCs w:val="24"/>
          <w:lang w:eastAsia="ar-SA"/>
        </w:rPr>
      </w:pPr>
      <w:r w:rsidRPr="008934CE">
        <w:rPr>
          <w:rFonts w:ascii="Times New Roman" w:hAnsi="Times New Roman" w:cs="Times New Roman"/>
          <w:b/>
          <w:bCs/>
          <w:sz w:val="24"/>
          <w:szCs w:val="24"/>
        </w:rPr>
        <w:t>Nolikums pieejams:</w:t>
      </w:r>
      <w:r w:rsidRPr="008934CE">
        <w:rPr>
          <w:rFonts w:ascii="Times New Roman" w:hAnsi="Times New Roman" w:cs="Times New Roman"/>
          <w:sz w:val="24"/>
          <w:szCs w:val="24"/>
        </w:rPr>
        <w:t xml:space="preserve"> tiešsaistē pasūtītāja interneta vietnē </w:t>
      </w:r>
      <w:hyperlink r:id="rId8" w:history="1">
        <w:r w:rsidRPr="008934CE">
          <w:rPr>
            <w:rFonts w:ascii="Times New Roman" w:eastAsia="Arial" w:hAnsi="Times New Roman" w:cs="Times New Roman"/>
            <w:color w:val="0000FF"/>
            <w:sz w:val="24"/>
            <w:szCs w:val="24"/>
            <w:u w:val="single"/>
            <w:lang w:eastAsia="ar-SA"/>
          </w:rPr>
          <w:t>www.limbazusiltums.lv</w:t>
        </w:r>
      </w:hyperlink>
      <w:r w:rsidRPr="008934CE">
        <w:rPr>
          <w:rFonts w:ascii="Times New Roman" w:hAnsi="Times New Roman" w:cs="Times New Roman"/>
          <w:sz w:val="24"/>
          <w:szCs w:val="24"/>
        </w:rPr>
        <w:t xml:space="preserve"> sadaļā “Iepirkumi” un Limbažu novada interneta vietnē </w:t>
      </w:r>
      <w:hyperlink r:id="rId9" w:history="1">
        <w:r w:rsidRPr="008934CE">
          <w:rPr>
            <w:rFonts w:ascii="Times New Roman" w:eastAsia="Arial" w:hAnsi="Times New Roman" w:cs="Times New Roman"/>
            <w:color w:val="0000FF"/>
            <w:sz w:val="24"/>
            <w:szCs w:val="24"/>
            <w:u w:val="single"/>
            <w:lang w:eastAsia="ar-SA"/>
          </w:rPr>
          <w:t>www.limbazunovads.lv</w:t>
        </w:r>
      </w:hyperlink>
      <w:r w:rsidRPr="008934CE">
        <w:rPr>
          <w:rFonts w:ascii="Times New Roman" w:hAnsi="Times New Roman" w:cs="Times New Roman"/>
          <w:sz w:val="24"/>
          <w:szCs w:val="24"/>
        </w:rPr>
        <w:t>.</w:t>
      </w:r>
    </w:p>
    <w:p w14:paraId="13FAFDB5" w14:textId="77777777" w:rsidR="00E733FD" w:rsidRPr="008934CE" w:rsidRDefault="00E733FD" w:rsidP="00E733FD">
      <w:pPr>
        <w:widowControl w:val="0"/>
        <w:numPr>
          <w:ilvl w:val="0"/>
          <w:numId w:val="7"/>
        </w:numPr>
        <w:tabs>
          <w:tab w:val="left" w:pos="426"/>
        </w:tabs>
        <w:suppressAutoHyphens/>
        <w:autoSpaceDE w:val="0"/>
        <w:spacing w:before="280" w:after="0" w:line="240" w:lineRule="auto"/>
        <w:ind w:left="426" w:hanging="426"/>
        <w:contextualSpacing/>
        <w:jc w:val="both"/>
        <w:rPr>
          <w:rFonts w:ascii="Times New Roman" w:eastAsia="Arial" w:hAnsi="Times New Roman" w:cs="Times New Roman"/>
          <w:sz w:val="24"/>
          <w:szCs w:val="24"/>
          <w:lang w:eastAsia="ar-SA"/>
        </w:rPr>
      </w:pPr>
      <w:r w:rsidRPr="008934CE">
        <w:rPr>
          <w:rFonts w:ascii="Times New Roman" w:hAnsi="Times New Roman" w:cs="Times New Roman"/>
          <w:b/>
          <w:bCs/>
          <w:sz w:val="24"/>
          <w:szCs w:val="24"/>
        </w:rPr>
        <w:t xml:space="preserve">Ieinteresēto pretendentu jautājumi par </w:t>
      </w:r>
      <w:r w:rsidRPr="0082743F">
        <w:rPr>
          <w:rFonts w:ascii="Times New Roman" w:hAnsi="Times New Roman" w:cs="Times New Roman"/>
          <w:b/>
          <w:bCs/>
          <w:sz w:val="24"/>
          <w:szCs w:val="24"/>
        </w:rPr>
        <w:t>nolikumu</w:t>
      </w:r>
      <w:r w:rsidRPr="008934CE">
        <w:rPr>
          <w:rFonts w:ascii="Times New Roman" w:hAnsi="Times New Roman" w:cs="Times New Roman"/>
          <w:b/>
          <w:bCs/>
          <w:sz w:val="24"/>
          <w:szCs w:val="24"/>
        </w:rPr>
        <w:t xml:space="preserve"> un tā pielikumiem iesniedzami: </w:t>
      </w:r>
      <w:r w:rsidRPr="008934CE">
        <w:rPr>
          <w:rFonts w:ascii="Times New Roman" w:hAnsi="Times New Roman" w:cs="Times New Roman"/>
          <w:sz w:val="24"/>
          <w:szCs w:val="24"/>
        </w:rPr>
        <w:t xml:space="preserve">Iepirkuma komisijai Jaunā ielā 2A, Limbažos, Limbažu novadā, vai elektroniski uz e-pastu </w:t>
      </w:r>
      <w:hyperlink r:id="rId10" w:history="1">
        <w:r w:rsidRPr="008934CE">
          <w:rPr>
            <w:rFonts w:ascii="Times New Roman" w:eastAsia="Arial" w:hAnsi="Times New Roman" w:cs="Times New Roman"/>
            <w:color w:val="0000FF"/>
            <w:sz w:val="24"/>
            <w:szCs w:val="24"/>
            <w:u w:val="single"/>
            <w:lang w:eastAsia="ar-SA"/>
          </w:rPr>
          <w:t>iepirkumi@limbazusiltums.lv</w:t>
        </w:r>
      </w:hyperlink>
      <w:r w:rsidRPr="008934CE">
        <w:rPr>
          <w:rFonts w:ascii="Times New Roman" w:eastAsia="Arial" w:hAnsi="Times New Roman" w:cs="Times New Roman"/>
          <w:color w:val="0000FF"/>
          <w:sz w:val="24"/>
          <w:szCs w:val="24"/>
          <w:u w:val="single"/>
          <w:lang w:eastAsia="ar-SA"/>
        </w:rPr>
        <w:t>.</w:t>
      </w:r>
    </w:p>
    <w:p w14:paraId="487ECF01" w14:textId="77777777" w:rsidR="0028015D" w:rsidRDefault="00E733FD" w:rsidP="0028015D">
      <w:pPr>
        <w:widowControl w:val="0"/>
        <w:numPr>
          <w:ilvl w:val="0"/>
          <w:numId w:val="7"/>
        </w:numPr>
        <w:tabs>
          <w:tab w:val="left" w:pos="426"/>
        </w:tabs>
        <w:suppressAutoHyphens/>
        <w:autoSpaceDE w:val="0"/>
        <w:spacing w:before="280" w:after="0" w:line="240" w:lineRule="auto"/>
        <w:ind w:left="426" w:hanging="426"/>
        <w:contextualSpacing/>
        <w:jc w:val="both"/>
        <w:rPr>
          <w:rFonts w:ascii="Times New Roman" w:eastAsia="Arial" w:hAnsi="Times New Roman" w:cs="Times New Roman"/>
          <w:sz w:val="24"/>
          <w:szCs w:val="24"/>
          <w:lang w:eastAsia="ar-SA"/>
        </w:rPr>
      </w:pPr>
      <w:r w:rsidRPr="008934CE">
        <w:rPr>
          <w:rFonts w:ascii="Times New Roman" w:hAnsi="Times New Roman" w:cs="Times New Roman"/>
          <w:b/>
          <w:bCs/>
          <w:sz w:val="24"/>
          <w:szCs w:val="24"/>
        </w:rPr>
        <w:t>Kontaktpersona:</w:t>
      </w:r>
      <w:r w:rsidRPr="008934CE">
        <w:rPr>
          <w:rFonts w:ascii="Times New Roman" w:hAnsi="Times New Roman" w:cs="Times New Roman"/>
          <w:sz w:val="24"/>
          <w:szCs w:val="24"/>
        </w:rPr>
        <w:t xml:space="preserve"> Andis Matvejevs, tālruņa Nr.29263935.</w:t>
      </w:r>
    </w:p>
    <w:p w14:paraId="35C8ECFF" w14:textId="0CC8D2FD" w:rsidR="00052296" w:rsidRPr="00D545B4" w:rsidRDefault="00052296" w:rsidP="00052296">
      <w:pPr>
        <w:widowControl w:val="0"/>
        <w:numPr>
          <w:ilvl w:val="0"/>
          <w:numId w:val="7"/>
        </w:numPr>
        <w:tabs>
          <w:tab w:val="left" w:pos="426"/>
        </w:tabs>
        <w:suppressAutoHyphens/>
        <w:autoSpaceDE w:val="0"/>
        <w:spacing w:before="280" w:after="0" w:line="240" w:lineRule="auto"/>
        <w:ind w:left="426" w:hanging="426"/>
        <w:contextualSpacing/>
        <w:jc w:val="both"/>
        <w:rPr>
          <w:rFonts w:ascii="Times New Roman" w:hAnsi="Times New Roman" w:cs="Times New Roman"/>
          <w:bCs/>
          <w:sz w:val="24"/>
          <w:szCs w:val="24"/>
        </w:rPr>
      </w:pPr>
      <w:r w:rsidRPr="0028015D">
        <w:rPr>
          <w:rFonts w:ascii="Times New Roman" w:eastAsia="Arial" w:hAnsi="Times New Roman" w:cs="Times New Roman"/>
          <w:b/>
          <w:bCs/>
          <w:sz w:val="24"/>
          <w:szCs w:val="24"/>
          <w:lang w:eastAsia="ar-SA"/>
        </w:rPr>
        <w:t>Paredzamais plānotais apjoms</w:t>
      </w:r>
      <w:r w:rsidRPr="00052296">
        <w:rPr>
          <w:rFonts w:ascii="Times New Roman" w:eastAsia="Arial" w:hAnsi="Times New Roman" w:cs="Times New Roman"/>
          <w:b/>
          <w:bCs/>
          <w:sz w:val="24"/>
          <w:szCs w:val="24"/>
          <w:lang w:eastAsia="ar-SA"/>
        </w:rPr>
        <w:t xml:space="preserve"> </w:t>
      </w:r>
      <w:r w:rsidRPr="0028015D">
        <w:rPr>
          <w:rFonts w:ascii="Times New Roman" w:eastAsia="Arial" w:hAnsi="Times New Roman" w:cs="Times New Roman"/>
          <w:b/>
          <w:bCs/>
          <w:sz w:val="24"/>
          <w:szCs w:val="24"/>
          <w:lang w:eastAsia="ar-SA"/>
        </w:rPr>
        <w:t xml:space="preserve">kopā, </w:t>
      </w:r>
      <w:r>
        <w:rPr>
          <w:rFonts w:ascii="Times New Roman" w:hAnsi="Times New Roman" w:cs="Times New Roman"/>
          <w:b/>
          <w:bCs/>
          <w:sz w:val="24"/>
          <w:szCs w:val="24"/>
        </w:rPr>
        <w:t>l</w:t>
      </w:r>
      <w:r w:rsidRPr="00052296">
        <w:rPr>
          <w:rFonts w:ascii="Times New Roman" w:hAnsi="Times New Roman" w:cs="Times New Roman"/>
          <w:b/>
          <w:bCs/>
          <w:sz w:val="24"/>
          <w:szCs w:val="24"/>
        </w:rPr>
        <w:t>īguma</w:t>
      </w:r>
      <w:r w:rsidRPr="00D545B4">
        <w:rPr>
          <w:rFonts w:ascii="Times New Roman" w:hAnsi="Times New Roman" w:cs="Times New Roman"/>
          <w:b/>
          <w:sz w:val="24"/>
          <w:szCs w:val="24"/>
        </w:rPr>
        <w:t xml:space="preserve"> izpildes vieta</w:t>
      </w:r>
      <w:r>
        <w:rPr>
          <w:rFonts w:ascii="Times New Roman" w:hAnsi="Times New Roman" w:cs="Times New Roman"/>
          <w:b/>
          <w:sz w:val="24"/>
          <w:szCs w:val="24"/>
        </w:rPr>
        <w:t>,</w:t>
      </w:r>
      <w:r w:rsidRPr="00D545B4">
        <w:rPr>
          <w:rFonts w:ascii="Times New Roman" w:hAnsi="Times New Roman" w:cs="Times New Roman"/>
          <w:b/>
          <w:sz w:val="24"/>
          <w:szCs w:val="24"/>
        </w:rPr>
        <w:t xml:space="preserve"> laiks un citi noteikumi:</w:t>
      </w:r>
    </w:p>
    <w:p w14:paraId="70BFED16" w14:textId="07B5E080" w:rsidR="00D9390E" w:rsidRPr="00EE0526" w:rsidRDefault="00D9390E" w:rsidP="00D9390E">
      <w:pPr>
        <w:widowControl w:val="0"/>
        <w:numPr>
          <w:ilvl w:val="1"/>
          <w:numId w:val="7"/>
        </w:numPr>
        <w:tabs>
          <w:tab w:val="left" w:pos="426"/>
        </w:tabs>
        <w:suppressAutoHyphens/>
        <w:autoSpaceDE w:val="0"/>
        <w:spacing w:before="280" w:after="0" w:line="240" w:lineRule="auto"/>
        <w:ind w:hanging="654"/>
        <w:contextualSpacing/>
        <w:jc w:val="both"/>
        <w:rPr>
          <w:rFonts w:ascii="Times New Roman" w:eastAsia="Arial" w:hAnsi="Times New Roman" w:cs="Times New Roman"/>
          <w:sz w:val="24"/>
          <w:szCs w:val="24"/>
          <w:lang w:eastAsia="ar-SA"/>
        </w:rPr>
      </w:pPr>
      <w:r>
        <w:rPr>
          <w:rFonts w:ascii="Times New Roman" w:hAnsi="Times New Roman" w:cs="Times New Roman"/>
          <w:sz w:val="24"/>
          <w:lang w:eastAsia="lv-LV"/>
        </w:rPr>
        <w:t>K</w:t>
      </w:r>
      <w:r w:rsidRPr="0028015D">
        <w:rPr>
          <w:rFonts w:ascii="Times New Roman" w:hAnsi="Times New Roman" w:cs="Times New Roman"/>
          <w:sz w:val="24"/>
          <w:lang w:eastAsia="lv-LV"/>
        </w:rPr>
        <w:t xml:space="preserve">urināmās šķeldas </w:t>
      </w:r>
      <w:r w:rsidRPr="00CF3D45">
        <w:rPr>
          <w:rFonts w:ascii="Times New Roman" w:hAnsi="Times New Roman" w:cs="Times New Roman"/>
          <w:sz w:val="24"/>
          <w:lang w:eastAsia="lv-LV"/>
        </w:rPr>
        <w:t xml:space="preserve">prognozējamais maksimālais </w:t>
      </w:r>
      <w:r w:rsidRPr="0082743F">
        <w:rPr>
          <w:rFonts w:ascii="Times New Roman" w:hAnsi="Times New Roman" w:cs="Times New Roman"/>
          <w:sz w:val="24"/>
          <w:lang w:eastAsia="lv-LV"/>
        </w:rPr>
        <w:t>apjoms 1</w:t>
      </w:r>
      <w:r w:rsidR="001E7D20" w:rsidRPr="0082743F">
        <w:rPr>
          <w:rFonts w:ascii="Times New Roman" w:hAnsi="Times New Roman" w:cs="Times New Roman"/>
          <w:sz w:val="24"/>
          <w:lang w:eastAsia="lv-LV"/>
        </w:rPr>
        <w:t>8</w:t>
      </w:r>
      <w:r w:rsidRPr="0082743F">
        <w:rPr>
          <w:rFonts w:ascii="Times New Roman" w:hAnsi="Times New Roman" w:cs="Times New Roman"/>
          <w:sz w:val="24"/>
          <w:lang w:eastAsia="lv-LV"/>
        </w:rPr>
        <w:t xml:space="preserve">00 </w:t>
      </w:r>
      <w:bookmarkStart w:id="0" w:name="_Hlk185318315"/>
      <w:r w:rsidRPr="0082743F">
        <w:rPr>
          <w:rFonts w:ascii="Times New Roman" w:hAnsi="Times New Roman" w:cs="Times New Roman"/>
          <w:sz w:val="24"/>
          <w:lang w:eastAsia="lv-LV"/>
        </w:rPr>
        <w:t xml:space="preserve">ber m3 </w:t>
      </w:r>
      <w:bookmarkEnd w:id="0"/>
      <w:r w:rsidRPr="0082743F">
        <w:rPr>
          <w:rFonts w:ascii="Times New Roman" w:hAnsi="Times New Roman" w:cs="Times New Roman"/>
          <w:sz w:val="24"/>
          <w:lang w:eastAsia="lv-LV"/>
        </w:rPr>
        <w:t>kopā, jeb</w:t>
      </w:r>
      <w:r w:rsidRPr="00CF3D45">
        <w:rPr>
          <w:rFonts w:ascii="Times New Roman" w:hAnsi="Times New Roman" w:cs="Times New Roman"/>
          <w:sz w:val="24"/>
          <w:lang w:eastAsia="lv-LV"/>
        </w:rPr>
        <w:t xml:space="preserve"> vid. 600 ber m3 mēnesī. </w:t>
      </w:r>
      <w:r w:rsidRPr="00CF3D45">
        <w:rPr>
          <w:rFonts w:ascii="Times New Roman" w:eastAsia="Arial" w:hAnsi="Times New Roman" w:cs="Times New Roman"/>
          <w:sz w:val="24"/>
          <w:szCs w:val="24"/>
          <w:lang w:eastAsia="ar-SA"/>
        </w:rPr>
        <w:t xml:space="preserve">Pretendentiem </w:t>
      </w:r>
      <w:r w:rsidRPr="00EE0526">
        <w:rPr>
          <w:rFonts w:ascii="Times New Roman" w:eastAsia="Arial" w:hAnsi="Times New Roman" w:cs="Times New Roman"/>
          <w:sz w:val="24"/>
          <w:szCs w:val="24"/>
          <w:lang w:eastAsia="ar-SA"/>
        </w:rPr>
        <w:t>jāņem vērā, ka kurinā</w:t>
      </w:r>
      <w:r>
        <w:rPr>
          <w:rFonts w:ascii="Times New Roman" w:eastAsia="Arial" w:hAnsi="Times New Roman" w:cs="Times New Roman"/>
          <w:sz w:val="24"/>
          <w:szCs w:val="24"/>
          <w:lang w:eastAsia="ar-SA"/>
        </w:rPr>
        <w:t>mā</w:t>
      </w:r>
      <w:r w:rsidRPr="00EE0526">
        <w:rPr>
          <w:rFonts w:ascii="Times New Roman" w:eastAsia="Arial" w:hAnsi="Times New Roman" w:cs="Times New Roman"/>
          <w:sz w:val="24"/>
          <w:szCs w:val="24"/>
          <w:lang w:eastAsia="ar-SA"/>
        </w:rPr>
        <w:t xml:space="preserve"> apjoms var mainīties</w:t>
      </w:r>
      <w:r w:rsidR="00CF3D45">
        <w:rPr>
          <w:rFonts w:ascii="Times New Roman" w:eastAsia="Arial" w:hAnsi="Times New Roman" w:cs="Times New Roman"/>
          <w:sz w:val="24"/>
          <w:szCs w:val="24"/>
          <w:lang w:eastAsia="ar-SA"/>
        </w:rPr>
        <w:t>,</w:t>
      </w:r>
      <w:r w:rsidRPr="00EE0526">
        <w:rPr>
          <w:rFonts w:ascii="Times New Roman" w:eastAsia="Arial" w:hAnsi="Times New Roman" w:cs="Times New Roman"/>
          <w:sz w:val="24"/>
          <w:szCs w:val="24"/>
          <w:lang w:eastAsia="ar-SA"/>
        </w:rPr>
        <w:t xml:space="preserve"> samazināties vai palielināties +/-30%;</w:t>
      </w:r>
    </w:p>
    <w:p w14:paraId="6E7C4065" w14:textId="3C8DB8EF" w:rsidR="0028015D" w:rsidRPr="0082743F" w:rsidRDefault="0028015D" w:rsidP="0028015D">
      <w:pPr>
        <w:widowControl w:val="0"/>
        <w:numPr>
          <w:ilvl w:val="1"/>
          <w:numId w:val="7"/>
        </w:numPr>
        <w:tabs>
          <w:tab w:val="left" w:pos="426"/>
        </w:tabs>
        <w:suppressAutoHyphens/>
        <w:autoSpaceDE w:val="0"/>
        <w:spacing w:before="280" w:after="0" w:line="240" w:lineRule="auto"/>
        <w:ind w:hanging="654"/>
        <w:contextualSpacing/>
        <w:jc w:val="both"/>
        <w:rPr>
          <w:rFonts w:ascii="Times New Roman" w:eastAsia="Arial" w:hAnsi="Times New Roman" w:cs="Times New Roman"/>
          <w:bCs/>
          <w:sz w:val="24"/>
          <w:szCs w:val="24"/>
          <w:lang w:eastAsia="ar-SA"/>
        </w:rPr>
      </w:pPr>
      <w:r w:rsidRPr="00052296">
        <w:rPr>
          <w:rFonts w:ascii="Times New Roman" w:hAnsi="Times New Roman" w:cs="Times New Roman"/>
          <w:bCs/>
          <w:sz w:val="24"/>
          <w:szCs w:val="24"/>
        </w:rPr>
        <w:t xml:space="preserve">Piegādes adrese: </w:t>
      </w:r>
      <w:r w:rsidR="00E733FD" w:rsidRPr="00052296">
        <w:rPr>
          <w:rFonts w:ascii="Times New Roman" w:eastAsia="Calibri" w:hAnsi="Times New Roman" w:cs="Times New Roman"/>
          <w:bCs/>
          <w:sz w:val="24"/>
          <w:szCs w:val="24"/>
          <w:lang w:eastAsia="lv-LV"/>
        </w:rPr>
        <w:t xml:space="preserve">Alojas </w:t>
      </w:r>
      <w:r w:rsidR="00E733FD" w:rsidRPr="0082743F">
        <w:rPr>
          <w:rFonts w:ascii="Times New Roman" w:eastAsia="Calibri" w:hAnsi="Times New Roman" w:cs="Times New Roman"/>
          <w:bCs/>
          <w:sz w:val="24"/>
          <w:szCs w:val="24"/>
          <w:lang w:eastAsia="lv-LV"/>
        </w:rPr>
        <w:t xml:space="preserve">pilsētas katlu mājai </w:t>
      </w:r>
      <w:bookmarkStart w:id="1" w:name="_Hlk185345929"/>
      <w:r w:rsidR="00E733FD" w:rsidRPr="0082743F">
        <w:rPr>
          <w:rFonts w:ascii="Times New Roman" w:eastAsia="Calibri" w:hAnsi="Times New Roman" w:cs="Times New Roman"/>
          <w:bCs/>
          <w:sz w:val="24"/>
          <w:szCs w:val="24"/>
          <w:lang w:eastAsia="lv-LV"/>
        </w:rPr>
        <w:t>Skolas iel</w:t>
      </w:r>
      <w:r w:rsidR="0082743F">
        <w:rPr>
          <w:rFonts w:ascii="Times New Roman" w:eastAsia="Calibri" w:hAnsi="Times New Roman" w:cs="Times New Roman"/>
          <w:bCs/>
          <w:sz w:val="24"/>
          <w:szCs w:val="24"/>
          <w:lang w:eastAsia="lv-LV"/>
        </w:rPr>
        <w:t>ā</w:t>
      </w:r>
      <w:r w:rsidR="00E733FD" w:rsidRPr="0082743F">
        <w:rPr>
          <w:rFonts w:ascii="Times New Roman" w:eastAsia="Calibri" w:hAnsi="Times New Roman" w:cs="Times New Roman"/>
          <w:bCs/>
          <w:sz w:val="24"/>
          <w:szCs w:val="24"/>
          <w:lang w:eastAsia="lv-LV"/>
        </w:rPr>
        <w:t xml:space="preserve"> 6A, Aloj</w:t>
      </w:r>
      <w:r w:rsidR="0082743F">
        <w:rPr>
          <w:rFonts w:ascii="Times New Roman" w:eastAsia="Calibri" w:hAnsi="Times New Roman" w:cs="Times New Roman"/>
          <w:bCs/>
          <w:sz w:val="24"/>
          <w:szCs w:val="24"/>
          <w:lang w:eastAsia="lv-LV"/>
        </w:rPr>
        <w:t>ā</w:t>
      </w:r>
      <w:r w:rsidR="00E733FD" w:rsidRPr="0082743F">
        <w:rPr>
          <w:rFonts w:ascii="Times New Roman" w:eastAsia="Calibri" w:hAnsi="Times New Roman" w:cs="Times New Roman"/>
          <w:bCs/>
          <w:sz w:val="24"/>
          <w:szCs w:val="24"/>
          <w:lang w:eastAsia="lv-LV"/>
        </w:rPr>
        <w:t>, Limbažu novad</w:t>
      </w:r>
      <w:bookmarkEnd w:id="1"/>
      <w:r w:rsidR="0082743F">
        <w:rPr>
          <w:rFonts w:ascii="Times New Roman" w:eastAsia="Calibri" w:hAnsi="Times New Roman" w:cs="Times New Roman"/>
          <w:bCs/>
          <w:sz w:val="24"/>
          <w:szCs w:val="24"/>
          <w:lang w:eastAsia="lv-LV"/>
        </w:rPr>
        <w:t>ā</w:t>
      </w:r>
      <w:r w:rsidR="00EE0526" w:rsidRPr="0082743F">
        <w:rPr>
          <w:rFonts w:ascii="Times New Roman" w:eastAsia="Calibri" w:hAnsi="Times New Roman" w:cs="Times New Roman"/>
          <w:bCs/>
          <w:sz w:val="24"/>
          <w:szCs w:val="24"/>
          <w:lang w:eastAsia="lv-LV"/>
        </w:rPr>
        <w:t>;</w:t>
      </w:r>
      <w:r w:rsidR="00E733FD" w:rsidRPr="0082743F">
        <w:rPr>
          <w:rFonts w:ascii="Times New Roman" w:eastAsia="Calibri" w:hAnsi="Times New Roman" w:cs="Times New Roman"/>
          <w:bCs/>
          <w:sz w:val="24"/>
          <w:szCs w:val="24"/>
          <w:lang w:eastAsia="lv-LV"/>
        </w:rPr>
        <w:t xml:space="preserve"> </w:t>
      </w:r>
    </w:p>
    <w:p w14:paraId="2DEFAC9B" w14:textId="4EA315B6" w:rsidR="00D9390E" w:rsidRPr="00D9390E" w:rsidRDefault="00D9390E" w:rsidP="00D9390E">
      <w:pPr>
        <w:widowControl w:val="0"/>
        <w:numPr>
          <w:ilvl w:val="1"/>
          <w:numId w:val="7"/>
        </w:numPr>
        <w:tabs>
          <w:tab w:val="left" w:pos="426"/>
        </w:tabs>
        <w:suppressAutoHyphens/>
        <w:autoSpaceDE w:val="0"/>
        <w:spacing w:before="280" w:after="0" w:line="240" w:lineRule="auto"/>
        <w:ind w:hanging="654"/>
        <w:contextualSpacing/>
        <w:jc w:val="both"/>
        <w:rPr>
          <w:rFonts w:ascii="Times New Roman" w:eastAsia="Arial" w:hAnsi="Times New Roman" w:cs="Times New Roman"/>
          <w:sz w:val="24"/>
          <w:szCs w:val="24"/>
          <w:lang w:eastAsia="ar-SA"/>
        </w:rPr>
      </w:pPr>
      <w:r w:rsidRPr="0082743F">
        <w:rPr>
          <w:rFonts w:ascii="Times New Roman" w:eastAsia="Arial" w:hAnsi="Times New Roman" w:cs="Times New Roman"/>
          <w:bCs/>
          <w:iCs/>
          <w:sz w:val="24"/>
          <w:szCs w:val="24"/>
          <w:lang w:eastAsia="ar-SA"/>
        </w:rPr>
        <w:t>Plānotais piegādes periods: no 01.10.2026. līdz 31.12.2026.</w:t>
      </w:r>
      <w:r w:rsidRPr="0082743F">
        <w:rPr>
          <w:rFonts w:ascii="Times New Roman" w:eastAsia="Arial" w:hAnsi="Times New Roman" w:cs="Times New Roman"/>
          <w:bCs/>
          <w:sz w:val="24"/>
          <w:szCs w:val="24"/>
          <w:lang w:eastAsia="ar-SA"/>
        </w:rPr>
        <w:t xml:space="preserve"> Atkarībā</w:t>
      </w:r>
      <w:r w:rsidRPr="00D9390E">
        <w:rPr>
          <w:rFonts w:ascii="Times New Roman" w:eastAsia="Arial" w:hAnsi="Times New Roman" w:cs="Times New Roman"/>
          <w:sz w:val="24"/>
          <w:szCs w:val="24"/>
          <w:lang w:eastAsia="ar-SA"/>
        </w:rPr>
        <w:t xml:space="preserve"> no āra gaisa temperatūras un faktiskā apkures sezonas sākuma piegāžu uzsākšanas laiks var mainīties </w:t>
      </w:r>
      <w:r w:rsidRPr="00EE0526">
        <w:rPr>
          <w:rFonts w:ascii="Times New Roman" w:eastAsia="Arial" w:hAnsi="Times New Roman" w:cs="Times New Roman"/>
          <w:sz w:val="24"/>
          <w:szCs w:val="24"/>
          <w:lang w:eastAsia="ar-SA"/>
        </w:rPr>
        <w:t>+/-</w:t>
      </w:r>
      <w:r w:rsidRPr="00D9390E">
        <w:rPr>
          <w:rFonts w:ascii="Times New Roman" w:eastAsia="Arial" w:hAnsi="Times New Roman" w:cs="Times New Roman"/>
          <w:sz w:val="24"/>
          <w:szCs w:val="24"/>
          <w:lang w:eastAsia="ar-SA"/>
        </w:rPr>
        <w:t>20 dien</w:t>
      </w:r>
      <w:r w:rsidR="0082743F">
        <w:rPr>
          <w:rFonts w:ascii="Times New Roman" w:eastAsia="Arial" w:hAnsi="Times New Roman" w:cs="Times New Roman"/>
          <w:sz w:val="24"/>
          <w:szCs w:val="24"/>
          <w:lang w:eastAsia="ar-SA"/>
        </w:rPr>
        <w:t>as</w:t>
      </w:r>
      <w:r>
        <w:rPr>
          <w:rFonts w:ascii="Times New Roman" w:eastAsia="Arial" w:hAnsi="Times New Roman" w:cs="Times New Roman"/>
          <w:sz w:val="24"/>
          <w:szCs w:val="24"/>
          <w:lang w:eastAsia="ar-SA"/>
        </w:rPr>
        <w:t>;</w:t>
      </w:r>
    </w:p>
    <w:p w14:paraId="7E4FFF05" w14:textId="348CCC2B" w:rsidR="00052296" w:rsidRPr="0082743F" w:rsidRDefault="00E733FD" w:rsidP="00052296">
      <w:pPr>
        <w:widowControl w:val="0"/>
        <w:numPr>
          <w:ilvl w:val="1"/>
          <w:numId w:val="7"/>
        </w:numPr>
        <w:tabs>
          <w:tab w:val="left" w:pos="426"/>
        </w:tabs>
        <w:suppressAutoHyphens/>
        <w:autoSpaceDE w:val="0"/>
        <w:spacing w:before="280" w:after="0" w:line="240" w:lineRule="auto"/>
        <w:ind w:hanging="654"/>
        <w:contextualSpacing/>
        <w:jc w:val="both"/>
        <w:rPr>
          <w:rFonts w:ascii="Times New Roman" w:eastAsia="Arial" w:hAnsi="Times New Roman" w:cs="Times New Roman"/>
          <w:sz w:val="24"/>
          <w:szCs w:val="24"/>
          <w:lang w:eastAsia="ar-SA"/>
        </w:rPr>
      </w:pPr>
      <w:r w:rsidRPr="0028015D">
        <w:rPr>
          <w:rFonts w:ascii="Times New Roman" w:eastAsia="Arial" w:hAnsi="Times New Roman" w:cs="Times New Roman"/>
          <w:sz w:val="24"/>
          <w:szCs w:val="24"/>
          <w:lang w:eastAsia="ar-SA"/>
        </w:rPr>
        <w:t>Pretendentam  jānodrošina stabila un nepārtraukta kurināmā piegāde. Piegādes pieņemšana uz vietas katlu mājā no plkst.8:00 – plkst</w:t>
      </w:r>
      <w:r w:rsidR="001B4641" w:rsidRPr="0028015D">
        <w:rPr>
          <w:rFonts w:ascii="Times New Roman" w:eastAsia="Arial" w:hAnsi="Times New Roman" w:cs="Times New Roman"/>
          <w:sz w:val="24"/>
          <w:szCs w:val="24"/>
          <w:lang w:eastAsia="ar-SA"/>
        </w:rPr>
        <w:t>.</w:t>
      </w:r>
      <w:r w:rsidRPr="0028015D">
        <w:rPr>
          <w:rFonts w:ascii="Times New Roman" w:eastAsia="Arial" w:hAnsi="Times New Roman" w:cs="Times New Roman"/>
          <w:sz w:val="24"/>
          <w:szCs w:val="24"/>
          <w:lang w:eastAsia="ar-SA"/>
        </w:rPr>
        <w:t xml:space="preserve">16:00. Brīvdienās un svētku </w:t>
      </w:r>
      <w:r w:rsidRPr="0082743F">
        <w:rPr>
          <w:rFonts w:ascii="Times New Roman" w:eastAsia="Arial" w:hAnsi="Times New Roman" w:cs="Times New Roman"/>
          <w:sz w:val="24"/>
          <w:szCs w:val="24"/>
          <w:lang w:eastAsia="ar-SA"/>
        </w:rPr>
        <w:t>dienās pēc savstarpējās vienošanās</w:t>
      </w:r>
      <w:bookmarkStart w:id="2" w:name="_Hlk194397530"/>
      <w:r w:rsidR="00052296" w:rsidRPr="0082743F">
        <w:rPr>
          <w:rFonts w:ascii="Times New Roman" w:eastAsia="Arial" w:hAnsi="Times New Roman" w:cs="Times New Roman"/>
          <w:sz w:val="24"/>
          <w:szCs w:val="24"/>
          <w:lang w:eastAsia="ar-SA"/>
        </w:rPr>
        <w:t>;</w:t>
      </w:r>
    </w:p>
    <w:p w14:paraId="1AEC0FF2" w14:textId="342C30EA" w:rsidR="00052296" w:rsidRDefault="00052296" w:rsidP="00052296">
      <w:pPr>
        <w:widowControl w:val="0"/>
        <w:numPr>
          <w:ilvl w:val="1"/>
          <w:numId w:val="7"/>
        </w:numPr>
        <w:tabs>
          <w:tab w:val="left" w:pos="426"/>
        </w:tabs>
        <w:suppressAutoHyphens/>
        <w:autoSpaceDE w:val="0"/>
        <w:spacing w:before="280" w:after="0" w:line="240" w:lineRule="auto"/>
        <w:ind w:hanging="654"/>
        <w:contextualSpacing/>
        <w:jc w:val="both"/>
        <w:rPr>
          <w:rFonts w:ascii="Times New Roman" w:eastAsia="Arial" w:hAnsi="Times New Roman" w:cs="Times New Roman"/>
          <w:sz w:val="24"/>
          <w:szCs w:val="24"/>
          <w:lang w:eastAsia="ar-SA"/>
        </w:rPr>
      </w:pPr>
      <w:r w:rsidRPr="0082743F">
        <w:rPr>
          <w:rFonts w:ascii="Times New Roman" w:hAnsi="Times New Roman" w:cs="Times New Roman"/>
          <w:sz w:val="24"/>
          <w:szCs w:val="24"/>
        </w:rPr>
        <w:t>Samaksa</w:t>
      </w:r>
      <w:r w:rsidRPr="0082743F">
        <w:rPr>
          <w:rFonts w:ascii="Times New Roman" w:eastAsia="Arial" w:hAnsi="Times New Roman" w:cs="Times New Roman"/>
          <w:sz w:val="24"/>
          <w:szCs w:val="24"/>
          <w:lang w:eastAsia="ar-SA"/>
        </w:rPr>
        <w:t xml:space="preserve"> tiek veikta par katru </w:t>
      </w:r>
      <w:r w:rsidRPr="0082743F">
        <w:rPr>
          <w:rFonts w:ascii="Times New Roman" w:hAnsi="Times New Roman" w:cs="Times New Roman"/>
          <w:sz w:val="24"/>
          <w:lang w:eastAsia="lv-LV"/>
        </w:rPr>
        <w:t>ber m3,</w:t>
      </w:r>
      <w:r w:rsidRPr="0082743F">
        <w:rPr>
          <w:rFonts w:ascii="Times New Roman" w:eastAsia="Arial" w:hAnsi="Times New Roman" w:cs="Times New Roman"/>
          <w:sz w:val="24"/>
          <w:szCs w:val="24"/>
          <w:lang w:eastAsia="ar-SA"/>
        </w:rPr>
        <w:t xml:space="preserve"> </w:t>
      </w:r>
      <w:r w:rsidRPr="0082743F">
        <w:rPr>
          <w:rFonts w:ascii="Times New Roman" w:hAnsi="Times New Roman" w:cs="Times New Roman"/>
          <w:sz w:val="24"/>
          <w:szCs w:val="24"/>
        </w:rPr>
        <w:t>bezskaidras naudas norēķinu veidā uz piegādātāja norādīto</w:t>
      </w:r>
      <w:r w:rsidRPr="00052296">
        <w:rPr>
          <w:rFonts w:ascii="Times New Roman" w:hAnsi="Times New Roman" w:cs="Times New Roman"/>
          <w:sz w:val="24"/>
          <w:szCs w:val="24"/>
        </w:rPr>
        <w:t xml:space="preserve"> bankas kontu 30 (trīsdesmit) dienu laikā pēc rēķina saņemšanas</w:t>
      </w:r>
      <w:r>
        <w:rPr>
          <w:rFonts w:ascii="Times New Roman" w:hAnsi="Times New Roman" w:cs="Times New Roman"/>
          <w:sz w:val="24"/>
          <w:szCs w:val="24"/>
        </w:rPr>
        <w:t>;</w:t>
      </w:r>
      <w:r w:rsidRPr="00052296">
        <w:rPr>
          <w:rFonts w:ascii="Times New Roman" w:hAnsi="Times New Roman" w:cs="Times New Roman"/>
          <w:sz w:val="24"/>
          <w:szCs w:val="24"/>
        </w:rPr>
        <w:t xml:space="preserve"> </w:t>
      </w:r>
    </w:p>
    <w:p w14:paraId="15F10290" w14:textId="77777777" w:rsidR="00052296" w:rsidRDefault="0028015D" w:rsidP="00052296">
      <w:pPr>
        <w:widowControl w:val="0"/>
        <w:numPr>
          <w:ilvl w:val="1"/>
          <w:numId w:val="7"/>
        </w:numPr>
        <w:tabs>
          <w:tab w:val="left" w:pos="426"/>
        </w:tabs>
        <w:suppressAutoHyphens/>
        <w:autoSpaceDE w:val="0"/>
        <w:spacing w:before="280" w:after="0" w:line="240" w:lineRule="auto"/>
        <w:ind w:hanging="654"/>
        <w:contextualSpacing/>
        <w:jc w:val="both"/>
        <w:rPr>
          <w:rFonts w:ascii="Times New Roman" w:eastAsia="Arial" w:hAnsi="Times New Roman" w:cs="Times New Roman"/>
          <w:sz w:val="24"/>
          <w:szCs w:val="24"/>
          <w:lang w:eastAsia="ar-SA"/>
        </w:rPr>
      </w:pPr>
      <w:r w:rsidRPr="00052296">
        <w:rPr>
          <w:rFonts w:ascii="Times New Roman" w:hAnsi="Times New Roman" w:cs="Times New Roman"/>
          <w:bCs/>
          <w:sz w:val="24"/>
          <w:szCs w:val="24"/>
        </w:rPr>
        <w:t>Pretendentam jāparaksta sagatavotais iepirkuma līgums ne vēlāk kā 10 (desmit) dienu laikā no pasūtītāja uzaicinājuma saņemšanas;</w:t>
      </w:r>
    </w:p>
    <w:p w14:paraId="0450F887" w14:textId="36D268B1" w:rsidR="00052296" w:rsidRPr="00052296" w:rsidRDefault="0028015D" w:rsidP="00052296">
      <w:pPr>
        <w:widowControl w:val="0"/>
        <w:numPr>
          <w:ilvl w:val="1"/>
          <w:numId w:val="7"/>
        </w:numPr>
        <w:tabs>
          <w:tab w:val="left" w:pos="426"/>
        </w:tabs>
        <w:suppressAutoHyphens/>
        <w:autoSpaceDE w:val="0"/>
        <w:spacing w:before="280" w:after="0" w:line="240" w:lineRule="auto"/>
        <w:ind w:hanging="654"/>
        <w:contextualSpacing/>
        <w:jc w:val="both"/>
        <w:rPr>
          <w:rFonts w:ascii="Times New Roman" w:eastAsia="Arial" w:hAnsi="Times New Roman" w:cs="Times New Roman"/>
          <w:sz w:val="24"/>
          <w:szCs w:val="24"/>
          <w:lang w:eastAsia="ar-SA"/>
        </w:rPr>
      </w:pPr>
      <w:r w:rsidRPr="00052296">
        <w:rPr>
          <w:rFonts w:ascii="Times New Roman" w:hAnsi="Times New Roman" w:cs="Times New Roman"/>
          <w:bCs/>
          <w:sz w:val="24"/>
          <w:szCs w:val="24"/>
        </w:rPr>
        <w:t>Komisija ir tiesīga atcelt savu lēmumu par iepirkuma līguma slēgšanas tiesību piešķiršanu un pieņemt lēmumu par iepirkuma līguma slēgšanas tiesību piešķiršanu nākamajam pretendentam, ja pretendents atsakās slēgt iepirkuma līgumu.</w:t>
      </w:r>
    </w:p>
    <w:p w14:paraId="6F96CFFC" w14:textId="77777777" w:rsidR="0082743F" w:rsidRPr="0082743F" w:rsidRDefault="0082743F" w:rsidP="0082743F">
      <w:pPr>
        <w:widowControl w:val="0"/>
        <w:tabs>
          <w:tab w:val="left" w:pos="426"/>
        </w:tabs>
        <w:suppressAutoHyphens/>
        <w:autoSpaceDE w:val="0"/>
        <w:spacing w:before="280" w:after="0" w:line="240" w:lineRule="auto"/>
        <w:ind w:left="426"/>
        <w:contextualSpacing/>
        <w:jc w:val="both"/>
        <w:rPr>
          <w:rFonts w:ascii="Times New Roman" w:eastAsia="Calibri" w:hAnsi="Times New Roman" w:cs="Times New Roman"/>
          <w:b/>
          <w:kern w:val="22"/>
          <w:sz w:val="24"/>
          <w:szCs w:val="24"/>
          <w:lang w:eastAsia="ar-SA"/>
        </w:rPr>
      </w:pPr>
    </w:p>
    <w:p w14:paraId="2D356BC9" w14:textId="582070DE" w:rsidR="00052296" w:rsidRPr="00D545B4" w:rsidRDefault="00052296" w:rsidP="00052296">
      <w:pPr>
        <w:widowControl w:val="0"/>
        <w:numPr>
          <w:ilvl w:val="0"/>
          <w:numId w:val="7"/>
        </w:numPr>
        <w:tabs>
          <w:tab w:val="left" w:pos="426"/>
        </w:tabs>
        <w:suppressAutoHyphens/>
        <w:autoSpaceDE w:val="0"/>
        <w:spacing w:before="280" w:after="0" w:line="240" w:lineRule="auto"/>
        <w:ind w:left="426" w:hanging="426"/>
        <w:contextualSpacing/>
        <w:jc w:val="both"/>
        <w:rPr>
          <w:rFonts w:ascii="Times New Roman" w:eastAsia="Calibri" w:hAnsi="Times New Roman" w:cs="Times New Roman"/>
          <w:b/>
          <w:kern w:val="22"/>
          <w:sz w:val="24"/>
          <w:szCs w:val="24"/>
          <w:lang w:eastAsia="ar-SA"/>
        </w:rPr>
      </w:pPr>
      <w:r w:rsidRPr="00052296">
        <w:rPr>
          <w:rFonts w:ascii="Times New Roman" w:eastAsia="Arial" w:hAnsi="Times New Roman" w:cs="Times New Roman"/>
          <w:b/>
          <w:bCs/>
          <w:sz w:val="24"/>
          <w:szCs w:val="24"/>
          <w:lang w:eastAsia="ar-SA"/>
        </w:rPr>
        <w:lastRenderedPageBreak/>
        <w:t>Prasības</w:t>
      </w:r>
      <w:r w:rsidRPr="00D545B4">
        <w:rPr>
          <w:rFonts w:ascii="Times New Roman" w:eastAsia="Calibri" w:hAnsi="Times New Roman" w:cs="Times New Roman"/>
          <w:b/>
          <w:color w:val="000000"/>
          <w:kern w:val="22"/>
          <w:sz w:val="24"/>
          <w:szCs w:val="24"/>
          <w:lang w:eastAsia="ar-SA"/>
        </w:rPr>
        <w:t xml:space="preserve"> pretendentiem un iesniedzamie dokumenti:</w:t>
      </w:r>
    </w:p>
    <w:p w14:paraId="7574B743" w14:textId="77777777" w:rsidR="00052296" w:rsidRPr="002B39D1" w:rsidRDefault="00052296" w:rsidP="00052296">
      <w:pPr>
        <w:widowControl w:val="0"/>
        <w:numPr>
          <w:ilvl w:val="1"/>
          <w:numId w:val="7"/>
        </w:numPr>
        <w:tabs>
          <w:tab w:val="left" w:pos="426"/>
        </w:tabs>
        <w:suppressAutoHyphens/>
        <w:autoSpaceDE w:val="0"/>
        <w:spacing w:before="280" w:after="0" w:line="240" w:lineRule="auto"/>
        <w:ind w:hanging="654"/>
        <w:contextualSpacing/>
        <w:jc w:val="both"/>
        <w:rPr>
          <w:rFonts w:ascii="Times New Roman" w:eastAsia="Calibri" w:hAnsi="Times New Roman" w:cs="Times New Roman"/>
          <w:kern w:val="22"/>
          <w:sz w:val="24"/>
          <w:szCs w:val="24"/>
          <w:lang w:eastAsia="ar-SA"/>
        </w:rPr>
      </w:pPr>
      <w:r w:rsidRPr="00052296">
        <w:rPr>
          <w:rFonts w:ascii="Times New Roman" w:hAnsi="Times New Roman" w:cs="Times New Roman"/>
          <w:bCs/>
          <w:sz w:val="24"/>
          <w:szCs w:val="24"/>
        </w:rPr>
        <w:t>Pretendents</w:t>
      </w:r>
      <w:r w:rsidRPr="00D545B4">
        <w:rPr>
          <w:rFonts w:ascii="Times New Roman" w:eastAsia="Calibri" w:hAnsi="Times New Roman" w:cs="Times New Roman"/>
          <w:kern w:val="22"/>
          <w:sz w:val="24"/>
          <w:szCs w:val="24"/>
          <w:lang w:eastAsia="ar-SA"/>
        </w:rPr>
        <w:t xml:space="preserve"> iepirkumā var būt jebkura fiziskā vai juridiskā persona, kā arī šādu </w:t>
      </w:r>
      <w:r w:rsidRPr="00920376">
        <w:rPr>
          <w:rFonts w:ascii="Times New Roman" w:eastAsia="Calibri" w:hAnsi="Times New Roman" w:cs="Times New Roman"/>
          <w:kern w:val="22"/>
          <w:sz w:val="24"/>
          <w:szCs w:val="24"/>
          <w:lang w:eastAsia="ar-SA"/>
        </w:rPr>
        <w:t xml:space="preserve">personu apvienība jebkurā to kombinācijā, kas ir tiesīga sniegt attiecīgos pakalpojumus vai piegādāt atbilstošu preci, un ir iesniegusi piedāvājumu iepirkumā </w:t>
      </w:r>
      <w:r w:rsidRPr="002B39D1">
        <w:rPr>
          <w:rFonts w:ascii="Times New Roman" w:eastAsia="Calibri" w:hAnsi="Times New Roman" w:cs="Times New Roman"/>
          <w:kern w:val="22"/>
          <w:sz w:val="24"/>
          <w:szCs w:val="24"/>
          <w:lang w:eastAsia="ar-SA"/>
        </w:rPr>
        <w:t>atbilstoši šī nolikuma prasībām. Piedalīšanās iepirkumā ir pretendenta brīvas gribas izpausme;</w:t>
      </w:r>
    </w:p>
    <w:p w14:paraId="598565F2" w14:textId="0E72B533" w:rsidR="00052296" w:rsidRDefault="00052296" w:rsidP="00052296">
      <w:pPr>
        <w:widowControl w:val="0"/>
        <w:numPr>
          <w:ilvl w:val="1"/>
          <w:numId w:val="7"/>
        </w:numPr>
        <w:tabs>
          <w:tab w:val="left" w:pos="426"/>
        </w:tabs>
        <w:suppressAutoHyphens/>
        <w:autoSpaceDE w:val="0"/>
        <w:spacing w:before="280" w:after="0" w:line="240" w:lineRule="auto"/>
        <w:ind w:hanging="654"/>
        <w:contextualSpacing/>
        <w:jc w:val="both"/>
        <w:rPr>
          <w:rFonts w:ascii="Times New Roman" w:eastAsia="Calibri" w:hAnsi="Times New Roman" w:cs="Times New Roman"/>
          <w:b/>
          <w:kern w:val="22"/>
          <w:sz w:val="24"/>
          <w:szCs w:val="24"/>
          <w:lang w:eastAsia="ar-SA"/>
        </w:rPr>
      </w:pPr>
      <w:r w:rsidRPr="002B39D1">
        <w:rPr>
          <w:rFonts w:ascii="Times New Roman" w:eastAsia="Calibri" w:hAnsi="Times New Roman" w:cs="Times New Roman"/>
          <w:sz w:val="24"/>
          <w:szCs w:val="24"/>
        </w:rPr>
        <w:t xml:space="preserve">Pieteikums dalībai iepirkumā </w:t>
      </w:r>
      <w:r w:rsidRPr="00052296">
        <w:rPr>
          <w:rFonts w:ascii="Times New Roman" w:eastAsia="Arial" w:hAnsi="Times New Roman" w:cs="Times New Roman"/>
          <w:sz w:val="24"/>
          <w:szCs w:val="24"/>
          <w:lang w:eastAsia="ar-SA"/>
        </w:rPr>
        <w:t>atbilstoši</w:t>
      </w:r>
      <w:r w:rsidRPr="002B39D1">
        <w:rPr>
          <w:rFonts w:ascii="Times New Roman" w:eastAsia="Calibri" w:hAnsi="Times New Roman" w:cs="Times New Roman"/>
          <w:sz w:val="24"/>
          <w:szCs w:val="24"/>
        </w:rPr>
        <w:t xml:space="preserve"> nolikuma </w:t>
      </w:r>
      <w:r w:rsidRPr="002B39D1">
        <w:rPr>
          <w:rFonts w:ascii="Times New Roman" w:eastAsia="Arial" w:hAnsi="Times New Roman" w:cs="Times New Roman"/>
          <w:sz w:val="24"/>
          <w:szCs w:val="24"/>
          <w:lang w:eastAsia="ar-SA"/>
        </w:rPr>
        <w:t>pielikum</w:t>
      </w:r>
      <w:r>
        <w:rPr>
          <w:rFonts w:ascii="Times New Roman" w:eastAsia="Arial" w:hAnsi="Times New Roman" w:cs="Times New Roman"/>
          <w:sz w:val="24"/>
          <w:szCs w:val="24"/>
          <w:lang w:eastAsia="ar-SA"/>
        </w:rPr>
        <w:t>am</w:t>
      </w:r>
      <w:r w:rsidRPr="002B39D1">
        <w:rPr>
          <w:rFonts w:ascii="Times New Roman" w:eastAsia="Arial" w:hAnsi="Times New Roman" w:cs="Times New Roman"/>
          <w:sz w:val="24"/>
          <w:szCs w:val="24"/>
          <w:lang w:eastAsia="ar-SA"/>
        </w:rPr>
        <w:t xml:space="preserve"> Nr.1;</w:t>
      </w:r>
    </w:p>
    <w:p w14:paraId="42A81A56" w14:textId="7F765771" w:rsidR="00052296" w:rsidRPr="00052296" w:rsidRDefault="00052296" w:rsidP="00052296">
      <w:pPr>
        <w:widowControl w:val="0"/>
        <w:numPr>
          <w:ilvl w:val="1"/>
          <w:numId w:val="7"/>
        </w:numPr>
        <w:tabs>
          <w:tab w:val="left" w:pos="426"/>
        </w:tabs>
        <w:suppressAutoHyphens/>
        <w:autoSpaceDE w:val="0"/>
        <w:spacing w:before="280" w:after="0" w:line="240" w:lineRule="auto"/>
        <w:ind w:hanging="654"/>
        <w:contextualSpacing/>
        <w:jc w:val="both"/>
        <w:rPr>
          <w:rFonts w:ascii="Times New Roman" w:eastAsia="Calibri" w:hAnsi="Times New Roman" w:cs="Times New Roman"/>
          <w:b/>
          <w:kern w:val="22"/>
          <w:sz w:val="24"/>
          <w:szCs w:val="24"/>
          <w:lang w:eastAsia="ar-SA"/>
        </w:rPr>
      </w:pPr>
      <w:r w:rsidRPr="00052296">
        <w:rPr>
          <w:rFonts w:ascii="Times New Roman" w:eastAsia="Arial" w:hAnsi="Times New Roman" w:cs="Times New Roman"/>
          <w:sz w:val="24"/>
          <w:szCs w:val="24"/>
          <w:lang w:eastAsia="ar-SA"/>
        </w:rPr>
        <w:t>Tehniskais piedāvājums</w:t>
      </w:r>
      <w:r w:rsidR="00C81CB3">
        <w:rPr>
          <w:rFonts w:ascii="Times New Roman" w:eastAsia="Arial" w:hAnsi="Times New Roman" w:cs="Times New Roman"/>
          <w:sz w:val="24"/>
          <w:szCs w:val="24"/>
          <w:lang w:eastAsia="ar-SA"/>
        </w:rPr>
        <w:t xml:space="preserve"> saskaņā ar </w:t>
      </w:r>
      <w:r w:rsidRPr="00052296">
        <w:rPr>
          <w:rFonts w:ascii="Times New Roman" w:eastAsia="Arial" w:hAnsi="Times New Roman" w:cs="Times New Roman"/>
          <w:sz w:val="24"/>
          <w:szCs w:val="24"/>
          <w:lang w:eastAsia="ar-SA"/>
        </w:rPr>
        <w:t>pielikum</w:t>
      </w:r>
      <w:r w:rsidR="00C81CB3">
        <w:rPr>
          <w:rFonts w:ascii="Times New Roman" w:eastAsia="Arial" w:hAnsi="Times New Roman" w:cs="Times New Roman"/>
          <w:sz w:val="24"/>
          <w:szCs w:val="24"/>
          <w:lang w:eastAsia="ar-SA"/>
        </w:rPr>
        <w:t>u</w:t>
      </w:r>
      <w:r w:rsidRPr="00052296">
        <w:rPr>
          <w:rFonts w:ascii="Times New Roman" w:eastAsia="Arial" w:hAnsi="Times New Roman" w:cs="Times New Roman"/>
          <w:sz w:val="24"/>
          <w:szCs w:val="24"/>
          <w:lang w:eastAsia="ar-SA"/>
        </w:rPr>
        <w:t xml:space="preserve"> Nr.2.</w:t>
      </w:r>
    </w:p>
    <w:p w14:paraId="09C3EA91" w14:textId="77777777" w:rsidR="00052296" w:rsidRPr="002B39D1" w:rsidRDefault="00052296" w:rsidP="00052296">
      <w:pPr>
        <w:widowControl w:val="0"/>
        <w:numPr>
          <w:ilvl w:val="0"/>
          <w:numId w:val="7"/>
        </w:numPr>
        <w:tabs>
          <w:tab w:val="left" w:pos="426"/>
        </w:tabs>
        <w:suppressAutoHyphens/>
        <w:autoSpaceDE w:val="0"/>
        <w:spacing w:after="0" w:line="240" w:lineRule="auto"/>
        <w:ind w:left="426" w:hanging="426"/>
        <w:contextualSpacing/>
        <w:jc w:val="both"/>
        <w:rPr>
          <w:rFonts w:ascii="Times New Roman" w:hAnsi="Times New Roman" w:cs="Times New Roman"/>
          <w:bCs/>
          <w:color w:val="000000"/>
          <w:sz w:val="24"/>
          <w:szCs w:val="24"/>
        </w:rPr>
      </w:pPr>
      <w:r w:rsidRPr="002B39D1">
        <w:rPr>
          <w:rFonts w:ascii="Times New Roman" w:hAnsi="Times New Roman"/>
          <w:b/>
          <w:sz w:val="24"/>
          <w:szCs w:val="24"/>
        </w:rPr>
        <w:t>Piedāvājuma vērtēšanas kritērijs</w:t>
      </w:r>
      <w:r w:rsidRPr="002B39D1">
        <w:rPr>
          <w:rFonts w:ascii="Times New Roman" w:hAnsi="Times New Roman"/>
          <w:bCs/>
          <w:sz w:val="24"/>
          <w:szCs w:val="24"/>
        </w:rPr>
        <w:t>:</w:t>
      </w:r>
      <w:r w:rsidRPr="002B39D1">
        <w:rPr>
          <w:rFonts w:ascii="Times New Roman" w:hAnsi="Times New Roman"/>
          <w:b/>
          <w:sz w:val="24"/>
          <w:szCs w:val="24"/>
        </w:rPr>
        <w:t xml:space="preserve"> </w:t>
      </w:r>
      <w:r w:rsidRPr="002B39D1">
        <w:rPr>
          <w:rFonts w:ascii="Times New Roman" w:hAnsi="Times New Roman" w:cs="Times New Roman"/>
          <w:bCs/>
          <w:color w:val="000000"/>
          <w:sz w:val="24"/>
          <w:szCs w:val="24"/>
        </w:rPr>
        <w:t>zemākā cena.</w:t>
      </w:r>
    </w:p>
    <w:bookmarkEnd w:id="2"/>
    <w:p w14:paraId="03FBBAC6" w14:textId="77777777" w:rsidR="00E733FD" w:rsidRDefault="00E733FD" w:rsidP="00052296">
      <w:pPr>
        <w:suppressAutoHyphens/>
        <w:spacing w:before="120" w:after="0" w:line="240" w:lineRule="auto"/>
        <w:contextualSpacing/>
        <w:jc w:val="both"/>
        <w:rPr>
          <w:rFonts w:ascii="Times New Roman" w:eastAsia="Times New Roman" w:hAnsi="Times New Roman" w:cs="Times New Roman"/>
          <w:spacing w:val="-9"/>
          <w:sz w:val="24"/>
          <w:szCs w:val="24"/>
          <w:lang w:eastAsia="ar-SA"/>
        </w:rPr>
      </w:pPr>
    </w:p>
    <w:p w14:paraId="0CCBE187" w14:textId="77777777" w:rsidR="00052296" w:rsidRPr="000E08A0" w:rsidRDefault="00052296" w:rsidP="00052296">
      <w:pPr>
        <w:suppressAutoHyphens/>
        <w:spacing w:before="120" w:after="0" w:line="240" w:lineRule="auto"/>
        <w:contextualSpacing/>
        <w:jc w:val="both"/>
        <w:rPr>
          <w:rFonts w:ascii="Times New Roman" w:eastAsia="Times New Roman" w:hAnsi="Times New Roman" w:cs="Times New Roman"/>
          <w:spacing w:val="-9"/>
          <w:sz w:val="24"/>
          <w:szCs w:val="24"/>
          <w:lang w:eastAsia="ar-SA"/>
        </w:rPr>
      </w:pPr>
    </w:p>
    <w:p w14:paraId="6B38EDA8" w14:textId="77777777" w:rsidR="00E733FD" w:rsidRPr="00F92BD3" w:rsidRDefault="00E733FD" w:rsidP="00E733FD">
      <w:pPr>
        <w:widowControl w:val="0"/>
        <w:tabs>
          <w:tab w:val="left" w:pos="426"/>
        </w:tabs>
        <w:suppressAutoHyphens/>
        <w:autoSpaceDE w:val="0"/>
        <w:spacing w:before="280" w:after="0" w:line="240" w:lineRule="auto"/>
        <w:contextualSpacing/>
        <w:jc w:val="both"/>
        <w:rPr>
          <w:rFonts w:ascii="Times New Roman" w:eastAsia="Calibri" w:hAnsi="Times New Roman" w:cs="Times New Roman"/>
          <w:sz w:val="24"/>
          <w:szCs w:val="24"/>
          <w:lang w:eastAsia="ar-SA"/>
        </w:rPr>
      </w:pPr>
      <w:r w:rsidRPr="00F92BD3">
        <w:rPr>
          <w:rFonts w:ascii="Times New Roman" w:eastAsia="Calibri" w:hAnsi="Times New Roman" w:cs="Times New Roman"/>
          <w:sz w:val="24"/>
          <w:szCs w:val="24"/>
          <w:lang w:eastAsia="ar-SA"/>
        </w:rPr>
        <w:t>Pielikumā:</w:t>
      </w:r>
    </w:p>
    <w:p w14:paraId="02023AEC" w14:textId="77777777" w:rsidR="00E733FD" w:rsidRPr="00F92BD3" w:rsidRDefault="00E733FD" w:rsidP="00E733FD">
      <w:pPr>
        <w:widowControl w:val="0"/>
        <w:numPr>
          <w:ilvl w:val="0"/>
          <w:numId w:val="9"/>
        </w:numPr>
        <w:tabs>
          <w:tab w:val="left" w:pos="426"/>
        </w:tabs>
        <w:suppressAutoHyphens/>
        <w:autoSpaceDE w:val="0"/>
        <w:spacing w:before="280" w:after="0" w:line="240" w:lineRule="auto"/>
        <w:ind w:left="426" w:hanging="426"/>
        <w:contextualSpacing/>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Pielikums Nr.1 – </w:t>
      </w:r>
      <w:r w:rsidRPr="00F92BD3">
        <w:rPr>
          <w:rFonts w:ascii="Times New Roman" w:eastAsia="Calibri" w:hAnsi="Times New Roman" w:cs="Times New Roman"/>
          <w:sz w:val="24"/>
          <w:szCs w:val="24"/>
          <w:lang w:eastAsia="ar-SA"/>
        </w:rPr>
        <w:t>Pieteikums</w:t>
      </w:r>
      <w:r>
        <w:rPr>
          <w:rFonts w:ascii="Times New Roman" w:eastAsia="Calibri" w:hAnsi="Times New Roman" w:cs="Times New Roman"/>
          <w:sz w:val="24"/>
          <w:szCs w:val="24"/>
          <w:lang w:eastAsia="ar-SA"/>
        </w:rPr>
        <w:t>;</w:t>
      </w:r>
    </w:p>
    <w:p w14:paraId="2A9B3100" w14:textId="77777777" w:rsidR="00E733FD" w:rsidRPr="00F92BD3" w:rsidRDefault="00E733FD" w:rsidP="00E733FD">
      <w:pPr>
        <w:widowControl w:val="0"/>
        <w:numPr>
          <w:ilvl w:val="0"/>
          <w:numId w:val="9"/>
        </w:numPr>
        <w:tabs>
          <w:tab w:val="left" w:pos="426"/>
        </w:tabs>
        <w:suppressAutoHyphens/>
        <w:autoSpaceDE w:val="0"/>
        <w:spacing w:before="280" w:after="0" w:line="240" w:lineRule="auto"/>
        <w:ind w:left="426" w:hanging="426"/>
        <w:contextualSpacing/>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Pielikums Nr.2 – </w:t>
      </w:r>
      <w:r w:rsidRPr="00F92BD3">
        <w:rPr>
          <w:rFonts w:ascii="Times New Roman" w:eastAsia="Calibri" w:hAnsi="Times New Roman" w:cs="Times New Roman"/>
          <w:sz w:val="24"/>
          <w:szCs w:val="24"/>
          <w:lang w:eastAsia="ar-SA"/>
        </w:rPr>
        <w:t>Tehniskā specifikācija kurināmam (šķeldai)</w:t>
      </w:r>
      <w:r>
        <w:rPr>
          <w:rFonts w:ascii="Times New Roman" w:eastAsia="Calibri" w:hAnsi="Times New Roman" w:cs="Times New Roman"/>
          <w:sz w:val="24"/>
          <w:szCs w:val="24"/>
          <w:lang w:eastAsia="ar-SA"/>
        </w:rPr>
        <w:t>;</w:t>
      </w:r>
    </w:p>
    <w:p w14:paraId="1EB3887F" w14:textId="77777777" w:rsidR="00E733FD" w:rsidRDefault="00E733FD" w:rsidP="00E733FD">
      <w:pPr>
        <w:widowControl w:val="0"/>
        <w:numPr>
          <w:ilvl w:val="0"/>
          <w:numId w:val="9"/>
        </w:numPr>
        <w:tabs>
          <w:tab w:val="left" w:pos="426"/>
        </w:tabs>
        <w:suppressAutoHyphens/>
        <w:autoSpaceDE w:val="0"/>
        <w:spacing w:before="280" w:after="0" w:line="240" w:lineRule="auto"/>
        <w:ind w:left="426" w:hanging="426"/>
        <w:contextualSpacing/>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Pielikums Nr.3 – Kurināmā iepirkšanas līguma projekts</w:t>
      </w:r>
      <w:r w:rsidRPr="00F92BD3">
        <w:rPr>
          <w:rFonts w:ascii="Times New Roman" w:eastAsia="Calibri" w:hAnsi="Times New Roman" w:cs="Times New Roman"/>
          <w:sz w:val="24"/>
          <w:szCs w:val="24"/>
          <w:lang w:eastAsia="ar-SA"/>
        </w:rPr>
        <w:t>.</w:t>
      </w:r>
    </w:p>
    <w:p w14:paraId="68884328" w14:textId="77777777" w:rsidR="00E733FD" w:rsidRDefault="00E733FD" w:rsidP="00E733FD">
      <w:pPr>
        <w:pStyle w:val="Stils"/>
        <w:jc w:val="both"/>
        <w:rPr>
          <w:bCs/>
        </w:rPr>
      </w:pPr>
      <w:r w:rsidRPr="00A74E39">
        <w:rPr>
          <w:bCs/>
        </w:rPr>
        <w:t xml:space="preserve"> </w:t>
      </w:r>
    </w:p>
    <w:p w14:paraId="4E853943" w14:textId="77777777" w:rsidR="00E733FD" w:rsidRDefault="00E733FD" w:rsidP="00E733FD">
      <w:pP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br w:type="page"/>
      </w:r>
    </w:p>
    <w:p w14:paraId="67F2901C" w14:textId="77777777" w:rsidR="00E733FD" w:rsidRPr="007C263A" w:rsidRDefault="00E733FD" w:rsidP="00E733FD">
      <w:pPr>
        <w:suppressAutoHyphens/>
        <w:spacing w:after="0" w:line="240" w:lineRule="auto"/>
        <w:jc w:val="right"/>
        <w:rPr>
          <w:rFonts w:ascii="Times New Roman" w:eastAsia="Times New Roman" w:hAnsi="Times New Roman" w:cs="Times New Roman"/>
          <w:bCs/>
          <w:sz w:val="24"/>
          <w:szCs w:val="24"/>
          <w:lang w:eastAsia="ar-SA"/>
        </w:rPr>
      </w:pPr>
      <w:r w:rsidRPr="007C263A">
        <w:rPr>
          <w:rFonts w:ascii="Times New Roman" w:eastAsia="Times New Roman" w:hAnsi="Times New Roman" w:cs="Times New Roman"/>
          <w:bCs/>
          <w:sz w:val="24"/>
          <w:szCs w:val="24"/>
          <w:lang w:eastAsia="ar-SA"/>
        </w:rPr>
        <w:lastRenderedPageBreak/>
        <w:t>Pielikums Nr.1</w:t>
      </w:r>
    </w:p>
    <w:p w14:paraId="5F8F7B08" w14:textId="77777777" w:rsidR="00E733FD" w:rsidRPr="00161270" w:rsidRDefault="00E733FD" w:rsidP="00E733FD">
      <w:pPr>
        <w:tabs>
          <w:tab w:val="left" w:pos="360"/>
        </w:tabs>
        <w:suppressAutoHyphens/>
        <w:overflowPunct w:val="0"/>
        <w:autoSpaceDE w:val="0"/>
        <w:spacing w:after="0" w:line="240" w:lineRule="auto"/>
        <w:jc w:val="both"/>
        <w:rPr>
          <w:rFonts w:ascii="Times New Roman" w:eastAsia="Times New Roman" w:hAnsi="Times New Roman" w:cs="Times New Roman"/>
          <w:sz w:val="24"/>
          <w:szCs w:val="24"/>
          <w:lang w:eastAsia="ar-SA"/>
        </w:rPr>
      </w:pPr>
    </w:p>
    <w:p w14:paraId="6D1F560C" w14:textId="29525BF8" w:rsidR="00E733FD" w:rsidRPr="00E733FD" w:rsidRDefault="00E733FD" w:rsidP="00E733FD">
      <w:pPr>
        <w:suppressAutoHyphens/>
        <w:spacing w:before="120" w:after="120" w:line="240" w:lineRule="auto"/>
        <w:ind w:left="539" w:hanging="539"/>
        <w:jc w:val="center"/>
        <w:rPr>
          <w:rFonts w:ascii="Times New Roman" w:eastAsia="Times New Roman" w:hAnsi="Times New Roman" w:cs="Times New Roman"/>
          <w:b/>
          <w:bCs/>
          <w:sz w:val="24"/>
          <w:szCs w:val="24"/>
          <w:lang w:eastAsia="ar-SA"/>
        </w:rPr>
      </w:pPr>
      <w:r w:rsidRPr="00D77FE4">
        <w:rPr>
          <w:rFonts w:ascii="Times New Roman" w:eastAsia="Times New Roman" w:hAnsi="Times New Roman" w:cs="Times New Roman"/>
          <w:b/>
          <w:bCs/>
          <w:sz w:val="24"/>
          <w:szCs w:val="24"/>
          <w:lang w:eastAsia="ar-SA"/>
        </w:rPr>
        <w:t>PIETEIKUMS</w:t>
      </w:r>
    </w:p>
    <w:tbl>
      <w:tblPr>
        <w:tblpPr w:leftFromText="180" w:rightFromText="180" w:vertAnchor="text" w:horzAnchor="margin" w:tblpXSpec="center" w:tblpY="110"/>
        <w:tblW w:w="8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4"/>
        <w:gridCol w:w="3260"/>
        <w:gridCol w:w="1843"/>
        <w:gridCol w:w="2268"/>
      </w:tblGrid>
      <w:tr w:rsidR="00E733FD" w:rsidRPr="00E733FD" w14:paraId="0D05C64D" w14:textId="77777777" w:rsidTr="00E733FD">
        <w:trPr>
          <w:trHeight w:val="840"/>
        </w:trPr>
        <w:tc>
          <w:tcPr>
            <w:tcW w:w="704" w:type="dxa"/>
            <w:vAlign w:val="center"/>
          </w:tcPr>
          <w:p w14:paraId="6634EC37" w14:textId="77777777" w:rsidR="00E733FD" w:rsidRPr="00E733FD" w:rsidRDefault="00E733FD" w:rsidP="0082743F">
            <w:pPr>
              <w:spacing w:after="0" w:line="240" w:lineRule="auto"/>
              <w:jc w:val="center"/>
              <w:rPr>
                <w:rFonts w:ascii="Times New Roman" w:eastAsia="Times New Roman" w:hAnsi="Times New Roman" w:cs="Times New Roman"/>
                <w:b/>
                <w:sz w:val="24"/>
                <w:szCs w:val="24"/>
                <w:lang w:eastAsia="lv-LV"/>
              </w:rPr>
            </w:pPr>
            <w:r w:rsidRPr="00E733FD">
              <w:rPr>
                <w:rFonts w:ascii="Times New Roman" w:eastAsia="Times New Roman" w:hAnsi="Times New Roman" w:cs="Times New Roman"/>
                <w:b/>
                <w:sz w:val="24"/>
                <w:szCs w:val="24"/>
                <w:lang w:eastAsia="lv-LV"/>
              </w:rPr>
              <w:t>Nr. p.k.</w:t>
            </w:r>
          </w:p>
        </w:tc>
        <w:tc>
          <w:tcPr>
            <w:tcW w:w="3260" w:type="dxa"/>
            <w:vAlign w:val="center"/>
          </w:tcPr>
          <w:p w14:paraId="1756DC84" w14:textId="77777777" w:rsidR="00E733FD" w:rsidRPr="00E733FD" w:rsidRDefault="00E733FD" w:rsidP="00E733FD">
            <w:pPr>
              <w:spacing w:after="0" w:line="240" w:lineRule="auto"/>
              <w:jc w:val="center"/>
              <w:rPr>
                <w:rFonts w:ascii="Times New Roman" w:eastAsia="Times New Roman" w:hAnsi="Times New Roman" w:cs="Times New Roman"/>
                <w:b/>
                <w:sz w:val="24"/>
                <w:szCs w:val="24"/>
                <w:lang w:eastAsia="lv-LV"/>
              </w:rPr>
            </w:pPr>
            <w:r w:rsidRPr="00E733FD">
              <w:rPr>
                <w:rFonts w:ascii="Times New Roman" w:eastAsia="Times New Roman" w:hAnsi="Times New Roman" w:cs="Times New Roman"/>
                <w:b/>
                <w:sz w:val="24"/>
                <w:szCs w:val="24"/>
                <w:lang w:eastAsia="lv-LV"/>
              </w:rPr>
              <w:t>Iepirkuma priekšmets</w:t>
            </w:r>
          </w:p>
        </w:tc>
        <w:tc>
          <w:tcPr>
            <w:tcW w:w="1843" w:type="dxa"/>
            <w:vAlign w:val="center"/>
          </w:tcPr>
          <w:p w14:paraId="418BC9B9" w14:textId="2FF3C6FB" w:rsidR="00E733FD" w:rsidRPr="00E733FD" w:rsidRDefault="00E733FD" w:rsidP="00E733FD">
            <w:pPr>
              <w:spacing w:after="0" w:line="240" w:lineRule="auto"/>
              <w:jc w:val="center"/>
              <w:rPr>
                <w:rFonts w:ascii="Times New Roman" w:eastAsia="Times New Roman" w:hAnsi="Times New Roman" w:cs="Times New Roman"/>
                <w:b/>
                <w:sz w:val="24"/>
                <w:szCs w:val="24"/>
                <w:lang w:eastAsia="lv-LV"/>
              </w:rPr>
            </w:pPr>
            <w:r w:rsidRPr="00823242">
              <w:rPr>
                <w:rFonts w:ascii="Times New Roman" w:eastAsia="Times New Roman" w:hAnsi="Times New Roman" w:cs="Times New Roman"/>
                <w:b/>
                <w:bCs/>
                <w:spacing w:val="-9"/>
                <w:sz w:val="24"/>
                <w:szCs w:val="24"/>
                <w:lang w:eastAsia="ar-SA"/>
              </w:rPr>
              <w:t>Mērvienība</w:t>
            </w:r>
          </w:p>
        </w:tc>
        <w:tc>
          <w:tcPr>
            <w:tcW w:w="2268" w:type="dxa"/>
            <w:tcBorders>
              <w:left w:val="single" w:sz="4" w:space="0" w:color="auto"/>
            </w:tcBorders>
            <w:vAlign w:val="center"/>
          </w:tcPr>
          <w:p w14:paraId="794DF044" w14:textId="77777777" w:rsidR="0082743F" w:rsidRDefault="0082743F" w:rsidP="00E733FD">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C</w:t>
            </w:r>
            <w:r w:rsidR="00E733FD" w:rsidRPr="00E733FD">
              <w:rPr>
                <w:rFonts w:ascii="Times New Roman" w:eastAsia="Times New Roman" w:hAnsi="Times New Roman" w:cs="Times New Roman"/>
                <w:b/>
                <w:sz w:val="24"/>
                <w:szCs w:val="24"/>
                <w:lang w:eastAsia="lv-LV"/>
              </w:rPr>
              <w:t xml:space="preserve">ena </w:t>
            </w:r>
            <w:r>
              <w:rPr>
                <w:rFonts w:ascii="Times New Roman" w:eastAsia="Times New Roman" w:hAnsi="Times New Roman" w:cs="Times New Roman"/>
                <w:b/>
                <w:sz w:val="24"/>
                <w:szCs w:val="24"/>
                <w:lang w:eastAsia="lv-LV"/>
              </w:rPr>
              <w:t xml:space="preserve">EUR </w:t>
            </w:r>
          </w:p>
          <w:p w14:paraId="5EF8E212" w14:textId="156C5D8F" w:rsidR="00E733FD" w:rsidRPr="00E733FD" w:rsidRDefault="00E733FD" w:rsidP="00E733FD">
            <w:pPr>
              <w:spacing w:after="0" w:line="240" w:lineRule="auto"/>
              <w:jc w:val="center"/>
              <w:rPr>
                <w:rFonts w:ascii="Times New Roman" w:eastAsia="Times New Roman" w:hAnsi="Times New Roman" w:cs="Times New Roman"/>
                <w:b/>
                <w:sz w:val="24"/>
                <w:szCs w:val="24"/>
                <w:lang w:eastAsia="lv-LV"/>
              </w:rPr>
            </w:pPr>
            <w:r w:rsidRPr="00E733FD">
              <w:rPr>
                <w:rFonts w:ascii="Times New Roman" w:eastAsia="Times New Roman" w:hAnsi="Times New Roman" w:cs="Times New Roman"/>
                <w:b/>
                <w:sz w:val="24"/>
                <w:szCs w:val="24"/>
                <w:lang w:eastAsia="lv-LV"/>
              </w:rPr>
              <w:t>bez PVN</w:t>
            </w:r>
          </w:p>
        </w:tc>
      </w:tr>
      <w:tr w:rsidR="00E733FD" w:rsidRPr="00E733FD" w14:paraId="24288E15" w14:textId="77777777" w:rsidTr="00E733FD">
        <w:trPr>
          <w:trHeight w:val="362"/>
        </w:trPr>
        <w:tc>
          <w:tcPr>
            <w:tcW w:w="704" w:type="dxa"/>
            <w:vAlign w:val="center"/>
          </w:tcPr>
          <w:p w14:paraId="319531D2" w14:textId="77777777" w:rsidR="00E733FD" w:rsidRPr="00E733FD" w:rsidRDefault="00E733FD" w:rsidP="0082743F">
            <w:pPr>
              <w:spacing w:after="0" w:line="240" w:lineRule="auto"/>
              <w:jc w:val="center"/>
              <w:rPr>
                <w:rFonts w:ascii="Times New Roman" w:eastAsia="Times New Roman" w:hAnsi="Times New Roman" w:cs="Times New Roman"/>
                <w:bCs/>
                <w:sz w:val="24"/>
                <w:szCs w:val="24"/>
                <w:lang w:eastAsia="lv-LV"/>
              </w:rPr>
            </w:pPr>
            <w:r w:rsidRPr="00E733FD">
              <w:rPr>
                <w:rFonts w:ascii="Times New Roman" w:eastAsia="Times New Roman" w:hAnsi="Times New Roman" w:cs="Times New Roman"/>
                <w:bCs/>
                <w:sz w:val="24"/>
                <w:szCs w:val="24"/>
                <w:lang w:eastAsia="lv-LV"/>
              </w:rPr>
              <w:t>1.</w:t>
            </w:r>
          </w:p>
        </w:tc>
        <w:tc>
          <w:tcPr>
            <w:tcW w:w="3260" w:type="dxa"/>
            <w:vAlign w:val="center"/>
          </w:tcPr>
          <w:p w14:paraId="43A50175" w14:textId="2D518E51" w:rsidR="00E733FD" w:rsidRPr="00E733FD" w:rsidRDefault="00E733FD" w:rsidP="00E733FD">
            <w:pPr>
              <w:spacing w:after="0" w:line="240" w:lineRule="auto"/>
              <w:rPr>
                <w:rFonts w:ascii="Times New Roman" w:eastAsia="Times New Roman" w:hAnsi="Times New Roman" w:cs="Times New Roman"/>
                <w:bCs/>
                <w:sz w:val="24"/>
                <w:szCs w:val="24"/>
                <w:lang w:eastAsia="lv-LV"/>
              </w:rPr>
            </w:pPr>
            <w:r>
              <w:rPr>
                <w:rFonts w:ascii="Times New Roman" w:eastAsia="Times New Roman" w:hAnsi="Times New Roman" w:cs="Times New Roman"/>
                <w:spacing w:val="-9"/>
                <w:sz w:val="24"/>
                <w:szCs w:val="24"/>
                <w:lang w:eastAsia="ar-SA"/>
              </w:rPr>
              <w:t>Koksnes š</w:t>
            </w:r>
            <w:r w:rsidRPr="000E08A0">
              <w:rPr>
                <w:rFonts w:ascii="Times New Roman" w:eastAsia="Times New Roman" w:hAnsi="Times New Roman" w:cs="Times New Roman"/>
                <w:spacing w:val="-9"/>
                <w:sz w:val="24"/>
                <w:szCs w:val="24"/>
                <w:lang w:eastAsia="ar-SA"/>
              </w:rPr>
              <w:t>ķelda</w:t>
            </w:r>
            <w:r>
              <w:rPr>
                <w:rFonts w:ascii="Times New Roman" w:eastAsia="Times New Roman" w:hAnsi="Times New Roman" w:cs="Times New Roman"/>
                <w:spacing w:val="-9"/>
                <w:sz w:val="24"/>
                <w:szCs w:val="24"/>
                <w:lang w:eastAsia="ar-SA"/>
              </w:rPr>
              <w:t>s piegāde</w:t>
            </w:r>
          </w:p>
        </w:tc>
        <w:tc>
          <w:tcPr>
            <w:tcW w:w="1843" w:type="dxa"/>
            <w:vAlign w:val="center"/>
          </w:tcPr>
          <w:p w14:paraId="20EEC895" w14:textId="36254C5F" w:rsidR="00E733FD" w:rsidRPr="00D3203C" w:rsidRDefault="00E733FD" w:rsidP="00D3203C">
            <w:pPr>
              <w:spacing w:after="0" w:line="240" w:lineRule="auto"/>
              <w:jc w:val="center"/>
              <w:rPr>
                <w:rFonts w:ascii="Times New Roman" w:eastAsia="Times New Roman" w:hAnsi="Times New Roman" w:cs="Times New Roman"/>
                <w:bCs/>
                <w:sz w:val="24"/>
                <w:szCs w:val="24"/>
                <w:lang w:eastAsia="lv-LV"/>
              </w:rPr>
            </w:pPr>
            <w:r w:rsidRPr="00D3203C">
              <w:rPr>
                <w:rFonts w:ascii="Times New Roman" w:eastAsia="Times New Roman" w:hAnsi="Times New Roman" w:cs="Times New Roman"/>
                <w:bCs/>
                <w:sz w:val="24"/>
                <w:szCs w:val="24"/>
                <w:lang w:eastAsia="lv-LV"/>
              </w:rPr>
              <w:t xml:space="preserve">1 ber m3 </w:t>
            </w:r>
          </w:p>
        </w:tc>
        <w:tc>
          <w:tcPr>
            <w:tcW w:w="2268" w:type="dxa"/>
            <w:tcBorders>
              <w:left w:val="single" w:sz="4" w:space="0" w:color="auto"/>
            </w:tcBorders>
            <w:vAlign w:val="center"/>
          </w:tcPr>
          <w:p w14:paraId="2C35B9E0" w14:textId="1016CEBA" w:rsidR="00E733FD" w:rsidRPr="00E733FD" w:rsidRDefault="00E733FD" w:rsidP="00E733FD">
            <w:pPr>
              <w:tabs>
                <w:tab w:val="left" w:pos="318"/>
              </w:tabs>
              <w:suppressAutoHyphens/>
              <w:jc w:val="center"/>
              <w:rPr>
                <w:rFonts w:ascii="Times New Roman" w:hAnsi="Times New Roman" w:cs="Times New Roman"/>
                <w:b/>
                <w:bCs/>
                <w:sz w:val="24"/>
                <w:szCs w:val="24"/>
                <w:lang w:eastAsia="ar-SA"/>
              </w:rPr>
            </w:pPr>
          </w:p>
        </w:tc>
      </w:tr>
    </w:tbl>
    <w:p w14:paraId="256D2B01" w14:textId="77777777" w:rsidR="00E733FD" w:rsidRDefault="00E733FD" w:rsidP="00E733FD">
      <w:pPr>
        <w:tabs>
          <w:tab w:val="left" w:pos="426"/>
        </w:tabs>
        <w:suppressAutoHyphens/>
        <w:overflowPunct w:val="0"/>
        <w:autoSpaceDE w:val="0"/>
        <w:spacing w:after="0" w:line="240" w:lineRule="auto"/>
        <w:ind w:left="426"/>
        <w:jc w:val="both"/>
        <w:rPr>
          <w:rFonts w:ascii="Times New Roman" w:eastAsia="Times New Roman" w:hAnsi="Times New Roman" w:cs="Times New Roman"/>
          <w:sz w:val="24"/>
          <w:szCs w:val="24"/>
          <w:lang w:eastAsia="ar-SA"/>
        </w:rPr>
      </w:pPr>
    </w:p>
    <w:p w14:paraId="010BE6B2" w14:textId="77777777" w:rsidR="00E733FD" w:rsidRPr="00E733FD" w:rsidRDefault="00E733FD" w:rsidP="00E733FD">
      <w:pPr>
        <w:spacing w:after="0" w:line="240" w:lineRule="auto"/>
        <w:jc w:val="both"/>
        <w:rPr>
          <w:rFonts w:ascii="Times New Roman" w:hAnsi="Times New Roman" w:cs="Times New Roman"/>
          <w:sz w:val="24"/>
          <w:szCs w:val="24"/>
        </w:rPr>
      </w:pPr>
      <w:r w:rsidRPr="00E733FD">
        <w:rPr>
          <w:rFonts w:ascii="Times New Roman" w:hAnsi="Times New Roman" w:cs="Times New Roman"/>
          <w:sz w:val="24"/>
          <w:szCs w:val="24"/>
        </w:rPr>
        <w:t>Ar šī pieteikuma iesniegšanu apliecinām, ka:</w:t>
      </w:r>
    </w:p>
    <w:p w14:paraId="409DE1ED" w14:textId="77777777" w:rsidR="00E733FD" w:rsidRPr="00E733FD" w:rsidRDefault="00E733FD" w:rsidP="00E733FD">
      <w:pPr>
        <w:numPr>
          <w:ilvl w:val="0"/>
          <w:numId w:val="1"/>
        </w:numPr>
        <w:tabs>
          <w:tab w:val="clear" w:pos="780"/>
          <w:tab w:val="left" w:pos="426"/>
        </w:tabs>
        <w:suppressAutoHyphens/>
        <w:overflowPunct w:val="0"/>
        <w:autoSpaceDE w:val="0"/>
        <w:spacing w:after="0" w:line="240" w:lineRule="auto"/>
        <w:ind w:left="426" w:hanging="426"/>
        <w:jc w:val="both"/>
        <w:rPr>
          <w:rFonts w:ascii="Times New Roman" w:hAnsi="Times New Roman" w:cs="Times New Roman"/>
          <w:sz w:val="24"/>
          <w:szCs w:val="24"/>
        </w:rPr>
      </w:pPr>
      <w:r w:rsidRPr="00E733FD">
        <w:rPr>
          <w:rFonts w:ascii="Times New Roman" w:hAnsi="Times New Roman" w:cs="Times New Roman"/>
          <w:sz w:val="24"/>
          <w:szCs w:val="24"/>
        </w:rPr>
        <w:t>Esam pilnībā iepazinušies ar iepirkuma procedūras dokumentiem un šajā piedāvājuma cenā pilnībā iekļāvuši visas šajā sakarībā paredzētās izmaksas, un mums nav nekādu neskaidrību un pretenziju tagad, kā arī atsakāmies tādas celt visā iepirkuma līguma darbības laikā;</w:t>
      </w:r>
    </w:p>
    <w:p w14:paraId="03F121D6" w14:textId="77777777" w:rsidR="00E733FD" w:rsidRPr="00E733FD" w:rsidRDefault="00E733FD" w:rsidP="00E733FD">
      <w:pPr>
        <w:numPr>
          <w:ilvl w:val="0"/>
          <w:numId w:val="1"/>
        </w:numPr>
        <w:tabs>
          <w:tab w:val="clear" w:pos="780"/>
          <w:tab w:val="left" w:pos="426"/>
        </w:tabs>
        <w:suppressAutoHyphens/>
        <w:overflowPunct w:val="0"/>
        <w:autoSpaceDE w:val="0"/>
        <w:spacing w:after="0" w:line="240" w:lineRule="auto"/>
        <w:ind w:left="426" w:hanging="426"/>
        <w:jc w:val="both"/>
        <w:rPr>
          <w:rFonts w:ascii="Times New Roman" w:hAnsi="Times New Roman" w:cs="Times New Roman"/>
          <w:sz w:val="24"/>
          <w:szCs w:val="24"/>
        </w:rPr>
      </w:pPr>
      <w:r w:rsidRPr="00E733FD">
        <w:rPr>
          <w:rFonts w:ascii="Times New Roman" w:hAnsi="Times New Roman" w:cs="Times New Roman"/>
          <w:sz w:val="24"/>
          <w:szCs w:val="24"/>
        </w:rPr>
        <w:t xml:space="preserve">Pretendentam piedāvājuma iesniegšanas brīdī nepastāv likumā „Par interešu konflikta novēršanu valsts amatpersonu darbībā” 10.panta 4., 6. un 7.daļā minētie komercdarbības ierobežojumi </w:t>
      </w:r>
      <w:r w:rsidRPr="00E733FD">
        <w:rPr>
          <w:rFonts w:ascii="Times New Roman" w:hAnsi="Times New Roman" w:cs="Times New Roman"/>
          <w:sz w:val="24"/>
          <w:szCs w:val="24"/>
          <w:lang w:eastAsia="ar-SA"/>
        </w:rPr>
        <w:t>un</w:t>
      </w:r>
      <w:r w:rsidRPr="00E733FD">
        <w:rPr>
          <w:rFonts w:ascii="Times New Roman" w:hAnsi="Times New Roman" w:cs="Times New Roman"/>
          <w:sz w:val="24"/>
          <w:szCs w:val="24"/>
        </w:rPr>
        <w:t xml:space="preserve"> neattiecas Starptautisko un Latvijas Republikas nacionālo sankciju likuma izslēgšanas nosacījumi;</w:t>
      </w:r>
    </w:p>
    <w:p w14:paraId="2925D136" w14:textId="32594FE6" w:rsidR="00D3203C" w:rsidRDefault="00E733FD" w:rsidP="00D3203C">
      <w:pPr>
        <w:numPr>
          <w:ilvl w:val="0"/>
          <w:numId w:val="1"/>
        </w:numPr>
        <w:tabs>
          <w:tab w:val="clear" w:pos="780"/>
          <w:tab w:val="left" w:pos="426"/>
        </w:tabs>
        <w:suppressAutoHyphens/>
        <w:overflowPunct w:val="0"/>
        <w:autoSpaceDE w:val="0"/>
        <w:spacing w:after="0" w:line="240" w:lineRule="auto"/>
        <w:ind w:left="426" w:hanging="426"/>
        <w:jc w:val="both"/>
        <w:rPr>
          <w:rFonts w:ascii="Times New Roman" w:hAnsi="Times New Roman" w:cs="Times New Roman"/>
          <w:sz w:val="24"/>
          <w:szCs w:val="24"/>
        </w:rPr>
      </w:pPr>
      <w:r w:rsidRPr="00E733FD">
        <w:rPr>
          <w:rFonts w:ascii="Times New Roman" w:hAnsi="Times New Roman" w:cs="Times New Roman"/>
          <w:sz w:val="24"/>
          <w:szCs w:val="24"/>
          <w:lang w:eastAsia="ar-SA"/>
        </w:rPr>
        <w:t xml:space="preserve">Pretendentam piedāvājuma iesniegšanas brīdī </w:t>
      </w:r>
      <w:r w:rsidRPr="00E733FD">
        <w:rPr>
          <w:rFonts w:ascii="Times New Roman" w:hAnsi="Times New Roman" w:cs="Times New Roman"/>
          <w:sz w:val="24"/>
          <w:szCs w:val="24"/>
        </w:rPr>
        <w:t>nav Valsts ieņēmumu dienesta administrējamo nodokļu parādu normatīvajos aktos noteiktajā apmērā, nav pasludināts maksātnespējas process, saimnieciskā darbība nav apturēta un tas neatrodas likvidācijas procesā</w:t>
      </w:r>
      <w:r w:rsidR="00D3203C">
        <w:rPr>
          <w:rFonts w:ascii="Times New Roman" w:hAnsi="Times New Roman" w:cs="Times New Roman"/>
          <w:sz w:val="24"/>
          <w:szCs w:val="24"/>
        </w:rPr>
        <w:t xml:space="preserve">; </w:t>
      </w:r>
    </w:p>
    <w:p w14:paraId="4E55F0F2" w14:textId="740C3F55" w:rsidR="00E733FD" w:rsidRPr="00D3203C" w:rsidRDefault="00E733FD" w:rsidP="00E733FD">
      <w:pPr>
        <w:numPr>
          <w:ilvl w:val="0"/>
          <w:numId w:val="1"/>
        </w:numPr>
        <w:tabs>
          <w:tab w:val="clear" w:pos="780"/>
          <w:tab w:val="left" w:pos="426"/>
        </w:tabs>
        <w:suppressAutoHyphens/>
        <w:overflowPunct w:val="0"/>
        <w:autoSpaceDE w:val="0"/>
        <w:spacing w:after="0" w:line="240" w:lineRule="auto"/>
        <w:ind w:left="426" w:hanging="426"/>
        <w:jc w:val="both"/>
        <w:rPr>
          <w:rFonts w:ascii="Times New Roman" w:hAnsi="Times New Roman" w:cs="Times New Roman"/>
          <w:sz w:val="24"/>
          <w:szCs w:val="24"/>
        </w:rPr>
      </w:pPr>
      <w:r w:rsidRPr="00D3203C">
        <w:rPr>
          <w:rFonts w:ascii="Times New Roman" w:hAnsi="Times New Roman" w:cs="Times New Roman"/>
          <w:sz w:val="24"/>
          <w:szCs w:val="24"/>
        </w:rPr>
        <w:t>Esam iepazinušies ar sagatavoto līgumprojektu un piekrītam tā noteikumiem.</w:t>
      </w:r>
    </w:p>
    <w:p w14:paraId="163819BA" w14:textId="52095E76" w:rsidR="00E733FD" w:rsidRPr="00E733FD" w:rsidRDefault="00E733FD" w:rsidP="00D3203C">
      <w:pPr>
        <w:tabs>
          <w:tab w:val="left" w:pos="426"/>
        </w:tabs>
        <w:suppressAutoHyphens/>
        <w:overflowPunct w:val="0"/>
        <w:autoSpaceDE w:val="0"/>
        <w:spacing w:after="0" w:line="240" w:lineRule="auto"/>
        <w:jc w:val="both"/>
        <w:rPr>
          <w:rFonts w:ascii="Times New Roman" w:eastAsia="Times New Roman" w:hAnsi="Times New Roman" w:cs="Times New Roman"/>
          <w:color w:val="EE0000"/>
          <w:sz w:val="24"/>
          <w:szCs w:val="24"/>
          <w:lang w:eastAsia="ar-SA"/>
        </w:rPr>
      </w:pPr>
    </w:p>
    <w:p w14:paraId="52405E36" w14:textId="77777777" w:rsidR="00E733FD" w:rsidRPr="00E733FD" w:rsidRDefault="00E733FD" w:rsidP="00E733FD">
      <w:pPr>
        <w:tabs>
          <w:tab w:val="left" w:pos="426"/>
        </w:tabs>
        <w:suppressAutoHyphens/>
        <w:overflowPunct w:val="0"/>
        <w:autoSpaceDE w:val="0"/>
        <w:spacing w:after="0" w:line="240" w:lineRule="auto"/>
        <w:jc w:val="both"/>
        <w:rPr>
          <w:rFonts w:ascii="Times New Roman" w:hAnsi="Times New Roman" w:cs="Times New Roman"/>
          <w:sz w:val="24"/>
          <w:szCs w:val="24"/>
        </w:rPr>
      </w:pPr>
    </w:p>
    <w:p w14:paraId="0A6B319C" w14:textId="77777777" w:rsidR="00E733FD" w:rsidRPr="00E733FD" w:rsidRDefault="00E733FD" w:rsidP="00E733FD">
      <w:pPr>
        <w:spacing w:after="0" w:line="240" w:lineRule="auto"/>
        <w:ind w:right="-49"/>
        <w:rPr>
          <w:rFonts w:ascii="Times New Roman" w:hAnsi="Times New Roman" w:cs="Times New Roman"/>
        </w:rPr>
      </w:pPr>
    </w:p>
    <w:p w14:paraId="4D5AE80A" w14:textId="77777777" w:rsidR="00E733FD" w:rsidRPr="00E733FD" w:rsidRDefault="00E733FD" w:rsidP="00E733FD">
      <w:pPr>
        <w:spacing w:after="0" w:line="240" w:lineRule="auto"/>
        <w:jc w:val="both"/>
        <w:rPr>
          <w:rFonts w:ascii="Times New Roman" w:hAnsi="Times New Roman" w:cs="Times New Roman"/>
          <w:sz w:val="24"/>
          <w:szCs w:val="24"/>
        </w:rPr>
      </w:pPr>
      <w:r w:rsidRPr="00E733FD">
        <w:rPr>
          <w:rFonts w:ascii="Times New Roman" w:hAnsi="Times New Roman" w:cs="Times New Roman"/>
          <w:sz w:val="24"/>
          <w:szCs w:val="24"/>
        </w:rPr>
        <w:t xml:space="preserve">Informācija, ko pretendents uzskata par ierobežotas pieejamības informāciju, atrodas pretendenta piedāvājuma ____ </w:t>
      </w:r>
      <w:proofErr w:type="spellStart"/>
      <w:r w:rsidRPr="00E733FD">
        <w:rPr>
          <w:rFonts w:ascii="Times New Roman" w:hAnsi="Times New Roman" w:cs="Times New Roman"/>
          <w:sz w:val="24"/>
          <w:szCs w:val="24"/>
        </w:rPr>
        <w:t>lp</w:t>
      </w:r>
      <w:proofErr w:type="spellEnd"/>
      <w:r w:rsidRPr="00E733FD">
        <w:rPr>
          <w:rFonts w:ascii="Times New Roman" w:hAnsi="Times New Roman" w:cs="Times New Roman"/>
          <w:sz w:val="24"/>
          <w:szCs w:val="24"/>
        </w:rPr>
        <w:t>.</w:t>
      </w:r>
      <w:r w:rsidRPr="00E733FD">
        <w:rPr>
          <w:rFonts w:ascii="Times New Roman" w:hAnsi="Times New Roman" w:cs="Times New Roman"/>
          <w:sz w:val="24"/>
          <w:szCs w:val="24"/>
        </w:rPr>
        <w:tab/>
        <w:t xml:space="preserve">           </w:t>
      </w:r>
    </w:p>
    <w:p w14:paraId="3384B494" w14:textId="77777777" w:rsidR="00E733FD" w:rsidRPr="00E733FD" w:rsidRDefault="00E733FD" w:rsidP="00E733FD">
      <w:pPr>
        <w:spacing w:after="0" w:line="240" w:lineRule="auto"/>
        <w:rPr>
          <w:rFonts w:ascii="Times New Roman" w:hAnsi="Times New Roman" w:cs="Times New Roman"/>
          <w:color w:val="000000"/>
          <w:sz w:val="24"/>
          <w:szCs w:val="24"/>
        </w:rPr>
      </w:pPr>
    </w:p>
    <w:p w14:paraId="05106FA8" w14:textId="77777777" w:rsidR="00E733FD" w:rsidRPr="00E733FD" w:rsidRDefault="00E733FD" w:rsidP="00E733FD">
      <w:pPr>
        <w:tabs>
          <w:tab w:val="left" w:pos="0"/>
        </w:tabs>
        <w:spacing w:after="0" w:line="240" w:lineRule="auto"/>
        <w:jc w:val="both"/>
        <w:rPr>
          <w:rFonts w:ascii="Times New Roman" w:eastAsia="Times New Roman" w:hAnsi="Times New Roman" w:cs="Times New Roman"/>
          <w:sz w:val="24"/>
          <w:szCs w:val="24"/>
          <w:lang w:eastAsia="lv-LV"/>
        </w:rPr>
      </w:pPr>
    </w:p>
    <w:p w14:paraId="629823FF" w14:textId="77777777" w:rsidR="00E733FD" w:rsidRPr="00E733FD" w:rsidRDefault="00E733FD" w:rsidP="00E733FD">
      <w:pPr>
        <w:tabs>
          <w:tab w:val="left" w:pos="0"/>
          <w:tab w:val="left" w:pos="8929"/>
        </w:tabs>
        <w:spacing w:after="0" w:line="240" w:lineRule="auto"/>
        <w:jc w:val="both"/>
        <w:rPr>
          <w:rFonts w:ascii="Times New Roman" w:eastAsia="Times New Roman" w:hAnsi="Times New Roman" w:cs="Times New Roman"/>
          <w:sz w:val="24"/>
          <w:szCs w:val="24"/>
          <w:lang w:eastAsia="lv-LV"/>
        </w:rPr>
      </w:pPr>
      <w:r w:rsidRPr="00E733FD">
        <w:rPr>
          <w:rFonts w:ascii="Times New Roman" w:eastAsia="Times New Roman" w:hAnsi="Times New Roman" w:cs="Times New Roman"/>
          <w:sz w:val="24"/>
          <w:szCs w:val="24"/>
          <w:lang w:eastAsia="lv-LV"/>
        </w:rPr>
        <w:t>Pretendents</w:t>
      </w:r>
      <w:r w:rsidRPr="00E733FD">
        <w:rPr>
          <w:rFonts w:ascii="Times New Roman" w:eastAsia="Times New Roman" w:hAnsi="Times New Roman" w:cs="Times New Roman"/>
          <w:sz w:val="24"/>
          <w:szCs w:val="24"/>
          <w:lang w:eastAsia="lv-LV"/>
        </w:rPr>
        <w:tab/>
      </w:r>
    </w:p>
    <w:p w14:paraId="01A9CEAC" w14:textId="77777777" w:rsidR="00E733FD" w:rsidRPr="00E733FD" w:rsidRDefault="00E733FD" w:rsidP="00E733FD">
      <w:pPr>
        <w:pBdr>
          <w:top w:val="single" w:sz="4" w:space="1" w:color="auto"/>
        </w:pBdr>
        <w:spacing w:after="0" w:line="240" w:lineRule="auto"/>
        <w:ind w:left="1276"/>
        <w:rPr>
          <w:rFonts w:ascii="Times New Roman" w:eastAsia="Times New Roman" w:hAnsi="Times New Roman" w:cs="Times New Roman"/>
          <w:i/>
          <w:iCs/>
          <w:sz w:val="20"/>
          <w:szCs w:val="20"/>
          <w:lang w:eastAsia="lv-LV"/>
        </w:rPr>
      </w:pPr>
      <w:r w:rsidRPr="00E733FD">
        <w:rPr>
          <w:rFonts w:ascii="Times New Roman" w:eastAsia="Times New Roman" w:hAnsi="Times New Roman" w:cs="Times New Roman"/>
          <w:sz w:val="24"/>
          <w:szCs w:val="24"/>
          <w:lang w:eastAsia="lv-LV"/>
        </w:rPr>
        <w:tab/>
      </w:r>
      <w:r w:rsidRPr="00E733FD">
        <w:rPr>
          <w:rFonts w:ascii="Times New Roman" w:eastAsia="Times New Roman" w:hAnsi="Times New Roman" w:cs="Times New Roman"/>
          <w:sz w:val="24"/>
          <w:szCs w:val="24"/>
          <w:lang w:eastAsia="lv-LV"/>
        </w:rPr>
        <w:tab/>
      </w:r>
      <w:r w:rsidRPr="00E733FD">
        <w:rPr>
          <w:rFonts w:ascii="Times New Roman" w:eastAsia="Times New Roman" w:hAnsi="Times New Roman" w:cs="Times New Roman"/>
          <w:sz w:val="24"/>
          <w:szCs w:val="24"/>
          <w:lang w:eastAsia="lv-LV"/>
        </w:rPr>
        <w:tab/>
      </w:r>
      <w:r w:rsidRPr="00E733FD">
        <w:rPr>
          <w:rFonts w:ascii="Times New Roman" w:eastAsia="Times New Roman" w:hAnsi="Times New Roman" w:cs="Times New Roman"/>
          <w:sz w:val="24"/>
          <w:szCs w:val="24"/>
          <w:lang w:eastAsia="lv-LV"/>
        </w:rPr>
        <w:tab/>
      </w:r>
      <w:r w:rsidRPr="00E733FD">
        <w:rPr>
          <w:rFonts w:ascii="Times New Roman" w:eastAsia="Times New Roman" w:hAnsi="Times New Roman" w:cs="Times New Roman"/>
          <w:i/>
          <w:iCs/>
          <w:sz w:val="20"/>
          <w:szCs w:val="20"/>
          <w:lang w:eastAsia="lv-LV"/>
        </w:rPr>
        <w:t>pretendenta nosaukums</w:t>
      </w:r>
    </w:p>
    <w:p w14:paraId="6A6A5893" w14:textId="77777777" w:rsidR="00E733FD" w:rsidRPr="00E733FD" w:rsidRDefault="00E733FD" w:rsidP="00E733FD">
      <w:pPr>
        <w:tabs>
          <w:tab w:val="left" w:pos="0"/>
        </w:tabs>
        <w:spacing w:after="0" w:line="240" w:lineRule="auto"/>
        <w:rPr>
          <w:rFonts w:ascii="Times New Roman" w:eastAsia="Times New Roman" w:hAnsi="Times New Roman" w:cs="Times New Roman"/>
          <w:sz w:val="24"/>
          <w:szCs w:val="24"/>
          <w:lang w:eastAsia="lv-LV"/>
        </w:rPr>
      </w:pPr>
    </w:p>
    <w:p w14:paraId="0CD4F32C" w14:textId="77777777" w:rsidR="00E733FD" w:rsidRPr="00E733FD" w:rsidRDefault="00E733FD" w:rsidP="00E733FD">
      <w:pPr>
        <w:tabs>
          <w:tab w:val="left" w:pos="0"/>
        </w:tabs>
        <w:spacing w:after="0" w:line="240" w:lineRule="auto"/>
        <w:rPr>
          <w:rFonts w:ascii="Times New Roman" w:eastAsia="Times New Roman" w:hAnsi="Times New Roman" w:cs="Times New Roman"/>
          <w:sz w:val="24"/>
          <w:szCs w:val="24"/>
          <w:lang w:eastAsia="lv-LV"/>
        </w:rPr>
      </w:pPr>
    </w:p>
    <w:p w14:paraId="60818FE9" w14:textId="77777777" w:rsidR="00E733FD" w:rsidRPr="00E733FD" w:rsidRDefault="00E733FD" w:rsidP="00E733FD">
      <w:pPr>
        <w:pBdr>
          <w:top w:val="single" w:sz="4" w:space="1" w:color="auto"/>
        </w:pBdr>
        <w:tabs>
          <w:tab w:val="left" w:pos="0"/>
        </w:tabs>
        <w:spacing w:after="0" w:line="240" w:lineRule="auto"/>
        <w:rPr>
          <w:rFonts w:ascii="Times New Roman" w:eastAsia="Times New Roman" w:hAnsi="Times New Roman" w:cs="Times New Roman"/>
          <w:i/>
          <w:iCs/>
          <w:sz w:val="20"/>
          <w:szCs w:val="20"/>
          <w:lang w:eastAsia="lv-LV"/>
        </w:rPr>
      </w:pPr>
      <w:r w:rsidRPr="00E733FD">
        <w:rPr>
          <w:rFonts w:ascii="Times New Roman" w:eastAsia="Times New Roman" w:hAnsi="Times New Roman" w:cs="Times New Roman"/>
          <w:sz w:val="24"/>
          <w:szCs w:val="24"/>
          <w:lang w:eastAsia="lv-LV"/>
        </w:rPr>
        <w:tab/>
      </w:r>
      <w:r w:rsidRPr="00E733FD">
        <w:rPr>
          <w:rFonts w:ascii="Times New Roman" w:eastAsia="Times New Roman" w:hAnsi="Times New Roman" w:cs="Times New Roman"/>
          <w:sz w:val="24"/>
          <w:szCs w:val="24"/>
          <w:lang w:eastAsia="lv-LV"/>
        </w:rPr>
        <w:tab/>
      </w:r>
      <w:r w:rsidRPr="00E733FD">
        <w:rPr>
          <w:rFonts w:ascii="Times New Roman" w:eastAsia="Times New Roman" w:hAnsi="Times New Roman" w:cs="Times New Roman"/>
          <w:sz w:val="24"/>
          <w:szCs w:val="24"/>
          <w:lang w:eastAsia="lv-LV"/>
        </w:rPr>
        <w:tab/>
      </w:r>
      <w:r w:rsidRPr="00E733FD">
        <w:rPr>
          <w:rFonts w:ascii="Times New Roman" w:eastAsia="Times New Roman" w:hAnsi="Times New Roman" w:cs="Times New Roman"/>
          <w:sz w:val="24"/>
          <w:szCs w:val="24"/>
          <w:lang w:eastAsia="lv-LV"/>
        </w:rPr>
        <w:tab/>
      </w:r>
      <w:r w:rsidRPr="00E733FD">
        <w:rPr>
          <w:rFonts w:ascii="Times New Roman" w:eastAsia="Times New Roman" w:hAnsi="Times New Roman" w:cs="Times New Roman"/>
          <w:i/>
          <w:iCs/>
          <w:sz w:val="20"/>
          <w:szCs w:val="20"/>
          <w:lang w:eastAsia="lv-LV"/>
        </w:rPr>
        <w:t>pretendenta adrese, e-pasts, tālruņa numurs</w:t>
      </w:r>
    </w:p>
    <w:p w14:paraId="657ACEEF" w14:textId="77777777" w:rsidR="00E733FD" w:rsidRPr="00E733FD" w:rsidRDefault="00E733FD" w:rsidP="00E733FD">
      <w:pPr>
        <w:tabs>
          <w:tab w:val="left" w:pos="0"/>
        </w:tabs>
        <w:spacing w:after="0" w:line="240" w:lineRule="auto"/>
        <w:jc w:val="both"/>
        <w:rPr>
          <w:rFonts w:ascii="Times New Roman" w:eastAsia="Times New Roman" w:hAnsi="Times New Roman" w:cs="Times New Roman"/>
          <w:sz w:val="24"/>
          <w:szCs w:val="24"/>
          <w:lang w:eastAsia="lv-LV"/>
        </w:rPr>
      </w:pPr>
    </w:p>
    <w:p w14:paraId="3361993E" w14:textId="77777777" w:rsidR="00E733FD" w:rsidRPr="00E733FD" w:rsidRDefault="00E733FD" w:rsidP="00E733FD">
      <w:pPr>
        <w:spacing w:after="0" w:line="240" w:lineRule="auto"/>
        <w:jc w:val="both"/>
        <w:rPr>
          <w:rFonts w:ascii="Times New Roman" w:eastAsia="Times New Roman" w:hAnsi="Times New Roman" w:cs="Times New Roman"/>
          <w:sz w:val="24"/>
          <w:szCs w:val="24"/>
          <w:lang w:eastAsia="lv-LV"/>
        </w:rPr>
      </w:pPr>
      <w:r w:rsidRPr="00E733FD">
        <w:rPr>
          <w:rFonts w:ascii="Times New Roman" w:eastAsia="Times New Roman" w:hAnsi="Times New Roman" w:cs="Times New Roman"/>
          <w:sz w:val="24"/>
          <w:szCs w:val="24"/>
          <w:lang w:eastAsia="lv-LV"/>
        </w:rPr>
        <w:t>vienotais reģistrācijas Nr.</w:t>
      </w:r>
    </w:p>
    <w:p w14:paraId="4240A103" w14:textId="77777777" w:rsidR="00E733FD" w:rsidRPr="00E733FD" w:rsidRDefault="00E733FD" w:rsidP="00E733FD">
      <w:pPr>
        <w:pBdr>
          <w:top w:val="single" w:sz="4" w:space="1" w:color="auto"/>
        </w:pBdr>
        <w:spacing w:after="0" w:line="240" w:lineRule="auto"/>
        <w:ind w:left="2552"/>
        <w:jc w:val="both"/>
        <w:rPr>
          <w:rFonts w:ascii="Times New Roman" w:eastAsia="Times New Roman" w:hAnsi="Times New Roman" w:cs="Times New Roman"/>
          <w:sz w:val="24"/>
          <w:szCs w:val="24"/>
          <w:lang w:eastAsia="lv-LV"/>
        </w:rPr>
      </w:pPr>
    </w:p>
    <w:p w14:paraId="446DC07D" w14:textId="77777777" w:rsidR="00E733FD" w:rsidRPr="00E733FD" w:rsidRDefault="00E733FD" w:rsidP="00E733FD">
      <w:pPr>
        <w:tabs>
          <w:tab w:val="left" w:pos="0"/>
        </w:tabs>
        <w:spacing w:after="0" w:line="240" w:lineRule="auto"/>
        <w:jc w:val="both"/>
        <w:rPr>
          <w:rFonts w:ascii="Times New Roman" w:eastAsia="Times New Roman" w:hAnsi="Times New Roman" w:cs="Times New Roman"/>
          <w:sz w:val="24"/>
          <w:szCs w:val="24"/>
          <w:lang w:eastAsia="lv-LV"/>
        </w:rPr>
      </w:pPr>
    </w:p>
    <w:p w14:paraId="417E516E" w14:textId="77777777" w:rsidR="00E733FD" w:rsidRPr="00E733FD" w:rsidRDefault="00E733FD" w:rsidP="00E733FD">
      <w:pPr>
        <w:tabs>
          <w:tab w:val="left" w:pos="0"/>
        </w:tabs>
        <w:spacing w:after="0" w:line="240" w:lineRule="auto"/>
        <w:jc w:val="center"/>
        <w:rPr>
          <w:rFonts w:ascii="Times New Roman" w:eastAsia="Times New Roman" w:hAnsi="Times New Roman" w:cs="Times New Roman"/>
          <w:sz w:val="24"/>
          <w:szCs w:val="24"/>
          <w:lang w:eastAsia="lv-LV"/>
        </w:rPr>
      </w:pPr>
    </w:p>
    <w:p w14:paraId="2606B085" w14:textId="77777777" w:rsidR="00E733FD" w:rsidRPr="00E733FD" w:rsidRDefault="00E733FD" w:rsidP="00E733FD">
      <w:pPr>
        <w:pBdr>
          <w:top w:val="single" w:sz="4" w:space="1" w:color="auto"/>
        </w:pBdr>
        <w:tabs>
          <w:tab w:val="left" w:pos="0"/>
        </w:tabs>
        <w:spacing w:after="0" w:line="240" w:lineRule="auto"/>
        <w:jc w:val="center"/>
        <w:rPr>
          <w:rFonts w:ascii="Times New Roman" w:eastAsia="Times New Roman" w:hAnsi="Times New Roman" w:cs="Times New Roman"/>
          <w:i/>
          <w:iCs/>
          <w:sz w:val="20"/>
          <w:szCs w:val="20"/>
          <w:lang w:eastAsia="lv-LV"/>
        </w:rPr>
      </w:pPr>
      <w:r w:rsidRPr="00E733FD">
        <w:rPr>
          <w:rFonts w:ascii="Times New Roman" w:eastAsia="Times New Roman" w:hAnsi="Times New Roman" w:cs="Times New Roman"/>
          <w:i/>
          <w:iCs/>
          <w:sz w:val="20"/>
          <w:szCs w:val="20"/>
          <w:lang w:eastAsia="lv-LV"/>
        </w:rPr>
        <w:t>pretendenta bankas rekvizīti</w:t>
      </w:r>
    </w:p>
    <w:p w14:paraId="69AEA3B3" w14:textId="77777777" w:rsidR="00E733FD" w:rsidRPr="00E733FD" w:rsidRDefault="00E733FD" w:rsidP="00E733FD">
      <w:pPr>
        <w:tabs>
          <w:tab w:val="left" w:pos="0"/>
        </w:tabs>
        <w:spacing w:after="0" w:line="240" w:lineRule="auto"/>
        <w:jc w:val="center"/>
        <w:rPr>
          <w:rFonts w:ascii="Times New Roman" w:eastAsia="Times New Roman" w:hAnsi="Times New Roman" w:cs="Times New Roman"/>
          <w:sz w:val="24"/>
          <w:szCs w:val="24"/>
          <w:lang w:eastAsia="lv-LV"/>
        </w:rPr>
      </w:pPr>
    </w:p>
    <w:p w14:paraId="6BCAEB82" w14:textId="77777777" w:rsidR="00E733FD" w:rsidRPr="00E733FD" w:rsidRDefault="00E733FD" w:rsidP="00E733FD">
      <w:pPr>
        <w:tabs>
          <w:tab w:val="left" w:pos="0"/>
          <w:tab w:val="center" w:pos="4153"/>
          <w:tab w:val="right" w:pos="8306"/>
        </w:tabs>
        <w:spacing w:after="0" w:line="240" w:lineRule="auto"/>
        <w:rPr>
          <w:rFonts w:ascii="Times New Roman" w:eastAsia="Aptos" w:hAnsi="Times New Roman" w:cs="Times New Roman"/>
        </w:rPr>
      </w:pPr>
    </w:p>
    <w:p w14:paraId="62B9C021" w14:textId="77777777" w:rsidR="00E733FD" w:rsidRPr="00E733FD" w:rsidRDefault="00E733FD" w:rsidP="00E733FD">
      <w:pPr>
        <w:pBdr>
          <w:top w:val="single" w:sz="4" w:space="1" w:color="auto"/>
        </w:pBdr>
        <w:tabs>
          <w:tab w:val="left" w:pos="0"/>
          <w:tab w:val="center" w:pos="4153"/>
          <w:tab w:val="right" w:pos="8306"/>
        </w:tabs>
        <w:spacing w:after="0" w:line="240" w:lineRule="auto"/>
        <w:jc w:val="center"/>
        <w:rPr>
          <w:rFonts w:ascii="Times New Roman" w:eastAsia="Aptos" w:hAnsi="Times New Roman" w:cs="Times New Roman"/>
          <w:i/>
          <w:iCs/>
          <w:sz w:val="20"/>
          <w:szCs w:val="20"/>
        </w:rPr>
      </w:pPr>
      <w:r w:rsidRPr="00E733FD">
        <w:rPr>
          <w:rFonts w:ascii="Times New Roman" w:eastAsia="Aptos" w:hAnsi="Times New Roman" w:cs="Times New Roman"/>
          <w:i/>
          <w:iCs/>
          <w:sz w:val="20"/>
          <w:szCs w:val="20"/>
        </w:rPr>
        <w:t>vadītāja vai pilnvarotās personas amats, vārds un uzvārds, paraksts, datums</w:t>
      </w:r>
    </w:p>
    <w:p w14:paraId="0B0C8D08" w14:textId="77777777" w:rsidR="00E733FD" w:rsidRPr="00E733FD" w:rsidRDefault="00E733FD" w:rsidP="00E733FD">
      <w:pPr>
        <w:spacing w:after="0" w:line="240" w:lineRule="auto"/>
        <w:ind w:hanging="5"/>
        <w:jc w:val="both"/>
        <w:rPr>
          <w:rFonts w:ascii="Times New Roman" w:eastAsia="Times New Roman" w:hAnsi="Times New Roman" w:cs="Times New Roman"/>
          <w:color w:val="000000"/>
          <w:sz w:val="24"/>
          <w:szCs w:val="24"/>
          <w:lang w:eastAsia="lv-LV"/>
        </w:rPr>
      </w:pPr>
    </w:p>
    <w:p w14:paraId="7B8B139D" w14:textId="77777777" w:rsidR="00E733FD" w:rsidRPr="00E733FD" w:rsidRDefault="00E733FD" w:rsidP="00E733FD">
      <w:pPr>
        <w:spacing w:after="0" w:line="240" w:lineRule="auto"/>
        <w:jc w:val="right"/>
        <w:rPr>
          <w:rFonts w:ascii="Times New Roman" w:hAnsi="Times New Roman" w:cs="Times New Roman"/>
          <w:sz w:val="24"/>
          <w:szCs w:val="24"/>
        </w:rPr>
      </w:pPr>
    </w:p>
    <w:p w14:paraId="22A036D2" w14:textId="579EF93B" w:rsidR="00E733FD" w:rsidRPr="00E733FD" w:rsidRDefault="00E733FD" w:rsidP="00E733FD">
      <w:pPr>
        <w:rPr>
          <w:rFonts w:ascii="Times New Roman" w:hAnsi="Times New Roman" w:cs="Times New Roman"/>
          <w:sz w:val="24"/>
          <w:szCs w:val="24"/>
        </w:rPr>
      </w:pPr>
      <w:r w:rsidRPr="00E733FD">
        <w:rPr>
          <w:rFonts w:ascii="Times New Roman" w:hAnsi="Times New Roman" w:cs="Times New Roman"/>
          <w:sz w:val="24"/>
          <w:szCs w:val="24"/>
        </w:rPr>
        <w:br w:type="page"/>
      </w:r>
    </w:p>
    <w:p w14:paraId="430027CB" w14:textId="77777777" w:rsidR="00E733FD" w:rsidRPr="000E08A0" w:rsidRDefault="00E733FD" w:rsidP="00E733FD">
      <w:pPr>
        <w:suppressAutoHyphens/>
        <w:spacing w:after="0" w:line="240" w:lineRule="auto"/>
        <w:jc w:val="right"/>
        <w:rPr>
          <w:rFonts w:ascii="Times New Roman" w:eastAsia="Times New Roman" w:hAnsi="Times New Roman" w:cs="Times New Roman"/>
          <w:bCs/>
          <w:sz w:val="24"/>
          <w:szCs w:val="24"/>
          <w:lang w:eastAsia="ar-SA"/>
        </w:rPr>
      </w:pPr>
      <w:r w:rsidRPr="000E08A0">
        <w:rPr>
          <w:rFonts w:ascii="Times New Roman" w:eastAsia="Times New Roman" w:hAnsi="Times New Roman" w:cs="Times New Roman"/>
          <w:bCs/>
          <w:sz w:val="24"/>
          <w:szCs w:val="24"/>
          <w:lang w:eastAsia="ar-SA"/>
        </w:rPr>
        <w:lastRenderedPageBreak/>
        <w:t>Pielikums Nr.2</w:t>
      </w:r>
    </w:p>
    <w:p w14:paraId="3BDB58EE" w14:textId="77777777" w:rsidR="0082743F" w:rsidRDefault="0082743F" w:rsidP="00E733FD">
      <w:pPr>
        <w:tabs>
          <w:tab w:val="num" w:pos="576"/>
        </w:tabs>
        <w:suppressAutoHyphens/>
        <w:spacing w:after="0" w:line="240" w:lineRule="auto"/>
        <w:jc w:val="center"/>
        <w:rPr>
          <w:rFonts w:ascii="Times New Roman" w:eastAsia="Calibri" w:hAnsi="Times New Roman" w:cs="Times New Roman"/>
          <w:b/>
          <w:bCs/>
          <w:sz w:val="24"/>
          <w:szCs w:val="24"/>
          <w:lang w:eastAsia="ar-SA"/>
        </w:rPr>
      </w:pPr>
      <w:bookmarkStart w:id="3" w:name="_Hlk515266732"/>
    </w:p>
    <w:p w14:paraId="780370A8" w14:textId="3E075F2F" w:rsidR="00E733FD" w:rsidRDefault="00E733FD" w:rsidP="00E733FD">
      <w:pPr>
        <w:tabs>
          <w:tab w:val="num" w:pos="576"/>
        </w:tabs>
        <w:suppressAutoHyphens/>
        <w:spacing w:after="0" w:line="240" w:lineRule="auto"/>
        <w:jc w:val="center"/>
        <w:rPr>
          <w:rFonts w:ascii="Times New Roman" w:eastAsia="Calibri" w:hAnsi="Times New Roman" w:cs="Times New Roman"/>
          <w:b/>
          <w:bCs/>
          <w:sz w:val="24"/>
          <w:szCs w:val="24"/>
          <w:lang w:eastAsia="ar-SA"/>
        </w:rPr>
      </w:pPr>
      <w:r w:rsidRPr="00244A30">
        <w:rPr>
          <w:rFonts w:ascii="Times New Roman" w:eastAsia="Calibri" w:hAnsi="Times New Roman" w:cs="Times New Roman"/>
          <w:b/>
          <w:bCs/>
          <w:sz w:val="24"/>
          <w:szCs w:val="24"/>
          <w:lang w:eastAsia="ar-SA"/>
        </w:rPr>
        <w:t>TEHNISKĀ SPECIFIKĀCIJA KURINĀMAM (ŠĶELDAI)</w:t>
      </w:r>
    </w:p>
    <w:p w14:paraId="3705E780" w14:textId="77777777" w:rsidR="00E733FD" w:rsidRPr="00244A30" w:rsidRDefault="00E733FD" w:rsidP="00E733FD">
      <w:pPr>
        <w:tabs>
          <w:tab w:val="num" w:pos="576"/>
        </w:tabs>
        <w:suppressAutoHyphens/>
        <w:spacing w:after="0" w:line="240" w:lineRule="auto"/>
        <w:jc w:val="center"/>
        <w:rPr>
          <w:rFonts w:ascii="Times New Roman" w:eastAsia="Times New Roman" w:hAnsi="Times New Roman" w:cs="Times New Roman"/>
          <w:b/>
          <w:bCs/>
          <w:caps/>
          <w:sz w:val="24"/>
          <w:szCs w:val="24"/>
          <w:lang w:eastAsia="ar-SA"/>
        </w:rPr>
      </w:pPr>
    </w:p>
    <w:p w14:paraId="788EE6BF" w14:textId="77777777" w:rsidR="00E733FD" w:rsidRPr="000E08A0" w:rsidRDefault="00E733FD" w:rsidP="00E733FD">
      <w:pPr>
        <w:suppressAutoHyphens/>
        <w:spacing w:after="0" w:line="240" w:lineRule="auto"/>
        <w:jc w:val="both"/>
        <w:rPr>
          <w:rFonts w:ascii="Times New Roman" w:eastAsia="Times New Roman" w:hAnsi="Times New Roman" w:cs="Times New Roman"/>
          <w:b/>
          <w:bCs/>
          <w:sz w:val="24"/>
          <w:szCs w:val="24"/>
          <w:lang w:eastAsia="ar-SA"/>
        </w:rPr>
      </w:pPr>
      <w:r w:rsidRPr="000E08A0">
        <w:rPr>
          <w:rFonts w:ascii="Times New Roman" w:eastAsia="Times New Roman" w:hAnsi="Times New Roman" w:cs="Times New Roman"/>
          <w:b/>
          <w:bCs/>
          <w:sz w:val="24"/>
          <w:szCs w:val="24"/>
          <w:lang w:eastAsia="ar-SA"/>
        </w:rPr>
        <w:t xml:space="preserve">Šķeldai jābūt sagatavotai no malkas koksnes vai nomaļiem, pieļaujamais zaru šķeldas piejaukums ne vairāk kā 15%, nav pieļaujams zaļās masas piejaukums (skujas, lapas). </w:t>
      </w:r>
    </w:p>
    <w:p w14:paraId="36A76596" w14:textId="77777777" w:rsidR="00E733FD" w:rsidRDefault="00E733FD" w:rsidP="00E733FD">
      <w:pPr>
        <w:suppressAutoHyphens/>
        <w:spacing w:after="0" w:line="240" w:lineRule="auto"/>
        <w:rPr>
          <w:rFonts w:ascii="Times New Roman" w:eastAsia="Times New Roman" w:hAnsi="Times New Roman" w:cs="Times New Roman"/>
          <w:sz w:val="24"/>
          <w:szCs w:val="24"/>
          <w:lang w:eastAsia="ar-SA"/>
        </w:rPr>
      </w:pPr>
    </w:p>
    <w:p w14:paraId="1D373802" w14:textId="74DF5406" w:rsidR="00E733FD" w:rsidRPr="000E08A0" w:rsidRDefault="00E733FD" w:rsidP="00E733FD">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Sastāvs:</w:t>
      </w:r>
    </w:p>
    <w:p w14:paraId="6A6C59B3" w14:textId="77777777" w:rsidR="00E733FD" w:rsidRPr="000E08A0" w:rsidRDefault="00E733FD" w:rsidP="00E733FD">
      <w:pPr>
        <w:numPr>
          <w:ilvl w:val="0"/>
          <w:numId w:val="2"/>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Miza - līdz 10%</w:t>
      </w:r>
    </w:p>
    <w:p w14:paraId="59BA11FA" w14:textId="77777777" w:rsidR="00E733FD" w:rsidRPr="000E08A0" w:rsidRDefault="00E733FD" w:rsidP="00E733FD">
      <w:pPr>
        <w:numPr>
          <w:ilvl w:val="0"/>
          <w:numId w:val="2"/>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Trupe - līdz 1%</w:t>
      </w:r>
    </w:p>
    <w:p w14:paraId="52507784" w14:textId="77777777" w:rsidR="00E733FD" w:rsidRPr="000E08A0" w:rsidRDefault="00E733FD" w:rsidP="00E733FD">
      <w:pPr>
        <w:numPr>
          <w:ilvl w:val="0"/>
          <w:numId w:val="2"/>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Skaidas - līdz 5%</w:t>
      </w:r>
    </w:p>
    <w:p w14:paraId="08FA4F7E" w14:textId="77777777" w:rsidR="00E733FD" w:rsidRDefault="00E733FD" w:rsidP="00E733FD">
      <w:pPr>
        <w:suppressAutoHyphens/>
        <w:spacing w:after="0" w:line="240" w:lineRule="auto"/>
        <w:rPr>
          <w:rFonts w:ascii="Times New Roman" w:eastAsia="Times New Roman" w:hAnsi="Times New Roman" w:cs="Times New Roman"/>
          <w:sz w:val="24"/>
          <w:szCs w:val="24"/>
          <w:lang w:eastAsia="ar-SA"/>
        </w:rPr>
      </w:pPr>
    </w:p>
    <w:p w14:paraId="7405D8AB" w14:textId="419840CA" w:rsidR="00E733FD" w:rsidRPr="000E08A0" w:rsidRDefault="00E733FD" w:rsidP="00E733FD">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Koksnes šķeldas izmēri</w:t>
      </w:r>
    </w:p>
    <w:tbl>
      <w:tblPr>
        <w:tblW w:w="4500" w:type="dxa"/>
        <w:tblCellSpacing w:w="0" w:type="dxa"/>
        <w:tblCellMar>
          <w:left w:w="0" w:type="dxa"/>
          <w:right w:w="0" w:type="dxa"/>
        </w:tblCellMar>
        <w:tblLook w:val="0000" w:firstRow="0" w:lastRow="0" w:firstColumn="0" w:lastColumn="0" w:noHBand="0" w:noVBand="0"/>
      </w:tblPr>
      <w:tblGrid>
        <w:gridCol w:w="2400"/>
        <w:gridCol w:w="1050"/>
        <w:gridCol w:w="1050"/>
      </w:tblGrid>
      <w:tr w:rsidR="00E733FD" w:rsidRPr="000E08A0" w14:paraId="3D8B6206" w14:textId="77777777" w:rsidTr="001F1A78">
        <w:trPr>
          <w:tblCellSpacing w:w="0" w:type="dxa"/>
        </w:trPr>
        <w:tc>
          <w:tcPr>
            <w:tcW w:w="2400" w:type="dxa"/>
            <w:vAlign w:val="center"/>
          </w:tcPr>
          <w:p w14:paraId="1F561088" w14:textId="77777777" w:rsidR="00E733FD" w:rsidRPr="000E08A0" w:rsidRDefault="00E733FD" w:rsidP="00E733FD">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w:t>
            </w:r>
          </w:p>
        </w:tc>
        <w:tc>
          <w:tcPr>
            <w:tcW w:w="1050" w:type="dxa"/>
            <w:vAlign w:val="center"/>
          </w:tcPr>
          <w:p w14:paraId="43C50759" w14:textId="77777777" w:rsidR="00E733FD" w:rsidRPr="000E08A0" w:rsidRDefault="00E733FD" w:rsidP="00E733FD">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90%</w:t>
            </w:r>
          </w:p>
        </w:tc>
        <w:tc>
          <w:tcPr>
            <w:tcW w:w="1050" w:type="dxa"/>
            <w:vAlign w:val="center"/>
          </w:tcPr>
          <w:p w14:paraId="78B7C848" w14:textId="77777777" w:rsidR="00E733FD" w:rsidRPr="000E08A0" w:rsidRDefault="00E733FD" w:rsidP="00E733FD">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10%</w:t>
            </w:r>
          </w:p>
        </w:tc>
      </w:tr>
      <w:tr w:rsidR="00E733FD" w:rsidRPr="000E08A0" w14:paraId="72049991" w14:textId="77777777" w:rsidTr="001F1A78">
        <w:trPr>
          <w:tblCellSpacing w:w="0" w:type="dxa"/>
        </w:trPr>
        <w:tc>
          <w:tcPr>
            <w:tcW w:w="0" w:type="auto"/>
            <w:vAlign w:val="center"/>
          </w:tcPr>
          <w:p w14:paraId="273C615D" w14:textId="77777777" w:rsidR="00E733FD" w:rsidRPr="000E08A0" w:rsidRDefault="00E733FD" w:rsidP="00E733FD">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BIEZUMS (mm)</w:t>
            </w:r>
          </w:p>
        </w:tc>
        <w:tc>
          <w:tcPr>
            <w:tcW w:w="0" w:type="auto"/>
            <w:vAlign w:val="center"/>
          </w:tcPr>
          <w:p w14:paraId="526FF6D0" w14:textId="77777777" w:rsidR="00E733FD" w:rsidRPr="000E08A0" w:rsidRDefault="00E733FD" w:rsidP="00E733FD">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5 - 15</w:t>
            </w:r>
          </w:p>
        </w:tc>
        <w:tc>
          <w:tcPr>
            <w:tcW w:w="0" w:type="auto"/>
            <w:vAlign w:val="center"/>
          </w:tcPr>
          <w:p w14:paraId="2C5C7516" w14:textId="77777777" w:rsidR="00E733FD" w:rsidRPr="000E08A0" w:rsidRDefault="00E733FD" w:rsidP="00E733FD">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15 - 20</w:t>
            </w:r>
          </w:p>
        </w:tc>
      </w:tr>
      <w:tr w:rsidR="00E733FD" w:rsidRPr="000E08A0" w14:paraId="2B71B72C" w14:textId="77777777" w:rsidTr="001F1A78">
        <w:trPr>
          <w:tblCellSpacing w:w="0" w:type="dxa"/>
        </w:trPr>
        <w:tc>
          <w:tcPr>
            <w:tcW w:w="0" w:type="auto"/>
            <w:vAlign w:val="center"/>
          </w:tcPr>
          <w:p w14:paraId="358441F1" w14:textId="77777777" w:rsidR="00E733FD" w:rsidRPr="000E08A0" w:rsidRDefault="00E733FD" w:rsidP="00E733FD">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PLATUMS (mm)</w:t>
            </w:r>
          </w:p>
        </w:tc>
        <w:tc>
          <w:tcPr>
            <w:tcW w:w="0" w:type="auto"/>
            <w:vAlign w:val="center"/>
          </w:tcPr>
          <w:p w14:paraId="2DE2948B" w14:textId="77777777" w:rsidR="00E733FD" w:rsidRPr="000E08A0" w:rsidRDefault="00E733FD" w:rsidP="00E733FD">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5 - 40</w:t>
            </w:r>
          </w:p>
        </w:tc>
        <w:tc>
          <w:tcPr>
            <w:tcW w:w="0" w:type="auto"/>
            <w:vAlign w:val="center"/>
          </w:tcPr>
          <w:p w14:paraId="686951BD" w14:textId="77777777" w:rsidR="00E733FD" w:rsidRPr="000E08A0" w:rsidRDefault="00E733FD" w:rsidP="00E733FD">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40 -50</w:t>
            </w:r>
          </w:p>
        </w:tc>
      </w:tr>
      <w:tr w:rsidR="00E733FD" w:rsidRPr="000E08A0" w14:paraId="7DA24651" w14:textId="77777777" w:rsidTr="001F1A78">
        <w:trPr>
          <w:tblCellSpacing w:w="0" w:type="dxa"/>
        </w:trPr>
        <w:tc>
          <w:tcPr>
            <w:tcW w:w="0" w:type="auto"/>
            <w:vAlign w:val="center"/>
          </w:tcPr>
          <w:p w14:paraId="448CE1F5" w14:textId="77777777" w:rsidR="00E733FD" w:rsidRPr="000E08A0" w:rsidRDefault="00E733FD" w:rsidP="00E733FD">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GARUMS (mm)</w:t>
            </w:r>
          </w:p>
        </w:tc>
        <w:tc>
          <w:tcPr>
            <w:tcW w:w="0" w:type="auto"/>
            <w:vAlign w:val="center"/>
          </w:tcPr>
          <w:p w14:paraId="6BC55F13" w14:textId="77777777" w:rsidR="00E733FD" w:rsidRPr="000E08A0" w:rsidRDefault="00E733FD" w:rsidP="00E733FD">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10 - 60</w:t>
            </w:r>
          </w:p>
        </w:tc>
        <w:tc>
          <w:tcPr>
            <w:tcW w:w="0" w:type="auto"/>
            <w:vAlign w:val="center"/>
          </w:tcPr>
          <w:p w14:paraId="0DDD4B66" w14:textId="77777777" w:rsidR="00E733FD" w:rsidRPr="000E08A0" w:rsidRDefault="00E733FD" w:rsidP="00E733FD">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50 -100</w:t>
            </w:r>
          </w:p>
        </w:tc>
      </w:tr>
    </w:tbl>
    <w:p w14:paraId="55708F74" w14:textId="77777777" w:rsidR="00E733FD" w:rsidRPr="000E08A0" w:rsidRDefault="00E733FD" w:rsidP="00E733FD">
      <w:pPr>
        <w:suppressAutoHyphens/>
        <w:spacing w:after="0" w:line="240" w:lineRule="auto"/>
        <w:ind w:left="360" w:hanging="360"/>
        <w:rPr>
          <w:rFonts w:ascii="Times New Roman" w:eastAsia="Times New Roman" w:hAnsi="Times New Roman" w:cs="Times New Roman"/>
          <w:sz w:val="24"/>
          <w:szCs w:val="24"/>
          <w:lang w:eastAsia="ar-SA"/>
        </w:rPr>
      </w:pPr>
    </w:p>
    <w:p w14:paraId="5A3C430F" w14:textId="77777777" w:rsidR="00E733FD" w:rsidRPr="000E08A0" w:rsidRDefault="00E733FD" w:rsidP="00E733FD">
      <w:pPr>
        <w:numPr>
          <w:ilvl w:val="0"/>
          <w:numId w:val="4"/>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mitruma pakāpe nepārsniedz 55%</w:t>
      </w:r>
    </w:p>
    <w:p w14:paraId="54E58232" w14:textId="77777777" w:rsidR="00E733FD" w:rsidRPr="000E08A0" w:rsidRDefault="00E733FD" w:rsidP="00E733FD">
      <w:pPr>
        <w:numPr>
          <w:ilvl w:val="0"/>
          <w:numId w:val="4"/>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svaigi </w:t>
      </w:r>
      <w:proofErr w:type="spellStart"/>
      <w:r w:rsidRPr="000E08A0">
        <w:rPr>
          <w:rFonts w:ascii="Times New Roman" w:eastAsia="Times New Roman" w:hAnsi="Times New Roman" w:cs="Times New Roman"/>
          <w:sz w:val="24"/>
          <w:szCs w:val="24"/>
          <w:lang w:eastAsia="ar-SA"/>
        </w:rPr>
        <w:t>šķeldota</w:t>
      </w:r>
      <w:proofErr w:type="spellEnd"/>
      <w:r w:rsidRPr="000E08A0">
        <w:rPr>
          <w:rFonts w:ascii="Times New Roman" w:eastAsia="Times New Roman" w:hAnsi="Times New Roman" w:cs="Times New Roman"/>
          <w:sz w:val="24"/>
          <w:szCs w:val="24"/>
          <w:lang w:eastAsia="ar-SA"/>
        </w:rPr>
        <w:t>,  </w:t>
      </w:r>
    </w:p>
    <w:p w14:paraId="03C099A6" w14:textId="77777777" w:rsidR="00E733FD" w:rsidRPr="000E08A0" w:rsidRDefault="00E733FD" w:rsidP="00E733FD">
      <w:pPr>
        <w:numPr>
          <w:ilvl w:val="0"/>
          <w:numId w:val="4"/>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nav salijusi,</w:t>
      </w:r>
    </w:p>
    <w:p w14:paraId="0ED334D9" w14:textId="77777777" w:rsidR="00E733FD" w:rsidRPr="000E08A0" w:rsidRDefault="00E733FD" w:rsidP="00E733FD">
      <w:pPr>
        <w:numPr>
          <w:ilvl w:val="0"/>
          <w:numId w:val="4"/>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bez puvuma pazīmēm</w:t>
      </w:r>
    </w:p>
    <w:p w14:paraId="579F1D81" w14:textId="77777777" w:rsidR="00E733FD" w:rsidRPr="000E08A0" w:rsidRDefault="00E733FD" w:rsidP="00E733FD">
      <w:pPr>
        <w:suppressAutoHyphens/>
        <w:spacing w:after="0" w:line="240" w:lineRule="auto"/>
        <w:ind w:left="420"/>
        <w:rPr>
          <w:rFonts w:ascii="Times New Roman" w:eastAsia="Times New Roman" w:hAnsi="Times New Roman" w:cs="Times New Roman"/>
          <w:sz w:val="24"/>
          <w:szCs w:val="24"/>
          <w:lang w:eastAsia="ar-SA"/>
        </w:rPr>
      </w:pPr>
    </w:p>
    <w:p w14:paraId="0E3BD24E" w14:textId="77777777" w:rsidR="00E733FD" w:rsidRPr="000E08A0" w:rsidRDefault="00E733FD" w:rsidP="00E733FD">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Bez šādiem piejaukumiem:</w:t>
      </w:r>
    </w:p>
    <w:p w14:paraId="27FFB827" w14:textId="77777777" w:rsidR="00E733FD" w:rsidRPr="000E08A0" w:rsidRDefault="00E733FD" w:rsidP="00E733FD">
      <w:pPr>
        <w:numPr>
          <w:ilvl w:val="0"/>
          <w:numId w:val="3"/>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Metāla, plastmasas un gumijas priekšmeti </w:t>
      </w:r>
    </w:p>
    <w:p w14:paraId="18488464" w14:textId="77777777" w:rsidR="00E733FD" w:rsidRPr="000E08A0" w:rsidRDefault="00E733FD" w:rsidP="00E733FD">
      <w:pPr>
        <w:numPr>
          <w:ilvl w:val="0"/>
          <w:numId w:val="3"/>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Akmeņi</w:t>
      </w:r>
    </w:p>
    <w:p w14:paraId="310BAA19" w14:textId="77777777" w:rsidR="00E733FD" w:rsidRPr="000E08A0" w:rsidRDefault="00E733FD" w:rsidP="00E733FD">
      <w:pPr>
        <w:numPr>
          <w:ilvl w:val="0"/>
          <w:numId w:val="3"/>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Zeme</w:t>
      </w:r>
    </w:p>
    <w:p w14:paraId="27895CA5" w14:textId="77777777" w:rsidR="00E733FD" w:rsidRPr="000E08A0" w:rsidRDefault="00E733FD" w:rsidP="00E733FD">
      <w:pPr>
        <w:numPr>
          <w:ilvl w:val="0"/>
          <w:numId w:val="3"/>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Citi svešķermeņi</w:t>
      </w:r>
    </w:p>
    <w:p w14:paraId="5BB3FE6E" w14:textId="77777777" w:rsidR="00E733FD" w:rsidRPr="000E08A0" w:rsidRDefault="00E733FD" w:rsidP="00E733FD">
      <w:pPr>
        <w:numPr>
          <w:ilvl w:val="0"/>
          <w:numId w:val="3"/>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Smiltis</w:t>
      </w:r>
    </w:p>
    <w:p w14:paraId="2334AFA8" w14:textId="77777777" w:rsidR="00E733FD" w:rsidRPr="000E08A0" w:rsidRDefault="00E733FD" w:rsidP="00E733FD">
      <w:pPr>
        <w:numPr>
          <w:ilvl w:val="0"/>
          <w:numId w:val="3"/>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Ziemas periodā – sniegs vai ledus</w:t>
      </w:r>
    </w:p>
    <w:p w14:paraId="374396E0" w14:textId="77777777" w:rsidR="00E733FD" w:rsidRPr="000E08A0" w:rsidRDefault="00E733FD" w:rsidP="00E733FD">
      <w:pPr>
        <w:spacing w:after="0" w:line="240" w:lineRule="auto"/>
        <w:ind w:left="360"/>
        <w:rPr>
          <w:rFonts w:ascii="Times New Roman" w:eastAsia="Times New Roman" w:hAnsi="Times New Roman" w:cs="Times New Roman"/>
          <w:sz w:val="24"/>
          <w:szCs w:val="24"/>
          <w:lang w:eastAsia="ar-SA"/>
        </w:rPr>
      </w:pPr>
    </w:p>
    <w:p w14:paraId="36FFD6DC" w14:textId="77777777" w:rsidR="00E733FD" w:rsidRPr="000E08A0" w:rsidRDefault="00E733FD" w:rsidP="00E733FD">
      <w:pPr>
        <w:suppressAutoHyphens/>
        <w:spacing w:before="280" w:after="280" w:line="240" w:lineRule="auto"/>
        <w:rPr>
          <w:rFonts w:ascii="Times New Roman" w:eastAsia="Times New Roman" w:hAnsi="Times New Roman" w:cs="Times New Roman"/>
          <w:b/>
          <w:sz w:val="24"/>
          <w:szCs w:val="24"/>
          <w:u w:val="single"/>
          <w:lang w:eastAsia="ar-SA"/>
        </w:rPr>
      </w:pPr>
    </w:p>
    <w:bookmarkEnd w:id="3"/>
    <w:p w14:paraId="620D310D" w14:textId="77777777" w:rsidR="0059529F" w:rsidRPr="000E08A0" w:rsidRDefault="0059529F" w:rsidP="0059529F">
      <w:pPr>
        <w:suppressAutoHyphens/>
        <w:spacing w:after="0" w:line="240" w:lineRule="auto"/>
        <w:jc w:val="both"/>
        <w:rPr>
          <w:rFonts w:ascii="Times New Roman" w:eastAsia="Times New Roman" w:hAnsi="Times New Roman" w:cs="Times New Roman"/>
          <w:sz w:val="24"/>
          <w:szCs w:val="24"/>
          <w:lang w:eastAsia="ar-SA"/>
        </w:rPr>
      </w:pPr>
    </w:p>
    <w:p w14:paraId="15B95BE0" w14:textId="77777777" w:rsidR="00C146CD" w:rsidRDefault="00C146CD"/>
    <w:p w14:paraId="2438F183" w14:textId="77777777" w:rsidR="0059529F" w:rsidRDefault="0059529F">
      <w:pPr>
        <w:spacing w:line="278"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14:paraId="09167B5C" w14:textId="458091F8" w:rsidR="00C146CD" w:rsidRDefault="00C146CD" w:rsidP="0028015D">
      <w:pPr>
        <w:suppressAutoHyphens/>
        <w:spacing w:after="0" w:line="240" w:lineRule="auto"/>
        <w:jc w:val="right"/>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lastRenderedPageBreak/>
        <w:t>Pielikums Nr.3</w:t>
      </w:r>
    </w:p>
    <w:p w14:paraId="12D86900" w14:textId="77777777" w:rsidR="0028015D" w:rsidRPr="000E08A0" w:rsidRDefault="0028015D" w:rsidP="0028015D">
      <w:pPr>
        <w:suppressAutoHyphens/>
        <w:spacing w:after="0" w:line="240" w:lineRule="auto"/>
        <w:jc w:val="right"/>
        <w:rPr>
          <w:rFonts w:ascii="Times New Roman" w:eastAsia="Times New Roman" w:hAnsi="Times New Roman" w:cs="Times New Roman"/>
          <w:sz w:val="24"/>
          <w:szCs w:val="24"/>
          <w:lang w:eastAsia="ar-SA"/>
        </w:rPr>
      </w:pPr>
    </w:p>
    <w:p w14:paraId="3E871F16" w14:textId="77777777" w:rsidR="00C146CD" w:rsidRPr="000E08A0" w:rsidRDefault="00C146CD" w:rsidP="00C146CD">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KURINĀMĀ IEPIRKŠANAS LĪGUM</w:t>
      </w:r>
      <w:r>
        <w:rPr>
          <w:rFonts w:ascii="Times New Roman" w:eastAsia="Times New Roman" w:hAnsi="Times New Roman" w:cs="Times New Roman"/>
          <w:sz w:val="24"/>
          <w:szCs w:val="24"/>
          <w:lang w:eastAsia="ar-SA"/>
        </w:rPr>
        <w:t>A</w:t>
      </w:r>
      <w:r w:rsidRPr="000E08A0">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PROJEKTS</w:t>
      </w:r>
    </w:p>
    <w:p w14:paraId="60C05E57" w14:textId="77777777" w:rsidR="00C146CD" w:rsidRPr="000E08A0" w:rsidRDefault="00C146CD" w:rsidP="00C146CD">
      <w:pPr>
        <w:suppressAutoHyphens/>
        <w:spacing w:after="0" w:line="240" w:lineRule="auto"/>
        <w:rPr>
          <w:rFonts w:ascii="Times New Roman" w:eastAsia="Times New Roman" w:hAnsi="Times New Roman" w:cs="Times New Roman"/>
          <w:sz w:val="24"/>
          <w:szCs w:val="24"/>
          <w:lang w:eastAsia="ar-SA"/>
        </w:rPr>
      </w:pPr>
    </w:p>
    <w:p w14:paraId="4EF01728" w14:textId="77777777" w:rsidR="00C146CD" w:rsidRPr="000E08A0" w:rsidRDefault="00C146CD" w:rsidP="00C146CD">
      <w:pPr>
        <w:tabs>
          <w:tab w:val="left" w:pos="5954"/>
        </w:tabs>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Limbažos</w:t>
      </w:r>
      <w:r w:rsidRPr="000E08A0">
        <w:rPr>
          <w:rFonts w:ascii="Times New Roman" w:eastAsia="Times New Roman" w:hAnsi="Times New Roman" w:cs="Times New Roman"/>
          <w:sz w:val="24"/>
          <w:szCs w:val="24"/>
          <w:lang w:eastAsia="ar-SA"/>
        </w:rPr>
        <w:tab/>
        <w:t>20</w:t>
      </w:r>
      <w:r>
        <w:rPr>
          <w:rFonts w:ascii="Times New Roman" w:eastAsia="Times New Roman" w:hAnsi="Times New Roman" w:cs="Times New Roman"/>
          <w:sz w:val="24"/>
          <w:szCs w:val="24"/>
          <w:lang w:eastAsia="ar-SA"/>
        </w:rPr>
        <w:t>__</w:t>
      </w:r>
      <w:r w:rsidRPr="000E08A0">
        <w:rPr>
          <w:rFonts w:ascii="Times New Roman" w:eastAsia="Times New Roman" w:hAnsi="Times New Roman" w:cs="Times New Roman"/>
          <w:sz w:val="24"/>
          <w:szCs w:val="24"/>
          <w:lang w:eastAsia="ar-SA"/>
        </w:rPr>
        <w:t>.gada ___._____________</w:t>
      </w:r>
    </w:p>
    <w:p w14:paraId="6BB5346B" w14:textId="77777777" w:rsidR="00C146CD" w:rsidRPr="000E08A0" w:rsidRDefault="00C146CD" w:rsidP="00C146CD">
      <w:pPr>
        <w:suppressAutoHyphens/>
        <w:spacing w:after="0" w:line="240" w:lineRule="auto"/>
        <w:rPr>
          <w:rFonts w:ascii="Times New Roman" w:eastAsia="Times New Roman" w:hAnsi="Times New Roman" w:cs="Times New Roman"/>
          <w:sz w:val="24"/>
          <w:szCs w:val="24"/>
          <w:lang w:eastAsia="ar-SA"/>
        </w:rPr>
      </w:pPr>
    </w:p>
    <w:p w14:paraId="21A8D360" w14:textId="77777777" w:rsidR="00C146CD" w:rsidRPr="000E08A0" w:rsidRDefault="00C146CD" w:rsidP="00C146CD">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ab/>
        <w:t xml:space="preserve">SIA "LIMBAŽU SILTUMS" reģ.Nr.LV40003006715 (Jaunā iela 2A, Limbažos, Limbažu novadā, LV-4001), kuru pārstāv valdes loceklis Aināra Grīviņa personā, kurš rīkojas saskaņā statūtiem, turpmāk tekstā - Pircējs, no vienas puses, un </w:t>
      </w:r>
    </w:p>
    <w:p w14:paraId="64C1CFEE" w14:textId="77777777" w:rsidR="00C146CD" w:rsidRPr="000E08A0" w:rsidRDefault="00C146CD" w:rsidP="00C146CD">
      <w:pPr>
        <w:suppressAutoHyphens/>
        <w:spacing w:after="0" w:line="240" w:lineRule="auto"/>
        <w:ind w:firstLine="72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kurš darbojas uz -------------------- pamata, turpmāk tekstā - Piegādātājs, no otras puses, abi kopā - Puses, katrs atsevišķi – Puse, izsakot savu brīvu gribu, bez maldības, viltus un spaidiem, noslēdz savā starpā līgumu par kurināmā piegādi (turpmāk tekstā – Līgums):</w:t>
      </w:r>
    </w:p>
    <w:p w14:paraId="7A52D74B" w14:textId="77777777" w:rsidR="00C146CD" w:rsidRPr="000E08A0" w:rsidRDefault="00C146CD" w:rsidP="00C146CD">
      <w:pPr>
        <w:suppressAutoHyphens/>
        <w:spacing w:after="0" w:line="240" w:lineRule="auto"/>
        <w:jc w:val="both"/>
        <w:rPr>
          <w:rFonts w:ascii="Times New Roman" w:eastAsia="Times New Roman" w:hAnsi="Times New Roman" w:cs="Times New Roman"/>
          <w:sz w:val="24"/>
          <w:szCs w:val="24"/>
          <w:lang w:eastAsia="ar-SA"/>
        </w:rPr>
      </w:pPr>
    </w:p>
    <w:p w14:paraId="571A3F6C" w14:textId="77777777" w:rsidR="00C146CD" w:rsidRPr="00D430AC" w:rsidRDefault="00C146CD" w:rsidP="00C146CD">
      <w:pPr>
        <w:pStyle w:val="Sarakstarindkopa"/>
        <w:numPr>
          <w:ilvl w:val="0"/>
          <w:numId w:val="5"/>
        </w:numPr>
        <w:tabs>
          <w:tab w:val="left" w:pos="426"/>
        </w:tabs>
        <w:suppressAutoHyphens/>
        <w:spacing w:after="0" w:line="240" w:lineRule="auto"/>
        <w:ind w:left="426" w:hanging="426"/>
        <w:jc w:val="center"/>
        <w:rPr>
          <w:rFonts w:ascii="Times New Roman" w:eastAsia="Times New Roman" w:hAnsi="Times New Roman" w:cs="Times New Roman"/>
          <w:sz w:val="24"/>
          <w:szCs w:val="24"/>
          <w:u w:val="single"/>
          <w:lang w:eastAsia="ar-SA"/>
        </w:rPr>
      </w:pPr>
      <w:r w:rsidRPr="00D430AC">
        <w:rPr>
          <w:rFonts w:ascii="Times New Roman" w:eastAsia="Times New Roman" w:hAnsi="Times New Roman" w:cs="Times New Roman"/>
          <w:sz w:val="24"/>
          <w:szCs w:val="24"/>
          <w:u w:val="single"/>
          <w:lang w:eastAsia="ar-SA"/>
        </w:rPr>
        <w:t>Līguma  priekšmets</w:t>
      </w:r>
    </w:p>
    <w:p w14:paraId="24FFF0B9" w14:textId="0FDD98C4" w:rsidR="00C146CD" w:rsidRPr="00884372"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Piegādātājs piegādā Pircējam kurināmo (šķeldu), atbilstoši</w:t>
      </w:r>
      <w:r>
        <w:rPr>
          <w:rFonts w:ascii="Times New Roman" w:eastAsia="Times New Roman" w:hAnsi="Times New Roman" w:cs="Times New Roman"/>
          <w:sz w:val="24"/>
          <w:szCs w:val="24"/>
          <w:lang w:eastAsia="ar-SA"/>
        </w:rPr>
        <w:t xml:space="preserve"> </w:t>
      </w:r>
      <w:r w:rsidRPr="001861FE">
        <w:rPr>
          <w:rFonts w:ascii="Times New Roman" w:eastAsia="Times New Roman" w:hAnsi="Times New Roman" w:cs="Times New Roman"/>
          <w:sz w:val="24"/>
          <w:szCs w:val="24"/>
          <w:lang w:eastAsia="ar-SA"/>
        </w:rPr>
        <w:t>iepirkuma “</w:t>
      </w:r>
      <w:r w:rsidRPr="001861FE">
        <w:rPr>
          <w:rFonts w:ascii="Times New Roman" w:eastAsia="Times New Roman" w:hAnsi="Times New Roman" w:cs="Times New Roman"/>
          <w:w w:val="107"/>
          <w:sz w:val="24"/>
          <w:szCs w:val="24"/>
          <w:lang w:eastAsia="ar-SA"/>
        </w:rPr>
        <w:t xml:space="preserve">Koksnes šķeldas piegāde – </w:t>
      </w:r>
      <w:r>
        <w:rPr>
          <w:rFonts w:ascii="Times New Roman" w:eastAsia="Times New Roman" w:hAnsi="Times New Roman" w:cs="Times New Roman"/>
          <w:w w:val="107"/>
          <w:sz w:val="24"/>
          <w:szCs w:val="24"/>
          <w:lang w:eastAsia="ar-SA"/>
        </w:rPr>
        <w:t>Alojā</w:t>
      </w:r>
      <w:r w:rsidRPr="001861FE">
        <w:rPr>
          <w:rFonts w:ascii="Times New Roman" w:eastAsia="Times New Roman" w:hAnsi="Times New Roman" w:cs="Times New Roman"/>
          <w:w w:val="107"/>
          <w:sz w:val="24"/>
          <w:szCs w:val="24"/>
          <w:lang w:eastAsia="ar-SA"/>
        </w:rPr>
        <w:t>”</w:t>
      </w:r>
      <w:r>
        <w:rPr>
          <w:rFonts w:ascii="Times New Roman" w:eastAsia="Times New Roman" w:hAnsi="Times New Roman" w:cs="Times New Roman"/>
          <w:w w:val="107"/>
          <w:sz w:val="24"/>
          <w:szCs w:val="24"/>
          <w:lang w:eastAsia="ar-SA"/>
        </w:rPr>
        <w:t>,</w:t>
      </w:r>
      <w:r w:rsidRPr="000E08A0">
        <w:rPr>
          <w:rFonts w:ascii="Times New Roman" w:eastAsia="Times New Roman" w:hAnsi="Times New Roman" w:cs="Times New Roman"/>
          <w:sz w:val="24"/>
          <w:szCs w:val="24"/>
          <w:lang w:eastAsia="ar-SA"/>
        </w:rPr>
        <w:t xml:space="preserve"> iepirkuma identifikācijas Nr.</w:t>
      </w:r>
      <w:r>
        <w:rPr>
          <w:rFonts w:ascii="Times New Roman" w:eastAsia="Times New Roman" w:hAnsi="Times New Roman" w:cs="Times New Roman"/>
          <w:sz w:val="24"/>
          <w:szCs w:val="24"/>
          <w:lang w:eastAsia="ar-SA"/>
        </w:rPr>
        <w:t>LS 2026/2</w:t>
      </w:r>
      <w:r w:rsidR="00CF3D45">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 xml:space="preserve"> (turpmāk – Iepirkums) </w:t>
      </w:r>
      <w:r w:rsidRPr="000E08A0">
        <w:rPr>
          <w:rFonts w:ascii="Times New Roman" w:eastAsia="Times New Roman" w:hAnsi="Times New Roman" w:cs="Times New Roman"/>
          <w:sz w:val="24"/>
          <w:szCs w:val="24"/>
          <w:lang w:eastAsia="ar-SA"/>
        </w:rPr>
        <w:t>prasībām</w:t>
      </w:r>
      <w:r>
        <w:rPr>
          <w:rFonts w:ascii="Times New Roman" w:eastAsia="Times New Roman" w:hAnsi="Times New Roman" w:cs="Times New Roman"/>
          <w:sz w:val="24"/>
          <w:szCs w:val="24"/>
          <w:lang w:eastAsia="ar-SA"/>
        </w:rPr>
        <w:t xml:space="preserve">, </w:t>
      </w:r>
      <w:r w:rsidRPr="00FB3526">
        <w:rPr>
          <w:rFonts w:ascii="Times New Roman" w:eastAsia="Times New Roman" w:hAnsi="Times New Roman" w:cs="Times New Roman"/>
          <w:color w:val="000000" w:themeColor="text1"/>
          <w:sz w:val="24"/>
          <w:szCs w:val="24"/>
          <w:lang w:eastAsia="ar-SA"/>
        </w:rPr>
        <w:t>katlu mājā Skolas ielā 6A, Alojā, Limbažu novadā.</w:t>
      </w:r>
    </w:p>
    <w:p w14:paraId="09C29E8F" w14:textId="77777777" w:rsidR="00C146CD" w:rsidRPr="000E08A0" w:rsidRDefault="00C146CD" w:rsidP="00C146CD">
      <w:pPr>
        <w:suppressAutoHyphens/>
        <w:spacing w:after="0" w:line="240" w:lineRule="auto"/>
        <w:jc w:val="both"/>
        <w:rPr>
          <w:rFonts w:ascii="Times New Roman" w:eastAsia="Times New Roman" w:hAnsi="Times New Roman" w:cs="Times New Roman"/>
          <w:sz w:val="24"/>
          <w:szCs w:val="24"/>
          <w:lang w:eastAsia="ar-SA"/>
        </w:rPr>
      </w:pPr>
    </w:p>
    <w:p w14:paraId="0A499404" w14:textId="77777777" w:rsidR="00C146CD" w:rsidRPr="000E08A0" w:rsidRDefault="00C146CD" w:rsidP="00C146CD">
      <w:pPr>
        <w:pStyle w:val="Sarakstarindkopa"/>
        <w:numPr>
          <w:ilvl w:val="0"/>
          <w:numId w:val="5"/>
        </w:numPr>
        <w:tabs>
          <w:tab w:val="left" w:pos="426"/>
        </w:tabs>
        <w:suppressAutoHyphens/>
        <w:spacing w:after="0" w:line="240" w:lineRule="auto"/>
        <w:ind w:left="426" w:hanging="426"/>
        <w:jc w:val="center"/>
        <w:rPr>
          <w:rFonts w:ascii="Times New Roman" w:eastAsia="Times New Roman" w:hAnsi="Times New Roman" w:cs="Times New Roman"/>
          <w:sz w:val="24"/>
          <w:szCs w:val="24"/>
          <w:u w:val="single"/>
          <w:lang w:eastAsia="ar-SA"/>
        </w:rPr>
      </w:pPr>
      <w:r w:rsidRPr="000E08A0">
        <w:rPr>
          <w:rFonts w:ascii="Times New Roman" w:eastAsia="Times New Roman" w:hAnsi="Times New Roman" w:cs="Times New Roman"/>
          <w:sz w:val="24"/>
          <w:szCs w:val="24"/>
          <w:u w:val="single"/>
          <w:lang w:eastAsia="ar-SA"/>
        </w:rPr>
        <w:t>Apmaksas kārtība</w:t>
      </w:r>
    </w:p>
    <w:p w14:paraId="43C01C8B" w14:textId="77777777" w:rsidR="00C146CD"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Pircējs maksā Piegādātājam par Līguma 1.</w:t>
      </w:r>
      <w:r>
        <w:rPr>
          <w:rFonts w:ascii="Times New Roman" w:eastAsia="Times New Roman" w:hAnsi="Times New Roman" w:cs="Times New Roman"/>
          <w:sz w:val="24"/>
          <w:szCs w:val="24"/>
          <w:lang w:eastAsia="ar-SA"/>
        </w:rPr>
        <w:t>1</w:t>
      </w:r>
      <w:r w:rsidRPr="000E08A0">
        <w:rPr>
          <w:rFonts w:ascii="Times New Roman" w:eastAsia="Times New Roman" w:hAnsi="Times New Roman" w:cs="Times New Roman"/>
          <w:sz w:val="24"/>
          <w:szCs w:val="24"/>
          <w:lang w:eastAsia="ar-SA"/>
        </w:rPr>
        <w:t xml:space="preserve">.punktā norādītajā piegāde vietā (katlu mājā) </w:t>
      </w:r>
      <w:r>
        <w:rPr>
          <w:rFonts w:ascii="Times New Roman" w:eastAsia="Times New Roman" w:hAnsi="Times New Roman" w:cs="Times New Roman"/>
          <w:sz w:val="24"/>
          <w:szCs w:val="24"/>
          <w:lang w:eastAsia="ar-SA"/>
        </w:rPr>
        <w:t xml:space="preserve">1 ber m3 </w:t>
      </w:r>
      <w:r w:rsidRPr="000E08A0">
        <w:rPr>
          <w:rFonts w:ascii="Times New Roman" w:eastAsia="Times New Roman" w:hAnsi="Times New Roman" w:cs="Times New Roman"/>
          <w:sz w:val="24"/>
          <w:szCs w:val="24"/>
          <w:lang w:eastAsia="ar-SA"/>
        </w:rPr>
        <w:t>– ---------- EUR (bez PVN), turpmāk tekstā - Cena. Cenā ir ietvertas kurināmā iekraušanas, izkraušanas un transporta izmaksas, kā arī Pircēja vizuālās pārbaudes un kontroles izdevumi, kuri saistīti ar kurināmā kvalitātes pārbaudi pie kravas saņemšanas.</w:t>
      </w:r>
    </w:p>
    <w:p w14:paraId="3C13D816" w14:textId="77777777" w:rsidR="00C146CD"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Piegādātais šķeldas apjoms pusēm tiek uzmērīts saņemšanas vietā (katlu mājā).</w:t>
      </w:r>
    </w:p>
    <w:p w14:paraId="6055AACB"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Pircējs 30 (trīsdesmit) dienu laikā pēc rēķina saņemšanas norēķinās ar Piegādātāju.</w:t>
      </w:r>
    </w:p>
    <w:p w14:paraId="51860FAD" w14:textId="77777777" w:rsidR="00C146CD" w:rsidRPr="000E08A0" w:rsidRDefault="00C146CD" w:rsidP="00C146CD">
      <w:pPr>
        <w:suppressAutoHyphens/>
        <w:spacing w:after="0" w:line="240" w:lineRule="auto"/>
        <w:jc w:val="both"/>
        <w:rPr>
          <w:rFonts w:ascii="Times New Roman" w:eastAsia="Times New Roman" w:hAnsi="Times New Roman" w:cs="Times New Roman"/>
          <w:sz w:val="24"/>
          <w:szCs w:val="24"/>
          <w:lang w:eastAsia="ar-SA"/>
        </w:rPr>
      </w:pPr>
    </w:p>
    <w:p w14:paraId="1F144933" w14:textId="77777777" w:rsidR="00C146CD" w:rsidRPr="000E08A0" w:rsidRDefault="00C146CD" w:rsidP="00C146CD">
      <w:pPr>
        <w:pStyle w:val="Sarakstarindkopa"/>
        <w:numPr>
          <w:ilvl w:val="0"/>
          <w:numId w:val="5"/>
        </w:numPr>
        <w:tabs>
          <w:tab w:val="left" w:pos="426"/>
        </w:tabs>
        <w:suppressAutoHyphens/>
        <w:spacing w:after="0" w:line="240" w:lineRule="auto"/>
        <w:ind w:left="426" w:hanging="426"/>
        <w:jc w:val="center"/>
        <w:rPr>
          <w:rFonts w:ascii="Times New Roman" w:eastAsia="Times New Roman" w:hAnsi="Times New Roman" w:cs="Times New Roman"/>
          <w:sz w:val="24"/>
          <w:szCs w:val="24"/>
          <w:u w:val="single"/>
          <w:lang w:eastAsia="ar-SA"/>
        </w:rPr>
      </w:pPr>
      <w:r w:rsidRPr="000E08A0">
        <w:rPr>
          <w:rFonts w:ascii="Times New Roman" w:eastAsia="Times New Roman" w:hAnsi="Times New Roman" w:cs="Times New Roman"/>
          <w:sz w:val="24"/>
          <w:szCs w:val="24"/>
          <w:u w:val="single"/>
          <w:lang w:eastAsia="ar-SA"/>
        </w:rPr>
        <w:t>Līguma termiņš</w:t>
      </w:r>
    </w:p>
    <w:p w14:paraId="16B22AD9" w14:textId="4068537E" w:rsidR="00652186" w:rsidRPr="00652186" w:rsidRDefault="00C146CD" w:rsidP="00652186">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Līgums </w:t>
      </w:r>
      <w:r w:rsidRPr="006A2851">
        <w:rPr>
          <w:rFonts w:ascii="Times New Roman" w:eastAsia="Times New Roman" w:hAnsi="Times New Roman" w:cs="Times New Roman"/>
          <w:color w:val="000000" w:themeColor="text1"/>
          <w:sz w:val="24"/>
          <w:szCs w:val="24"/>
          <w:lang w:eastAsia="ar-SA"/>
        </w:rPr>
        <w:t xml:space="preserve">stājas spēkā brīdī, kad to parakstījušas abas Puses un tiek noslēgts līdz 2026.gada 31.decembrim. </w:t>
      </w:r>
      <w:r w:rsidR="00652186" w:rsidRPr="00652186">
        <w:rPr>
          <w:rFonts w:ascii="Times New Roman" w:eastAsia="Times New Roman" w:hAnsi="Times New Roman" w:cs="Times New Roman"/>
          <w:color w:val="000000" w:themeColor="text1"/>
          <w:sz w:val="24"/>
          <w:szCs w:val="24"/>
          <w:lang w:eastAsia="ar-SA"/>
        </w:rPr>
        <w:t xml:space="preserve">Kurināmā piegādes tiek uzsāktas pēc Pircēja rakstiska pieprasījuma, </w:t>
      </w:r>
      <w:r w:rsidR="00652186">
        <w:rPr>
          <w:rFonts w:ascii="Times New Roman" w:eastAsia="Times New Roman" w:hAnsi="Times New Roman" w:cs="Times New Roman"/>
          <w:color w:val="000000" w:themeColor="text1"/>
          <w:sz w:val="24"/>
          <w:szCs w:val="24"/>
          <w:lang w:eastAsia="ar-SA"/>
        </w:rPr>
        <w:t>par to informējot Piegādātāju vismaz 10 (desmit) kalendārās dienas iepriekš.</w:t>
      </w:r>
    </w:p>
    <w:p w14:paraId="508C676E" w14:textId="77777777" w:rsidR="00C146CD" w:rsidRPr="000E08A0" w:rsidRDefault="00C146CD" w:rsidP="00C146CD">
      <w:pPr>
        <w:suppressAutoHyphens/>
        <w:spacing w:after="0" w:line="240" w:lineRule="auto"/>
        <w:rPr>
          <w:rFonts w:ascii="Times New Roman" w:eastAsia="Times New Roman" w:hAnsi="Times New Roman" w:cs="Times New Roman"/>
          <w:sz w:val="24"/>
          <w:szCs w:val="24"/>
          <w:lang w:eastAsia="ar-SA"/>
        </w:rPr>
      </w:pPr>
    </w:p>
    <w:p w14:paraId="3568B603" w14:textId="77777777" w:rsidR="00C146CD" w:rsidRPr="000E08A0" w:rsidRDefault="00C146CD" w:rsidP="00C146CD">
      <w:pPr>
        <w:pStyle w:val="Sarakstarindkopa"/>
        <w:numPr>
          <w:ilvl w:val="0"/>
          <w:numId w:val="5"/>
        </w:numPr>
        <w:tabs>
          <w:tab w:val="left" w:pos="426"/>
        </w:tabs>
        <w:suppressAutoHyphens/>
        <w:spacing w:after="0" w:line="240" w:lineRule="auto"/>
        <w:ind w:left="426" w:hanging="426"/>
        <w:jc w:val="center"/>
        <w:rPr>
          <w:rFonts w:ascii="Times New Roman" w:eastAsia="Times New Roman" w:hAnsi="Times New Roman" w:cs="Times New Roman"/>
          <w:sz w:val="24"/>
          <w:szCs w:val="24"/>
          <w:u w:val="single"/>
          <w:lang w:eastAsia="ar-SA"/>
        </w:rPr>
      </w:pPr>
      <w:r w:rsidRPr="000E08A0">
        <w:rPr>
          <w:rFonts w:ascii="Times New Roman" w:eastAsia="Times New Roman" w:hAnsi="Times New Roman" w:cs="Times New Roman"/>
          <w:sz w:val="24"/>
          <w:szCs w:val="24"/>
          <w:u w:val="single"/>
          <w:lang w:eastAsia="ar-SA"/>
        </w:rPr>
        <w:t xml:space="preserve"> Piegādātāja tiesības un  pienākumi</w:t>
      </w:r>
    </w:p>
    <w:p w14:paraId="0D1B5CC5"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Piegādātājs apņemas piegādāt nepārtraukti kurināmo atbilstoši </w:t>
      </w:r>
      <w:r>
        <w:rPr>
          <w:rFonts w:ascii="Times New Roman" w:eastAsia="Times New Roman" w:hAnsi="Times New Roman" w:cs="Times New Roman"/>
          <w:sz w:val="24"/>
          <w:szCs w:val="24"/>
          <w:lang w:eastAsia="ar-SA"/>
        </w:rPr>
        <w:t>I</w:t>
      </w:r>
      <w:r w:rsidRPr="000E08A0">
        <w:rPr>
          <w:rFonts w:ascii="Times New Roman" w:eastAsia="Times New Roman" w:hAnsi="Times New Roman" w:cs="Times New Roman"/>
          <w:sz w:val="24"/>
          <w:szCs w:val="24"/>
          <w:lang w:eastAsia="ar-SA"/>
        </w:rPr>
        <w:t>epirkuma</w:t>
      </w:r>
      <w:r>
        <w:rPr>
          <w:rFonts w:ascii="Times New Roman" w:eastAsia="Times New Roman" w:hAnsi="Times New Roman" w:cs="Times New Roman"/>
          <w:sz w:val="24"/>
          <w:szCs w:val="24"/>
          <w:lang w:eastAsia="ar-SA"/>
        </w:rPr>
        <w:t>,</w:t>
      </w:r>
      <w:r w:rsidRPr="000E08A0">
        <w:rPr>
          <w:rFonts w:ascii="Times New Roman" w:eastAsia="Times New Roman" w:hAnsi="Times New Roman" w:cs="Times New Roman"/>
          <w:sz w:val="24"/>
          <w:szCs w:val="24"/>
          <w:lang w:eastAsia="ar-SA"/>
        </w:rPr>
        <w:t xml:space="preserve"> identifikācijas Nr.---------- (Pielikums Nr.1) prasībām un Līguma noteikumiem, tai skaitā brīvdienās un svētku dienās.</w:t>
      </w:r>
    </w:p>
    <w:p w14:paraId="6DC2B693"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Ievērot kurināmā piegādes laiku darba dienās no plkst. 8</w:t>
      </w:r>
      <w:r>
        <w:rPr>
          <w:rFonts w:ascii="Times New Roman" w:eastAsia="Times New Roman" w:hAnsi="Times New Roman" w:cs="Times New Roman"/>
          <w:sz w:val="24"/>
          <w:szCs w:val="24"/>
          <w:lang w:eastAsia="ar-SA"/>
        </w:rPr>
        <w:t>.</w:t>
      </w:r>
      <w:r w:rsidRPr="000E08A0">
        <w:rPr>
          <w:rFonts w:ascii="Times New Roman" w:eastAsia="Times New Roman" w:hAnsi="Times New Roman" w:cs="Times New Roman"/>
          <w:sz w:val="24"/>
          <w:szCs w:val="24"/>
          <w:lang w:eastAsia="ar-SA"/>
        </w:rPr>
        <w:t>00-16</w:t>
      </w:r>
      <w:r>
        <w:rPr>
          <w:rFonts w:ascii="Times New Roman" w:eastAsia="Times New Roman" w:hAnsi="Times New Roman" w:cs="Times New Roman"/>
          <w:sz w:val="24"/>
          <w:szCs w:val="24"/>
          <w:lang w:eastAsia="ar-SA"/>
        </w:rPr>
        <w:t>.</w:t>
      </w:r>
      <w:r w:rsidRPr="000E08A0">
        <w:rPr>
          <w:rFonts w:ascii="Times New Roman" w:eastAsia="Times New Roman" w:hAnsi="Times New Roman" w:cs="Times New Roman"/>
          <w:sz w:val="24"/>
          <w:szCs w:val="24"/>
          <w:lang w:eastAsia="ar-SA"/>
        </w:rPr>
        <w:t>00, brīvdienās un svētku dienās piegādes laiks tiek noteikts pušu pārstāvjiem iepriekš vienojoties pa e-pastu vai telefoniski, bet ne vēlāk kā divas dienas pirms brīvdienām un svētku dienām.</w:t>
      </w:r>
    </w:p>
    <w:p w14:paraId="61E30A67"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Informēt Pircēju iepriekšējā dienā līdz plkst. 16</w:t>
      </w:r>
      <w:r>
        <w:rPr>
          <w:rFonts w:ascii="Times New Roman" w:eastAsia="Times New Roman" w:hAnsi="Times New Roman" w:cs="Times New Roman"/>
          <w:sz w:val="24"/>
          <w:szCs w:val="24"/>
          <w:lang w:eastAsia="ar-SA"/>
        </w:rPr>
        <w:t>.</w:t>
      </w:r>
      <w:r w:rsidRPr="000E08A0">
        <w:rPr>
          <w:rFonts w:ascii="Times New Roman" w:eastAsia="Times New Roman" w:hAnsi="Times New Roman" w:cs="Times New Roman"/>
          <w:sz w:val="24"/>
          <w:szCs w:val="24"/>
          <w:lang w:eastAsia="ar-SA"/>
        </w:rPr>
        <w:t>30 par precīzu kurināmā piegādes laiku nākošai dienai. Informācijas nodošana notiek telefoniski starp šā Līguma 1</w:t>
      </w:r>
      <w:r>
        <w:rPr>
          <w:rFonts w:ascii="Times New Roman" w:eastAsia="Times New Roman" w:hAnsi="Times New Roman" w:cs="Times New Roman"/>
          <w:sz w:val="24"/>
          <w:szCs w:val="24"/>
          <w:lang w:eastAsia="ar-SA"/>
        </w:rPr>
        <w:t>0</w:t>
      </w:r>
      <w:r w:rsidRPr="000E08A0">
        <w:rPr>
          <w:rFonts w:ascii="Times New Roman" w:eastAsia="Times New Roman" w:hAnsi="Times New Roman" w:cs="Times New Roman"/>
          <w:sz w:val="24"/>
          <w:szCs w:val="24"/>
          <w:lang w:eastAsia="ar-SA"/>
        </w:rPr>
        <w:t xml:space="preserve">.2.punktā norādītajām kontaktpersonām. </w:t>
      </w:r>
    </w:p>
    <w:p w14:paraId="5E130BED"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Nodrošināt Pircēja kurināmā pārbaudi kravā.</w:t>
      </w:r>
    </w:p>
    <w:p w14:paraId="1BBD5C44"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Nodrošināt kurināmā apjoma piegādi tādā apjomā, kādu ir noteicis Pircējs iepriekšējā dienā. Informācijas nodošana notiek telefoniski starp šā Līguma 1</w:t>
      </w:r>
      <w:r>
        <w:rPr>
          <w:rFonts w:ascii="Times New Roman" w:eastAsia="Times New Roman" w:hAnsi="Times New Roman" w:cs="Times New Roman"/>
          <w:sz w:val="24"/>
          <w:szCs w:val="24"/>
          <w:lang w:eastAsia="ar-SA"/>
        </w:rPr>
        <w:t>0</w:t>
      </w:r>
      <w:r w:rsidRPr="000E08A0">
        <w:rPr>
          <w:rFonts w:ascii="Times New Roman" w:eastAsia="Times New Roman" w:hAnsi="Times New Roman" w:cs="Times New Roman"/>
          <w:sz w:val="24"/>
          <w:szCs w:val="24"/>
          <w:lang w:eastAsia="ar-SA"/>
        </w:rPr>
        <w:t>.2.punktā norādītajām kontaktpersonām un turpat norādītajiem tālruņa numuriem.</w:t>
      </w:r>
    </w:p>
    <w:p w14:paraId="4A895606"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Izkraut kurināmo Pircēja norādītajā vietā.</w:t>
      </w:r>
    </w:p>
    <w:p w14:paraId="11B5FC4C"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Piegādātājs sagatavo rēķinu Pircējam par iepriekšējā mēnesī </w:t>
      </w:r>
      <w:r>
        <w:rPr>
          <w:rFonts w:ascii="Times New Roman" w:eastAsia="Times New Roman" w:hAnsi="Times New Roman" w:cs="Times New Roman"/>
          <w:sz w:val="24"/>
          <w:szCs w:val="24"/>
          <w:lang w:eastAsia="ar-SA"/>
        </w:rPr>
        <w:t>piegādāto kurināmo</w:t>
      </w:r>
      <w:r w:rsidRPr="000E08A0">
        <w:rPr>
          <w:rFonts w:ascii="Times New Roman" w:eastAsia="Times New Roman" w:hAnsi="Times New Roman" w:cs="Times New Roman"/>
          <w:sz w:val="24"/>
          <w:szCs w:val="24"/>
          <w:lang w:eastAsia="ar-SA"/>
        </w:rPr>
        <w:t xml:space="preserve"> ne vēlāk kā līdz tekošā mēneša 10.datumam. </w:t>
      </w:r>
    </w:p>
    <w:p w14:paraId="0D9CBA77"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Arial" w:hAnsi="Times New Roman" w:cs="Times New Roman"/>
          <w:sz w:val="24"/>
          <w:szCs w:val="24"/>
        </w:rPr>
      </w:pPr>
      <w:r w:rsidRPr="004850B9">
        <w:rPr>
          <w:rFonts w:ascii="Times New Roman" w:eastAsia="Times New Roman" w:hAnsi="Times New Roman" w:cs="Times New Roman"/>
          <w:sz w:val="24"/>
          <w:szCs w:val="24"/>
          <w:lang w:eastAsia="ar-SA"/>
        </w:rPr>
        <w:t>Apmaksāt</w:t>
      </w:r>
      <w:r w:rsidRPr="000E08A0">
        <w:rPr>
          <w:rFonts w:ascii="Times New Roman" w:eastAsia="Arial" w:hAnsi="Times New Roman" w:cs="Times New Roman"/>
          <w:sz w:val="24"/>
          <w:szCs w:val="24"/>
        </w:rPr>
        <w:t xml:space="preserve"> Pircējam pamatotos papildus izdevumus, kuri radušies ar to, ka kurināmais darba dienas laikā ir ticis piegādāts neiekļaujoties Līgumā noteiktajā piegādes laikā.</w:t>
      </w:r>
    </w:p>
    <w:p w14:paraId="50AA2C50"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lastRenderedPageBreak/>
        <w:t>Apmaksāt Pircējam radušos tiešos zaudējumus, kuri radušies no nekvalitatīvi piegādātā kurināmā, t.i., ja kurināmajā ir svešķermeņi, kā rezultātā tiek bojātas katlu tehnoloģiskās iekārtas.</w:t>
      </w:r>
    </w:p>
    <w:p w14:paraId="2B72E509"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Piegādātājam ir jānodrošina kurināmā (šķeldas) atbilstība 2020.gada 15.septembra Ministru kabineta noteikumu Nr.576 “Prasības aizsardzībai pret jonizējošo starojumu, ko izraisa radionuklīda cēzija 137 saturs koksnē, kas ievesta Latvijā no citas valsts” (spēkā ar 01.04.2021.) </w:t>
      </w:r>
      <w:r w:rsidRPr="002A7EBC">
        <w:rPr>
          <w:rFonts w:ascii="Times New Roman" w:eastAsia="Times New Roman" w:hAnsi="Times New Roman" w:cs="Times New Roman"/>
          <w:sz w:val="24"/>
          <w:szCs w:val="24"/>
          <w:lang w:eastAsia="ar-SA"/>
        </w:rPr>
        <w:t xml:space="preserve">prasībām un citām Latvijas Republikas normatīvo aktu prasībā. Gadījumā, ja kurināmai (šķelda) un kurināmā sadedzināšanas rezultātā radušos pelnu laboratoriskās analīzes neatbilst MK noteikumu Nr.576 prasībām, Piegādātājs jāsedz visus izdevumus, kas Pircējam radušies saistībā ar MK noteikumu </w:t>
      </w:r>
      <w:r w:rsidRPr="000E08A0">
        <w:rPr>
          <w:rFonts w:ascii="Times New Roman" w:eastAsia="Times New Roman" w:hAnsi="Times New Roman" w:cs="Times New Roman"/>
          <w:sz w:val="24"/>
          <w:szCs w:val="24"/>
          <w:lang w:eastAsia="ar-SA"/>
        </w:rPr>
        <w:t>Nr.576 prasību nodrošināšanu.</w:t>
      </w:r>
    </w:p>
    <w:p w14:paraId="71C95A4A" w14:textId="77777777" w:rsidR="00C146CD" w:rsidRPr="000E08A0" w:rsidRDefault="00C146CD" w:rsidP="00C146CD">
      <w:pPr>
        <w:suppressAutoHyphens/>
        <w:spacing w:after="0" w:line="240" w:lineRule="auto"/>
        <w:jc w:val="both"/>
        <w:rPr>
          <w:rFonts w:ascii="Times New Roman" w:eastAsia="Times New Roman" w:hAnsi="Times New Roman" w:cs="Times New Roman"/>
          <w:sz w:val="24"/>
          <w:szCs w:val="24"/>
          <w:lang w:eastAsia="ar-SA"/>
        </w:rPr>
      </w:pPr>
    </w:p>
    <w:p w14:paraId="5499C8C9" w14:textId="77777777" w:rsidR="00C146CD" w:rsidRPr="000E08A0" w:rsidRDefault="00C146CD" w:rsidP="00C146CD">
      <w:pPr>
        <w:pStyle w:val="Sarakstarindkopa"/>
        <w:numPr>
          <w:ilvl w:val="0"/>
          <w:numId w:val="5"/>
        </w:numPr>
        <w:tabs>
          <w:tab w:val="left" w:pos="426"/>
        </w:tabs>
        <w:suppressAutoHyphens/>
        <w:spacing w:after="0" w:line="240" w:lineRule="auto"/>
        <w:ind w:left="426" w:hanging="426"/>
        <w:jc w:val="center"/>
        <w:rPr>
          <w:rFonts w:ascii="Times New Roman" w:eastAsia="Times New Roman" w:hAnsi="Times New Roman" w:cs="Times New Roman"/>
          <w:sz w:val="24"/>
          <w:szCs w:val="24"/>
          <w:u w:val="single"/>
          <w:lang w:eastAsia="ar-SA"/>
        </w:rPr>
      </w:pPr>
      <w:r w:rsidRPr="000E08A0">
        <w:rPr>
          <w:rFonts w:ascii="Times New Roman" w:eastAsia="Times New Roman" w:hAnsi="Times New Roman" w:cs="Times New Roman"/>
          <w:sz w:val="24"/>
          <w:szCs w:val="24"/>
          <w:u w:val="single"/>
          <w:lang w:eastAsia="ar-SA"/>
        </w:rPr>
        <w:t>Pircēja tiesības un pienākumi</w:t>
      </w:r>
    </w:p>
    <w:p w14:paraId="2AB8A342"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Nodrošina Piegādātāja piekļūšanu katlu māju izkraušanas punktos. </w:t>
      </w:r>
    </w:p>
    <w:p w14:paraId="085BE576"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Pircējam ir tiesības izvirzīt pretenzijas Piegādātājam, ja pilnīgi vai daļēji netiek pildīts kāds no šī Līguma nosacījumiem. </w:t>
      </w:r>
    </w:p>
    <w:p w14:paraId="487E821C"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Pircējam ir pienākums veikt norēķinus šī Līguma noteiktajā kārtībā, termiņā un apmērā.</w:t>
      </w:r>
    </w:p>
    <w:p w14:paraId="38524663" w14:textId="77777777" w:rsidR="00C146CD" w:rsidRPr="000E08A0" w:rsidRDefault="00C146CD" w:rsidP="00C146CD">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p>
    <w:p w14:paraId="4763121D" w14:textId="77777777" w:rsidR="00C146CD" w:rsidRPr="000E08A0" w:rsidRDefault="00C146CD" w:rsidP="00C146CD">
      <w:pPr>
        <w:pStyle w:val="Sarakstarindkopa"/>
        <w:numPr>
          <w:ilvl w:val="0"/>
          <w:numId w:val="5"/>
        </w:numPr>
        <w:tabs>
          <w:tab w:val="left" w:pos="426"/>
        </w:tabs>
        <w:suppressAutoHyphens/>
        <w:spacing w:after="0" w:line="240" w:lineRule="auto"/>
        <w:ind w:left="426" w:hanging="426"/>
        <w:jc w:val="center"/>
        <w:rPr>
          <w:rFonts w:ascii="Times New Roman" w:eastAsia="Times New Roman" w:hAnsi="Times New Roman" w:cs="Times New Roman"/>
          <w:bCs/>
          <w:sz w:val="24"/>
          <w:szCs w:val="24"/>
          <w:u w:val="single"/>
          <w:lang w:eastAsia="ar-SA"/>
        </w:rPr>
      </w:pPr>
      <w:r>
        <w:rPr>
          <w:rFonts w:ascii="Times New Roman" w:eastAsia="Times New Roman" w:hAnsi="Times New Roman" w:cs="Times New Roman"/>
          <w:bCs/>
          <w:sz w:val="24"/>
          <w:szCs w:val="24"/>
          <w:u w:val="single"/>
          <w:lang w:eastAsia="ar-SA"/>
        </w:rPr>
        <w:t>Pušu</w:t>
      </w:r>
      <w:r w:rsidRPr="000E08A0">
        <w:rPr>
          <w:rFonts w:ascii="Times New Roman" w:eastAsia="Times New Roman" w:hAnsi="Times New Roman" w:cs="Times New Roman"/>
          <w:bCs/>
          <w:sz w:val="24"/>
          <w:szCs w:val="24"/>
          <w:u w:val="single"/>
          <w:lang w:eastAsia="ar-SA"/>
        </w:rPr>
        <w:t xml:space="preserve"> atbildība</w:t>
      </w:r>
    </w:p>
    <w:p w14:paraId="3EBACDAF" w14:textId="77777777" w:rsidR="00C146CD" w:rsidRPr="002A7EBC"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2A7EBC">
        <w:rPr>
          <w:rFonts w:ascii="Times New Roman" w:eastAsia="Times New Roman" w:hAnsi="Times New Roman" w:cs="Times New Roman"/>
          <w:sz w:val="24"/>
          <w:szCs w:val="24"/>
          <w:lang w:eastAsia="ar-SA"/>
        </w:rPr>
        <w:t xml:space="preserve">Puses ir atbildīgas par šajā Līgumā noteikto saistību nepildīšanu vai nepienācīgu pildīšanu un atlīdzina otrai Pusei tiešos zaudējumus. </w:t>
      </w:r>
    </w:p>
    <w:p w14:paraId="1F7182AD" w14:textId="77777777" w:rsidR="00C146CD" w:rsidRPr="008B2335"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8B2335">
        <w:rPr>
          <w:rFonts w:ascii="Times New Roman" w:eastAsia="Times New Roman" w:hAnsi="Times New Roman" w:cs="Times New Roman"/>
          <w:sz w:val="24"/>
          <w:szCs w:val="24"/>
          <w:lang w:eastAsia="ar-SA"/>
        </w:rPr>
        <w:t>Piegādātājs ir atbildīgs par Pircējam nodarītajiem zaudējumiem, kas radušies Piegādātāja vainas (</w:t>
      </w:r>
      <w:r w:rsidRPr="006A2851">
        <w:rPr>
          <w:rFonts w:ascii="Times New Roman" w:eastAsia="Times New Roman" w:hAnsi="Times New Roman" w:cs="Times New Roman"/>
          <w:color w:val="000000" w:themeColor="text1"/>
          <w:sz w:val="24"/>
          <w:szCs w:val="24"/>
          <w:lang w:eastAsia="ar-SA"/>
        </w:rPr>
        <w:t>tīšas darbības vai neuzmanības</w:t>
      </w:r>
      <w:r w:rsidRPr="008B2335">
        <w:rPr>
          <w:rFonts w:ascii="Times New Roman" w:eastAsia="Times New Roman" w:hAnsi="Times New Roman" w:cs="Times New Roman"/>
          <w:sz w:val="24"/>
          <w:szCs w:val="24"/>
          <w:lang w:eastAsia="ar-SA"/>
        </w:rPr>
        <w:t>) dēļ.</w:t>
      </w:r>
    </w:p>
    <w:p w14:paraId="60AEE0FE" w14:textId="77777777" w:rsidR="00C146CD" w:rsidRPr="008B2335"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8B2335">
        <w:rPr>
          <w:rFonts w:ascii="Times New Roman" w:eastAsia="Times New Roman" w:hAnsi="Times New Roman" w:cs="Times New Roman"/>
          <w:sz w:val="24"/>
          <w:szCs w:val="24"/>
          <w:lang w:eastAsia="ar-SA"/>
        </w:rPr>
        <w:t>Līguma 2.</w:t>
      </w:r>
      <w:r>
        <w:rPr>
          <w:rFonts w:ascii="Times New Roman" w:eastAsia="Times New Roman" w:hAnsi="Times New Roman" w:cs="Times New Roman"/>
          <w:sz w:val="24"/>
          <w:szCs w:val="24"/>
          <w:lang w:eastAsia="ar-SA"/>
        </w:rPr>
        <w:t>3</w:t>
      </w:r>
      <w:r w:rsidRPr="008B2335">
        <w:rPr>
          <w:rFonts w:ascii="Times New Roman" w:eastAsia="Times New Roman" w:hAnsi="Times New Roman" w:cs="Times New Roman"/>
          <w:sz w:val="24"/>
          <w:szCs w:val="24"/>
          <w:lang w:eastAsia="ar-SA"/>
        </w:rPr>
        <w:t xml:space="preserve">.punktā noteiktā samaksas termiņa nokavējuma gadījumā Pircējs maksā Piegādātājam līgumsodu 0,05% apmērā no nokavētā maksājuma summas par katru nokavēto dienu, bet ne vairāk kā 10% no neapmaksātā </w:t>
      </w:r>
      <w:r w:rsidRPr="00FB3526">
        <w:rPr>
          <w:rFonts w:ascii="Times New Roman" w:eastAsia="Times New Roman" w:hAnsi="Times New Roman" w:cs="Times New Roman"/>
          <w:color w:val="000000" w:themeColor="text1"/>
          <w:sz w:val="24"/>
          <w:szCs w:val="24"/>
          <w:lang w:eastAsia="ar-SA"/>
        </w:rPr>
        <w:t>rēķina summas.</w:t>
      </w:r>
    </w:p>
    <w:p w14:paraId="2FFA4851" w14:textId="77777777" w:rsidR="00C146CD" w:rsidRPr="002A7EBC"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8B2335">
        <w:rPr>
          <w:rFonts w:ascii="Times New Roman" w:eastAsia="Times New Roman" w:hAnsi="Times New Roman" w:cs="Times New Roman"/>
          <w:sz w:val="24"/>
          <w:szCs w:val="24"/>
          <w:lang w:eastAsia="ar-SA"/>
        </w:rPr>
        <w:t xml:space="preserve">Ja </w:t>
      </w:r>
      <w:r>
        <w:rPr>
          <w:rFonts w:ascii="Times New Roman" w:eastAsia="Times New Roman" w:hAnsi="Times New Roman" w:cs="Times New Roman"/>
          <w:sz w:val="24"/>
          <w:szCs w:val="24"/>
          <w:lang w:eastAsia="ar-SA"/>
        </w:rPr>
        <w:t>P</w:t>
      </w:r>
      <w:r w:rsidRPr="008B2335">
        <w:rPr>
          <w:rFonts w:ascii="Times New Roman" w:eastAsia="Times New Roman" w:hAnsi="Times New Roman" w:cs="Times New Roman"/>
          <w:sz w:val="24"/>
          <w:szCs w:val="24"/>
          <w:lang w:eastAsia="ar-SA"/>
        </w:rPr>
        <w:t xml:space="preserve">iegādātājs nepilda kādu Līguma noteikumu, Pircējam ir tiesības </w:t>
      </w:r>
      <w:r w:rsidRPr="002A7EBC">
        <w:rPr>
          <w:rFonts w:ascii="Times New Roman" w:eastAsia="Times New Roman" w:hAnsi="Times New Roman" w:cs="Times New Roman"/>
          <w:sz w:val="24"/>
          <w:szCs w:val="24"/>
          <w:lang w:eastAsia="ar-SA"/>
        </w:rPr>
        <w:t xml:space="preserve">par katru konstatēto  Līguma neizpildes vai nepienācīgas izpildes gadījumu </w:t>
      </w:r>
      <w:r>
        <w:rPr>
          <w:rFonts w:ascii="Times New Roman" w:eastAsia="Times New Roman" w:hAnsi="Times New Roman" w:cs="Times New Roman"/>
          <w:color w:val="000000" w:themeColor="text1"/>
          <w:sz w:val="24"/>
          <w:szCs w:val="24"/>
          <w:lang w:eastAsia="ar-SA"/>
        </w:rPr>
        <w:t>vai</w:t>
      </w:r>
      <w:r w:rsidRPr="00BE0166">
        <w:rPr>
          <w:rFonts w:ascii="Times New Roman" w:eastAsia="Times New Roman" w:hAnsi="Times New Roman" w:cs="Times New Roman"/>
          <w:color w:val="000000" w:themeColor="text1"/>
          <w:sz w:val="24"/>
          <w:szCs w:val="24"/>
          <w:lang w:eastAsia="ar-SA"/>
        </w:rPr>
        <w:t xml:space="preserve"> katru atsevišķu piegādi, kurā konstatēta būtiska Līguma neizpilde vai nepienācīga izpilde </w:t>
      </w:r>
      <w:r w:rsidRPr="00BE0166">
        <w:rPr>
          <w:rFonts w:ascii="Times New Roman" w:eastAsia="Times New Roman" w:hAnsi="Times New Roman" w:cs="Times New Roman"/>
          <w:sz w:val="24"/>
          <w:szCs w:val="24"/>
          <w:lang w:eastAsia="ar-SA"/>
        </w:rPr>
        <w:t>(t.sk. neatbilstoša kvalitāte vai daudzums)</w:t>
      </w:r>
      <w:r w:rsidRPr="00BE0166">
        <w:rPr>
          <w:rFonts w:ascii="Times New Roman" w:eastAsia="Times New Roman" w:hAnsi="Times New Roman" w:cs="Times New Roman"/>
          <w:color w:val="000000" w:themeColor="text1"/>
          <w:sz w:val="24"/>
          <w:szCs w:val="24"/>
          <w:lang w:eastAsia="ar-SA"/>
        </w:rPr>
        <w:t xml:space="preserve">) ieturēt līgumsodu 100,00 EUR (viens simts </w:t>
      </w:r>
      <w:proofErr w:type="spellStart"/>
      <w:r w:rsidRPr="00BE0166">
        <w:rPr>
          <w:rFonts w:ascii="Times New Roman" w:eastAsia="Times New Roman" w:hAnsi="Times New Roman" w:cs="Times New Roman"/>
          <w:color w:val="000000" w:themeColor="text1"/>
          <w:sz w:val="24"/>
          <w:szCs w:val="24"/>
          <w:lang w:eastAsia="ar-SA"/>
        </w:rPr>
        <w:t>euro</w:t>
      </w:r>
      <w:proofErr w:type="spellEnd"/>
      <w:r w:rsidRPr="00BE0166">
        <w:rPr>
          <w:rFonts w:ascii="Times New Roman" w:eastAsia="Times New Roman" w:hAnsi="Times New Roman" w:cs="Times New Roman"/>
          <w:color w:val="000000" w:themeColor="text1"/>
          <w:sz w:val="24"/>
          <w:szCs w:val="24"/>
          <w:lang w:eastAsia="ar-SA"/>
        </w:rPr>
        <w:t xml:space="preserve">) </w:t>
      </w:r>
      <w:r w:rsidRPr="002A7EBC">
        <w:rPr>
          <w:rFonts w:ascii="Times New Roman" w:eastAsia="Times New Roman" w:hAnsi="Times New Roman" w:cs="Times New Roman"/>
          <w:sz w:val="24"/>
          <w:szCs w:val="24"/>
          <w:lang w:eastAsia="ar-SA"/>
        </w:rPr>
        <w:t xml:space="preserve">apmērā.  </w:t>
      </w:r>
    </w:p>
    <w:p w14:paraId="2FB50F50" w14:textId="77777777" w:rsidR="00C146CD" w:rsidRPr="008B2335"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8B2335">
        <w:rPr>
          <w:rFonts w:ascii="Times New Roman" w:eastAsia="Times New Roman" w:hAnsi="Times New Roman" w:cs="Times New Roman"/>
          <w:sz w:val="24"/>
          <w:szCs w:val="24"/>
          <w:lang w:eastAsia="ar-SA"/>
        </w:rPr>
        <w:t>Līguma 6.3. un 6.4. punktos atrunātais līgumsods netiek piemērots, ja saistību neizpilde vai kavējums radies nepārvaramas varas vai trešo personu darbības dēļ, kuras Puse nav varējusi novērst un par kurām iesniedzami pierādījumi. Šādos gadījumos tiek atbrīvota tikai tā saistību daļa, kuru ietekmējusi nepārvarama vara.</w:t>
      </w:r>
    </w:p>
    <w:p w14:paraId="50193944" w14:textId="77777777" w:rsidR="00C146CD" w:rsidRPr="00BE0166"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color w:val="000000" w:themeColor="text1"/>
          <w:sz w:val="24"/>
          <w:szCs w:val="24"/>
          <w:lang w:eastAsia="ar-SA"/>
        </w:rPr>
      </w:pPr>
      <w:r w:rsidRPr="00BE0166">
        <w:rPr>
          <w:rFonts w:ascii="Times New Roman" w:eastAsia="Times New Roman" w:hAnsi="Times New Roman" w:cs="Times New Roman"/>
          <w:color w:val="000000" w:themeColor="text1"/>
          <w:sz w:val="24"/>
          <w:szCs w:val="24"/>
          <w:lang w:eastAsia="ar-SA"/>
        </w:rPr>
        <w:t xml:space="preserve">Ja Piegādātājs vienpusēji izbeidz Līgumu bez Līgumā vai normatīvajos aktos paredzēta tiesiska pamata, Piegādātājs maksā Pircējam vienreizēju līgumsodu 10 000,00 EUR (desmit tūkstošus </w:t>
      </w:r>
      <w:proofErr w:type="spellStart"/>
      <w:r w:rsidRPr="00BE0166">
        <w:rPr>
          <w:rFonts w:ascii="Times New Roman" w:eastAsia="Times New Roman" w:hAnsi="Times New Roman" w:cs="Times New Roman"/>
          <w:color w:val="000000" w:themeColor="text1"/>
          <w:sz w:val="24"/>
          <w:szCs w:val="24"/>
          <w:lang w:eastAsia="ar-SA"/>
        </w:rPr>
        <w:t>euro</w:t>
      </w:r>
      <w:proofErr w:type="spellEnd"/>
      <w:r w:rsidRPr="00BE0166">
        <w:rPr>
          <w:rFonts w:ascii="Times New Roman" w:eastAsia="Times New Roman" w:hAnsi="Times New Roman" w:cs="Times New Roman"/>
          <w:color w:val="000000" w:themeColor="text1"/>
          <w:sz w:val="24"/>
          <w:szCs w:val="24"/>
          <w:lang w:eastAsia="ar-SA"/>
        </w:rPr>
        <w:t>), kā arī atlīdzina Pircējam tiešos zaudējumus. Pircējam ir tiesības vienreizējo līgumsodu un tiešos zaudējumus ieturēt no Piegādātājam nesamaksātās maksas par piegādāto kurināmo vai piedzīt tiesību aktos noteiktajā kārtībā. Pie Līguma izbeigšanas visas nenomaksātās līgumsoda summas, zaudējumi un citi Līgumā noteiktie maksājumi Piegādātājam ir jāapmaksā 10 (desmit) kalendāro dienu laikā no attiecīga rakstiska paziņojuma vai rēķina saņemšanas dienas.</w:t>
      </w:r>
    </w:p>
    <w:p w14:paraId="72B6D14C" w14:textId="77777777" w:rsidR="00C146CD" w:rsidRPr="008B2335"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2A7EBC">
        <w:rPr>
          <w:rFonts w:ascii="Times New Roman" w:eastAsia="Times New Roman" w:hAnsi="Times New Roman" w:cs="Times New Roman"/>
          <w:sz w:val="24"/>
          <w:szCs w:val="24"/>
          <w:lang w:eastAsia="ar-SA"/>
        </w:rPr>
        <w:t>Ja konstatēta neatbilstoša kurināmā piegāde, Pircējs pieņemot</w:t>
      </w:r>
      <w:r w:rsidRPr="008B2335">
        <w:rPr>
          <w:rFonts w:ascii="Times New Roman" w:eastAsia="Times New Roman" w:hAnsi="Times New Roman" w:cs="Times New Roman"/>
          <w:sz w:val="24"/>
          <w:szCs w:val="24"/>
          <w:lang w:eastAsia="ar-SA"/>
        </w:rPr>
        <w:t xml:space="preserve"> kravu sastāda aktu un </w:t>
      </w:r>
      <w:proofErr w:type="spellStart"/>
      <w:r w:rsidRPr="008B2335">
        <w:rPr>
          <w:rFonts w:ascii="Times New Roman" w:eastAsia="Times New Roman" w:hAnsi="Times New Roman" w:cs="Times New Roman"/>
          <w:sz w:val="24"/>
          <w:szCs w:val="24"/>
          <w:lang w:eastAsia="ar-SA"/>
        </w:rPr>
        <w:t>nosūta</w:t>
      </w:r>
      <w:proofErr w:type="spellEnd"/>
      <w:r w:rsidRPr="008B2335">
        <w:rPr>
          <w:rFonts w:ascii="Times New Roman" w:eastAsia="Times New Roman" w:hAnsi="Times New Roman" w:cs="Times New Roman"/>
          <w:sz w:val="24"/>
          <w:szCs w:val="24"/>
          <w:lang w:eastAsia="ar-SA"/>
        </w:rPr>
        <w:t xml:space="preserve"> Piegādātājam atpakaļ nekvalitatīvo kurināmo. </w:t>
      </w:r>
    </w:p>
    <w:p w14:paraId="6A884A84" w14:textId="77777777" w:rsidR="00C146CD" w:rsidRPr="008B2335"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8B2335">
        <w:rPr>
          <w:rFonts w:ascii="Times New Roman" w:eastAsia="Times New Roman" w:hAnsi="Times New Roman" w:cs="Times New Roman"/>
          <w:sz w:val="24"/>
          <w:szCs w:val="24"/>
          <w:lang w:eastAsia="ar-SA"/>
        </w:rPr>
        <w:t>Ja piegādātajā kurināmajā esošo svešķermeņu (metāla izstrādājumu, akmeņu u.tml.) dēļ tiek bojātas katlu mājas tehnoloģiskās iekārtas, tiek sastādīts akts, pieaicinot Piegādātāja pārstāvi. Piegādātājs atlīdzina Pircējam visus tiešos zaudējumus un ar to novēršanu saistītos pamatotos izdevumus.</w:t>
      </w:r>
    </w:p>
    <w:p w14:paraId="099F982D" w14:textId="77777777" w:rsidR="00C146CD" w:rsidRPr="004A29DA"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8B2335">
        <w:rPr>
          <w:rFonts w:ascii="Times New Roman" w:eastAsia="Times New Roman" w:hAnsi="Times New Roman" w:cs="Times New Roman"/>
          <w:sz w:val="24"/>
          <w:szCs w:val="24"/>
          <w:lang w:eastAsia="ar-SA"/>
        </w:rPr>
        <w:t xml:space="preserve">Ja Līgums tiek izbeigts Līgumā vai normatīvajos aktos noteiktā kārtībā vienas Puses vainas dēļ, tā atlīdzina otrai Pusei visus tiešos zaudējumus, kas radušies </w:t>
      </w:r>
      <w:r>
        <w:rPr>
          <w:rFonts w:ascii="Times New Roman" w:eastAsia="Times New Roman" w:hAnsi="Times New Roman" w:cs="Times New Roman"/>
          <w:sz w:val="24"/>
          <w:szCs w:val="24"/>
          <w:lang w:eastAsia="ar-SA"/>
        </w:rPr>
        <w:t>L</w:t>
      </w:r>
      <w:r w:rsidRPr="008B2335">
        <w:rPr>
          <w:rFonts w:ascii="Times New Roman" w:eastAsia="Times New Roman" w:hAnsi="Times New Roman" w:cs="Times New Roman"/>
          <w:sz w:val="24"/>
          <w:szCs w:val="24"/>
          <w:lang w:eastAsia="ar-SA"/>
        </w:rPr>
        <w:t xml:space="preserve">īguma izbeigšanas rezultātā, izņemot gadījumus, kad tie jau segti saskaņā ar </w:t>
      </w:r>
      <w:r w:rsidRPr="00BE0166">
        <w:rPr>
          <w:rFonts w:ascii="Times New Roman" w:eastAsia="Times New Roman" w:hAnsi="Times New Roman" w:cs="Times New Roman"/>
          <w:sz w:val="24"/>
          <w:szCs w:val="24"/>
          <w:lang w:eastAsia="ar-SA"/>
        </w:rPr>
        <w:t xml:space="preserve">6.6.punktu.  </w:t>
      </w:r>
    </w:p>
    <w:p w14:paraId="4A9DB13E" w14:textId="77777777" w:rsidR="00C146CD" w:rsidRDefault="00C146CD" w:rsidP="00C146CD">
      <w:pPr>
        <w:tabs>
          <w:tab w:val="left" w:pos="0"/>
        </w:tabs>
        <w:suppressAutoHyphens/>
        <w:overflowPunct w:val="0"/>
        <w:autoSpaceDE w:val="0"/>
        <w:spacing w:after="0" w:line="240" w:lineRule="auto"/>
        <w:ind w:right="180"/>
        <w:textAlignment w:val="baseline"/>
        <w:rPr>
          <w:rFonts w:ascii="Times New Roman" w:eastAsia="Times New Roman" w:hAnsi="Times New Roman" w:cs="Times New Roman"/>
          <w:bCs/>
          <w:sz w:val="24"/>
          <w:szCs w:val="24"/>
          <w:u w:val="single"/>
          <w:lang w:eastAsia="ar-SA"/>
        </w:rPr>
      </w:pPr>
    </w:p>
    <w:p w14:paraId="79DB08EF" w14:textId="77777777" w:rsidR="0082743F" w:rsidRDefault="0082743F" w:rsidP="00C146CD">
      <w:pPr>
        <w:tabs>
          <w:tab w:val="left" w:pos="0"/>
        </w:tabs>
        <w:suppressAutoHyphens/>
        <w:overflowPunct w:val="0"/>
        <w:autoSpaceDE w:val="0"/>
        <w:spacing w:after="0" w:line="240" w:lineRule="auto"/>
        <w:ind w:right="180"/>
        <w:textAlignment w:val="baseline"/>
        <w:rPr>
          <w:rFonts w:ascii="Times New Roman" w:eastAsia="Times New Roman" w:hAnsi="Times New Roman" w:cs="Times New Roman"/>
          <w:bCs/>
          <w:sz w:val="24"/>
          <w:szCs w:val="24"/>
          <w:u w:val="single"/>
          <w:lang w:eastAsia="ar-SA"/>
        </w:rPr>
      </w:pPr>
    </w:p>
    <w:p w14:paraId="150D0F27" w14:textId="77777777" w:rsidR="0082743F" w:rsidRDefault="0082743F" w:rsidP="00C146CD">
      <w:pPr>
        <w:tabs>
          <w:tab w:val="left" w:pos="0"/>
        </w:tabs>
        <w:suppressAutoHyphens/>
        <w:overflowPunct w:val="0"/>
        <w:autoSpaceDE w:val="0"/>
        <w:spacing w:after="0" w:line="240" w:lineRule="auto"/>
        <w:ind w:right="180"/>
        <w:textAlignment w:val="baseline"/>
        <w:rPr>
          <w:rFonts w:ascii="Times New Roman" w:eastAsia="Times New Roman" w:hAnsi="Times New Roman" w:cs="Times New Roman"/>
          <w:bCs/>
          <w:sz w:val="24"/>
          <w:szCs w:val="24"/>
          <w:u w:val="single"/>
          <w:lang w:eastAsia="ar-SA"/>
        </w:rPr>
      </w:pPr>
    </w:p>
    <w:p w14:paraId="1EA56886" w14:textId="77777777" w:rsidR="00C146CD" w:rsidRPr="000E08A0" w:rsidRDefault="00C146CD" w:rsidP="00C146CD">
      <w:pPr>
        <w:pStyle w:val="Sarakstarindkopa"/>
        <w:numPr>
          <w:ilvl w:val="0"/>
          <w:numId w:val="5"/>
        </w:numPr>
        <w:tabs>
          <w:tab w:val="left" w:pos="426"/>
        </w:tabs>
        <w:suppressAutoHyphens/>
        <w:spacing w:after="0" w:line="240" w:lineRule="auto"/>
        <w:ind w:left="426" w:hanging="426"/>
        <w:jc w:val="center"/>
        <w:rPr>
          <w:rFonts w:ascii="Times New Roman" w:eastAsia="Times New Roman" w:hAnsi="Times New Roman" w:cs="Times New Roman"/>
          <w:bCs/>
          <w:sz w:val="24"/>
          <w:szCs w:val="24"/>
          <w:u w:val="single"/>
          <w:lang w:eastAsia="ar-SA"/>
        </w:rPr>
      </w:pPr>
      <w:r w:rsidRPr="000E08A0">
        <w:rPr>
          <w:rFonts w:ascii="Times New Roman" w:eastAsia="Times New Roman" w:hAnsi="Times New Roman" w:cs="Times New Roman"/>
          <w:bCs/>
          <w:sz w:val="24"/>
          <w:szCs w:val="24"/>
          <w:u w:val="single"/>
          <w:lang w:eastAsia="ar-SA"/>
        </w:rPr>
        <w:lastRenderedPageBreak/>
        <w:t>Līguma apturēšana, izbeigšana, izpilde</w:t>
      </w:r>
    </w:p>
    <w:p w14:paraId="4AA79DB8" w14:textId="77777777" w:rsidR="00C146CD" w:rsidRPr="004A29DA"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b/>
          <w:bCs/>
          <w:sz w:val="24"/>
          <w:szCs w:val="24"/>
          <w:lang w:eastAsia="lv-LV"/>
        </w:rPr>
      </w:pPr>
      <w:r w:rsidRPr="004A29DA">
        <w:rPr>
          <w:rFonts w:ascii="Times New Roman" w:eastAsia="Times New Roman" w:hAnsi="Times New Roman" w:cs="Times New Roman"/>
          <w:sz w:val="24"/>
          <w:szCs w:val="24"/>
          <w:lang w:eastAsia="lv-LV"/>
        </w:rPr>
        <w:t xml:space="preserve">Pircējam ir tiesības vienpusēji izbeigt Līgumu, </w:t>
      </w:r>
      <w:proofErr w:type="spellStart"/>
      <w:r w:rsidRPr="004A29DA">
        <w:rPr>
          <w:rFonts w:ascii="Times New Roman" w:eastAsia="Times New Roman" w:hAnsi="Times New Roman" w:cs="Times New Roman"/>
          <w:sz w:val="24"/>
          <w:szCs w:val="24"/>
          <w:lang w:eastAsia="lv-LV"/>
        </w:rPr>
        <w:t>rakstveidā</w:t>
      </w:r>
      <w:proofErr w:type="spellEnd"/>
      <w:r w:rsidRPr="004A29DA">
        <w:rPr>
          <w:rFonts w:ascii="Times New Roman" w:eastAsia="Times New Roman" w:hAnsi="Times New Roman" w:cs="Times New Roman"/>
          <w:sz w:val="24"/>
          <w:szCs w:val="24"/>
          <w:lang w:eastAsia="lv-LV"/>
        </w:rPr>
        <w:t xml:space="preserve"> paziņojot par to Piegādātājam vismaz 10 (desmit) darba dienas iepriekš rakstiski, ja iestājas kāds no turpmāk minētajiem gadījumiem, ja vien konkrētajā gadījumā Līgums neparedz tiesības to izbeigt nekavējoties: </w:t>
      </w:r>
    </w:p>
    <w:p w14:paraId="1B5A68CC" w14:textId="77777777" w:rsidR="00C146CD" w:rsidRPr="004A29DA" w:rsidRDefault="00C146CD" w:rsidP="00C146CD">
      <w:pPr>
        <w:numPr>
          <w:ilvl w:val="0"/>
          <w:numId w:val="11"/>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7673227D" w14:textId="77777777" w:rsidR="00C146CD" w:rsidRPr="004A29DA" w:rsidRDefault="00C146CD" w:rsidP="00C146CD">
      <w:pPr>
        <w:numPr>
          <w:ilvl w:val="0"/>
          <w:numId w:val="10"/>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39FF0115" w14:textId="77777777" w:rsidR="00C146CD" w:rsidRPr="004A29DA" w:rsidRDefault="00C146CD" w:rsidP="00C146CD">
      <w:pPr>
        <w:numPr>
          <w:ilvl w:val="0"/>
          <w:numId w:val="10"/>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06D95D39" w14:textId="77777777" w:rsidR="00C146CD" w:rsidRPr="004A29DA" w:rsidRDefault="00C146CD" w:rsidP="00C146CD">
      <w:pPr>
        <w:numPr>
          <w:ilvl w:val="0"/>
          <w:numId w:val="10"/>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5BD9F7F9" w14:textId="77777777" w:rsidR="00C146CD" w:rsidRPr="004A29DA" w:rsidRDefault="00C146CD" w:rsidP="00C146CD">
      <w:pPr>
        <w:numPr>
          <w:ilvl w:val="0"/>
          <w:numId w:val="10"/>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540AE200" w14:textId="77777777" w:rsidR="00C146CD" w:rsidRPr="004A29DA" w:rsidRDefault="00C146CD" w:rsidP="00C146CD">
      <w:pPr>
        <w:numPr>
          <w:ilvl w:val="0"/>
          <w:numId w:val="10"/>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408CEBF9" w14:textId="77777777" w:rsidR="00C146CD" w:rsidRPr="004A29DA" w:rsidRDefault="00C146CD" w:rsidP="00C146CD">
      <w:pPr>
        <w:numPr>
          <w:ilvl w:val="0"/>
          <w:numId w:val="10"/>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79457E5A" w14:textId="77777777" w:rsidR="00C146CD" w:rsidRPr="004A29DA" w:rsidRDefault="00C146CD" w:rsidP="00C146CD">
      <w:pPr>
        <w:numPr>
          <w:ilvl w:val="0"/>
          <w:numId w:val="10"/>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7A0D4D29" w14:textId="77777777" w:rsidR="00C146CD" w:rsidRPr="004A29DA" w:rsidRDefault="00C146CD" w:rsidP="00C146CD">
      <w:pPr>
        <w:numPr>
          <w:ilvl w:val="0"/>
          <w:numId w:val="10"/>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6B561182" w14:textId="77777777" w:rsidR="00C146CD" w:rsidRPr="004A29DA" w:rsidRDefault="00C146CD" w:rsidP="00C146CD">
      <w:pPr>
        <w:numPr>
          <w:ilvl w:val="0"/>
          <w:numId w:val="10"/>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5FEA8C8E" w14:textId="77777777" w:rsidR="00C146CD" w:rsidRPr="004A29DA" w:rsidRDefault="00C146CD" w:rsidP="00C146CD">
      <w:pPr>
        <w:numPr>
          <w:ilvl w:val="0"/>
          <w:numId w:val="10"/>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441F05D1" w14:textId="77777777" w:rsidR="00C146CD" w:rsidRPr="004A29DA" w:rsidRDefault="00C146CD" w:rsidP="00C146CD">
      <w:pPr>
        <w:numPr>
          <w:ilvl w:val="1"/>
          <w:numId w:val="10"/>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752F01C8" w14:textId="77777777" w:rsidR="00C146CD" w:rsidRPr="004A29DA" w:rsidRDefault="00C146CD" w:rsidP="00C146CD">
      <w:pPr>
        <w:numPr>
          <w:ilvl w:val="1"/>
          <w:numId w:val="10"/>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27645436" w14:textId="77777777" w:rsidR="00C146CD" w:rsidRPr="004A29DA" w:rsidRDefault="00C146CD" w:rsidP="00C146CD">
      <w:pPr>
        <w:numPr>
          <w:ilvl w:val="1"/>
          <w:numId w:val="10"/>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4EFF6D83" w14:textId="77777777" w:rsidR="00C146CD" w:rsidRPr="004A29DA" w:rsidRDefault="00C146CD" w:rsidP="00C146CD">
      <w:pPr>
        <w:numPr>
          <w:ilvl w:val="1"/>
          <w:numId w:val="10"/>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381928E3" w14:textId="77777777" w:rsidR="00C146CD" w:rsidRPr="004A29DA" w:rsidRDefault="00C146CD" w:rsidP="00C146CD">
      <w:pPr>
        <w:numPr>
          <w:ilvl w:val="1"/>
          <w:numId w:val="10"/>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38424E54" w14:textId="77777777" w:rsidR="00C146CD" w:rsidRPr="004A29DA" w:rsidRDefault="00C146CD" w:rsidP="00C146CD">
      <w:pPr>
        <w:numPr>
          <w:ilvl w:val="1"/>
          <w:numId w:val="10"/>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62C3B964" w14:textId="77777777" w:rsidR="00C146CD" w:rsidRDefault="00C146CD" w:rsidP="00C146CD">
      <w:pPr>
        <w:numPr>
          <w:ilvl w:val="2"/>
          <w:numId w:val="5"/>
        </w:numPr>
        <w:tabs>
          <w:tab w:val="left" w:pos="1134"/>
        </w:tabs>
        <w:suppressAutoHyphens/>
        <w:spacing w:after="0" w:line="240" w:lineRule="auto"/>
        <w:ind w:left="1134" w:hanging="708"/>
        <w:jc w:val="both"/>
        <w:rPr>
          <w:rFonts w:ascii="Times New Roman" w:eastAsia="Times New Roman" w:hAnsi="Times New Roman" w:cs="Times New Roman"/>
          <w:b/>
          <w:bCs/>
          <w:sz w:val="24"/>
          <w:szCs w:val="24"/>
          <w:lang w:eastAsia="lv-LV"/>
        </w:rPr>
      </w:pPr>
      <w:r w:rsidRPr="00D430AC">
        <w:rPr>
          <w:rFonts w:ascii="Times New Roman" w:eastAsia="Times New Roman" w:hAnsi="Times New Roman" w:cs="Times New Roman"/>
          <w:sz w:val="24"/>
          <w:szCs w:val="24"/>
          <w:lang w:eastAsia="lv-LV"/>
        </w:rPr>
        <w:t>Piegādātājs ir pieņēmis lēmumu par likvidācijas uzsākšanu, tā saimnieciskā darbība ir apturēta vai pārtraukta;</w:t>
      </w:r>
    </w:p>
    <w:p w14:paraId="09AC191C" w14:textId="77777777" w:rsidR="00C146CD" w:rsidRPr="00D430AC" w:rsidRDefault="00C146CD" w:rsidP="00C146CD">
      <w:pPr>
        <w:numPr>
          <w:ilvl w:val="2"/>
          <w:numId w:val="5"/>
        </w:numPr>
        <w:tabs>
          <w:tab w:val="left" w:pos="1134"/>
        </w:tabs>
        <w:suppressAutoHyphens/>
        <w:spacing w:after="0" w:line="240" w:lineRule="auto"/>
        <w:ind w:left="1134" w:hanging="708"/>
        <w:jc w:val="both"/>
        <w:rPr>
          <w:rFonts w:ascii="Times New Roman" w:eastAsia="Times New Roman" w:hAnsi="Times New Roman" w:cs="Times New Roman"/>
          <w:b/>
          <w:bCs/>
          <w:sz w:val="24"/>
          <w:szCs w:val="24"/>
          <w:lang w:eastAsia="lv-LV"/>
        </w:rPr>
      </w:pPr>
      <w:r w:rsidRPr="00D430AC">
        <w:rPr>
          <w:rFonts w:ascii="Times New Roman" w:eastAsia="Times New Roman" w:hAnsi="Times New Roman" w:cs="Times New Roman"/>
          <w:sz w:val="24"/>
          <w:szCs w:val="24"/>
          <w:lang w:eastAsia="lv-LV"/>
        </w:rPr>
        <w:t xml:space="preserve">pret Piegādātāju ir uzsākts maksātnespējas process vai tiesiskās aizsardzības process; </w:t>
      </w:r>
    </w:p>
    <w:p w14:paraId="2A4BEA3D" w14:textId="77777777" w:rsidR="00C146CD" w:rsidRPr="004A29DA" w:rsidRDefault="00C146CD" w:rsidP="00C146CD">
      <w:pPr>
        <w:numPr>
          <w:ilvl w:val="2"/>
          <w:numId w:val="5"/>
        </w:numPr>
        <w:tabs>
          <w:tab w:val="left" w:pos="1134"/>
          <w:tab w:val="num" w:pos="1288"/>
        </w:tabs>
        <w:suppressAutoHyphens/>
        <w:spacing w:after="0" w:line="240" w:lineRule="auto"/>
        <w:ind w:left="1134" w:hanging="708"/>
        <w:jc w:val="both"/>
        <w:rPr>
          <w:rFonts w:ascii="Times New Roman" w:eastAsia="Times New Roman" w:hAnsi="Times New Roman" w:cs="Times New Roman"/>
          <w:b/>
          <w:bCs/>
          <w:sz w:val="24"/>
          <w:szCs w:val="24"/>
          <w:lang w:eastAsia="lv-LV"/>
        </w:rPr>
      </w:pPr>
      <w:r w:rsidRPr="004A29DA">
        <w:rPr>
          <w:rFonts w:ascii="Times New Roman" w:eastAsia="Times New Roman" w:hAnsi="Times New Roman" w:cs="Times New Roman"/>
          <w:sz w:val="24"/>
          <w:szCs w:val="24"/>
          <w:lang w:eastAsia="lv-LV"/>
        </w:rPr>
        <w:t xml:space="preserve">Piegādātājs nepilda savas Līgumā noteiktās saistības, un pēc Pircēja rakstveida brīdinājuma saņemšanas noteiktajā termiņā, kas nav īsāks par </w:t>
      </w:r>
      <w:r w:rsidRPr="00BE0166">
        <w:rPr>
          <w:rFonts w:ascii="Times New Roman" w:eastAsia="Times New Roman" w:hAnsi="Times New Roman" w:cs="Times New Roman"/>
          <w:sz w:val="24"/>
          <w:szCs w:val="24"/>
          <w:lang w:eastAsia="lv-LV"/>
        </w:rPr>
        <w:t xml:space="preserve">10 (desmit) </w:t>
      </w:r>
      <w:r w:rsidRPr="004A29DA">
        <w:rPr>
          <w:rFonts w:ascii="Times New Roman" w:eastAsia="Times New Roman" w:hAnsi="Times New Roman" w:cs="Times New Roman"/>
          <w:sz w:val="24"/>
          <w:szCs w:val="24"/>
          <w:lang w:eastAsia="lv-LV"/>
        </w:rPr>
        <w:t xml:space="preserve">darba dienām, nav novērsis konstatētos pārkāpumus;  </w:t>
      </w:r>
    </w:p>
    <w:p w14:paraId="3D66004D" w14:textId="77777777" w:rsidR="00C146CD" w:rsidRPr="004A29DA" w:rsidRDefault="00C146CD" w:rsidP="00C146CD">
      <w:pPr>
        <w:numPr>
          <w:ilvl w:val="2"/>
          <w:numId w:val="5"/>
        </w:numPr>
        <w:tabs>
          <w:tab w:val="left" w:pos="1134"/>
          <w:tab w:val="num" w:pos="1288"/>
        </w:tabs>
        <w:suppressAutoHyphens/>
        <w:spacing w:after="0" w:line="240" w:lineRule="auto"/>
        <w:ind w:left="1134" w:hanging="708"/>
        <w:jc w:val="both"/>
        <w:rPr>
          <w:rFonts w:ascii="Times New Roman" w:eastAsia="Times New Roman" w:hAnsi="Times New Roman" w:cs="Times New Roman"/>
          <w:bCs/>
          <w:sz w:val="24"/>
          <w:szCs w:val="24"/>
          <w:lang w:eastAsia="lv-LV"/>
        </w:rPr>
      </w:pPr>
      <w:r w:rsidRPr="00D430AC">
        <w:rPr>
          <w:rFonts w:ascii="Times New Roman" w:eastAsia="Times New Roman" w:hAnsi="Times New Roman" w:cs="Times New Roman"/>
          <w:sz w:val="24"/>
          <w:szCs w:val="24"/>
          <w:lang w:eastAsia="lv-LV"/>
        </w:rPr>
        <w:t>Piegādātājs</w:t>
      </w:r>
      <w:r w:rsidRPr="004A29DA">
        <w:rPr>
          <w:rFonts w:ascii="Times New Roman" w:eastAsia="Times New Roman" w:hAnsi="Times New Roman" w:cs="Times New Roman"/>
          <w:bCs/>
          <w:sz w:val="24"/>
          <w:szCs w:val="24"/>
          <w:lang w:eastAsia="lv-LV"/>
        </w:rPr>
        <w:t xml:space="preserve"> atsakās atlīdzināt Pircējam tiešos zaudējumus, kas radušies Piegādātāja vainas vai neuzmanības dēļ;</w:t>
      </w:r>
    </w:p>
    <w:p w14:paraId="0D265128" w14:textId="77777777" w:rsidR="00C146CD" w:rsidRPr="004A29DA" w:rsidRDefault="00C146CD" w:rsidP="00C146CD">
      <w:pPr>
        <w:numPr>
          <w:ilvl w:val="2"/>
          <w:numId w:val="5"/>
        </w:numPr>
        <w:tabs>
          <w:tab w:val="left" w:pos="1134"/>
          <w:tab w:val="num" w:pos="1288"/>
        </w:tabs>
        <w:suppressAutoHyphens/>
        <w:spacing w:after="0" w:line="240" w:lineRule="auto"/>
        <w:ind w:left="1134" w:hanging="708"/>
        <w:jc w:val="both"/>
        <w:rPr>
          <w:rFonts w:ascii="Times New Roman" w:eastAsia="Times New Roman" w:hAnsi="Times New Roman" w:cs="Times New Roman"/>
          <w:b/>
          <w:bCs/>
          <w:sz w:val="24"/>
          <w:szCs w:val="24"/>
          <w:lang w:eastAsia="lv-LV"/>
        </w:rPr>
      </w:pPr>
      <w:r w:rsidRPr="004A29DA">
        <w:rPr>
          <w:rFonts w:ascii="Times New Roman" w:eastAsia="Times New Roman" w:hAnsi="Times New Roman" w:cs="Times New Roman"/>
          <w:sz w:val="24"/>
          <w:szCs w:val="24"/>
          <w:lang w:eastAsia="lv-LV"/>
        </w:rPr>
        <w:t>Līguma izpilde nav iespējama, jo Piegādātājam Līguma izpildes laikā ir piemērotas starptautiskās vai nacionālās sankcijas vai Eiropas Savienības vai Ziemeļatlantijas līguma organizācijas dalībvalsts noteiktās sankcijas, kas  būtiski ietekmē finanšu un kapitāla tirgus intereses;</w:t>
      </w:r>
    </w:p>
    <w:p w14:paraId="12043471" w14:textId="77777777" w:rsidR="00C146CD" w:rsidRPr="004A29DA" w:rsidRDefault="00C146CD" w:rsidP="00C146CD">
      <w:pPr>
        <w:numPr>
          <w:ilvl w:val="2"/>
          <w:numId w:val="5"/>
        </w:numPr>
        <w:tabs>
          <w:tab w:val="left" w:pos="1134"/>
          <w:tab w:val="num" w:pos="1288"/>
        </w:tabs>
        <w:suppressAutoHyphens/>
        <w:spacing w:after="0" w:line="240" w:lineRule="auto"/>
        <w:ind w:left="1134" w:hanging="708"/>
        <w:jc w:val="both"/>
        <w:rPr>
          <w:rFonts w:ascii="Times New Roman" w:eastAsia="Times New Roman" w:hAnsi="Times New Roman" w:cs="Times New Roman"/>
          <w:b/>
          <w:bCs/>
          <w:sz w:val="24"/>
          <w:szCs w:val="24"/>
          <w:lang w:eastAsia="lv-LV"/>
        </w:rPr>
      </w:pPr>
      <w:r w:rsidRPr="004A29DA">
        <w:rPr>
          <w:rFonts w:ascii="Times New Roman" w:eastAsia="Times New Roman" w:hAnsi="Times New Roman" w:cs="Times New Roman"/>
          <w:sz w:val="24"/>
          <w:szCs w:val="24"/>
          <w:lang w:eastAsia="lv-LV"/>
        </w:rPr>
        <w:t xml:space="preserve">Piegādātājs nepilda citus Līguma noteikumus, par kuru neizpildi Pircējs ir iepriekš </w:t>
      </w:r>
      <w:proofErr w:type="spellStart"/>
      <w:r w:rsidRPr="004A29DA">
        <w:rPr>
          <w:rFonts w:ascii="Times New Roman" w:eastAsia="Times New Roman" w:hAnsi="Times New Roman" w:cs="Times New Roman"/>
          <w:sz w:val="24"/>
          <w:szCs w:val="24"/>
          <w:lang w:eastAsia="lv-LV"/>
        </w:rPr>
        <w:t>rakstveidā</w:t>
      </w:r>
      <w:proofErr w:type="spellEnd"/>
      <w:r w:rsidRPr="004A29DA">
        <w:rPr>
          <w:rFonts w:ascii="Times New Roman" w:eastAsia="Times New Roman" w:hAnsi="Times New Roman" w:cs="Times New Roman"/>
          <w:sz w:val="24"/>
          <w:szCs w:val="24"/>
          <w:lang w:eastAsia="lv-LV"/>
        </w:rPr>
        <w:t xml:space="preserve"> brīdinājis Piegādātāju un devis saprātīgu termiņu pārkāpumu novēršanai.</w:t>
      </w:r>
    </w:p>
    <w:p w14:paraId="465C7C69" w14:textId="77777777" w:rsidR="00C146CD" w:rsidRPr="004A29DA"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b/>
          <w:bCs/>
          <w:sz w:val="24"/>
          <w:szCs w:val="24"/>
          <w:lang w:eastAsia="lv-LV"/>
        </w:rPr>
      </w:pPr>
      <w:r w:rsidRPr="004A29DA">
        <w:rPr>
          <w:rFonts w:ascii="Times New Roman" w:eastAsia="Times New Roman" w:hAnsi="Times New Roman" w:cs="Times New Roman"/>
          <w:sz w:val="24"/>
          <w:szCs w:val="24"/>
          <w:lang w:eastAsia="lv-LV"/>
        </w:rPr>
        <w:t xml:space="preserve">Puses var vienoties par Līguma grozījumiem, ievērojot normatīvo aktu, tai skaitā Sabiedrisko pakalpojumu sniedzēju iepirkumu regulējuma, prasības. Visi Līguma grozījumi noformējami </w:t>
      </w:r>
      <w:proofErr w:type="spellStart"/>
      <w:r w:rsidRPr="004A29DA">
        <w:rPr>
          <w:rFonts w:ascii="Times New Roman" w:eastAsia="Times New Roman" w:hAnsi="Times New Roman" w:cs="Times New Roman"/>
          <w:sz w:val="24"/>
          <w:szCs w:val="24"/>
          <w:lang w:eastAsia="lv-LV"/>
        </w:rPr>
        <w:t>rakstveidā</w:t>
      </w:r>
      <w:proofErr w:type="spellEnd"/>
      <w:r w:rsidRPr="004A29DA">
        <w:rPr>
          <w:rFonts w:ascii="Times New Roman" w:eastAsia="Times New Roman" w:hAnsi="Times New Roman" w:cs="Times New Roman"/>
          <w:sz w:val="24"/>
          <w:szCs w:val="24"/>
          <w:lang w:eastAsia="lv-LV"/>
        </w:rPr>
        <w:t xml:space="preserve"> un stājas spēkā pēc abu Pušu parakstīšanas. Grozījumi kļūst par Līguma neatņemamu sastāvdaļu.</w:t>
      </w:r>
    </w:p>
    <w:p w14:paraId="651DAC2C" w14:textId="77777777" w:rsidR="00C146CD" w:rsidRPr="004A29DA"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b/>
          <w:bCs/>
          <w:sz w:val="24"/>
          <w:szCs w:val="24"/>
          <w:lang w:eastAsia="lv-LV"/>
        </w:rPr>
      </w:pPr>
      <w:r w:rsidRPr="004A29DA">
        <w:rPr>
          <w:rFonts w:ascii="Times New Roman" w:eastAsia="Times New Roman" w:hAnsi="Times New Roman" w:cs="Times New Roman"/>
          <w:sz w:val="24"/>
          <w:szCs w:val="24"/>
          <w:lang w:eastAsia="lv-LV"/>
        </w:rPr>
        <w:t xml:space="preserve">Piegādātājs ir tiesīgs vienpusēji izbeigt Līgumu, </w:t>
      </w:r>
      <w:proofErr w:type="spellStart"/>
      <w:r w:rsidRPr="004A29DA">
        <w:rPr>
          <w:rFonts w:ascii="Times New Roman" w:eastAsia="Times New Roman" w:hAnsi="Times New Roman" w:cs="Times New Roman"/>
          <w:sz w:val="24"/>
          <w:szCs w:val="24"/>
          <w:lang w:eastAsia="lv-LV"/>
        </w:rPr>
        <w:t>rakstveidā</w:t>
      </w:r>
      <w:proofErr w:type="spellEnd"/>
      <w:r w:rsidRPr="004A29DA">
        <w:rPr>
          <w:rFonts w:ascii="Times New Roman" w:eastAsia="Times New Roman" w:hAnsi="Times New Roman" w:cs="Times New Roman"/>
          <w:sz w:val="24"/>
          <w:szCs w:val="24"/>
          <w:lang w:eastAsia="lv-LV"/>
        </w:rPr>
        <w:t xml:space="preserve"> informējot Pircēju vismaz 10 (desmit) darba dienas iepriekš un norādot Līguma izbeigšanas iemeslus, ja iestājas kāds no turpmāk minētajiem gadījumiem: </w:t>
      </w:r>
    </w:p>
    <w:p w14:paraId="3E6300A1" w14:textId="77777777" w:rsidR="00C146CD" w:rsidRPr="004A29DA" w:rsidRDefault="00C146CD" w:rsidP="00C146CD">
      <w:pPr>
        <w:numPr>
          <w:ilvl w:val="2"/>
          <w:numId w:val="5"/>
        </w:numPr>
        <w:tabs>
          <w:tab w:val="left" w:pos="1134"/>
        </w:tabs>
        <w:suppressAutoHyphens/>
        <w:spacing w:after="0" w:line="240" w:lineRule="auto"/>
        <w:ind w:left="1134" w:hanging="708"/>
        <w:jc w:val="both"/>
        <w:rPr>
          <w:rFonts w:ascii="Times New Roman" w:eastAsia="Times New Roman" w:hAnsi="Times New Roman" w:cs="Times New Roman"/>
          <w:b/>
          <w:bCs/>
          <w:sz w:val="24"/>
          <w:szCs w:val="24"/>
          <w:lang w:eastAsia="lv-LV"/>
        </w:rPr>
      </w:pPr>
      <w:r w:rsidRPr="004A29DA">
        <w:rPr>
          <w:rFonts w:ascii="Times New Roman" w:eastAsia="Times New Roman" w:hAnsi="Times New Roman" w:cs="Times New Roman"/>
          <w:sz w:val="24"/>
          <w:szCs w:val="24"/>
          <w:lang w:eastAsia="lv-LV"/>
        </w:rPr>
        <w:t xml:space="preserve"> Pircējs kavē Līgumā paredzēto rēķinu un/vai pavadzīmju apmaksu ilgāk par 30 (trīsdesmit) kalendārajām dienām un nav </w:t>
      </w:r>
      <w:proofErr w:type="spellStart"/>
      <w:r w:rsidRPr="004A29DA">
        <w:rPr>
          <w:rFonts w:ascii="Times New Roman" w:eastAsia="Times New Roman" w:hAnsi="Times New Roman" w:cs="Times New Roman"/>
          <w:sz w:val="24"/>
          <w:szCs w:val="24"/>
          <w:lang w:eastAsia="lv-LV"/>
        </w:rPr>
        <w:t>rakstveidā</w:t>
      </w:r>
      <w:proofErr w:type="spellEnd"/>
      <w:r w:rsidRPr="004A29DA">
        <w:rPr>
          <w:rFonts w:ascii="Times New Roman" w:eastAsia="Times New Roman" w:hAnsi="Times New Roman" w:cs="Times New Roman"/>
          <w:sz w:val="24"/>
          <w:szCs w:val="24"/>
          <w:lang w:eastAsia="lv-LV"/>
        </w:rPr>
        <w:t xml:space="preserve"> informējis Piegādātāju par citu apmaksas termiņu;</w:t>
      </w:r>
    </w:p>
    <w:p w14:paraId="771C08DC" w14:textId="77777777" w:rsidR="00C146CD" w:rsidRPr="004A29DA" w:rsidRDefault="00C146CD" w:rsidP="00C146CD">
      <w:pPr>
        <w:numPr>
          <w:ilvl w:val="2"/>
          <w:numId w:val="5"/>
        </w:numPr>
        <w:tabs>
          <w:tab w:val="left" w:pos="1134"/>
        </w:tabs>
        <w:suppressAutoHyphens/>
        <w:spacing w:after="0" w:line="240" w:lineRule="auto"/>
        <w:ind w:left="1134" w:hanging="708"/>
        <w:jc w:val="both"/>
        <w:rPr>
          <w:rFonts w:ascii="Times New Roman" w:eastAsia="Times New Roman" w:hAnsi="Times New Roman" w:cs="Times New Roman"/>
          <w:b/>
          <w:bCs/>
          <w:sz w:val="24"/>
          <w:szCs w:val="24"/>
          <w:lang w:eastAsia="lv-LV"/>
        </w:rPr>
      </w:pPr>
      <w:r w:rsidRPr="004A29DA">
        <w:rPr>
          <w:rFonts w:ascii="Times New Roman" w:eastAsia="Times New Roman" w:hAnsi="Times New Roman" w:cs="Times New Roman"/>
          <w:sz w:val="24"/>
          <w:szCs w:val="24"/>
          <w:lang w:eastAsia="lv-LV"/>
        </w:rPr>
        <w:t xml:space="preserve"> pret Pircēju ir uzsākts maksātnespējas process, vai tiesiskās aizsardzības process;</w:t>
      </w:r>
    </w:p>
    <w:p w14:paraId="098CE11A" w14:textId="77777777" w:rsidR="00C146CD" w:rsidRPr="004A29DA" w:rsidRDefault="00C146CD" w:rsidP="00C146CD">
      <w:pPr>
        <w:numPr>
          <w:ilvl w:val="2"/>
          <w:numId w:val="5"/>
        </w:numPr>
        <w:tabs>
          <w:tab w:val="left" w:pos="1134"/>
        </w:tabs>
        <w:suppressAutoHyphens/>
        <w:spacing w:after="0" w:line="240" w:lineRule="auto"/>
        <w:ind w:left="1134" w:hanging="708"/>
        <w:jc w:val="both"/>
        <w:rPr>
          <w:rFonts w:ascii="Times New Roman" w:eastAsia="Times New Roman" w:hAnsi="Times New Roman" w:cs="Times New Roman"/>
          <w:b/>
          <w:bCs/>
          <w:sz w:val="24"/>
          <w:szCs w:val="24"/>
          <w:lang w:eastAsia="lv-LV"/>
        </w:rPr>
      </w:pPr>
      <w:r w:rsidRPr="004A29DA">
        <w:rPr>
          <w:rFonts w:ascii="Times New Roman" w:eastAsia="Times New Roman" w:hAnsi="Times New Roman" w:cs="Times New Roman"/>
          <w:sz w:val="24"/>
          <w:szCs w:val="24"/>
          <w:lang w:eastAsia="lv-LV"/>
        </w:rPr>
        <w:t>Līguma izpilde nav iespējama, jo Pircējam Līguma izpildes laikā ir piemērotas starptautiskās vai nacionālās sankcijas vai Eiropas Savienības vai Ziemeļatlantijas līguma organizācijas dalībvalsts noteiktās sankcijas, kas ietekmē finanšu un kapitāla tirgus intereses;</w:t>
      </w:r>
    </w:p>
    <w:p w14:paraId="7CA45B9D" w14:textId="77777777" w:rsidR="00C146CD" w:rsidRPr="002A7EBC" w:rsidRDefault="00C146CD" w:rsidP="00C146CD">
      <w:pPr>
        <w:numPr>
          <w:ilvl w:val="2"/>
          <w:numId w:val="5"/>
        </w:numPr>
        <w:tabs>
          <w:tab w:val="left" w:pos="1134"/>
        </w:tabs>
        <w:suppressAutoHyphens/>
        <w:spacing w:after="0" w:line="240" w:lineRule="auto"/>
        <w:ind w:left="1134" w:hanging="708"/>
        <w:jc w:val="both"/>
        <w:rPr>
          <w:rFonts w:ascii="Times New Roman" w:eastAsia="Times New Roman" w:hAnsi="Times New Roman" w:cs="Times New Roman"/>
          <w:sz w:val="24"/>
          <w:szCs w:val="24"/>
        </w:rPr>
      </w:pPr>
      <w:r w:rsidRPr="002A7EBC">
        <w:rPr>
          <w:rFonts w:ascii="Times New Roman" w:eastAsia="Times New Roman" w:hAnsi="Times New Roman" w:cs="Times New Roman"/>
          <w:sz w:val="24"/>
          <w:szCs w:val="24"/>
          <w:lang w:eastAsia="lv-LV"/>
        </w:rPr>
        <w:t>iestājas</w:t>
      </w:r>
      <w:r w:rsidRPr="002A7EBC">
        <w:rPr>
          <w:rFonts w:ascii="Times New Roman" w:eastAsia="Times New Roman" w:hAnsi="Times New Roman" w:cs="Times New Roman"/>
          <w:sz w:val="24"/>
          <w:szCs w:val="24"/>
        </w:rPr>
        <w:t xml:space="preserve"> </w:t>
      </w:r>
      <w:r w:rsidRPr="002A7EBC">
        <w:rPr>
          <w:rFonts w:ascii="Times New Roman" w:eastAsia="Times New Roman" w:hAnsi="Times New Roman" w:cs="Times New Roman"/>
          <w:sz w:val="24"/>
          <w:szCs w:val="24"/>
          <w:lang w:eastAsia="lv-LV"/>
        </w:rPr>
        <w:t>citi</w:t>
      </w:r>
      <w:r w:rsidRPr="002A7EBC">
        <w:rPr>
          <w:rFonts w:ascii="Times New Roman" w:eastAsia="Times New Roman" w:hAnsi="Times New Roman" w:cs="Times New Roman"/>
          <w:sz w:val="24"/>
          <w:szCs w:val="24"/>
        </w:rPr>
        <w:t xml:space="preserve"> </w:t>
      </w:r>
      <w:r w:rsidRPr="002A7EBC">
        <w:rPr>
          <w:rFonts w:ascii="Times New Roman" w:eastAsia="Times New Roman" w:hAnsi="Times New Roman" w:cs="Times New Roman"/>
          <w:bCs/>
          <w:sz w:val="24"/>
          <w:szCs w:val="24"/>
        </w:rPr>
        <w:t xml:space="preserve">ārējos normatīvajos aktos noteikti gadījumi. </w:t>
      </w:r>
    </w:p>
    <w:p w14:paraId="485B8694" w14:textId="77777777" w:rsidR="00C146CD"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rPr>
      </w:pPr>
      <w:r w:rsidRPr="004A29DA">
        <w:rPr>
          <w:rFonts w:ascii="Times New Roman" w:eastAsia="Times New Roman" w:hAnsi="Times New Roman" w:cs="Times New Roman"/>
          <w:sz w:val="24"/>
          <w:szCs w:val="24"/>
        </w:rPr>
        <w:t>Līguma izbeigšana neatbrīvo Puses no pienākuma izpildīt savstarpējās saistības, kas radušās līdz Līguma izbeigšanas brīdim, tai skaitā no pienākuma norēķināties par faktiski piegādāto kurināmo.</w:t>
      </w:r>
    </w:p>
    <w:p w14:paraId="7A46AF02" w14:textId="77777777" w:rsidR="00C146CD" w:rsidRPr="00F759C9"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rPr>
      </w:pPr>
      <w:r w:rsidRPr="00F759C9">
        <w:rPr>
          <w:rFonts w:ascii="Times New Roman" w:eastAsia="Times New Roman" w:hAnsi="Times New Roman" w:cs="Times New Roman"/>
          <w:bCs/>
          <w:sz w:val="24"/>
          <w:szCs w:val="24"/>
          <w:lang w:eastAsia="lv-LV"/>
        </w:rPr>
        <w:t>Ja Pircējam kurināmais vairs nav nepieciešams, Pircējam ir tiesības vienpusēji izbeigt Līgumu, rakstiski par to paziņojot Piegādātājam vismaz 30 (trīsdesmit) dienas iepriekš. Šādā gadījumā Pircējam ir pienākums norēķināties ar Piegādātāju par visu faktiski piegādāto kurināmo līdz Līguma izbeigšanās datumam.</w:t>
      </w:r>
      <w:r w:rsidRPr="00F759C9">
        <w:rPr>
          <w:rFonts w:ascii="Calibri" w:eastAsia="Calibri" w:hAnsi="Calibri" w:cs="Times New Roman"/>
        </w:rPr>
        <w:t xml:space="preserve"> </w:t>
      </w:r>
    </w:p>
    <w:p w14:paraId="04B4D85D" w14:textId="77777777" w:rsidR="00C146CD" w:rsidRPr="000E08A0" w:rsidRDefault="00C146CD" w:rsidP="00C146CD">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p>
    <w:p w14:paraId="28DD2C59" w14:textId="77777777" w:rsidR="00C146CD" w:rsidRPr="000E08A0" w:rsidRDefault="00C146CD" w:rsidP="00C146CD">
      <w:pPr>
        <w:pStyle w:val="Sarakstarindkopa"/>
        <w:numPr>
          <w:ilvl w:val="0"/>
          <w:numId w:val="5"/>
        </w:numPr>
        <w:tabs>
          <w:tab w:val="left" w:pos="426"/>
        </w:tabs>
        <w:suppressAutoHyphens/>
        <w:spacing w:after="0" w:line="240" w:lineRule="auto"/>
        <w:ind w:left="426" w:hanging="426"/>
        <w:jc w:val="center"/>
        <w:rPr>
          <w:rFonts w:ascii="Times New Roman" w:eastAsia="Times New Roman" w:hAnsi="Times New Roman" w:cs="Times New Roman"/>
          <w:bCs/>
          <w:sz w:val="24"/>
          <w:szCs w:val="24"/>
          <w:u w:val="single"/>
          <w:lang w:eastAsia="ar-SA"/>
        </w:rPr>
      </w:pPr>
      <w:r w:rsidRPr="00D430AC">
        <w:rPr>
          <w:rFonts w:ascii="Times New Roman" w:eastAsia="Times New Roman" w:hAnsi="Times New Roman" w:cs="Times New Roman"/>
          <w:sz w:val="24"/>
          <w:szCs w:val="24"/>
          <w:u w:val="single"/>
          <w:lang w:eastAsia="ar-SA"/>
        </w:rPr>
        <w:t>Strīdu</w:t>
      </w:r>
      <w:r w:rsidRPr="000E08A0">
        <w:rPr>
          <w:rFonts w:ascii="Times New Roman" w:eastAsia="Times New Roman" w:hAnsi="Times New Roman" w:cs="Times New Roman"/>
          <w:bCs/>
          <w:sz w:val="24"/>
          <w:szCs w:val="24"/>
          <w:u w:val="single"/>
          <w:lang w:eastAsia="ar-SA"/>
        </w:rPr>
        <w:t xml:space="preserve"> izšķiršanas kārtība</w:t>
      </w:r>
    </w:p>
    <w:p w14:paraId="47FB0D86" w14:textId="77777777" w:rsidR="00C146CD"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Strīdus, kas Pusēm rodas saistībā ar šī Līguma izpildi, Puses risina pārrunu ceļa. Gadījumā, ja Puses nevar vienoties, strīdus jautājums tiek nodots izskatīšanai tiesā atbilstoši LR spēkā esošajiem normatīvajiem aktiem.</w:t>
      </w:r>
    </w:p>
    <w:p w14:paraId="0542BA8E" w14:textId="77777777" w:rsidR="00C146CD" w:rsidRDefault="00C146CD" w:rsidP="00C146CD">
      <w:pPr>
        <w:tabs>
          <w:tab w:val="left" w:pos="0"/>
        </w:tabs>
        <w:suppressAutoHyphens/>
        <w:overflowPunct w:val="0"/>
        <w:autoSpaceDE w:val="0"/>
        <w:spacing w:after="0" w:line="240" w:lineRule="auto"/>
        <w:jc w:val="center"/>
        <w:textAlignment w:val="baseline"/>
        <w:rPr>
          <w:rFonts w:ascii="Times New Roman" w:eastAsia="Times New Roman" w:hAnsi="Times New Roman" w:cs="Times New Roman"/>
          <w:bCs/>
          <w:sz w:val="24"/>
          <w:szCs w:val="24"/>
          <w:u w:val="single"/>
          <w:lang w:eastAsia="ar-SA"/>
        </w:rPr>
      </w:pPr>
    </w:p>
    <w:p w14:paraId="6BFB8A23" w14:textId="77777777" w:rsidR="00C146CD" w:rsidRPr="000E08A0" w:rsidRDefault="00C146CD" w:rsidP="00C146CD">
      <w:pPr>
        <w:pStyle w:val="Sarakstarindkopa"/>
        <w:numPr>
          <w:ilvl w:val="0"/>
          <w:numId w:val="5"/>
        </w:numPr>
        <w:tabs>
          <w:tab w:val="left" w:pos="426"/>
        </w:tabs>
        <w:suppressAutoHyphens/>
        <w:spacing w:after="0" w:line="240" w:lineRule="auto"/>
        <w:ind w:left="426" w:hanging="426"/>
        <w:jc w:val="center"/>
        <w:rPr>
          <w:rFonts w:ascii="Times New Roman" w:eastAsia="Times New Roman" w:hAnsi="Times New Roman" w:cs="Times New Roman"/>
          <w:bCs/>
          <w:sz w:val="24"/>
          <w:szCs w:val="24"/>
          <w:u w:val="single"/>
          <w:lang w:eastAsia="ar-SA"/>
        </w:rPr>
      </w:pPr>
      <w:r w:rsidRPr="00D430AC">
        <w:rPr>
          <w:rFonts w:ascii="Times New Roman" w:eastAsia="Times New Roman" w:hAnsi="Times New Roman" w:cs="Times New Roman"/>
          <w:sz w:val="24"/>
          <w:szCs w:val="24"/>
          <w:u w:val="single"/>
          <w:lang w:eastAsia="ar-SA"/>
        </w:rPr>
        <w:t>Nepārvarama</w:t>
      </w:r>
      <w:r w:rsidRPr="000E08A0">
        <w:rPr>
          <w:rFonts w:ascii="Times New Roman" w:eastAsia="Times New Roman" w:hAnsi="Times New Roman" w:cs="Times New Roman"/>
          <w:bCs/>
          <w:sz w:val="24"/>
          <w:szCs w:val="24"/>
          <w:u w:val="single"/>
          <w:lang w:eastAsia="ar-SA"/>
        </w:rPr>
        <w:t xml:space="preserve"> vara</w:t>
      </w:r>
    </w:p>
    <w:p w14:paraId="2BEF5588" w14:textId="77777777" w:rsidR="00C146CD"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Puses nav atbildīgas, iestājoties nepārvaramas varas apstākļiem, par tādiem apstākļiem kā ugunsgrēks, dabas stihijas, karš, jebkura rakstura karadarbības, nelabvēlīgi valsts pārvaldes iestāžu akti, kā arī jebkuri ārkārtēja rakstura apstākļi, kurus Puses nevarēja </w:t>
      </w:r>
      <w:r w:rsidRPr="000E08A0">
        <w:rPr>
          <w:rFonts w:ascii="Times New Roman" w:eastAsia="Times New Roman" w:hAnsi="Times New Roman" w:cs="Times New Roman"/>
          <w:sz w:val="24"/>
          <w:szCs w:val="24"/>
          <w:lang w:eastAsia="ar-SA"/>
        </w:rPr>
        <w:lastRenderedPageBreak/>
        <w:t>iepriekš ne paredzēt, ne novērst saprātīgiem līdzekļiem. Šādā gadījumā saistību izpildes termiņš tiek atlikts par termiņu, kurā pastāvēs kāds no nepārvaramas varas apstākļiem.</w:t>
      </w:r>
    </w:p>
    <w:p w14:paraId="17B0FCC7"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Pusei, kura saistību izpildi apgrūtina nepārvaramas varas apstākļi, nekavējoties </w:t>
      </w:r>
      <w:proofErr w:type="spellStart"/>
      <w:r w:rsidRPr="000E08A0">
        <w:rPr>
          <w:rFonts w:ascii="Times New Roman" w:eastAsia="Times New Roman" w:hAnsi="Times New Roman" w:cs="Times New Roman"/>
          <w:sz w:val="24"/>
          <w:szCs w:val="24"/>
          <w:lang w:eastAsia="ar-SA"/>
        </w:rPr>
        <w:t>jānosūta</w:t>
      </w:r>
      <w:proofErr w:type="spellEnd"/>
      <w:r w:rsidRPr="000E08A0">
        <w:rPr>
          <w:rFonts w:ascii="Times New Roman" w:eastAsia="Times New Roman" w:hAnsi="Times New Roman" w:cs="Times New Roman"/>
          <w:sz w:val="24"/>
          <w:szCs w:val="24"/>
          <w:lang w:eastAsia="ar-SA"/>
        </w:rPr>
        <w:t xml:space="preserve"> paziņojums (kopā ar jebkādu paziņojumu vai informāciju, ko tas saņēmis par nepārvaramas varas apstākļiem) otrai Pusei, informējot par nepārvaramas varas iestāšanos un tās sekām, kā arī jāpieliek visas pūles, lai mazinātu nepārvaramas varas kaitīgās sekas.</w:t>
      </w:r>
    </w:p>
    <w:p w14:paraId="7BDE24DF"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Gadījumā, ja rodas nepārvaramas varas apstākļi, kas ietekmē šī Līguma izpildes termiņus, bet Līgums tomēr var tikt izpildīts, Puses saskaņo savu turpmāko rīcību par Līguma izpildi un izpildes termiņiem. Ja nepārvaramas varas apstākļi turpinās ilgāk par vienu mēnesi, Pusēm ir tiesības vienpusēji izbeigt šī Līguma darbību, veicot norēķinu par faktiski piegādāto kurināmo.</w:t>
      </w:r>
    </w:p>
    <w:p w14:paraId="7D6D6BBD" w14:textId="77777777" w:rsidR="00C146CD" w:rsidRPr="002A7EBC" w:rsidRDefault="00C146CD" w:rsidP="00C146CD">
      <w:pPr>
        <w:tabs>
          <w:tab w:val="left" w:pos="0"/>
        </w:tabs>
        <w:suppressAutoHyphens/>
        <w:overflowPunct w:val="0"/>
        <w:autoSpaceDE w:val="0"/>
        <w:spacing w:after="0" w:line="240" w:lineRule="auto"/>
        <w:jc w:val="both"/>
        <w:textAlignment w:val="baseline"/>
        <w:rPr>
          <w:rFonts w:ascii="Times New Roman" w:eastAsia="Times New Roman" w:hAnsi="Times New Roman" w:cs="Times New Roman"/>
          <w:bCs/>
          <w:color w:val="EE0000"/>
          <w:sz w:val="24"/>
          <w:szCs w:val="24"/>
          <w:lang w:eastAsia="ar-SA"/>
        </w:rPr>
      </w:pPr>
    </w:p>
    <w:p w14:paraId="69CB4006" w14:textId="77777777" w:rsidR="00C146CD" w:rsidRPr="000E08A0" w:rsidRDefault="00C146CD" w:rsidP="00C146CD">
      <w:pPr>
        <w:pStyle w:val="Sarakstarindkopa"/>
        <w:numPr>
          <w:ilvl w:val="0"/>
          <w:numId w:val="5"/>
        </w:numPr>
        <w:tabs>
          <w:tab w:val="left" w:pos="426"/>
        </w:tabs>
        <w:suppressAutoHyphens/>
        <w:spacing w:after="0" w:line="240" w:lineRule="auto"/>
        <w:ind w:left="426" w:hanging="426"/>
        <w:jc w:val="center"/>
        <w:rPr>
          <w:rFonts w:ascii="Times New Roman" w:eastAsia="Times New Roman" w:hAnsi="Times New Roman" w:cs="Times New Roman"/>
          <w:bCs/>
          <w:sz w:val="24"/>
          <w:szCs w:val="24"/>
          <w:u w:val="single"/>
          <w:lang w:eastAsia="ar-SA"/>
        </w:rPr>
      </w:pPr>
      <w:r w:rsidRPr="00D430AC">
        <w:rPr>
          <w:rFonts w:ascii="Times New Roman" w:eastAsia="Times New Roman" w:hAnsi="Times New Roman" w:cs="Times New Roman"/>
          <w:sz w:val="24"/>
          <w:szCs w:val="24"/>
          <w:u w:val="single"/>
          <w:lang w:eastAsia="ar-SA"/>
        </w:rPr>
        <w:t>Noslēguma</w:t>
      </w:r>
      <w:r w:rsidRPr="000E08A0">
        <w:rPr>
          <w:rFonts w:ascii="Times New Roman" w:eastAsia="Times New Roman" w:hAnsi="Times New Roman" w:cs="Times New Roman"/>
          <w:bCs/>
          <w:sz w:val="24"/>
          <w:szCs w:val="24"/>
          <w:u w:val="single"/>
          <w:lang w:eastAsia="ar-SA"/>
        </w:rPr>
        <w:t xml:space="preserve"> noteikumi</w:t>
      </w:r>
    </w:p>
    <w:p w14:paraId="35640484"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0E08A0">
        <w:rPr>
          <w:rFonts w:ascii="Times New Roman" w:eastAsia="Times New Roman" w:hAnsi="Times New Roman" w:cs="Times New Roman"/>
          <w:sz w:val="24"/>
          <w:szCs w:val="24"/>
          <w:lang w:eastAsia="ar-SA"/>
        </w:rPr>
        <w:t>Lai sekmīgi vadītu šī Līguma izpildi, Pircējs un Piegādātājs nozīmē kontaktpersonas, kurām ir tiesības darboties Pušu vārdā saistībā ar šo Līgumu. Pusēm ir tiesības nomainīt kontaktpersonas, savlaicīgi par to brīdinot otru Pusi.</w:t>
      </w:r>
    </w:p>
    <w:p w14:paraId="590E09BA"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0E08A0">
        <w:rPr>
          <w:rFonts w:ascii="Times New Roman" w:eastAsia="Times New Roman" w:hAnsi="Times New Roman" w:cs="Times New Roman"/>
          <w:sz w:val="24"/>
          <w:szCs w:val="24"/>
          <w:lang w:eastAsia="ar-SA"/>
        </w:rPr>
        <w:t>Pušu kontaktpersonas:</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3"/>
        <w:gridCol w:w="4111"/>
      </w:tblGrid>
      <w:tr w:rsidR="00C146CD" w:rsidRPr="000E08A0" w14:paraId="7BCCCFEB" w14:textId="77777777" w:rsidTr="001F1A78">
        <w:tc>
          <w:tcPr>
            <w:tcW w:w="4423" w:type="dxa"/>
          </w:tcPr>
          <w:p w14:paraId="0A98133E" w14:textId="77777777" w:rsidR="00C146CD" w:rsidRPr="000E08A0" w:rsidRDefault="00C146CD" w:rsidP="001F1A78">
            <w:pPr>
              <w:suppressAutoHyphens/>
              <w:spacing w:after="0" w:line="240" w:lineRule="auto"/>
              <w:rPr>
                <w:rFonts w:ascii="Times New Roman" w:eastAsia="Times New Roman" w:hAnsi="Times New Roman" w:cs="Times New Roman"/>
                <w:b/>
                <w:sz w:val="24"/>
                <w:szCs w:val="24"/>
                <w:lang w:eastAsia="ar-SA"/>
              </w:rPr>
            </w:pPr>
            <w:r w:rsidRPr="000E08A0">
              <w:rPr>
                <w:rFonts w:ascii="Times New Roman" w:eastAsia="Times New Roman" w:hAnsi="Times New Roman" w:cs="Times New Roman"/>
                <w:b/>
                <w:sz w:val="24"/>
                <w:szCs w:val="24"/>
                <w:lang w:eastAsia="ar-SA"/>
              </w:rPr>
              <w:t xml:space="preserve"> </w:t>
            </w:r>
            <w:r w:rsidRPr="000E08A0">
              <w:rPr>
                <w:rFonts w:ascii="Times New Roman" w:eastAsia="Times New Roman" w:hAnsi="Times New Roman" w:cs="Times New Roman"/>
                <w:sz w:val="24"/>
                <w:szCs w:val="24"/>
                <w:lang w:eastAsia="ar-SA"/>
              </w:rPr>
              <w:t xml:space="preserve">Pircēja </w:t>
            </w:r>
            <w:r w:rsidRPr="000E08A0">
              <w:rPr>
                <w:rFonts w:ascii="Times New Roman" w:eastAsia="Times New Roman" w:hAnsi="Times New Roman" w:cs="Times New Roman"/>
                <w:b/>
                <w:sz w:val="24"/>
                <w:szCs w:val="24"/>
                <w:lang w:eastAsia="ar-SA"/>
              </w:rPr>
              <w:t>pārstāvis</w:t>
            </w:r>
          </w:p>
        </w:tc>
        <w:tc>
          <w:tcPr>
            <w:tcW w:w="4111" w:type="dxa"/>
          </w:tcPr>
          <w:p w14:paraId="0726EFDE" w14:textId="77777777" w:rsidR="00C146CD" w:rsidRPr="000E08A0" w:rsidRDefault="00C146CD" w:rsidP="001F1A78">
            <w:pPr>
              <w:suppressAutoHyphens/>
              <w:spacing w:after="0" w:line="240" w:lineRule="auto"/>
              <w:rPr>
                <w:rFonts w:ascii="Times New Roman" w:eastAsia="Times New Roman" w:hAnsi="Times New Roman" w:cs="Times New Roman"/>
                <w:b/>
                <w:sz w:val="24"/>
                <w:szCs w:val="24"/>
                <w:lang w:eastAsia="ar-SA"/>
              </w:rPr>
            </w:pPr>
            <w:r w:rsidRPr="000E08A0">
              <w:rPr>
                <w:rFonts w:ascii="Times New Roman" w:eastAsia="Times New Roman" w:hAnsi="Times New Roman" w:cs="Times New Roman"/>
                <w:sz w:val="24"/>
                <w:szCs w:val="24"/>
                <w:lang w:eastAsia="ar-SA"/>
              </w:rPr>
              <w:t xml:space="preserve">Piegādātāja </w:t>
            </w:r>
            <w:r w:rsidRPr="000E08A0">
              <w:rPr>
                <w:rFonts w:ascii="Times New Roman" w:eastAsia="Times New Roman" w:hAnsi="Times New Roman" w:cs="Times New Roman"/>
                <w:b/>
                <w:sz w:val="24"/>
                <w:szCs w:val="24"/>
                <w:lang w:eastAsia="ar-SA"/>
              </w:rPr>
              <w:t>pārstāvis</w:t>
            </w:r>
          </w:p>
        </w:tc>
      </w:tr>
      <w:tr w:rsidR="00C146CD" w:rsidRPr="000E08A0" w14:paraId="7E580004" w14:textId="77777777" w:rsidTr="001F1A78">
        <w:trPr>
          <w:trHeight w:val="212"/>
        </w:trPr>
        <w:tc>
          <w:tcPr>
            <w:tcW w:w="4423" w:type="dxa"/>
          </w:tcPr>
          <w:p w14:paraId="7B515404" w14:textId="77777777" w:rsidR="00C146CD" w:rsidRPr="000E08A0" w:rsidRDefault="00C146CD" w:rsidP="001F1A78">
            <w:pPr>
              <w:keepNext/>
              <w:tabs>
                <w:tab w:val="num" w:pos="432"/>
              </w:tabs>
              <w:suppressAutoHyphens/>
              <w:spacing w:after="0" w:line="240" w:lineRule="auto"/>
              <w:ind w:left="432" w:hanging="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Andis Matvejevs</w:t>
            </w:r>
          </w:p>
        </w:tc>
        <w:tc>
          <w:tcPr>
            <w:tcW w:w="4111" w:type="dxa"/>
          </w:tcPr>
          <w:p w14:paraId="7A112226" w14:textId="77777777" w:rsidR="00C146CD" w:rsidRPr="000E08A0" w:rsidRDefault="00C146CD" w:rsidP="001F1A78">
            <w:pPr>
              <w:suppressAutoHyphens/>
              <w:spacing w:after="0" w:line="240" w:lineRule="auto"/>
              <w:rPr>
                <w:rFonts w:ascii="Times New Roman" w:eastAsia="Times New Roman" w:hAnsi="Times New Roman" w:cs="Times New Roman"/>
                <w:b/>
                <w:sz w:val="24"/>
                <w:szCs w:val="24"/>
                <w:lang w:eastAsia="ar-SA"/>
              </w:rPr>
            </w:pPr>
            <w:r w:rsidRPr="000E08A0">
              <w:rPr>
                <w:rFonts w:ascii="Times New Roman" w:eastAsia="Times New Roman" w:hAnsi="Times New Roman" w:cs="Times New Roman"/>
                <w:b/>
                <w:sz w:val="24"/>
                <w:szCs w:val="24"/>
                <w:lang w:eastAsia="ar-SA"/>
              </w:rPr>
              <w:t>---------------------</w:t>
            </w:r>
          </w:p>
        </w:tc>
      </w:tr>
      <w:tr w:rsidR="00C146CD" w:rsidRPr="000E08A0" w14:paraId="738430F5" w14:textId="77777777" w:rsidTr="001F1A78">
        <w:tc>
          <w:tcPr>
            <w:tcW w:w="4423" w:type="dxa"/>
          </w:tcPr>
          <w:p w14:paraId="11058F2B" w14:textId="77777777" w:rsidR="00C146CD" w:rsidRPr="000E08A0" w:rsidRDefault="00C146CD" w:rsidP="001F1A78">
            <w:pPr>
              <w:suppressAutoHyphens/>
              <w:spacing w:after="0" w:line="240" w:lineRule="auto"/>
              <w:rPr>
                <w:rFonts w:ascii="Times New Roman" w:eastAsia="Times New Roman" w:hAnsi="Times New Roman" w:cs="Times New Roman"/>
                <w:bCs/>
                <w:iCs/>
                <w:sz w:val="24"/>
                <w:szCs w:val="24"/>
                <w:lang w:eastAsia="ar-SA"/>
              </w:rPr>
            </w:pPr>
            <w:r>
              <w:rPr>
                <w:rFonts w:ascii="Times New Roman" w:eastAsia="Times New Roman" w:hAnsi="Times New Roman" w:cs="Times New Roman"/>
                <w:bCs/>
                <w:iCs/>
                <w:sz w:val="24"/>
                <w:szCs w:val="24"/>
                <w:lang w:eastAsia="ar-SA"/>
              </w:rPr>
              <w:t>Izpild</w:t>
            </w:r>
            <w:r w:rsidRPr="000E08A0">
              <w:rPr>
                <w:rFonts w:ascii="Times New Roman" w:eastAsia="Times New Roman" w:hAnsi="Times New Roman" w:cs="Times New Roman"/>
                <w:bCs/>
                <w:iCs/>
                <w:sz w:val="24"/>
                <w:szCs w:val="24"/>
                <w:lang w:eastAsia="ar-SA"/>
              </w:rPr>
              <w:t>direktors</w:t>
            </w:r>
          </w:p>
        </w:tc>
        <w:tc>
          <w:tcPr>
            <w:tcW w:w="4111" w:type="dxa"/>
          </w:tcPr>
          <w:p w14:paraId="1D5225E3" w14:textId="77777777" w:rsidR="00C146CD" w:rsidRPr="000E08A0" w:rsidRDefault="00C146CD" w:rsidP="001F1A78">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w:t>
            </w:r>
          </w:p>
        </w:tc>
      </w:tr>
      <w:tr w:rsidR="00C146CD" w:rsidRPr="000E08A0" w14:paraId="4349B5E0" w14:textId="77777777" w:rsidTr="001F1A78">
        <w:tc>
          <w:tcPr>
            <w:tcW w:w="4423" w:type="dxa"/>
          </w:tcPr>
          <w:p w14:paraId="31570963" w14:textId="77777777" w:rsidR="00C146CD" w:rsidRPr="000E08A0" w:rsidRDefault="00C146CD" w:rsidP="001F1A78">
            <w:pPr>
              <w:suppressAutoHyphens/>
              <w:spacing w:after="0" w:line="240" w:lineRule="auto"/>
              <w:rPr>
                <w:rFonts w:ascii="Times New Roman" w:eastAsia="Times New Roman" w:hAnsi="Times New Roman" w:cs="Times New Roman"/>
                <w:bCs/>
                <w:iCs/>
                <w:sz w:val="24"/>
                <w:szCs w:val="24"/>
                <w:lang w:eastAsia="ar-SA"/>
              </w:rPr>
            </w:pPr>
            <w:r w:rsidRPr="000E08A0">
              <w:rPr>
                <w:rFonts w:ascii="Times New Roman" w:eastAsia="Times New Roman" w:hAnsi="Times New Roman" w:cs="Times New Roman"/>
                <w:bCs/>
                <w:iCs/>
                <w:sz w:val="24"/>
                <w:szCs w:val="24"/>
                <w:lang w:eastAsia="ar-SA"/>
              </w:rPr>
              <w:t xml:space="preserve">+ 371 </w:t>
            </w:r>
            <w:r>
              <w:rPr>
                <w:rFonts w:ascii="Times New Roman" w:eastAsia="Times New Roman" w:hAnsi="Times New Roman" w:cs="Times New Roman"/>
                <w:bCs/>
                <w:iCs/>
                <w:sz w:val="24"/>
                <w:szCs w:val="24"/>
                <w:lang w:eastAsia="ar-SA"/>
              </w:rPr>
              <w:t>29263935</w:t>
            </w:r>
          </w:p>
        </w:tc>
        <w:tc>
          <w:tcPr>
            <w:tcW w:w="4111" w:type="dxa"/>
          </w:tcPr>
          <w:p w14:paraId="730FE178" w14:textId="77777777" w:rsidR="00C146CD" w:rsidRPr="000E08A0" w:rsidRDefault="00C146CD" w:rsidP="001F1A78">
            <w:pPr>
              <w:suppressAutoHyphens/>
              <w:spacing w:after="0" w:line="240" w:lineRule="auto"/>
              <w:rPr>
                <w:rFonts w:ascii="Times New Roman" w:eastAsia="Arial" w:hAnsi="Times New Roman" w:cs="Times New Roman"/>
                <w:bCs/>
                <w:iCs/>
                <w:sz w:val="24"/>
                <w:szCs w:val="24"/>
              </w:rPr>
            </w:pPr>
            <w:r w:rsidRPr="000E08A0">
              <w:rPr>
                <w:rFonts w:ascii="Times New Roman" w:eastAsia="Arial" w:hAnsi="Times New Roman" w:cs="Times New Roman"/>
                <w:bCs/>
                <w:iCs/>
                <w:sz w:val="24"/>
                <w:szCs w:val="24"/>
              </w:rPr>
              <w:t>--------------------</w:t>
            </w:r>
          </w:p>
        </w:tc>
      </w:tr>
      <w:tr w:rsidR="00C146CD" w:rsidRPr="000E08A0" w14:paraId="55E33198" w14:textId="77777777" w:rsidTr="001F1A78">
        <w:tc>
          <w:tcPr>
            <w:tcW w:w="4423" w:type="dxa"/>
          </w:tcPr>
          <w:p w14:paraId="7DD320D2" w14:textId="77777777" w:rsidR="00C146CD" w:rsidRDefault="00C146CD" w:rsidP="001F1A78">
            <w:pPr>
              <w:suppressAutoHyphens/>
              <w:spacing w:after="0" w:line="240" w:lineRule="auto"/>
            </w:pPr>
            <w:hyperlink r:id="rId11" w:history="1">
              <w:r w:rsidRPr="00E733FD">
                <w:rPr>
                  <w:rFonts w:ascii="Times New Roman" w:eastAsia="Times New Roman" w:hAnsi="Times New Roman" w:cs="Times New Roman"/>
                  <w:color w:val="0000FF"/>
                  <w:sz w:val="24"/>
                  <w:szCs w:val="24"/>
                  <w:u w:val="single"/>
                  <w:lang w:eastAsia="ar-SA"/>
                </w:rPr>
                <w:t>andis.matvejevs</w:t>
              </w:r>
              <w:r w:rsidRPr="000E08A0">
                <w:rPr>
                  <w:rFonts w:ascii="Times New Roman" w:eastAsia="Times New Roman" w:hAnsi="Times New Roman" w:cs="Times New Roman"/>
                  <w:color w:val="0000FF"/>
                  <w:sz w:val="24"/>
                  <w:szCs w:val="24"/>
                  <w:u w:val="single"/>
                  <w:lang w:eastAsia="ar-SA"/>
                </w:rPr>
                <w:t>@limbazusiltums.lv</w:t>
              </w:r>
            </w:hyperlink>
            <w:r>
              <w:t xml:space="preserve">, </w:t>
            </w:r>
          </w:p>
          <w:p w14:paraId="279F1F50" w14:textId="77777777" w:rsidR="00C146CD" w:rsidRPr="001861FE" w:rsidRDefault="00C146CD" w:rsidP="001F1A78">
            <w:pPr>
              <w:suppressAutoHyphens/>
              <w:spacing w:after="0" w:line="240" w:lineRule="auto"/>
              <w:ind w:right="-108"/>
              <w:rPr>
                <w:rFonts w:ascii="Times New Roman" w:eastAsia="Times New Roman" w:hAnsi="Times New Roman" w:cs="Times New Roman"/>
                <w:bCs/>
                <w:iCs/>
                <w:sz w:val="24"/>
                <w:szCs w:val="24"/>
                <w:lang w:eastAsia="ar-SA"/>
              </w:rPr>
            </w:pPr>
            <w:r w:rsidRPr="001861FE">
              <w:rPr>
                <w:rFonts w:ascii="Times New Roman" w:hAnsi="Times New Roman" w:cs="Times New Roman"/>
                <w:sz w:val="24"/>
                <w:szCs w:val="24"/>
              </w:rPr>
              <w:t xml:space="preserve">rēķiniem: </w:t>
            </w:r>
            <w:hyperlink r:id="rId12" w:history="1">
              <w:r w:rsidRPr="001861FE">
                <w:rPr>
                  <w:rFonts w:ascii="Times New Roman" w:eastAsia="Times New Roman" w:hAnsi="Times New Roman" w:cs="Times New Roman"/>
                  <w:color w:val="0000FF"/>
                  <w:sz w:val="24"/>
                  <w:szCs w:val="24"/>
                  <w:u w:val="single"/>
                  <w:lang w:eastAsia="ar-SA"/>
                </w:rPr>
                <w:t>gramatvediba@limbazusiltums.lv</w:t>
              </w:r>
            </w:hyperlink>
            <w:r w:rsidRPr="001861FE">
              <w:rPr>
                <w:rFonts w:ascii="Times New Roman" w:hAnsi="Times New Roman" w:cs="Times New Roman"/>
                <w:sz w:val="24"/>
                <w:szCs w:val="24"/>
              </w:rPr>
              <w:t xml:space="preserve"> </w:t>
            </w:r>
          </w:p>
        </w:tc>
        <w:tc>
          <w:tcPr>
            <w:tcW w:w="4111" w:type="dxa"/>
          </w:tcPr>
          <w:p w14:paraId="1E80FFD4" w14:textId="77777777" w:rsidR="00C146CD" w:rsidRPr="000E08A0" w:rsidRDefault="00C146CD" w:rsidP="001F1A78">
            <w:pPr>
              <w:suppressAutoHyphens/>
              <w:spacing w:after="0" w:line="240" w:lineRule="auto"/>
              <w:rPr>
                <w:rFonts w:ascii="Times New Roman" w:eastAsia="Arial" w:hAnsi="Times New Roman" w:cs="Times New Roman"/>
                <w:bCs/>
                <w:iCs/>
                <w:sz w:val="24"/>
                <w:szCs w:val="24"/>
              </w:rPr>
            </w:pPr>
            <w:r w:rsidRPr="000E08A0">
              <w:rPr>
                <w:rFonts w:ascii="Times New Roman" w:eastAsia="Arial" w:hAnsi="Times New Roman" w:cs="Times New Roman"/>
                <w:bCs/>
                <w:iCs/>
                <w:sz w:val="24"/>
                <w:szCs w:val="24"/>
              </w:rPr>
              <w:t>-------------------</w:t>
            </w:r>
          </w:p>
        </w:tc>
      </w:tr>
      <w:tr w:rsidR="00C146CD" w:rsidRPr="000E08A0" w14:paraId="40E5A07E" w14:textId="77777777" w:rsidTr="001F1A78">
        <w:tc>
          <w:tcPr>
            <w:tcW w:w="4423" w:type="dxa"/>
          </w:tcPr>
          <w:p w14:paraId="07F27C4C" w14:textId="77777777" w:rsidR="00C146CD" w:rsidRDefault="00C146CD" w:rsidP="001F1A78">
            <w:pPr>
              <w:suppressAutoHyphens/>
              <w:spacing w:after="0" w:line="240" w:lineRule="auto"/>
              <w:rPr>
                <w:rFonts w:ascii="Times New Roman" w:eastAsia="Times New Roman" w:hAnsi="Times New Roman" w:cs="Times New Roman"/>
                <w:bCs/>
                <w:iCs/>
                <w:sz w:val="24"/>
                <w:szCs w:val="24"/>
                <w:lang w:eastAsia="ar-SA"/>
              </w:rPr>
            </w:pPr>
            <w:r w:rsidRPr="000E08A0">
              <w:rPr>
                <w:rFonts w:ascii="Times New Roman" w:eastAsia="Times New Roman" w:hAnsi="Times New Roman" w:cs="Times New Roman"/>
                <w:bCs/>
                <w:iCs/>
                <w:sz w:val="24"/>
                <w:szCs w:val="24"/>
                <w:lang w:eastAsia="ar-SA"/>
              </w:rPr>
              <w:t xml:space="preserve">Jaunā iela 2A, Limbaži, </w:t>
            </w:r>
          </w:p>
          <w:p w14:paraId="7C972E8C" w14:textId="77777777" w:rsidR="00C146CD" w:rsidRPr="000E08A0" w:rsidRDefault="00C146CD" w:rsidP="001F1A78">
            <w:pPr>
              <w:suppressAutoHyphens/>
              <w:spacing w:after="0" w:line="240" w:lineRule="auto"/>
              <w:rPr>
                <w:rFonts w:ascii="Times New Roman" w:eastAsia="Times New Roman" w:hAnsi="Times New Roman" w:cs="Times New Roman"/>
                <w:bCs/>
                <w:iCs/>
                <w:sz w:val="24"/>
                <w:szCs w:val="24"/>
                <w:lang w:eastAsia="ar-SA"/>
              </w:rPr>
            </w:pPr>
            <w:r w:rsidRPr="000E08A0">
              <w:rPr>
                <w:rFonts w:ascii="Times New Roman" w:eastAsia="Times New Roman" w:hAnsi="Times New Roman" w:cs="Times New Roman"/>
                <w:bCs/>
                <w:iCs/>
                <w:sz w:val="24"/>
                <w:szCs w:val="24"/>
                <w:lang w:eastAsia="ar-SA"/>
              </w:rPr>
              <w:t>Limbažu novads, LV-4001</w:t>
            </w:r>
          </w:p>
        </w:tc>
        <w:tc>
          <w:tcPr>
            <w:tcW w:w="4111" w:type="dxa"/>
          </w:tcPr>
          <w:p w14:paraId="4EE1A0E0" w14:textId="77777777" w:rsidR="00C146CD" w:rsidRPr="000E08A0" w:rsidRDefault="00C146CD" w:rsidP="001F1A78">
            <w:pPr>
              <w:suppressAutoHyphens/>
              <w:spacing w:after="0" w:line="240" w:lineRule="auto"/>
              <w:rPr>
                <w:rFonts w:ascii="Times New Roman" w:eastAsia="Arial" w:hAnsi="Times New Roman" w:cs="Times New Roman"/>
                <w:bCs/>
                <w:iCs/>
                <w:sz w:val="24"/>
                <w:szCs w:val="24"/>
              </w:rPr>
            </w:pPr>
            <w:r w:rsidRPr="000E08A0">
              <w:rPr>
                <w:rFonts w:ascii="Times New Roman" w:eastAsia="Arial" w:hAnsi="Times New Roman" w:cs="Times New Roman"/>
                <w:bCs/>
                <w:iCs/>
                <w:sz w:val="24"/>
                <w:szCs w:val="24"/>
              </w:rPr>
              <w:t>--------------------</w:t>
            </w:r>
          </w:p>
        </w:tc>
      </w:tr>
    </w:tbl>
    <w:p w14:paraId="444AE9EC" w14:textId="77777777" w:rsidR="00C146CD" w:rsidRPr="000E08A0" w:rsidRDefault="00C146CD" w:rsidP="00C146CD">
      <w:pPr>
        <w:tabs>
          <w:tab w:val="left" w:pos="0"/>
        </w:tabs>
        <w:suppressAutoHyphens/>
        <w:overflowPunct w:val="0"/>
        <w:autoSpaceDE w:val="0"/>
        <w:spacing w:after="0" w:line="240" w:lineRule="auto"/>
        <w:ind w:left="283"/>
        <w:jc w:val="both"/>
        <w:textAlignment w:val="baseline"/>
        <w:rPr>
          <w:rFonts w:ascii="Times New Roman" w:eastAsia="Times New Roman" w:hAnsi="Times New Roman" w:cs="Times New Roman"/>
          <w:sz w:val="24"/>
          <w:szCs w:val="24"/>
          <w:lang w:eastAsia="ar-SA"/>
        </w:rPr>
      </w:pPr>
    </w:p>
    <w:p w14:paraId="08FCEF02" w14:textId="77777777" w:rsidR="00C146CD" w:rsidRPr="000E08A0" w:rsidRDefault="00C146CD" w:rsidP="00C146CD">
      <w:pPr>
        <w:tabs>
          <w:tab w:val="left" w:pos="567"/>
        </w:tabs>
        <w:suppressAutoHyphens/>
        <w:spacing w:after="0" w:line="240" w:lineRule="auto"/>
        <w:ind w:left="567" w:hanging="567"/>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0</w:t>
      </w:r>
      <w:r w:rsidRPr="000E08A0">
        <w:rPr>
          <w:rFonts w:ascii="Times New Roman" w:eastAsia="Times New Roman" w:hAnsi="Times New Roman" w:cs="Times New Roman"/>
          <w:sz w:val="24"/>
          <w:szCs w:val="24"/>
          <w:lang w:eastAsia="ar-SA"/>
        </w:rPr>
        <w:t xml:space="preserve">.3. </w:t>
      </w:r>
      <w:r>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Šis Līgums var tikt grozīts un papildināts, pusēm vienojoties. Visi grozījumi un papildus vienošanās stājas spēkā pēc to noformēšanas rakstiski un abpusējas parakstīšanas, tādējādi kļūstot par neatņemamu šī Līguma sastāvdaļu.</w:t>
      </w:r>
    </w:p>
    <w:p w14:paraId="6A69E542" w14:textId="77777777" w:rsidR="00C146CD" w:rsidRPr="000E08A0" w:rsidRDefault="00C146CD" w:rsidP="00C146CD">
      <w:pPr>
        <w:tabs>
          <w:tab w:val="left" w:pos="567"/>
        </w:tabs>
        <w:suppressAutoHyphens/>
        <w:spacing w:after="0" w:line="240" w:lineRule="auto"/>
        <w:ind w:left="567" w:hanging="567"/>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0</w:t>
      </w:r>
      <w:r w:rsidRPr="000E08A0">
        <w:rPr>
          <w:rFonts w:ascii="Times New Roman" w:eastAsia="Times New Roman" w:hAnsi="Times New Roman" w:cs="Times New Roman"/>
          <w:sz w:val="24"/>
          <w:szCs w:val="24"/>
          <w:lang w:eastAsia="ar-SA"/>
        </w:rPr>
        <w:t xml:space="preserve">.4. </w:t>
      </w:r>
      <w:r>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Šis Līgums ir noformēts 2 (divos) eksemplāros, no kuriem viens glabājas pie Pircēja un otrs pie Piegādātāja. Abiem Līguma eksemplāriem ir līdzvērtīgs juridisks spēks.</w:t>
      </w:r>
    </w:p>
    <w:p w14:paraId="7B8D0464" w14:textId="77777777" w:rsidR="00C146CD" w:rsidRDefault="00C146CD" w:rsidP="00C146CD">
      <w:pPr>
        <w:tabs>
          <w:tab w:val="left" w:pos="567"/>
        </w:tabs>
        <w:suppressAutoHyphens/>
        <w:spacing w:after="0" w:line="240" w:lineRule="auto"/>
        <w:ind w:left="567" w:hanging="567"/>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0</w:t>
      </w:r>
      <w:r w:rsidRPr="000E08A0">
        <w:rPr>
          <w:rFonts w:ascii="Times New Roman" w:eastAsia="Times New Roman" w:hAnsi="Times New Roman" w:cs="Times New Roman"/>
          <w:sz w:val="24"/>
          <w:szCs w:val="24"/>
          <w:lang w:eastAsia="ar-SA"/>
        </w:rPr>
        <w:t>.5.</w:t>
      </w:r>
      <w:r>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 xml:space="preserve">Līguma labojumi, grozījumi un papildinājumi ir spēkā tikai tad, ja tie ir noformēti </w:t>
      </w:r>
      <w:proofErr w:type="spellStart"/>
      <w:r w:rsidRPr="000E08A0">
        <w:rPr>
          <w:rFonts w:ascii="Times New Roman" w:eastAsia="Times New Roman" w:hAnsi="Times New Roman" w:cs="Times New Roman"/>
          <w:sz w:val="24"/>
          <w:szCs w:val="24"/>
          <w:lang w:eastAsia="ar-SA"/>
        </w:rPr>
        <w:t>rakstveidā</w:t>
      </w:r>
      <w:proofErr w:type="spellEnd"/>
      <w:r w:rsidRPr="000E08A0">
        <w:rPr>
          <w:rFonts w:ascii="Times New Roman" w:eastAsia="Times New Roman" w:hAnsi="Times New Roman" w:cs="Times New Roman"/>
          <w:sz w:val="24"/>
          <w:szCs w:val="24"/>
          <w:lang w:eastAsia="ar-SA"/>
        </w:rPr>
        <w:t xml:space="preserve"> un tos ir parakstījušas abas Puses, tādējādi kļūstot par šī Līguma neatņemamu sastāvdaļu.</w:t>
      </w:r>
    </w:p>
    <w:p w14:paraId="6BEE7459" w14:textId="77777777" w:rsidR="00C146CD" w:rsidRDefault="00C146CD" w:rsidP="00C146CD">
      <w:pPr>
        <w:tabs>
          <w:tab w:val="left" w:pos="567"/>
        </w:tabs>
        <w:suppressAutoHyphens/>
        <w:spacing w:after="0" w:line="240" w:lineRule="auto"/>
        <w:ind w:left="567" w:hanging="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10.6. </w:t>
      </w:r>
      <w:r w:rsidRPr="00CB0205">
        <w:rPr>
          <w:rFonts w:ascii="Times New Roman" w:eastAsia="Times New Roman" w:hAnsi="Times New Roman" w:cs="Times New Roman"/>
          <w:sz w:val="24"/>
          <w:szCs w:val="24"/>
          <w:lang w:eastAsia="ar-SA"/>
        </w:rPr>
        <w:t>Līgums sagatavots latviešu valodā vienā eksemplārā kā elektronisks dokuments un tiek parakstīts ar drošiem elektroniskiem parakstiem.</w:t>
      </w:r>
    </w:p>
    <w:p w14:paraId="35F27CA2" w14:textId="77777777" w:rsidR="00C146CD" w:rsidRDefault="00C146CD" w:rsidP="00C146CD">
      <w:pPr>
        <w:tabs>
          <w:tab w:val="left" w:pos="567"/>
        </w:tabs>
        <w:suppressAutoHyphens/>
        <w:spacing w:after="0" w:line="240" w:lineRule="auto"/>
        <w:ind w:left="567" w:hanging="567"/>
        <w:jc w:val="both"/>
        <w:rPr>
          <w:rFonts w:ascii="Times New Roman" w:eastAsia="Times New Roman" w:hAnsi="Times New Roman" w:cs="Times New Roman"/>
          <w:sz w:val="24"/>
          <w:szCs w:val="24"/>
          <w:lang w:eastAsia="ar-SA"/>
        </w:rPr>
      </w:pPr>
    </w:p>
    <w:p w14:paraId="32A427E5" w14:textId="77777777" w:rsidR="00C146CD" w:rsidRDefault="00C146CD" w:rsidP="00C146CD">
      <w:pPr>
        <w:tabs>
          <w:tab w:val="left" w:pos="567"/>
        </w:tabs>
        <w:suppressAutoHyphens/>
        <w:spacing w:after="0" w:line="240" w:lineRule="auto"/>
        <w:ind w:left="567" w:hanging="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Pielikumā: Piedāvājums iepirkumam identifikācijas </w:t>
      </w:r>
      <w:proofErr w:type="spellStart"/>
      <w:r>
        <w:rPr>
          <w:rFonts w:ascii="Times New Roman" w:eastAsia="Times New Roman" w:hAnsi="Times New Roman" w:cs="Times New Roman"/>
          <w:sz w:val="24"/>
          <w:szCs w:val="24"/>
          <w:lang w:eastAsia="ar-SA"/>
        </w:rPr>
        <w:t>Nr</w:t>
      </w:r>
      <w:proofErr w:type="spellEnd"/>
      <w:r>
        <w:rPr>
          <w:rFonts w:ascii="Times New Roman" w:eastAsia="Times New Roman" w:hAnsi="Times New Roman" w:cs="Times New Roman"/>
          <w:sz w:val="24"/>
          <w:szCs w:val="24"/>
          <w:lang w:eastAsia="ar-SA"/>
        </w:rPr>
        <w:t>……….</w:t>
      </w:r>
    </w:p>
    <w:p w14:paraId="5E9B5C3F" w14:textId="77777777" w:rsidR="00C146CD" w:rsidRPr="000E08A0" w:rsidRDefault="00C146CD" w:rsidP="00C146CD">
      <w:pPr>
        <w:tabs>
          <w:tab w:val="left" w:pos="567"/>
        </w:tabs>
        <w:suppressAutoHyphens/>
        <w:spacing w:after="0" w:line="240" w:lineRule="auto"/>
        <w:ind w:left="567" w:hanging="567"/>
        <w:jc w:val="both"/>
        <w:rPr>
          <w:rFonts w:ascii="Times New Roman" w:eastAsia="Times New Roman" w:hAnsi="Times New Roman" w:cs="Times New Roman"/>
          <w:sz w:val="24"/>
          <w:szCs w:val="24"/>
          <w:lang w:eastAsia="ar-SA"/>
        </w:rPr>
      </w:pPr>
    </w:p>
    <w:p w14:paraId="092ED7D9" w14:textId="77777777" w:rsidR="00C146CD" w:rsidRPr="000E08A0" w:rsidRDefault="00C146CD" w:rsidP="00C146CD">
      <w:pPr>
        <w:suppressAutoHyphens/>
        <w:spacing w:after="0" w:line="240" w:lineRule="auto"/>
        <w:jc w:val="center"/>
        <w:rPr>
          <w:rFonts w:ascii="Times New Roman" w:eastAsia="Times New Roman" w:hAnsi="Times New Roman" w:cs="Times New Roman"/>
          <w:sz w:val="24"/>
          <w:szCs w:val="24"/>
          <w:u w:val="single"/>
          <w:lang w:eastAsia="ar-SA"/>
        </w:rPr>
      </w:pPr>
      <w:r w:rsidRPr="000E08A0">
        <w:rPr>
          <w:rFonts w:ascii="Times New Roman" w:eastAsia="Times New Roman" w:hAnsi="Times New Roman" w:cs="Times New Roman"/>
          <w:sz w:val="24"/>
          <w:szCs w:val="24"/>
          <w:u w:val="single"/>
          <w:lang w:eastAsia="ar-SA"/>
        </w:rPr>
        <w:t>1</w:t>
      </w:r>
      <w:r>
        <w:rPr>
          <w:rFonts w:ascii="Times New Roman" w:eastAsia="Times New Roman" w:hAnsi="Times New Roman" w:cs="Times New Roman"/>
          <w:sz w:val="24"/>
          <w:szCs w:val="24"/>
          <w:u w:val="single"/>
          <w:lang w:eastAsia="ar-SA"/>
        </w:rPr>
        <w:t>1</w:t>
      </w:r>
      <w:r w:rsidRPr="000E08A0">
        <w:rPr>
          <w:rFonts w:ascii="Times New Roman" w:eastAsia="Times New Roman" w:hAnsi="Times New Roman" w:cs="Times New Roman"/>
          <w:sz w:val="24"/>
          <w:szCs w:val="24"/>
          <w:u w:val="single"/>
          <w:lang w:eastAsia="ar-SA"/>
        </w:rPr>
        <w:t>. Pušu adreses un rekvizīti</w:t>
      </w:r>
    </w:p>
    <w:p w14:paraId="651B5614" w14:textId="77777777" w:rsidR="00C146CD" w:rsidRPr="000E08A0" w:rsidRDefault="00C146CD" w:rsidP="00C146CD">
      <w:pPr>
        <w:suppressAutoHyphens/>
        <w:spacing w:after="0" w:line="240" w:lineRule="auto"/>
        <w:rPr>
          <w:rFonts w:ascii="Times New Roman" w:eastAsia="Times New Roman" w:hAnsi="Times New Roman" w:cs="Times New Roman"/>
          <w:sz w:val="24"/>
          <w:szCs w:val="24"/>
          <w:lang w:eastAsia="ar-SA"/>
        </w:rPr>
      </w:pPr>
    </w:p>
    <w:p w14:paraId="64C22A96" w14:textId="77777777" w:rsidR="00C146CD" w:rsidRPr="000E08A0" w:rsidRDefault="00C146CD" w:rsidP="00C146CD">
      <w:pPr>
        <w:tabs>
          <w:tab w:val="left" w:pos="5387"/>
        </w:tabs>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Pircējs:</w:t>
      </w:r>
      <w:r>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Piegādātājs:</w:t>
      </w:r>
    </w:p>
    <w:p w14:paraId="07E896DC" w14:textId="77777777" w:rsidR="00C146CD" w:rsidRPr="000E08A0" w:rsidRDefault="00C146CD" w:rsidP="00C146CD">
      <w:pPr>
        <w:tabs>
          <w:tab w:val="left" w:pos="5387"/>
        </w:tabs>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SIA </w:t>
      </w:r>
      <w:r>
        <w:rPr>
          <w:rFonts w:ascii="Times New Roman" w:eastAsia="Times New Roman" w:hAnsi="Times New Roman" w:cs="Times New Roman"/>
          <w:sz w:val="24"/>
          <w:szCs w:val="24"/>
          <w:lang w:eastAsia="ar-SA"/>
        </w:rPr>
        <w:t>“LIMBAŽU SILTUMS”</w:t>
      </w:r>
      <w:r w:rsidRPr="000E08A0">
        <w:rPr>
          <w:rFonts w:ascii="Times New Roman" w:eastAsia="Times New Roman" w:hAnsi="Times New Roman" w:cs="Times New Roman"/>
          <w:sz w:val="24"/>
          <w:szCs w:val="24"/>
          <w:lang w:eastAsia="ar-SA"/>
        </w:rPr>
        <w:t xml:space="preserve"> </w:t>
      </w:r>
    </w:p>
    <w:p w14:paraId="00F02BA6" w14:textId="77777777" w:rsidR="00C146CD" w:rsidRPr="000E08A0" w:rsidRDefault="00C146CD" w:rsidP="00C146CD">
      <w:pPr>
        <w:tabs>
          <w:tab w:val="left" w:pos="5387"/>
        </w:tabs>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Reģ.Nr.40003006715</w:t>
      </w: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t xml:space="preserve"> </w:t>
      </w:r>
    </w:p>
    <w:p w14:paraId="18C73BD9" w14:textId="77777777" w:rsidR="00C146CD" w:rsidRPr="000E08A0" w:rsidRDefault="00C146CD" w:rsidP="00C146CD">
      <w:pPr>
        <w:tabs>
          <w:tab w:val="left" w:pos="5387"/>
        </w:tabs>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Jaunā iela 2A, Limbaži, </w:t>
      </w:r>
    </w:p>
    <w:p w14:paraId="2E4FC4AF" w14:textId="77777777" w:rsidR="00C146CD" w:rsidRPr="000E08A0" w:rsidRDefault="00C146CD" w:rsidP="00C146CD">
      <w:pPr>
        <w:tabs>
          <w:tab w:val="left" w:pos="5387"/>
        </w:tabs>
        <w:suppressAutoHyphens/>
        <w:spacing w:after="0" w:line="240" w:lineRule="auto"/>
        <w:rPr>
          <w:rFonts w:ascii="Times New Roman" w:eastAsia="Arial" w:hAnsi="Times New Roman" w:cs="Times New Roman"/>
          <w:sz w:val="24"/>
          <w:szCs w:val="24"/>
        </w:rPr>
      </w:pPr>
      <w:r w:rsidRPr="000E08A0">
        <w:rPr>
          <w:rFonts w:ascii="Times New Roman" w:eastAsia="Arial" w:hAnsi="Times New Roman" w:cs="Times New Roman"/>
          <w:sz w:val="24"/>
          <w:szCs w:val="24"/>
        </w:rPr>
        <w:t>Limbažu novads, LV-4001</w:t>
      </w:r>
      <w:r w:rsidRPr="000E08A0">
        <w:rPr>
          <w:rFonts w:ascii="Times New Roman" w:eastAsia="Arial" w:hAnsi="Times New Roman" w:cs="Times New Roman"/>
          <w:sz w:val="24"/>
          <w:szCs w:val="24"/>
        </w:rPr>
        <w:tab/>
        <w:t xml:space="preserve"> </w:t>
      </w:r>
    </w:p>
    <w:p w14:paraId="45392C2D" w14:textId="77777777" w:rsidR="00C146CD" w:rsidRPr="000E08A0" w:rsidRDefault="00C146CD" w:rsidP="00C146CD">
      <w:pPr>
        <w:tabs>
          <w:tab w:val="left" w:pos="5387"/>
        </w:tabs>
        <w:suppressAutoHyphens/>
        <w:spacing w:after="0" w:line="240" w:lineRule="auto"/>
        <w:rPr>
          <w:rFonts w:ascii="Times New Roman" w:eastAsia="Arial" w:hAnsi="Times New Roman" w:cs="Times New Roman"/>
          <w:sz w:val="24"/>
          <w:szCs w:val="24"/>
        </w:rPr>
      </w:pPr>
      <w:r w:rsidRPr="000E08A0">
        <w:rPr>
          <w:rFonts w:ascii="Times New Roman" w:eastAsia="Arial" w:hAnsi="Times New Roman" w:cs="Times New Roman"/>
          <w:sz w:val="24"/>
          <w:szCs w:val="24"/>
          <w:lang w:eastAsia="ar-SA"/>
        </w:rPr>
        <w:t xml:space="preserve">AS “SEB banka” </w:t>
      </w:r>
    </w:p>
    <w:p w14:paraId="3D609E31" w14:textId="77777777" w:rsidR="00C146CD" w:rsidRPr="000E08A0" w:rsidRDefault="00C146CD" w:rsidP="00C146CD">
      <w:pPr>
        <w:tabs>
          <w:tab w:val="left" w:pos="5387"/>
        </w:tabs>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Nor</w:t>
      </w:r>
      <w:r>
        <w:rPr>
          <w:rFonts w:ascii="Times New Roman" w:eastAsia="Times New Roman" w:hAnsi="Times New Roman" w:cs="Times New Roman"/>
          <w:sz w:val="24"/>
          <w:szCs w:val="24"/>
          <w:lang w:eastAsia="ar-SA"/>
        </w:rPr>
        <w:t>ēķinu</w:t>
      </w:r>
      <w:r w:rsidRPr="000E08A0">
        <w:rPr>
          <w:rFonts w:ascii="Times New Roman" w:eastAsia="Times New Roman" w:hAnsi="Times New Roman" w:cs="Times New Roman"/>
          <w:sz w:val="24"/>
          <w:szCs w:val="24"/>
          <w:lang w:eastAsia="ar-SA"/>
        </w:rPr>
        <w:t xml:space="preserve"> konta Nr.LV62UNLA001300046775 7 </w:t>
      </w:r>
    </w:p>
    <w:p w14:paraId="3EA185E2" w14:textId="77777777" w:rsidR="00C146CD" w:rsidRDefault="00C146CD" w:rsidP="00C146CD">
      <w:pPr>
        <w:tabs>
          <w:tab w:val="left" w:pos="5387"/>
        </w:tabs>
        <w:suppressAutoHyphens/>
        <w:spacing w:after="0" w:line="240" w:lineRule="auto"/>
        <w:rPr>
          <w:rFonts w:ascii="Times New Roman" w:eastAsia="Times New Roman" w:hAnsi="Times New Roman" w:cs="Times New Roman"/>
          <w:sz w:val="24"/>
          <w:szCs w:val="24"/>
          <w:lang w:eastAsia="ar-SA"/>
        </w:rPr>
      </w:pPr>
    </w:p>
    <w:p w14:paraId="5599FEE6" w14:textId="77777777" w:rsidR="00C146CD" w:rsidRPr="000E08A0" w:rsidRDefault="00C146CD" w:rsidP="00C146CD">
      <w:pPr>
        <w:tabs>
          <w:tab w:val="left" w:pos="5387"/>
        </w:tabs>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Valdes loceklis </w:t>
      </w:r>
    </w:p>
    <w:p w14:paraId="0FD4A88E" w14:textId="77777777" w:rsidR="00C146CD" w:rsidRPr="000E08A0" w:rsidRDefault="00C146CD" w:rsidP="00C146CD">
      <w:pPr>
        <w:tabs>
          <w:tab w:val="left" w:pos="5387"/>
        </w:tabs>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________________</w:t>
      </w:r>
      <w:r>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_____________________</w:t>
      </w:r>
    </w:p>
    <w:p w14:paraId="6C5311BF" w14:textId="77777777" w:rsidR="00C146CD" w:rsidRPr="007C263A" w:rsidRDefault="00C146CD" w:rsidP="00C146CD">
      <w:pPr>
        <w:tabs>
          <w:tab w:val="left" w:pos="5812"/>
          <w:tab w:val="left" w:pos="7088"/>
        </w:tabs>
        <w:suppressAutoHyphens/>
        <w:spacing w:after="0" w:line="240" w:lineRule="auto"/>
        <w:ind w:left="720"/>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w:t>
      </w:r>
      <w:proofErr w:type="spellStart"/>
      <w:r w:rsidRPr="000E08A0">
        <w:rPr>
          <w:rFonts w:ascii="Times New Roman" w:eastAsia="Times New Roman" w:hAnsi="Times New Roman" w:cs="Times New Roman"/>
          <w:sz w:val="24"/>
          <w:szCs w:val="24"/>
          <w:lang w:eastAsia="ar-SA"/>
        </w:rPr>
        <w:t>A.Grīviņš</w:t>
      </w:r>
      <w:proofErr w:type="spellEnd"/>
      <w:r w:rsidRPr="000E08A0">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w:t>
      </w:r>
    </w:p>
    <w:p w14:paraId="25FC5629" w14:textId="77777777" w:rsidR="00C146CD" w:rsidRDefault="00C146CD"/>
    <w:sectPr w:rsidR="00C146CD" w:rsidSect="0028015D">
      <w:pgSz w:w="11906" w:h="16838" w:code="9"/>
      <w:pgMar w:top="1134" w:right="1134" w:bottom="993"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EFF" w:usb1="F9DFFFFF" w:usb2="0000007F" w:usb3="00000000" w:csb0="003F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10"/>
    <w:lvl w:ilvl="0">
      <w:numFmt w:val="bullet"/>
      <w:lvlText w:val="-"/>
      <w:lvlJc w:val="left"/>
      <w:pPr>
        <w:tabs>
          <w:tab w:val="num" w:pos="780"/>
        </w:tabs>
        <w:ind w:left="780" w:hanging="360"/>
      </w:pPr>
      <w:rPr>
        <w:rFonts w:ascii="Times New Roman" w:hAnsi="Times New Roman" w:cs="Times New Roman"/>
      </w:rPr>
    </w:lvl>
  </w:abstractNum>
  <w:abstractNum w:abstractNumId="1" w15:restartNumberingAfterBreak="0">
    <w:nsid w:val="01B41213"/>
    <w:multiLevelType w:val="multilevel"/>
    <w:tmpl w:val="1E226E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84C6B"/>
    <w:multiLevelType w:val="hybridMultilevel"/>
    <w:tmpl w:val="FD5C4842"/>
    <w:lvl w:ilvl="0" w:tplc="2684D800">
      <w:start w:val="13"/>
      <w:numFmt w:val="bullet"/>
      <w:lvlText w:val="-"/>
      <w:lvlJc w:val="left"/>
      <w:pPr>
        <w:ind w:left="2061" w:hanging="360"/>
      </w:pPr>
      <w:rPr>
        <w:rFonts w:ascii="Times New Roman" w:eastAsia="Arial" w:hAnsi="Times New Roman" w:cs="Times New Roman" w:hint="default"/>
      </w:rPr>
    </w:lvl>
    <w:lvl w:ilvl="1" w:tplc="04260003" w:tentative="1">
      <w:start w:val="1"/>
      <w:numFmt w:val="bullet"/>
      <w:lvlText w:val="o"/>
      <w:lvlJc w:val="left"/>
      <w:pPr>
        <w:ind w:left="2781" w:hanging="360"/>
      </w:pPr>
      <w:rPr>
        <w:rFonts w:ascii="Courier New" w:hAnsi="Courier New" w:cs="Courier New" w:hint="default"/>
      </w:rPr>
    </w:lvl>
    <w:lvl w:ilvl="2" w:tplc="04260005" w:tentative="1">
      <w:start w:val="1"/>
      <w:numFmt w:val="bullet"/>
      <w:lvlText w:val=""/>
      <w:lvlJc w:val="left"/>
      <w:pPr>
        <w:ind w:left="3501" w:hanging="360"/>
      </w:pPr>
      <w:rPr>
        <w:rFonts w:ascii="Wingdings" w:hAnsi="Wingdings" w:hint="default"/>
      </w:rPr>
    </w:lvl>
    <w:lvl w:ilvl="3" w:tplc="04260001" w:tentative="1">
      <w:start w:val="1"/>
      <w:numFmt w:val="bullet"/>
      <w:lvlText w:val=""/>
      <w:lvlJc w:val="left"/>
      <w:pPr>
        <w:ind w:left="4221" w:hanging="360"/>
      </w:pPr>
      <w:rPr>
        <w:rFonts w:ascii="Symbol" w:hAnsi="Symbol" w:hint="default"/>
      </w:rPr>
    </w:lvl>
    <w:lvl w:ilvl="4" w:tplc="04260003" w:tentative="1">
      <w:start w:val="1"/>
      <w:numFmt w:val="bullet"/>
      <w:lvlText w:val="o"/>
      <w:lvlJc w:val="left"/>
      <w:pPr>
        <w:ind w:left="4941" w:hanging="360"/>
      </w:pPr>
      <w:rPr>
        <w:rFonts w:ascii="Courier New" w:hAnsi="Courier New" w:cs="Courier New" w:hint="default"/>
      </w:rPr>
    </w:lvl>
    <w:lvl w:ilvl="5" w:tplc="04260005" w:tentative="1">
      <w:start w:val="1"/>
      <w:numFmt w:val="bullet"/>
      <w:lvlText w:val=""/>
      <w:lvlJc w:val="left"/>
      <w:pPr>
        <w:ind w:left="5661" w:hanging="360"/>
      </w:pPr>
      <w:rPr>
        <w:rFonts w:ascii="Wingdings" w:hAnsi="Wingdings" w:hint="default"/>
      </w:rPr>
    </w:lvl>
    <w:lvl w:ilvl="6" w:tplc="04260001" w:tentative="1">
      <w:start w:val="1"/>
      <w:numFmt w:val="bullet"/>
      <w:lvlText w:val=""/>
      <w:lvlJc w:val="left"/>
      <w:pPr>
        <w:ind w:left="6381" w:hanging="360"/>
      </w:pPr>
      <w:rPr>
        <w:rFonts w:ascii="Symbol" w:hAnsi="Symbol" w:hint="default"/>
      </w:rPr>
    </w:lvl>
    <w:lvl w:ilvl="7" w:tplc="04260003" w:tentative="1">
      <w:start w:val="1"/>
      <w:numFmt w:val="bullet"/>
      <w:lvlText w:val="o"/>
      <w:lvlJc w:val="left"/>
      <w:pPr>
        <w:ind w:left="7101" w:hanging="360"/>
      </w:pPr>
      <w:rPr>
        <w:rFonts w:ascii="Courier New" w:hAnsi="Courier New" w:cs="Courier New" w:hint="default"/>
      </w:rPr>
    </w:lvl>
    <w:lvl w:ilvl="8" w:tplc="04260005" w:tentative="1">
      <w:start w:val="1"/>
      <w:numFmt w:val="bullet"/>
      <w:lvlText w:val=""/>
      <w:lvlJc w:val="left"/>
      <w:pPr>
        <w:ind w:left="7821" w:hanging="360"/>
      </w:pPr>
      <w:rPr>
        <w:rFonts w:ascii="Wingdings" w:hAnsi="Wingdings" w:hint="default"/>
      </w:rPr>
    </w:lvl>
  </w:abstractNum>
  <w:abstractNum w:abstractNumId="3" w15:restartNumberingAfterBreak="0">
    <w:nsid w:val="2D1540CD"/>
    <w:multiLevelType w:val="multilevel"/>
    <w:tmpl w:val="43046F9C"/>
    <w:lvl w:ilvl="0">
      <w:start w:val="1"/>
      <w:numFmt w:val="decimal"/>
      <w:lvlText w:val="%1."/>
      <w:lvlJc w:val="left"/>
      <w:pPr>
        <w:tabs>
          <w:tab w:val="num" w:pos="720"/>
        </w:tabs>
        <w:ind w:left="720" w:hanging="360"/>
      </w:pPr>
      <w:rPr>
        <w:rFonts w:hint="default"/>
        <w:b/>
      </w:rPr>
    </w:lvl>
    <w:lvl w:ilvl="1">
      <w:start w:val="1"/>
      <w:numFmt w:val="decimal"/>
      <w:isLgl/>
      <w:suff w:val="space"/>
      <w:lvlText w:val="%1.%2."/>
      <w:lvlJc w:val="left"/>
      <w:pPr>
        <w:ind w:left="528" w:hanging="420"/>
      </w:pPr>
      <w:rPr>
        <w:rFonts w:ascii="Times New Roman" w:hAnsi="Times New Roman" w:cs="Times New Roman" w:hint="default"/>
        <w:b w:val="0"/>
        <w:sz w:val="24"/>
        <w:szCs w:val="24"/>
      </w:rPr>
    </w:lvl>
    <w:lvl w:ilvl="2">
      <w:start w:val="1"/>
      <w:numFmt w:val="decimal"/>
      <w:isLgl/>
      <w:lvlText w:val="%1.%2.%3."/>
      <w:lvlJc w:val="left"/>
      <w:pPr>
        <w:tabs>
          <w:tab w:val="num" w:pos="1288"/>
        </w:tabs>
        <w:ind w:left="1288"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2F672D4D"/>
    <w:multiLevelType w:val="hybridMultilevel"/>
    <w:tmpl w:val="AB5A3D64"/>
    <w:lvl w:ilvl="0" w:tplc="FD44AA34">
      <w:numFmt w:val="bullet"/>
      <w:lvlText w:val="-"/>
      <w:lvlJc w:val="left"/>
      <w:pPr>
        <w:tabs>
          <w:tab w:val="num" w:pos="780"/>
        </w:tabs>
        <w:ind w:left="780" w:hanging="360"/>
      </w:pPr>
      <w:rPr>
        <w:rFonts w:ascii="Times New Roman" w:eastAsia="Times New Roman" w:hAnsi="Times New Roman" w:hint="default"/>
      </w:rPr>
    </w:lvl>
    <w:lvl w:ilvl="1" w:tplc="04260003">
      <w:start w:val="1"/>
      <w:numFmt w:val="bullet"/>
      <w:lvlText w:val="o"/>
      <w:lvlJc w:val="left"/>
      <w:pPr>
        <w:tabs>
          <w:tab w:val="num" w:pos="1500"/>
        </w:tabs>
        <w:ind w:left="1500" w:hanging="360"/>
      </w:pPr>
      <w:rPr>
        <w:rFonts w:ascii="Courier New" w:hAnsi="Courier New" w:hint="default"/>
      </w:rPr>
    </w:lvl>
    <w:lvl w:ilvl="2" w:tplc="04260005">
      <w:start w:val="1"/>
      <w:numFmt w:val="bullet"/>
      <w:lvlText w:val=""/>
      <w:lvlJc w:val="left"/>
      <w:pPr>
        <w:tabs>
          <w:tab w:val="num" w:pos="2220"/>
        </w:tabs>
        <w:ind w:left="2220" w:hanging="360"/>
      </w:pPr>
      <w:rPr>
        <w:rFonts w:ascii="Wingdings" w:hAnsi="Wingdings" w:hint="default"/>
      </w:rPr>
    </w:lvl>
    <w:lvl w:ilvl="3" w:tplc="04260001">
      <w:start w:val="1"/>
      <w:numFmt w:val="bullet"/>
      <w:lvlText w:val=""/>
      <w:lvlJc w:val="left"/>
      <w:pPr>
        <w:tabs>
          <w:tab w:val="num" w:pos="2940"/>
        </w:tabs>
        <w:ind w:left="2940" w:hanging="360"/>
      </w:pPr>
      <w:rPr>
        <w:rFonts w:ascii="Symbol" w:hAnsi="Symbol" w:hint="default"/>
      </w:rPr>
    </w:lvl>
    <w:lvl w:ilvl="4" w:tplc="04260003">
      <w:start w:val="1"/>
      <w:numFmt w:val="bullet"/>
      <w:lvlText w:val="o"/>
      <w:lvlJc w:val="left"/>
      <w:pPr>
        <w:tabs>
          <w:tab w:val="num" w:pos="3660"/>
        </w:tabs>
        <w:ind w:left="3660" w:hanging="360"/>
      </w:pPr>
      <w:rPr>
        <w:rFonts w:ascii="Courier New" w:hAnsi="Courier New" w:hint="default"/>
      </w:rPr>
    </w:lvl>
    <w:lvl w:ilvl="5" w:tplc="04260005">
      <w:start w:val="1"/>
      <w:numFmt w:val="bullet"/>
      <w:lvlText w:val=""/>
      <w:lvlJc w:val="left"/>
      <w:pPr>
        <w:tabs>
          <w:tab w:val="num" w:pos="4380"/>
        </w:tabs>
        <w:ind w:left="4380" w:hanging="360"/>
      </w:pPr>
      <w:rPr>
        <w:rFonts w:ascii="Wingdings" w:hAnsi="Wingdings" w:hint="default"/>
      </w:rPr>
    </w:lvl>
    <w:lvl w:ilvl="6" w:tplc="04260001">
      <w:start w:val="1"/>
      <w:numFmt w:val="bullet"/>
      <w:lvlText w:val=""/>
      <w:lvlJc w:val="left"/>
      <w:pPr>
        <w:tabs>
          <w:tab w:val="num" w:pos="5100"/>
        </w:tabs>
        <w:ind w:left="5100" w:hanging="360"/>
      </w:pPr>
      <w:rPr>
        <w:rFonts w:ascii="Symbol" w:hAnsi="Symbol" w:hint="default"/>
      </w:rPr>
    </w:lvl>
    <w:lvl w:ilvl="7" w:tplc="04260003">
      <w:start w:val="1"/>
      <w:numFmt w:val="bullet"/>
      <w:lvlText w:val="o"/>
      <w:lvlJc w:val="left"/>
      <w:pPr>
        <w:tabs>
          <w:tab w:val="num" w:pos="5820"/>
        </w:tabs>
        <w:ind w:left="5820" w:hanging="360"/>
      </w:pPr>
      <w:rPr>
        <w:rFonts w:ascii="Courier New" w:hAnsi="Courier New" w:hint="default"/>
      </w:rPr>
    </w:lvl>
    <w:lvl w:ilvl="8" w:tplc="04260005">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3A865A89"/>
    <w:multiLevelType w:val="multilevel"/>
    <w:tmpl w:val="C6F681EE"/>
    <w:lvl w:ilvl="0">
      <w:start w:val="10"/>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45E63E85"/>
    <w:multiLevelType w:val="multilevel"/>
    <w:tmpl w:val="FAA659D8"/>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4AC51FF4"/>
    <w:multiLevelType w:val="multilevel"/>
    <w:tmpl w:val="00F4E0A8"/>
    <w:lvl w:ilvl="0">
      <w:start w:val="7"/>
      <w:numFmt w:val="decimal"/>
      <w:lvlText w:val="%1."/>
      <w:lvlJc w:val="left"/>
      <w:pPr>
        <w:ind w:left="540" w:hanging="540"/>
      </w:pPr>
      <w:rPr>
        <w:rFonts w:hint="default"/>
        <w:b w:val="0"/>
      </w:rPr>
    </w:lvl>
    <w:lvl w:ilvl="1">
      <w:start w:val="5"/>
      <w:numFmt w:val="decimal"/>
      <w:lvlText w:val="%1.%2."/>
      <w:lvlJc w:val="left"/>
      <w:pPr>
        <w:ind w:left="7203" w:hanging="54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8" w15:restartNumberingAfterBreak="0">
    <w:nsid w:val="4BFB0FBB"/>
    <w:multiLevelType w:val="multilevel"/>
    <w:tmpl w:val="5EA6745A"/>
    <w:lvl w:ilvl="0">
      <w:start w:val="1"/>
      <w:numFmt w:val="decimal"/>
      <w:lvlText w:val="%1."/>
      <w:lvlJc w:val="left"/>
      <w:pPr>
        <w:ind w:left="1080" w:hanging="360"/>
      </w:pPr>
      <w:rPr>
        <w:b w:val="0"/>
        <w:bCs w:val="0"/>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568B4845"/>
    <w:multiLevelType w:val="multilevel"/>
    <w:tmpl w:val="6286478E"/>
    <w:lvl w:ilvl="0">
      <w:start w:val="10"/>
      <w:numFmt w:val="decimal"/>
      <w:lvlText w:val="%1."/>
      <w:lvlJc w:val="left"/>
      <w:pPr>
        <w:ind w:left="660" w:hanging="660"/>
      </w:pPr>
      <w:rPr>
        <w:rFonts w:hint="default"/>
        <w:b w:val="0"/>
      </w:rPr>
    </w:lvl>
    <w:lvl w:ilvl="1">
      <w:start w:val="6"/>
      <w:numFmt w:val="decimal"/>
      <w:lvlText w:val="%1.%2."/>
      <w:lvlJc w:val="left"/>
      <w:pPr>
        <w:ind w:left="944" w:hanging="6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10" w15:restartNumberingAfterBreak="0">
    <w:nsid w:val="66A171A5"/>
    <w:multiLevelType w:val="multilevel"/>
    <w:tmpl w:val="D8829A22"/>
    <w:lvl w:ilvl="0">
      <w:start w:val="1"/>
      <w:numFmt w:val="decimal"/>
      <w:lvlText w:val="%1."/>
      <w:legacy w:legacy="1" w:legacySpace="0" w:legacyIndent="0"/>
      <w:lvlJc w:val="left"/>
    </w:lvl>
    <w:lvl w:ilvl="1">
      <w:start w:val="1"/>
      <w:numFmt w:val="decimal"/>
      <w:lvlText w:val="%1.%2."/>
      <w:legacy w:legacy="1" w:legacySpace="0" w:legacyIndent="0"/>
      <w:lvlJc w:val="left"/>
      <w:rPr>
        <w:b w:val="0"/>
        <w:bCs w:val="0"/>
      </w:rPr>
    </w:lvl>
    <w:lvl w:ilvl="2">
      <w:start w:val="1"/>
      <w:numFmt w:val="decimal"/>
      <w:lvlText w:val="%1.%2.%3."/>
      <w:legacy w:legacy="1" w:legacySpace="0" w:legacyIndent="0"/>
      <w:lvlJc w:val="left"/>
      <w:rPr>
        <w:b w:val="0"/>
        <w:bCs w:val="0"/>
      </w:rPr>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800"/>
      <w:lvlJc w:val="left"/>
      <w:pPr>
        <w:ind w:left="1800" w:hanging="1800"/>
      </w:pPr>
    </w:lvl>
  </w:abstractNum>
  <w:abstractNum w:abstractNumId="11" w15:restartNumberingAfterBreak="0">
    <w:nsid w:val="679637DE"/>
    <w:multiLevelType w:val="multilevel"/>
    <w:tmpl w:val="00C27A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824331"/>
    <w:multiLevelType w:val="hybridMultilevel"/>
    <w:tmpl w:val="E054B9BC"/>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3" w15:restartNumberingAfterBreak="0">
    <w:nsid w:val="758241D3"/>
    <w:multiLevelType w:val="multilevel"/>
    <w:tmpl w:val="4BAEC924"/>
    <w:lvl w:ilvl="0">
      <w:start w:val="1"/>
      <w:numFmt w:val="decimal"/>
      <w:lvlText w:val="%1."/>
      <w:lvlJc w:val="left"/>
      <w:pPr>
        <w:ind w:left="6658" w:hanging="420"/>
      </w:pPr>
      <w:rPr>
        <w:rFonts w:hint="default"/>
        <w:b w:val="0"/>
        <w:bCs/>
        <w:strike w:val="0"/>
        <w:color w:val="auto"/>
      </w:rPr>
    </w:lvl>
    <w:lvl w:ilvl="1">
      <w:start w:val="1"/>
      <w:numFmt w:val="decimal"/>
      <w:lvlText w:val="%1.%2."/>
      <w:lvlJc w:val="left"/>
      <w:pPr>
        <w:ind w:left="420" w:hanging="420"/>
      </w:pPr>
      <w:rPr>
        <w:rFonts w:hint="default"/>
        <w:b w:val="0"/>
        <w:bCs/>
        <w:color w:val="auto"/>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252788675">
    <w:abstractNumId w:val="0"/>
  </w:num>
  <w:num w:numId="2" w16cid:durableId="1285233261">
    <w:abstractNumId w:val="1"/>
  </w:num>
  <w:num w:numId="3" w16cid:durableId="1571378358">
    <w:abstractNumId w:val="11"/>
  </w:num>
  <w:num w:numId="4" w16cid:durableId="2084445529">
    <w:abstractNumId w:val="4"/>
  </w:num>
  <w:num w:numId="5" w16cid:durableId="1354839071">
    <w:abstractNumId w:val="10"/>
  </w:num>
  <w:num w:numId="6" w16cid:durableId="454061568">
    <w:abstractNumId w:val="5"/>
  </w:num>
  <w:num w:numId="7" w16cid:durableId="501697330">
    <w:abstractNumId w:val="8"/>
  </w:num>
  <w:num w:numId="8" w16cid:durableId="92630916">
    <w:abstractNumId w:val="2"/>
  </w:num>
  <w:num w:numId="9" w16cid:durableId="1212186260">
    <w:abstractNumId w:val="6"/>
  </w:num>
  <w:num w:numId="10" w16cid:durableId="129175674">
    <w:abstractNumId w:val="3"/>
  </w:num>
  <w:num w:numId="11" w16cid:durableId="1088304535">
    <w:abstractNumId w:val="9"/>
  </w:num>
  <w:num w:numId="12" w16cid:durableId="99643561">
    <w:abstractNumId w:val="7"/>
  </w:num>
  <w:num w:numId="13" w16cid:durableId="713701180">
    <w:abstractNumId w:val="13"/>
  </w:num>
  <w:num w:numId="14" w16cid:durableId="6114749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3FD"/>
    <w:rsid w:val="00052296"/>
    <w:rsid w:val="001B4641"/>
    <w:rsid w:val="001E7D20"/>
    <w:rsid w:val="0028015D"/>
    <w:rsid w:val="002A7EBC"/>
    <w:rsid w:val="00331D7C"/>
    <w:rsid w:val="003C3D7E"/>
    <w:rsid w:val="00467AC4"/>
    <w:rsid w:val="0059529F"/>
    <w:rsid w:val="00652186"/>
    <w:rsid w:val="006B6B7B"/>
    <w:rsid w:val="00776651"/>
    <w:rsid w:val="0082743F"/>
    <w:rsid w:val="00884372"/>
    <w:rsid w:val="009B2E62"/>
    <w:rsid w:val="009F577F"/>
    <w:rsid w:val="00C146CD"/>
    <w:rsid w:val="00C76F7A"/>
    <w:rsid w:val="00C81CB3"/>
    <w:rsid w:val="00CF3D45"/>
    <w:rsid w:val="00D3203C"/>
    <w:rsid w:val="00D430AC"/>
    <w:rsid w:val="00D9390E"/>
    <w:rsid w:val="00E07D8B"/>
    <w:rsid w:val="00E733FD"/>
    <w:rsid w:val="00EE05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0C618"/>
  <w15:chartTrackingRefBased/>
  <w15:docId w15:val="{A321591E-9478-463C-BE51-E42319C1F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33FD"/>
    <w:pPr>
      <w:spacing w:line="259" w:lineRule="auto"/>
    </w:pPr>
    <w:rPr>
      <w:kern w:val="0"/>
      <w:sz w:val="22"/>
      <w:szCs w:val="22"/>
      <w14:ligatures w14:val="none"/>
    </w:rPr>
  </w:style>
  <w:style w:type="paragraph" w:styleId="Virsraksts1">
    <w:name w:val="heading 1"/>
    <w:basedOn w:val="Parasts"/>
    <w:next w:val="Parasts"/>
    <w:link w:val="Virsraksts1Rakstz"/>
    <w:uiPriority w:val="9"/>
    <w:qFormat/>
    <w:rsid w:val="00E733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E733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E733FD"/>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E733FD"/>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E733FD"/>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E733F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733F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733F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733F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733F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E733F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E733F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E733F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E733F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E733F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733F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733F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733F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733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733F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733F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733F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733F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733FD"/>
    <w:rPr>
      <w:i/>
      <w:iCs/>
      <w:color w:val="404040" w:themeColor="text1" w:themeTint="BF"/>
    </w:rPr>
  </w:style>
  <w:style w:type="paragraph" w:styleId="Sarakstarindkopa">
    <w:name w:val="List Paragraph"/>
    <w:aliases w:val="Normal bullet 2,Bullet list,List Paragraph1,H&amp;P List Paragraph,2,Saistīto dokumentu saraksts,Syle 1,Numurets,Strip,Virsraksti,Virsraksts,Colorful List - Accent 12,PPS_Bullet,Colorful List - Accent 11,Numbered Para 1,Dot pt,lp1,Bullets"/>
    <w:basedOn w:val="Parasts"/>
    <w:link w:val="SarakstarindkopaRakstz"/>
    <w:uiPriority w:val="34"/>
    <w:qFormat/>
    <w:rsid w:val="00E733FD"/>
    <w:pPr>
      <w:ind w:left="720"/>
      <w:contextualSpacing/>
    </w:pPr>
  </w:style>
  <w:style w:type="character" w:styleId="Intensvsizclums">
    <w:name w:val="Intense Emphasis"/>
    <w:basedOn w:val="Noklusjumarindkopasfonts"/>
    <w:uiPriority w:val="21"/>
    <w:qFormat/>
    <w:rsid w:val="00E733FD"/>
    <w:rPr>
      <w:i/>
      <w:iCs/>
      <w:color w:val="0F4761" w:themeColor="accent1" w:themeShade="BF"/>
    </w:rPr>
  </w:style>
  <w:style w:type="paragraph" w:styleId="Intensvscitts">
    <w:name w:val="Intense Quote"/>
    <w:basedOn w:val="Parasts"/>
    <w:next w:val="Parasts"/>
    <w:link w:val="IntensvscittsRakstz"/>
    <w:uiPriority w:val="30"/>
    <w:qFormat/>
    <w:rsid w:val="00E733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E733FD"/>
    <w:rPr>
      <w:i/>
      <w:iCs/>
      <w:color w:val="0F4761" w:themeColor="accent1" w:themeShade="BF"/>
    </w:rPr>
  </w:style>
  <w:style w:type="character" w:styleId="Intensvaatsauce">
    <w:name w:val="Intense Reference"/>
    <w:basedOn w:val="Noklusjumarindkopasfonts"/>
    <w:uiPriority w:val="32"/>
    <w:qFormat/>
    <w:rsid w:val="00E733FD"/>
    <w:rPr>
      <w:b/>
      <w:bCs/>
      <w:smallCaps/>
      <w:color w:val="0F4761" w:themeColor="accent1" w:themeShade="BF"/>
      <w:spacing w:val="5"/>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Virsraksti Rakstz.,Virsraksts Rakstz."/>
    <w:link w:val="Sarakstarindkopa"/>
    <w:uiPriority w:val="34"/>
    <w:qFormat/>
    <w:locked/>
    <w:rsid w:val="00E733FD"/>
  </w:style>
  <w:style w:type="paragraph" w:customStyle="1" w:styleId="Stils">
    <w:name w:val="Stils"/>
    <w:rsid w:val="00E733FD"/>
    <w:pPr>
      <w:widowControl w:val="0"/>
      <w:suppressAutoHyphens/>
      <w:autoSpaceDE w:val="0"/>
      <w:spacing w:after="0" w:line="240" w:lineRule="auto"/>
    </w:pPr>
    <w:rPr>
      <w:rFonts w:ascii="Times New Roman" w:eastAsia="Arial" w:hAnsi="Times New Roman" w:cs="Times New Roman"/>
      <w:kern w:val="0"/>
      <w:lang w:eastAsia="ar-SA"/>
      <w14:ligatures w14:val="none"/>
    </w:rPr>
  </w:style>
  <w:style w:type="character" w:styleId="Hipersaite">
    <w:name w:val="Hyperlink"/>
    <w:basedOn w:val="Noklusjumarindkopasfonts"/>
    <w:uiPriority w:val="99"/>
    <w:unhideWhenUsed/>
    <w:rsid w:val="00E733FD"/>
    <w:rPr>
      <w:color w:val="467886" w:themeColor="hyperlink"/>
      <w:u w:val="single"/>
    </w:rPr>
  </w:style>
  <w:style w:type="character" w:styleId="Neatrisintapieminana">
    <w:name w:val="Unresolved Mention"/>
    <w:basedOn w:val="Noklusjumarindkopasfonts"/>
    <w:uiPriority w:val="99"/>
    <w:semiHidden/>
    <w:unhideWhenUsed/>
    <w:rsid w:val="00E733FD"/>
    <w:rPr>
      <w:color w:val="605E5C"/>
      <w:shd w:val="clear" w:color="auto" w:fill="E1DFDD"/>
    </w:rPr>
  </w:style>
  <w:style w:type="paragraph" w:styleId="Paraststmeklis">
    <w:name w:val="Normal (Web)"/>
    <w:basedOn w:val="Parasts"/>
    <w:uiPriority w:val="99"/>
    <w:rsid w:val="00052296"/>
    <w:pPr>
      <w:spacing w:before="100" w:beforeAutospacing="1" w:after="100" w:afterAutospacing="1" w:line="240" w:lineRule="auto"/>
    </w:pPr>
    <w:rPr>
      <w:rFonts w:ascii="Arial Unicode MS" w:eastAsia="Times New Roman" w:hAnsi="Arial Unicode MS"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usiltum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epirkumi@limbazusiltums.lv" TargetMode="External"/><Relationship Id="rId12" Type="http://schemas.openxmlformats.org/officeDocument/2006/relationships/hyperlink" Target="mailto:gramatvediba@limbazusiltum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limbazusiltums.lv" TargetMode="External"/><Relationship Id="rId11" Type="http://schemas.openxmlformats.org/officeDocument/2006/relationships/hyperlink" Target="mailto:info@limbazusiltums.lv" TargetMode="External"/><Relationship Id="rId5" Type="http://schemas.openxmlformats.org/officeDocument/2006/relationships/webSettings" Target="webSettings.xml"/><Relationship Id="rId10" Type="http://schemas.openxmlformats.org/officeDocument/2006/relationships/hyperlink" Target="mailto:iepirkumi@limbazusiltums.lv" TargetMode="External"/><Relationship Id="rId4" Type="http://schemas.openxmlformats.org/officeDocument/2006/relationships/settings" Target="settings.xml"/><Relationship Id="rId9" Type="http://schemas.openxmlformats.org/officeDocument/2006/relationships/hyperlink" Target="http://www.limbazu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85F13-9669-4771-8E0B-E709C1290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8</Pages>
  <Words>11829</Words>
  <Characters>6743</Characters>
  <Application>Microsoft Office Word</Application>
  <DocSecurity>0</DocSecurity>
  <Lines>56</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Iepirkumi</dc:creator>
  <cp:keywords/>
  <dc:description/>
  <cp:lastModifiedBy>Iepirkumi</cp:lastModifiedBy>
  <cp:revision>8</cp:revision>
  <cp:lastPrinted>2026-07-21T13:33:00Z</cp:lastPrinted>
  <dcterms:created xsi:type="dcterms:W3CDTF">2026-07-21T06:10:00Z</dcterms:created>
  <dcterms:modified xsi:type="dcterms:W3CDTF">2026-07-22T13:32:00Z</dcterms:modified>
</cp:coreProperties>
</file>