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3D3D1" w14:textId="77777777" w:rsidR="005C18AA" w:rsidRPr="005C18AA" w:rsidRDefault="005C18AA" w:rsidP="005C18AA">
      <w:pPr>
        <w:widowControl w:val="0"/>
        <w:suppressAutoHyphens/>
        <w:spacing w:after="0" w:line="240" w:lineRule="auto"/>
        <w:contextualSpacing/>
        <w:jc w:val="right"/>
        <w:rPr>
          <w:rFonts w:ascii="Times New Roman" w:eastAsia="Times New Roman" w:hAnsi="Times New Roman" w:cs="Times New Roman"/>
          <w:sz w:val="24"/>
          <w:szCs w:val="24"/>
          <w:lang w:eastAsia="lv-LV"/>
        </w:rPr>
      </w:pPr>
      <w:r w:rsidRPr="005C18AA">
        <w:rPr>
          <w:rFonts w:ascii="Times New Roman" w:eastAsia="Times New Roman" w:hAnsi="Times New Roman" w:cs="Times New Roman"/>
          <w:sz w:val="24"/>
          <w:szCs w:val="24"/>
          <w:lang w:eastAsia="lv-LV"/>
        </w:rPr>
        <w:t>PIELIKUMS</w:t>
      </w:r>
    </w:p>
    <w:p w14:paraId="35D1D311" w14:textId="77777777" w:rsidR="005C18AA" w:rsidRPr="005C18AA" w:rsidRDefault="005C18AA" w:rsidP="005C18AA">
      <w:pPr>
        <w:widowControl w:val="0"/>
        <w:suppressAutoHyphens/>
        <w:spacing w:after="0" w:line="240" w:lineRule="auto"/>
        <w:contextualSpacing/>
        <w:jc w:val="right"/>
        <w:rPr>
          <w:rFonts w:ascii="Times New Roman" w:eastAsia="Times New Roman" w:hAnsi="Times New Roman" w:cs="Times New Roman"/>
          <w:sz w:val="24"/>
          <w:szCs w:val="24"/>
          <w:lang w:eastAsia="lv-LV"/>
        </w:rPr>
      </w:pPr>
      <w:r w:rsidRPr="005C18AA">
        <w:rPr>
          <w:rFonts w:ascii="Times New Roman" w:eastAsia="Times New Roman" w:hAnsi="Times New Roman" w:cs="Times New Roman"/>
          <w:sz w:val="24"/>
          <w:szCs w:val="24"/>
          <w:lang w:eastAsia="lv-LV"/>
        </w:rPr>
        <w:t>Limbažu novada domes</w:t>
      </w:r>
    </w:p>
    <w:p w14:paraId="4D9AFA5B" w14:textId="3EB77588" w:rsidR="005C18AA" w:rsidRPr="005C18AA" w:rsidRDefault="005C18AA" w:rsidP="005C18AA">
      <w:pPr>
        <w:widowControl w:val="0"/>
        <w:suppressAutoHyphens/>
        <w:spacing w:after="0" w:line="240" w:lineRule="auto"/>
        <w:contextualSpacing/>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_</w:t>
      </w:r>
      <w:r w:rsidRPr="005C18AA">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07</w:t>
      </w:r>
      <w:r w:rsidRPr="005C18AA">
        <w:rPr>
          <w:rFonts w:ascii="Times New Roman" w:eastAsia="Times New Roman" w:hAnsi="Times New Roman" w:cs="Times New Roman"/>
          <w:sz w:val="24"/>
          <w:szCs w:val="24"/>
          <w:lang w:eastAsia="lv-LV"/>
        </w:rPr>
        <w:t>.202</w:t>
      </w:r>
      <w:r>
        <w:rPr>
          <w:rFonts w:ascii="Times New Roman" w:eastAsia="Times New Roman" w:hAnsi="Times New Roman" w:cs="Times New Roman"/>
          <w:sz w:val="24"/>
          <w:szCs w:val="24"/>
          <w:lang w:eastAsia="lv-LV"/>
        </w:rPr>
        <w:t>6</w:t>
      </w:r>
      <w:r w:rsidRPr="005C18AA">
        <w:rPr>
          <w:rFonts w:ascii="Times New Roman" w:eastAsia="Times New Roman" w:hAnsi="Times New Roman" w:cs="Times New Roman"/>
          <w:sz w:val="24"/>
          <w:szCs w:val="24"/>
          <w:lang w:eastAsia="lv-LV"/>
        </w:rPr>
        <w:t>. sēdes lēmumam Nr.</w:t>
      </w:r>
      <w:r>
        <w:rPr>
          <w:rFonts w:ascii="Times New Roman" w:eastAsia="Times New Roman" w:hAnsi="Times New Roman" w:cs="Times New Roman"/>
          <w:sz w:val="24"/>
          <w:szCs w:val="24"/>
          <w:lang w:eastAsia="lv-LV"/>
        </w:rPr>
        <w:t>_</w:t>
      </w:r>
    </w:p>
    <w:p w14:paraId="5F15EB73" w14:textId="6A64CAC7" w:rsidR="00E3198F" w:rsidRPr="00AF26CD" w:rsidRDefault="005C18AA" w:rsidP="005C18AA">
      <w:pPr>
        <w:widowControl w:val="0"/>
        <w:suppressAutoHyphens/>
        <w:spacing w:after="0" w:line="240" w:lineRule="auto"/>
        <w:contextualSpacing/>
        <w:jc w:val="right"/>
        <w:rPr>
          <w:rFonts w:ascii="Times New Roman" w:eastAsia="Times New Roman" w:hAnsi="Times New Roman" w:cs="Times New Roman"/>
          <w:sz w:val="24"/>
          <w:szCs w:val="24"/>
          <w:lang w:eastAsia="lv-LV"/>
        </w:rPr>
      </w:pPr>
      <w:r w:rsidRPr="005C18AA">
        <w:rPr>
          <w:rFonts w:ascii="Times New Roman" w:eastAsia="Times New Roman" w:hAnsi="Times New Roman" w:cs="Times New Roman"/>
          <w:sz w:val="24"/>
          <w:szCs w:val="24"/>
          <w:lang w:eastAsia="lv-LV"/>
        </w:rPr>
        <w:t>(protokols Nr.</w:t>
      </w:r>
      <w:r>
        <w:rPr>
          <w:rFonts w:ascii="Times New Roman" w:eastAsia="Times New Roman" w:hAnsi="Times New Roman" w:cs="Times New Roman"/>
          <w:sz w:val="24"/>
          <w:szCs w:val="24"/>
          <w:lang w:eastAsia="lv-LV"/>
        </w:rPr>
        <w:t>_</w:t>
      </w:r>
      <w:r w:rsidRPr="005C18A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_</w:t>
      </w:r>
      <w:r w:rsidRPr="005C18AA">
        <w:rPr>
          <w:rFonts w:ascii="Times New Roman" w:eastAsia="Times New Roman" w:hAnsi="Times New Roman" w:cs="Times New Roman"/>
          <w:sz w:val="24"/>
          <w:szCs w:val="24"/>
          <w:lang w:eastAsia="lv-LV"/>
        </w:rPr>
        <w:t>.)</w:t>
      </w:r>
    </w:p>
    <w:p w14:paraId="09E8A2F9" w14:textId="77777777" w:rsidR="005C18AA" w:rsidRDefault="005C18AA"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4F8F36A4" w14:textId="77777777" w:rsidR="004D0D4C" w:rsidRDefault="004D0D4C"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240FE328" w14:textId="5D8672A2"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240FE329" w14:textId="49D3AA8E" w:rsidR="00AF26CD" w:rsidRPr="00AF26CD" w:rsidRDefault="005C18AA" w:rsidP="00AF26CD">
      <w:pPr>
        <w:widowControl w:val="0"/>
        <w:suppressAutoHyphens/>
        <w:spacing w:after="0" w:line="240" w:lineRule="auto"/>
        <w:contextualSpacing/>
        <w:jc w:val="center"/>
        <w:rPr>
          <w:rFonts w:ascii="Times New Roman" w:eastAsia="Arial Unicode MS" w:hAnsi="Times New Roman" w:cs="Tahoma"/>
          <w:b/>
          <w:bCs/>
          <w:caps/>
          <w:kern w:val="1"/>
          <w:sz w:val="28"/>
          <w:szCs w:val="28"/>
          <w:lang w:bidi="hi-IN"/>
        </w:rPr>
      </w:pPr>
      <w:r>
        <w:rPr>
          <w:rFonts w:ascii="Times New Roman" w:eastAsia="Arial Unicode MS" w:hAnsi="Times New Roman" w:cs="Tahoma"/>
          <w:b/>
          <w:kern w:val="1"/>
          <w:sz w:val="28"/>
          <w:szCs w:val="28"/>
          <w:lang w:bidi="hi-IN"/>
        </w:rPr>
        <w:t>POCIEMA BĒRZI</w:t>
      </w:r>
      <w:r w:rsidR="00314E23">
        <w:rPr>
          <w:rFonts w:ascii="Times New Roman" w:eastAsia="Arial Unicode MS" w:hAnsi="Times New Roman" w:cs="Tahoma"/>
          <w:b/>
          <w:kern w:val="1"/>
          <w:sz w:val="28"/>
          <w:szCs w:val="28"/>
          <w:lang w:bidi="hi-IN"/>
        </w:rPr>
        <w:t xml:space="preserve">, </w:t>
      </w:r>
      <w:r>
        <w:rPr>
          <w:rFonts w:ascii="Times New Roman" w:eastAsia="Arial Unicode MS" w:hAnsi="Times New Roman" w:cs="Tahoma"/>
          <w:b/>
          <w:kern w:val="1"/>
          <w:sz w:val="28"/>
          <w:szCs w:val="28"/>
          <w:lang w:bidi="hi-IN"/>
        </w:rPr>
        <w:t xml:space="preserve">KATVARU </w:t>
      </w:r>
      <w:r w:rsidR="00C71222">
        <w:rPr>
          <w:rFonts w:ascii="Times New Roman" w:eastAsia="Arial Unicode MS" w:hAnsi="Times New Roman" w:cs="Tahoma"/>
          <w:b/>
          <w:kern w:val="1"/>
          <w:sz w:val="28"/>
          <w:szCs w:val="28"/>
          <w:lang w:bidi="hi-IN"/>
        </w:rPr>
        <w:t>PAGASTĀ</w:t>
      </w:r>
      <w:r w:rsidR="00AF26CD" w:rsidRPr="00AF26CD">
        <w:rPr>
          <w:rFonts w:ascii="Times New Roman" w:eastAsia="Arial Unicode MS" w:hAnsi="Times New Roman" w:cs="Tahoma"/>
          <w:b/>
          <w:bCs/>
          <w:caps/>
          <w:kern w:val="1"/>
          <w:sz w:val="28"/>
          <w:szCs w:val="28"/>
          <w:lang w:bidi="hi-IN"/>
        </w:rPr>
        <w:t xml:space="preserve">, Limbažu novadā </w:t>
      </w:r>
    </w:p>
    <w:p w14:paraId="240FE32A" w14:textId="0017FE43" w:rsidR="00AF26CD" w:rsidRPr="00AF26CD" w:rsidRDefault="00AF26CD"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r w:rsidRPr="00AF26CD">
        <w:rPr>
          <w:rFonts w:ascii="Times New Roman" w:eastAsia="Arial Unicode MS" w:hAnsi="Times New Roman" w:cs="Tahoma"/>
          <w:caps/>
          <w:kern w:val="1"/>
          <w:sz w:val="28"/>
          <w:szCs w:val="28"/>
          <w:lang w:bidi="hi-IN"/>
        </w:rPr>
        <w:t>ELEKTRON</w:t>
      </w:r>
      <w:r w:rsidR="00E3198F">
        <w:rPr>
          <w:rFonts w:ascii="Times New Roman" w:eastAsia="Arial Unicode MS" w:hAnsi="Times New Roman" w:cs="Tahoma"/>
          <w:caps/>
          <w:kern w:val="1"/>
          <w:sz w:val="28"/>
          <w:szCs w:val="28"/>
          <w:lang w:bidi="hi-IN"/>
        </w:rPr>
        <w:t>I</w:t>
      </w:r>
      <w:r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4EC4E1F3" w:rsidR="00AF26CD" w:rsidRPr="00AF26CD"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īpašums</w:t>
      </w:r>
      <w:r w:rsidR="005C18AA" w:rsidRPr="005C18AA">
        <w:t xml:space="preserve"> </w:t>
      </w:r>
      <w:r w:rsidR="005C18AA" w:rsidRPr="005C18AA">
        <w:rPr>
          <w:rFonts w:ascii="Times New Roman" w:eastAsia="Times New Roman" w:hAnsi="Times New Roman" w:cs="Times New Roman"/>
          <w:sz w:val="24"/>
          <w:szCs w:val="24"/>
          <w:lang w:eastAsia="lv-LV"/>
        </w:rPr>
        <w:t>Pociema Bērzi, Katvaru pagastā, kadastra numuru 66520040532, sastāv no zemes vienības ar kadastra apzīmējumu 66520040518</w:t>
      </w:r>
      <w:r w:rsidR="00CE1299">
        <w:rPr>
          <w:rFonts w:ascii="Times New Roman" w:eastAsia="Times New Roman" w:hAnsi="Times New Roman" w:cs="Times New Roman"/>
          <w:sz w:val="24"/>
          <w:szCs w:val="24"/>
          <w:lang w:eastAsia="lv-LV"/>
        </w:rPr>
        <w:t xml:space="preserve">, </w:t>
      </w:r>
      <w:r w:rsidR="005C18AA" w:rsidRPr="005C18AA">
        <w:rPr>
          <w:rFonts w:ascii="Times New Roman" w:eastAsia="Times New Roman" w:hAnsi="Times New Roman" w:cs="Times New Roman"/>
          <w:sz w:val="24"/>
          <w:szCs w:val="24"/>
          <w:lang w:eastAsia="lv-LV"/>
        </w:rPr>
        <w:t>2,76 ha platībā,</w:t>
      </w:r>
      <w:r w:rsidR="00CE1299">
        <w:rPr>
          <w:rFonts w:ascii="Times New Roman" w:eastAsia="Times New Roman" w:hAnsi="Times New Roman" w:cs="Times New Roman"/>
          <w:sz w:val="24"/>
          <w:szCs w:val="24"/>
          <w:lang w:eastAsia="lv-LV"/>
        </w:rPr>
        <w:t xml:space="preserve"> </w:t>
      </w:r>
      <w:r w:rsidR="005C18AA" w:rsidRPr="005C18AA">
        <w:rPr>
          <w:rFonts w:ascii="Times New Roman" w:eastAsia="Times New Roman" w:hAnsi="Times New Roman" w:cs="Times New Roman"/>
          <w:sz w:val="24"/>
          <w:szCs w:val="24"/>
          <w:lang w:eastAsia="lv-LV"/>
        </w:rPr>
        <w:t>būvēm ar kadastra apzīmējumiem: 66520040189004; 66520040189006</w:t>
      </w:r>
      <w:r w:rsidR="00AB6AD4" w:rsidRPr="00CF4DCB">
        <w:rPr>
          <w:rFonts w:ascii="Times New Roman" w:eastAsia="Calibri" w:hAnsi="Times New Roman" w:cs="Times New Roman"/>
          <w:kern w:val="1"/>
          <w:sz w:val="24"/>
          <w:szCs w:val="24"/>
          <w:lang w:bidi="hi-IN"/>
        </w:rPr>
        <w:t xml:space="preserve">, </w:t>
      </w:r>
      <w:r w:rsidR="00E46B29" w:rsidRPr="00CF4DCB">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0D431FF4" w14:textId="7B41AD64" w:rsidR="00E46B29" w:rsidRPr="00E46B29"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 xml:space="preserve">Īpašumtiesības pašvaldībai nostiprinātas Vidzemes rajona tiesas </w:t>
      </w:r>
      <w:r w:rsidR="00CE1299">
        <w:rPr>
          <w:rFonts w:ascii="Times New Roman" w:eastAsia="Arial Unicode MS" w:hAnsi="Times New Roman" w:cs="Tahoma"/>
          <w:bCs/>
          <w:kern w:val="1"/>
          <w:sz w:val="24"/>
          <w:szCs w:val="24"/>
          <w:lang w:bidi="hi-IN"/>
        </w:rPr>
        <w:t>Katvaru</w:t>
      </w:r>
      <w:r w:rsidR="00FA4BB3">
        <w:rPr>
          <w:rFonts w:ascii="Times New Roman" w:eastAsia="Arial Unicode MS" w:hAnsi="Times New Roman" w:cs="Tahoma"/>
          <w:bCs/>
          <w:kern w:val="1"/>
          <w:sz w:val="24"/>
          <w:szCs w:val="24"/>
          <w:lang w:bidi="hi-IN"/>
        </w:rPr>
        <w:t xml:space="preserve"> pagasta</w:t>
      </w:r>
      <w:r w:rsidRPr="00AF26CD">
        <w:rPr>
          <w:rFonts w:ascii="Times New Roman" w:eastAsia="Arial Unicode MS" w:hAnsi="Times New Roman" w:cs="Tahoma"/>
          <w:bCs/>
          <w:kern w:val="1"/>
          <w:sz w:val="24"/>
          <w:szCs w:val="24"/>
          <w:lang w:bidi="hi-IN"/>
        </w:rPr>
        <w:t xml:space="preserve"> zemesgrāmatas nodalījumā Nr. </w:t>
      </w:r>
      <w:r w:rsidR="00CE1299" w:rsidRPr="00CE1299">
        <w:rPr>
          <w:rFonts w:ascii="Times New Roman" w:eastAsia="Arial Unicode MS" w:hAnsi="Times New Roman" w:cs="Tahoma"/>
          <w:bCs/>
          <w:kern w:val="1"/>
          <w:sz w:val="24"/>
          <w:szCs w:val="24"/>
          <w:lang w:bidi="hi-IN"/>
        </w:rPr>
        <w:t>100000104450</w:t>
      </w:r>
      <w:r w:rsidRPr="00AF26CD">
        <w:rPr>
          <w:rFonts w:ascii="Times New Roman" w:eastAsia="Arial Unicode MS" w:hAnsi="Times New Roman" w:cs="Tahoma"/>
          <w:bCs/>
          <w:kern w:val="1"/>
          <w:sz w:val="24"/>
          <w:szCs w:val="24"/>
          <w:lang w:bidi="hi-IN"/>
        </w:rPr>
        <w:t xml:space="preserve">. </w:t>
      </w:r>
    </w:p>
    <w:p w14:paraId="240FE32E" w14:textId="51697811" w:rsidR="00AF26CD" w:rsidRPr="003A48D3" w:rsidRDefault="00AF26CD" w:rsidP="00AF26C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bCs/>
          <w:kern w:val="1"/>
          <w:sz w:val="24"/>
          <w:szCs w:val="24"/>
          <w:lang w:bidi="hi-IN"/>
        </w:rPr>
        <w:t>IZSOLES OBJEKTA izmantošanas veids –</w:t>
      </w:r>
      <w:r w:rsidR="00E46B29">
        <w:rPr>
          <w:rFonts w:ascii="Times New Roman" w:eastAsia="Arial Unicode MS" w:hAnsi="Times New Roman" w:cs="Tahoma"/>
          <w:bCs/>
          <w:kern w:val="1"/>
          <w:sz w:val="24"/>
          <w:szCs w:val="24"/>
          <w:lang w:bidi="hi-IN"/>
        </w:rPr>
        <w:t xml:space="preserve"> </w:t>
      </w:r>
      <w:r w:rsidR="00EA7AF6" w:rsidRPr="00EA7AF6">
        <w:rPr>
          <w:rFonts w:ascii="Times New Roman" w:hAnsi="Times New Roman" w:cs="Times New Roman"/>
          <w:sz w:val="24"/>
          <w:szCs w:val="24"/>
        </w:rPr>
        <w:t xml:space="preserve">Saskaņā ar </w:t>
      </w:r>
      <w:r w:rsidR="002018B4">
        <w:rPr>
          <w:rFonts w:ascii="Times New Roman" w:hAnsi="Times New Roman" w:cs="Times New Roman"/>
          <w:sz w:val="24"/>
          <w:szCs w:val="24"/>
        </w:rPr>
        <w:t xml:space="preserve">Limbažu </w:t>
      </w:r>
      <w:r w:rsidR="00EA7AF6" w:rsidRPr="00EA7AF6">
        <w:rPr>
          <w:rFonts w:ascii="Times New Roman" w:hAnsi="Times New Roman" w:cs="Times New Roman"/>
          <w:sz w:val="24"/>
          <w:szCs w:val="24"/>
        </w:rPr>
        <w:t xml:space="preserve">novada pašvaldības izstrādāto un apstiprināto </w:t>
      </w:r>
      <w:r w:rsidR="002018B4">
        <w:rPr>
          <w:rFonts w:ascii="Times New Roman" w:hAnsi="Times New Roman" w:cs="Times New Roman"/>
          <w:sz w:val="24"/>
          <w:szCs w:val="24"/>
        </w:rPr>
        <w:t>Limbažu</w:t>
      </w:r>
      <w:r w:rsidR="00EA7AF6" w:rsidRPr="00EA7AF6">
        <w:rPr>
          <w:rFonts w:ascii="Times New Roman" w:hAnsi="Times New Roman" w:cs="Times New Roman"/>
          <w:sz w:val="24"/>
          <w:szCs w:val="24"/>
        </w:rPr>
        <w:t xml:space="preserve"> novada teritorijas plānojumu 201</w:t>
      </w:r>
      <w:r w:rsidR="002018B4">
        <w:rPr>
          <w:rFonts w:ascii="Times New Roman" w:hAnsi="Times New Roman" w:cs="Times New Roman"/>
          <w:sz w:val="24"/>
          <w:szCs w:val="24"/>
        </w:rPr>
        <w:t>2</w:t>
      </w:r>
      <w:r w:rsidR="00EA7AF6" w:rsidRPr="00EA7AF6">
        <w:rPr>
          <w:rFonts w:ascii="Times New Roman" w:hAnsi="Times New Roman" w:cs="Times New Roman"/>
          <w:sz w:val="24"/>
          <w:szCs w:val="24"/>
        </w:rPr>
        <w:t>.-2024.</w:t>
      </w:r>
      <w:r w:rsidR="002018B4">
        <w:rPr>
          <w:rFonts w:ascii="Times New Roman" w:hAnsi="Times New Roman" w:cs="Times New Roman"/>
          <w:sz w:val="24"/>
          <w:szCs w:val="24"/>
        </w:rPr>
        <w:t xml:space="preserve"> </w:t>
      </w:r>
      <w:r w:rsidR="00EA7AF6" w:rsidRPr="00EA7AF6">
        <w:rPr>
          <w:rFonts w:ascii="Times New Roman" w:hAnsi="Times New Roman" w:cs="Times New Roman"/>
          <w:sz w:val="24"/>
          <w:szCs w:val="24"/>
        </w:rPr>
        <w:t>gadam</w:t>
      </w:r>
      <w:r w:rsidR="002018B4">
        <w:rPr>
          <w:rFonts w:ascii="Times New Roman" w:hAnsi="Times New Roman" w:cs="Times New Roman"/>
          <w:sz w:val="24"/>
          <w:szCs w:val="24"/>
        </w:rPr>
        <w:t xml:space="preserve">, </w:t>
      </w:r>
      <w:r w:rsidR="002018B4" w:rsidRPr="002018B4">
        <w:rPr>
          <w:rFonts w:ascii="Times New Roman" w:hAnsi="Times New Roman" w:cs="Times New Roman"/>
          <w:sz w:val="24"/>
          <w:szCs w:val="24"/>
        </w:rPr>
        <w:t>Pārējo sabiedriskās nozīmes objektu apbūve</w:t>
      </w:r>
      <w:r w:rsidR="009B286F">
        <w:rPr>
          <w:rFonts w:ascii="Times New Roman" w:hAnsi="Times New Roman" w:cs="Times New Roman"/>
          <w:sz w:val="24"/>
          <w:szCs w:val="24"/>
        </w:rPr>
        <w:t>.</w:t>
      </w:r>
    </w:p>
    <w:p w14:paraId="240FE32F" w14:textId="487ACFB8" w:rsidR="00AF26CD" w:rsidRPr="00EC236F" w:rsidRDefault="00AF26CD"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IZSOLES OBJEKTA  nosacītā cena (izsoles sākumcena)  – </w:t>
      </w:r>
      <w:r w:rsidRPr="00EC236F">
        <w:rPr>
          <w:rFonts w:ascii="Times New Roman" w:eastAsia="Times New Roman" w:hAnsi="Times New Roman" w:cs="Times New Roman"/>
          <w:sz w:val="24"/>
          <w:szCs w:val="24"/>
          <w:lang w:eastAsia="lv-LV"/>
        </w:rPr>
        <w:t xml:space="preserve">EUR </w:t>
      </w:r>
      <w:r w:rsidR="002018B4" w:rsidRPr="002018B4">
        <w:rPr>
          <w:rFonts w:ascii="Times New Roman" w:eastAsia="Times New Roman" w:hAnsi="Times New Roman" w:cs="Times New Roman"/>
          <w:b/>
          <w:bCs/>
          <w:sz w:val="24"/>
          <w:szCs w:val="24"/>
          <w:lang w:eastAsia="lv-LV"/>
        </w:rPr>
        <w:t>31</w:t>
      </w:r>
      <w:r w:rsidR="00EC236F" w:rsidRPr="002018B4">
        <w:rPr>
          <w:rFonts w:ascii="Times New Roman" w:eastAsia="Times New Roman" w:hAnsi="Times New Roman" w:cs="Times New Roman"/>
          <w:b/>
          <w:bCs/>
          <w:sz w:val="24"/>
          <w:szCs w:val="24"/>
          <w:lang w:eastAsia="lv-LV"/>
        </w:rPr>
        <w:t xml:space="preserve"> </w:t>
      </w:r>
      <w:r w:rsidR="002018B4" w:rsidRPr="002018B4">
        <w:rPr>
          <w:rFonts w:ascii="Times New Roman" w:eastAsia="Times New Roman" w:hAnsi="Times New Roman" w:cs="Times New Roman"/>
          <w:b/>
          <w:bCs/>
          <w:sz w:val="24"/>
          <w:szCs w:val="24"/>
          <w:lang w:eastAsia="lv-LV"/>
        </w:rPr>
        <w:t>8</w:t>
      </w:r>
      <w:r w:rsidRPr="002018B4">
        <w:rPr>
          <w:rFonts w:ascii="Times New Roman" w:eastAsia="Times New Roman" w:hAnsi="Times New Roman" w:cs="Times New Roman"/>
          <w:b/>
          <w:bCs/>
          <w:sz w:val="24"/>
          <w:szCs w:val="24"/>
          <w:lang w:eastAsia="lv-LV"/>
        </w:rPr>
        <w:t>00,00</w:t>
      </w:r>
      <w:r w:rsidRPr="00EC236F">
        <w:rPr>
          <w:rFonts w:ascii="Times New Roman" w:eastAsia="Times New Roman" w:hAnsi="Times New Roman" w:cs="Times New Roman"/>
          <w:sz w:val="24"/>
          <w:szCs w:val="24"/>
          <w:lang w:eastAsia="lv-LV"/>
        </w:rPr>
        <w:t xml:space="preserve"> (</w:t>
      </w:r>
      <w:r w:rsidR="002018B4" w:rsidRPr="002018B4">
        <w:rPr>
          <w:rFonts w:ascii="Times New Roman" w:eastAsia="Times New Roman" w:hAnsi="Times New Roman" w:cs="Times New Roman"/>
          <w:sz w:val="24"/>
          <w:szCs w:val="24"/>
          <w:lang w:eastAsia="lv-LV"/>
        </w:rPr>
        <w:t>trīsdesmit viens tūkstotis astoņi simti eiro, un 00 centi</w:t>
      </w:r>
      <w:r w:rsidRPr="00EC236F">
        <w:rPr>
          <w:rFonts w:ascii="Times New Roman" w:eastAsia="Times New Roman" w:hAnsi="Times New Roman" w:cs="Times New Roman"/>
          <w:sz w:val="24"/>
          <w:szCs w:val="24"/>
          <w:lang w:eastAsia="lv-LV"/>
        </w:rPr>
        <w:t>).</w:t>
      </w:r>
    </w:p>
    <w:p w14:paraId="240FE330" w14:textId="2DA57158" w:rsidR="00AF26CD" w:rsidRPr="00EC236F" w:rsidRDefault="00A800E8"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EC236F">
        <w:rPr>
          <w:rFonts w:ascii="Times New Roman" w:eastAsia="Times New Roman" w:hAnsi="Times New Roman" w:cs="Times New Roman"/>
          <w:sz w:val="24"/>
          <w:szCs w:val="24"/>
          <w:lang w:eastAsia="lv-LV"/>
        </w:rPr>
        <w:t xml:space="preserve">Izsoles solis </w:t>
      </w:r>
      <w:r w:rsidR="00FA4BB3" w:rsidRPr="00EC236F">
        <w:rPr>
          <w:rFonts w:ascii="Times New Roman" w:eastAsia="Times New Roman" w:hAnsi="Times New Roman" w:cs="Times New Roman"/>
          <w:sz w:val="24"/>
          <w:szCs w:val="24"/>
          <w:lang w:eastAsia="lv-LV"/>
        </w:rPr>
        <w:t xml:space="preserve">– EUR </w:t>
      </w:r>
      <w:r w:rsidR="002018B4">
        <w:rPr>
          <w:rFonts w:ascii="Times New Roman" w:eastAsia="Times New Roman" w:hAnsi="Times New Roman" w:cs="Times New Roman"/>
          <w:sz w:val="24"/>
          <w:szCs w:val="24"/>
          <w:lang w:eastAsia="lv-LV"/>
        </w:rPr>
        <w:t>2</w:t>
      </w:r>
      <w:r w:rsidR="00AF26CD" w:rsidRPr="00EC236F">
        <w:rPr>
          <w:rFonts w:ascii="Times New Roman" w:eastAsia="Times New Roman" w:hAnsi="Times New Roman" w:cs="Times New Roman"/>
          <w:sz w:val="24"/>
          <w:szCs w:val="24"/>
          <w:lang w:eastAsia="lv-LV"/>
        </w:rPr>
        <w:t>00,00 (</w:t>
      </w:r>
      <w:r w:rsidR="002018B4">
        <w:rPr>
          <w:rFonts w:ascii="Times New Roman" w:eastAsia="Times New Roman" w:hAnsi="Times New Roman" w:cs="Times New Roman"/>
          <w:sz w:val="24"/>
          <w:szCs w:val="24"/>
          <w:lang w:eastAsia="lv-LV"/>
        </w:rPr>
        <w:t>divi</w:t>
      </w:r>
      <w:r w:rsidR="00DD4303" w:rsidRPr="00EC236F">
        <w:rPr>
          <w:rFonts w:ascii="Times New Roman" w:eastAsia="Times New Roman" w:hAnsi="Times New Roman" w:cs="Times New Roman"/>
          <w:sz w:val="24"/>
          <w:szCs w:val="24"/>
          <w:lang w:eastAsia="lv-LV"/>
        </w:rPr>
        <w:t xml:space="preserve"> </w:t>
      </w:r>
      <w:r w:rsidR="00AF26CD" w:rsidRPr="00EC236F">
        <w:rPr>
          <w:rFonts w:ascii="Times New Roman" w:eastAsia="Times New Roman" w:hAnsi="Times New Roman" w:cs="Times New Roman"/>
          <w:sz w:val="24"/>
          <w:szCs w:val="24"/>
          <w:lang w:eastAsia="lv-LV"/>
        </w:rPr>
        <w:t>simt</w:t>
      </w:r>
      <w:r w:rsidR="002018B4">
        <w:rPr>
          <w:rFonts w:ascii="Times New Roman" w:eastAsia="Times New Roman" w:hAnsi="Times New Roman" w:cs="Times New Roman"/>
          <w:sz w:val="24"/>
          <w:szCs w:val="24"/>
          <w:lang w:eastAsia="lv-LV"/>
        </w:rPr>
        <w:t>i</w:t>
      </w:r>
      <w:r w:rsidR="00FA4BB3" w:rsidRPr="00EC236F">
        <w:rPr>
          <w:rFonts w:ascii="Times New Roman" w:eastAsia="Times New Roman" w:hAnsi="Times New Roman" w:cs="Times New Roman"/>
          <w:sz w:val="24"/>
          <w:szCs w:val="24"/>
          <w:lang w:eastAsia="lv-LV"/>
        </w:rPr>
        <w:t xml:space="preserve"> ei</w:t>
      </w:r>
      <w:r w:rsidR="00AF26CD" w:rsidRPr="00EC236F">
        <w:rPr>
          <w:rFonts w:ascii="Times New Roman" w:eastAsia="Times New Roman" w:hAnsi="Times New Roman" w:cs="Times New Roman"/>
          <w:sz w:val="24"/>
          <w:szCs w:val="24"/>
          <w:lang w:eastAsia="lv-LV"/>
        </w:rPr>
        <w:t>ro).</w:t>
      </w:r>
    </w:p>
    <w:p w14:paraId="240FE331"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4D9054D0"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0"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0"/>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00173094" w:rsidRPr="00173094">
        <w:rPr>
          <w:rFonts w:ascii="Times New Roman" w:eastAsia="Times New Roman" w:hAnsi="Times New Roman" w:cs="Times New Roman"/>
          <w:sz w:val="24"/>
          <w:szCs w:val="24"/>
          <w:lang w:eastAsia="lv-LV"/>
        </w:rPr>
        <w:t>26398814</w:t>
      </w:r>
      <w:r w:rsidR="00173094">
        <w:rPr>
          <w:rFonts w:ascii="Times New Roman" w:eastAsia="Times New Roman" w:hAnsi="Times New Roman" w:cs="Times New Roman"/>
          <w:sz w:val="24"/>
          <w:szCs w:val="24"/>
          <w:lang w:eastAsia="lv-LV"/>
        </w:rPr>
        <w:t>; 25446899</w:t>
      </w:r>
      <w:r w:rsidRPr="00AF26CD">
        <w:rPr>
          <w:rFonts w:ascii="Times New Roman" w:eastAsia="Times New Roman" w:hAnsi="Times New Roman" w:cs="Times New Roman"/>
          <w:sz w:val="24"/>
          <w:szCs w:val="24"/>
          <w:lang w:eastAsia="lv-LV"/>
        </w:rPr>
        <w:t xml:space="preserve">, e-pasts: </w:t>
      </w:r>
      <w:hyperlink r:id="rId9" w:history="1">
        <w:r w:rsidR="004D0D4C" w:rsidRPr="003902A7">
          <w:rPr>
            <w:rStyle w:val="Hipersaite"/>
            <w:rFonts w:ascii="Times New Roman" w:eastAsia="Times New Roman" w:hAnsi="Times New Roman" w:cs="Times New Roman"/>
            <w:sz w:val="24"/>
            <w:szCs w:val="24"/>
            <w:lang w:eastAsia="lv-LV"/>
          </w:rPr>
          <w:t>pasts@limbazunovads.lv</w:t>
        </w:r>
      </w:hyperlink>
      <w:r w:rsidRPr="00AF26CD">
        <w:rPr>
          <w:rFonts w:ascii="Times New Roman" w:eastAsia="Times New Roman" w:hAnsi="Times New Roman" w:cs="Times New Roman"/>
          <w:color w:val="0070C0"/>
          <w:sz w:val="24"/>
          <w:szCs w:val="24"/>
          <w:lang w:eastAsia="lv-LV"/>
        </w:rPr>
        <w:t xml:space="preserve"> .</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08DB464D" w14:textId="7F9344D9" w:rsidR="00D94A28" w:rsidRPr="00AF26CD" w:rsidRDefault="00AF26CD" w:rsidP="00D94A28">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1" w:name="2"/>
      <w:bookmarkEnd w:id="1"/>
      <w:r w:rsidRPr="00AF26CD">
        <w:rPr>
          <w:rFonts w:ascii="Times New Roman" w:eastAsia="Times New Roman" w:hAnsi="Times New Roman" w:cs="Times New Roman"/>
          <w:sz w:val="24"/>
          <w:szCs w:val="24"/>
          <w:lang w:eastAsia="lv-LV"/>
        </w:rPr>
        <w:t>Par izsoles dalībnieku var kļūt jebkura fiziska vai juridiska persona, kura, saskaņā ar Latvijas Republikā spēkā esošiem normatīviem aktiem, var iegūt īpašumā nekustamo īpašumu</w:t>
      </w:r>
      <w:r w:rsidR="001C6C78">
        <w:rPr>
          <w:rFonts w:ascii="Times New Roman" w:eastAsia="Times New Roman" w:hAnsi="Times New Roman" w:cs="Times New Roman"/>
          <w:sz w:val="24"/>
          <w:szCs w:val="24"/>
          <w:lang w:eastAsia="lv-LV"/>
        </w:rPr>
        <w:t>.</w:t>
      </w:r>
      <w:r w:rsidR="00D94A28" w:rsidRPr="00AF26CD">
        <w:rPr>
          <w:rFonts w:ascii="Times New Roman" w:eastAsia="Times New Roman" w:hAnsi="Times New Roman" w:cs="Times New Roman"/>
          <w:sz w:val="24"/>
          <w:szCs w:val="24"/>
          <w:lang w:eastAsia="lv-LV"/>
        </w:rPr>
        <w:t xml:space="preserve"> </w:t>
      </w:r>
    </w:p>
    <w:p w14:paraId="240FE33B" w14:textId="77777777" w:rsidR="00AF26CD" w:rsidRPr="00AF26CD"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C" w14:textId="2D85B4A6" w:rsidR="00AF26CD" w:rsidRPr="00713A0A"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sz w:val="24"/>
          <w:szCs w:val="24"/>
          <w:lang w:eastAsia="lv-LV"/>
        </w:rPr>
      </w:pPr>
      <w:r w:rsidRPr="00713A0A">
        <w:rPr>
          <w:rFonts w:ascii="Times New Roman" w:eastAsia="Times New Roman" w:hAnsi="Times New Roman" w:cs="Times New Roman"/>
          <w:sz w:val="24"/>
          <w:szCs w:val="24"/>
          <w:lang w:eastAsia="lv-LV"/>
        </w:rPr>
        <w:t xml:space="preserve">Visiem pretendentiem, kuri vēlas piedalīties izsolē,  </w:t>
      </w:r>
      <w:r w:rsidR="00AC1403" w:rsidRPr="00713A0A">
        <w:rPr>
          <w:rFonts w:ascii="Times New Roman" w:eastAsia="Times New Roman" w:hAnsi="Times New Roman" w:cs="Times New Roman"/>
          <w:sz w:val="24"/>
          <w:szCs w:val="24"/>
          <w:lang w:eastAsia="lv-LV"/>
        </w:rPr>
        <w:t>2</w:t>
      </w:r>
      <w:r w:rsidRPr="00713A0A">
        <w:rPr>
          <w:rFonts w:ascii="Times New Roman" w:eastAsia="Times New Roman" w:hAnsi="Times New Roman" w:cs="Times New Roman"/>
          <w:sz w:val="24"/>
          <w:szCs w:val="24"/>
          <w:lang w:eastAsia="lv-LV"/>
        </w:rPr>
        <w:t>0 (</w:t>
      </w:r>
      <w:r w:rsidR="00AC1403" w:rsidRPr="00713A0A">
        <w:rPr>
          <w:rFonts w:ascii="Times New Roman" w:eastAsia="Times New Roman" w:hAnsi="Times New Roman" w:cs="Times New Roman"/>
          <w:sz w:val="24"/>
          <w:szCs w:val="24"/>
          <w:lang w:eastAsia="lv-LV"/>
        </w:rPr>
        <w:t>div</w:t>
      </w:r>
      <w:r w:rsidRPr="00713A0A">
        <w:rPr>
          <w:rFonts w:ascii="Times New Roman" w:eastAsia="Times New Roman" w:hAnsi="Times New Roman" w:cs="Times New Roman"/>
          <w:sz w:val="24"/>
          <w:szCs w:val="24"/>
          <w:lang w:eastAsia="lv-LV"/>
        </w:rPr>
        <w:t xml:space="preserve">desmit) dienu laikā no Īpašuma izsoles sludinājumā norādītā izsoles sākuma datuma jāiemaksā dalības maksa EUR 40,00 un  nodrošinājuma nauda 10 % apmērā no IZSOLES OBJEKTA nosacītās izsoles sākumcenas, ar norādi „Izsoles nodrošinājums nekustamā īpašuma </w:t>
      </w:r>
      <w:r w:rsidR="004D0D4C" w:rsidRPr="004D0D4C">
        <w:rPr>
          <w:rFonts w:ascii="Times New Roman" w:eastAsia="Times New Roman" w:hAnsi="Times New Roman" w:cs="Times New Roman"/>
          <w:sz w:val="24"/>
          <w:szCs w:val="24"/>
          <w:lang w:eastAsia="lv-LV"/>
        </w:rPr>
        <w:t xml:space="preserve">“Pociema Bērzi”, Katvaru pagastā, Limbažu novadā </w:t>
      </w:r>
      <w:r w:rsidRPr="00713A0A">
        <w:rPr>
          <w:rFonts w:ascii="Times New Roman" w:eastAsia="Times New Roman" w:hAnsi="Times New Roman" w:cs="Times New Roman"/>
          <w:sz w:val="24"/>
          <w:szCs w:val="24"/>
          <w:lang w:eastAsia="lv-LV"/>
        </w:rPr>
        <w:t xml:space="preserve">elektroniskai izsolei”, Limbažu novada pašvaldības norēķinu kontā: </w:t>
      </w:r>
      <w:r w:rsidRPr="00713A0A">
        <w:rPr>
          <w:rFonts w:ascii="Times New Roman" w:eastAsia="Arial Unicode MS" w:hAnsi="Times New Roman" w:cs="Tahoma"/>
          <w:kern w:val="1"/>
          <w:sz w:val="24"/>
          <w:szCs w:val="24"/>
          <w:lang w:eastAsia="lv-LV" w:bidi="hi-IN"/>
        </w:rPr>
        <w:t>AS „Swedbank”, bankas kods HABALV22, konta Nr. LV12HABA0551026085817.</w:t>
      </w:r>
    </w:p>
    <w:p w14:paraId="240FE33D" w14:textId="77777777" w:rsidR="009158C0" w:rsidRDefault="009158C0" w:rsidP="00AF26CD">
      <w:pPr>
        <w:spacing w:after="0" w:line="240" w:lineRule="auto"/>
        <w:jc w:val="both"/>
        <w:rPr>
          <w:rFonts w:ascii="Times New Roman" w:eastAsia="Times New Roman" w:hAnsi="Times New Roman" w:cs="Times New Roman"/>
          <w:sz w:val="24"/>
          <w:szCs w:val="24"/>
          <w:lang w:eastAsia="lv-LV"/>
        </w:rPr>
      </w:pPr>
    </w:p>
    <w:p w14:paraId="03694B94" w14:textId="77777777" w:rsidR="004D0D4C" w:rsidRDefault="004D0D4C"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CF4DCB" w:rsidRDefault="00AF26CD" w:rsidP="00CF4DCB">
      <w:pPr>
        <w:pStyle w:val="Sarakstarindkopa"/>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lastRenderedPageBreak/>
        <w:t>Izsoles norise</w:t>
      </w:r>
    </w:p>
    <w:p w14:paraId="240FE340" w14:textId="2A8AF0BD"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0070C0"/>
          <w:sz w:val="24"/>
          <w:szCs w:val="24"/>
          <w:lang w:eastAsia="lv-LV"/>
        </w:rPr>
      </w:pPr>
      <w:r w:rsidRPr="00AF26CD">
        <w:rPr>
          <w:rFonts w:ascii="Times New Roman" w:eastAsia="Times New Roman" w:hAnsi="Times New Roman" w:cs="Times New Roman"/>
          <w:sz w:val="24"/>
          <w:szCs w:val="24"/>
          <w:lang w:eastAsia="lv-LV"/>
        </w:rPr>
        <w:t xml:space="preserve">Izsole sākas elektronisko izsoļu vietnē </w:t>
      </w:r>
      <w:hyperlink r:id="rId10" w:history="1">
        <w:r w:rsidRPr="00AF26CD">
          <w:rPr>
            <w:rFonts w:ascii="Times New Roman" w:eastAsia="Times New Roman" w:hAnsi="Times New Roman" w:cs="Times New Roman"/>
            <w:color w:val="0000FF"/>
            <w:sz w:val="24"/>
            <w:szCs w:val="24"/>
            <w:u w:val="single"/>
            <w:lang w:eastAsia="lv-LV"/>
          </w:rPr>
          <w:t>https://izsoles.ta.gov.lv</w:t>
        </w:r>
      </w:hyperlink>
      <w:r w:rsidRPr="00AF26CD">
        <w:rPr>
          <w:rFonts w:ascii="Times New Roman" w:eastAsia="Times New Roman" w:hAnsi="Times New Roman" w:cs="Times New Roman"/>
          <w:sz w:val="24"/>
          <w:szCs w:val="24"/>
          <w:lang w:eastAsia="lv-LV"/>
        </w:rPr>
        <w:t xml:space="preserve"> </w:t>
      </w:r>
      <w:r w:rsidRPr="00B419E2">
        <w:rPr>
          <w:rFonts w:ascii="Times New Roman" w:eastAsia="Times New Roman" w:hAnsi="Times New Roman" w:cs="Times New Roman"/>
          <w:b/>
          <w:bCs/>
          <w:sz w:val="24"/>
          <w:szCs w:val="24"/>
          <w:lang w:eastAsia="lv-LV"/>
        </w:rPr>
        <w:t>202</w:t>
      </w:r>
      <w:r w:rsidR="004D0D4C" w:rsidRPr="00B419E2">
        <w:rPr>
          <w:rFonts w:ascii="Times New Roman" w:eastAsia="Times New Roman" w:hAnsi="Times New Roman" w:cs="Times New Roman"/>
          <w:b/>
          <w:bCs/>
          <w:sz w:val="24"/>
          <w:szCs w:val="24"/>
          <w:lang w:eastAsia="lv-LV"/>
        </w:rPr>
        <w:t>6</w:t>
      </w:r>
      <w:r w:rsidRPr="00B419E2">
        <w:rPr>
          <w:rFonts w:ascii="Times New Roman" w:eastAsia="Times New Roman" w:hAnsi="Times New Roman" w:cs="Times New Roman"/>
          <w:b/>
          <w:bCs/>
          <w:sz w:val="24"/>
          <w:szCs w:val="24"/>
          <w:lang w:eastAsia="lv-LV"/>
        </w:rPr>
        <w:t>. gada</w:t>
      </w:r>
      <w:r w:rsidRPr="00AF26CD">
        <w:rPr>
          <w:rFonts w:ascii="Times New Roman" w:eastAsia="Times New Roman" w:hAnsi="Times New Roman" w:cs="Times New Roman"/>
          <w:sz w:val="24"/>
          <w:szCs w:val="24"/>
          <w:lang w:eastAsia="lv-LV"/>
        </w:rPr>
        <w:t xml:space="preserve"> </w:t>
      </w:r>
      <w:r w:rsidR="00FF4385" w:rsidRPr="00B419E2">
        <w:rPr>
          <w:rFonts w:ascii="Times New Roman" w:eastAsia="Times New Roman" w:hAnsi="Times New Roman" w:cs="Times New Roman"/>
          <w:b/>
          <w:bCs/>
          <w:sz w:val="24"/>
          <w:szCs w:val="24"/>
          <w:lang w:eastAsia="lv-LV"/>
        </w:rPr>
        <w:t>1. septembrī</w:t>
      </w:r>
      <w:r w:rsidR="00FF4385">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plkst.</w:t>
      </w:r>
      <w:r w:rsidR="00FF4385">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 xml:space="preserve">13:00 un noslēdzas </w:t>
      </w:r>
      <w:r w:rsidRPr="00B419E2">
        <w:rPr>
          <w:rFonts w:ascii="Times New Roman" w:eastAsia="Times New Roman" w:hAnsi="Times New Roman" w:cs="Times New Roman"/>
          <w:b/>
          <w:bCs/>
          <w:sz w:val="24"/>
          <w:szCs w:val="24"/>
          <w:lang w:eastAsia="lv-LV"/>
        </w:rPr>
        <w:t>202</w:t>
      </w:r>
      <w:r w:rsidR="00FF4385" w:rsidRPr="00B419E2">
        <w:rPr>
          <w:rFonts w:ascii="Times New Roman" w:eastAsia="Times New Roman" w:hAnsi="Times New Roman" w:cs="Times New Roman"/>
          <w:b/>
          <w:bCs/>
          <w:sz w:val="24"/>
          <w:szCs w:val="24"/>
          <w:lang w:eastAsia="lv-LV"/>
        </w:rPr>
        <w:t>6</w:t>
      </w:r>
      <w:r w:rsidRPr="00B419E2">
        <w:rPr>
          <w:rFonts w:ascii="Times New Roman" w:eastAsia="Times New Roman" w:hAnsi="Times New Roman" w:cs="Times New Roman"/>
          <w:b/>
          <w:bCs/>
          <w:sz w:val="24"/>
          <w:szCs w:val="24"/>
          <w:lang w:eastAsia="lv-LV"/>
        </w:rPr>
        <w:t xml:space="preserve">. gada </w:t>
      </w:r>
      <w:r w:rsidR="00FF4385" w:rsidRPr="00B419E2">
        <w:rPr>
          <w:rFonts w:ascii="Times New Roman" w:eastAsia="Times New Roman" w:hAnsi="Times New Roman" w:cs="Times New Roman"/>
          <w:b/>
          <w:bCs/>
          <w:sz w:val="24"/>
          <w:szCs w:val="24"/>
          <w:lang w:eastAsia="lv-LV"/>
        </w:rPr>
        <w:t>1</w:t>
      </w:r>
      <w:r w:rsidR="00EC236F" w:rsidRPr="00B419E2">
        <w:rPr>
          <w:rFonts w:ascii="Times New Roman" w:eastAsia="Times New Roman" w:hAnsi="Times New Roman" w:cs="Times New Roman"/>
          <w:b/>
          <w:bCs/>
          <w:sz w:val="24"/>
          <w:szCs w:val="24"/>
          <w:lang w:eastAsia="lv-LV"/>
        </w:rPr>
        <w:t xml:space="preserve">. </w:t>
      </w:r>
      <w:r w:rsidR="00FF4385" w:rsidRPr="00B419E2">
        <w:rPr>
          <w:rFonts w:ascii="Times New Roman" w:eastAsia="Times New Roman" w:hAnsi="Times New Roman" w:cs="Times New Roman"/>
          <w:b/>
          <w:bCs/>
          <w:sz w:val="24"/>
          <w:szCs w:val="24"/>
          <w:lang w:eastAsia="lv-LV"/>
        </w:rPr>
        <w:t>oktobris</w:t>
      </w:r>
      <w:r w:rsidR="000F639B">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 xml:space="preserve"> plkst. 13:00. Izsoles pretendenti iesniedz pieteikumu izsolei elektronisko izsoļu vietnē </w:t>
      </w:r>
      <w:hyperlink r:id="rId11" w:history="1">
        <w:r w:rsidRPr="00AF26CD">
          <w:rPr>
            <w:rFonts w:ascii="Times New Roman" w:eastAsia="Times New Roman" w:hAnsi="Times New Roman" w:cs="Times New Roman"/>
            <w:color w:val="0070C0"/>
            <w:sz w:val="24"/>
            <w:szCs w:val="24"/>
            <w:u w:val="single"/>
            <w:lang w:eastAsia="lv-LV"/>
          </w:rPr>
          <w:t>https://izsoles.ta.gov.lv</w:t>
        </w:r>
      </w:hyperlink>
      <w:r w:rsidRPr="00AF26CD">
        <w:rPr>
          <w:rFonts w:ascii="Times New Roman" w:eastAsia="Times New Roman" w:hAnsi="Times New Roman" w:cs="Times New Roman"/>
          <w:color w:val="0070C0"/>
          <w:sz w:val="24"/>
          <w:szCs w:val="24"/>
          <w:lang w:eastAsia="lv-LV"/>
        </w:rPr>
        <w:t>.</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w:t>
      </w:r>
      <w:proofErr w:type="spellStart"/>
      <w:r w:rsidRPr="00AF26CD">
        <w:rPr>
          <w:rFonts w:ascii="Times New Roman" w:eastAsia="Times New Roman" w:hAnsi="Times New Roman" w:cs="Times New Roman"/>
          <w:sz w:val="24"/>
          <w:szCs w:val="24"/>
          <w:lang w:eastAsia="lv-LV"/>
        </w:rPr>
        <w:t>nosūta</w:t>
      </w:r>
      <w:proofErr w:type="spellEnd"/>
      <w:r w:rsidRPr="00AF26CD">
        <w:rPr>
          <w:rFonts w:ascii="Times New Roman" w:eastAsia="Times New Roman" w:hAnsi="Times New Roman" w:cs="Times New Roman"/>
          <w:sz w:val="24"/>
          <w:szCs w:val="24"/>
          <w:lang w:eastAsia="lv-LV"/>
        </w:rPr>
        <w:t xml:space="preserve">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240FE342"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240FE343"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240FE344" w14:textId="567CA0A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Solīšana sākas no izsoles sākumcenas. Solītājs nevar reģistrēt solījumu, kas ir mazāks par izsoles sākumcenu vai vienāds ar to, atšķiras no izsoles sludinājumā noteiktā izsoles soļa t.i. par </w:t>
      </w:r>
      <w:r w:rsidR="007B717A">
        <w:rPr>
          <w:rFonts w:ascii="Times New Roman" w:eastAsia="Times New Roman" w:hAnsi="Times New Roman" w:cs="Times New Roman"/>
          <w:sz w:val="24"/>
          <w:szCs w:val="24"/>
          <w:lang w:eastAsia="lv-LV"/>
        </w:rPr>
        <w:t>2</w:t>
      </w:r>
      <w:r w:rsidRPr="00EC236F">
        <w:rPr>
          <w:rFonts w:ascii="Times New Roman" w:eastAsia="Times New Roman" w:hAnsi="Times New Roman" w:cs="Times New Roman"/>
          <w:sz w:val="24"/>
          <w:szCs w:val="24"/>
          <w:lang w:eastAsia="lv-LV"/>
        </w:rPr>
        <w:t>00,00 EUR (</w:t>
      </w:r>
      <w:r w:rsidR="00EB6D4C">
        <w:rPr>
          <w:rFonts w:ascii="Times New Roman" w:eastAsia="Times New Roman" w:hAnsi="Times New Roman" w:cs="Times New Roman"/>
          <w:sz w:val="24"/>
          <w:szCs w:val="24"/>
          <w:lang w:eastAsia="lv-LV"/>
        </w:rPr>
        <w:t>divi</w:t>
      </w:r>
      <w:r w:rsidR="00AB54FD" w:rsidRPr="00EC236F">
        <w:rPr>
          <w:rFonts w:ascii="Times New Roman" w:eastAsia="Times New Roman" w:hAnsi="Times New Roman" w:cs="Times New Roman"/>
          <w:sz w:val="24"/>
          <w:szCs w:val="24"/>
          <w:lang w:eastAsia="lv-LV"/>
        </w:rPr>
        <w:t xml:space="preserve"> </w:t>
      </w:r>
      <w:r w:rsidRPr="00EC236F">
        <w:rPr>
          <w:rFonts w:ascii="Times New Roman" w:eastAsia="Times New Roman" w:hAnsi="Times New Roman" w:cs="Times New Roman"/>
          <w:sz w:val="24"/>
          <w:szCs w:val="24"/>
          <w:lang w:eastAsia="lv-LV"/>
        </w:rPr>
        <w:t>simt</w:t>
      </w:r>
      <w:r w:rsidR="00EC236F" w:rsidRPr="00EC236F">
        <w:rPr>
          <w:rFonts w:ascii="Times New Roman" w:eastAsia="Times New Roman" w:hAnsi="Times New Roman" w:cs="Times New Roman"/>
          <w:sz w:val="24"/>
          <w:szCs w:val="24"/>
          <w:lang w:eastAsia="lv-LV"/>
        </w:rPr>
        <w:t>s</w:t>
      </w:r>
      <w:r w:rsidRPr="00AF26CD">
        <w:rPr>
          <w:rFonts w:ascii="Times New Roman" w:eastAsia="Times New Roman" w:hAnsi="Times New Roman" w:cs="Times New Roman"/>
          <w:sz w:val="24"/>
          <w:szCs w:val="24"/>
          <w:lang w:eastAsia="lv-LV"/>
        </w:rPr>
        <w:t xml:space="preserve"> e</w:t>
      </w:r>
      <w:r w:rsidR="00B21857">
        <w:rPr>
          <w:rFonts w:ascii="Times New Roman" w:eastAsia="Times New Roman" w:hAnsi="Times New Roman" w:cs="Times New Roman"/>
          <w:sz w:val="24"/>
          <w:szCs w:val="24"/>
          <w:lang w:eastAsia="lv-LV"/>
        </w:rPr>
        <w:t>i</w:t>
      </w:r>
      <w:r w:rsidRPr="00AF26CD">
        <w:rPr>
          <w:rFonts w:ascii="Times New Roman" w:eastAsia="Times New Roman" w:hAnsi="Times New Roman" w:cs="Times New Roman"/>
          <w:sz w:val="24"/>
          <w:szCs w:val="24"/>
          <w:lang w:eastAsia="lv-LV"/>
        </w:rPr>
        <w:t>ro), vai ir mazāks par iepriekš reģistrētajiem solījumiem vai vienāds ar tiem.</w:t>
      </w:r>
    </w:p>
    <w:p w14:paraId="240FE345"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FF0000"/>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 noslēdzas 30 (trīsdesmitajā) dienā no Īpašuma izsoles sludinājuma norādītā izsoles sākuma datuma plkst.13:00, bet, ja 30 (trīsdesmitā) diena iekrīt brīvdienā vai svētku dienā, - nākamajā darba dienā līdz plkst.13:00. Ja pēdējo piecu minūšu laikā pirms izsoles noslēgšanai noteiktā laika tiek reģistrēts solījums, izsoles laiks automātiski tiek pagarināts par piecām minūtēm. </w:t>
      </w:r>
    </w:p>
    <w:p w14:paraId="240FE349"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Ja pēdējās stundas laikā pirms izsoles noslēgšanas tiek konstatēti būtiski traucējumi, kas var ietekmēt izsoles rezultātu, un tie nav saistīti ar sistēmas drošības pārkāpumiem, izsoles laiks automātiski tiek pagarināts līdz nākamās darbadienas plkst.13:00. </w:t>
      </w:r>
      <w:bookmarkStart w:id="2" w:name="3"/>
      <w:bookmarkEnd w:id="2"/>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240FE34C"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240FE34D"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240FE34F"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iCs/>
          <w:sz w:val="24"/>
          <w:szCs w:val="24"/>
        </w:rPr>
        <w:t xml:space="preserve">Izsoles dalībniekam, kurš nosolījis augstāko cenu, tiek izrakstīts rēķins par pirkuma summu, kas atbilst starpībai starp augstāko nosolīto cenu un iemaksāto nodrošinājuma naudu. Rēķins jāapmaksā </w:t>
      </w:r>
      <w:r w:rsidRPr="00AF26CD">
        <w:rPr>
          <w:rFonts w:ascii="Times New Roman" w:eastAsia="Times New Roman" w:hAnsi="Times New Roman" w:cs="Times New Roman"/>
          <w:sz w:val="24"/>
          <w:szCs w:val="24"/>
          <w:lang w:eastAsia="lv-LV"/>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w:t>
      </w:r>
      <w:r w:rsidRPr="00AF26CD">
        <w:rPr>
          <w:rFonts w:ascii="Times New Roman" w:eastAsia="Times New Roman" w:hAnsi="Times New Roman" w:cs="Times New Roman"/>
          <w:sz w:val="24"/>
          <w:szCs w:val="24"/>
          <w:lang w:eastAsia="lv-LV"/>
        </w:rPr>
        <w:lastRenderedPageBreak/>
        <w:t>dienas jāpaziņo izsoles rīkotājam par nekustamā īpašuma  pirkšanu par viņa nosolīto augstāko cenu, vienlaicīgi ar paziņojuma iesniegšanu par īpašuma pirkšanu veicot pilnu norēķinu.</w:t>
      </w:r>
    </w:p>
    <w:p w14:paraId="240FE35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45701B1F"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izsole objekta</w:t>
      </w:r>
      <w:r w:rsidRPr="00AF26CD">
        <w:rPr>
          <w:rFonts w:ascii="Times New Roman" w:eastAsia="Times New Roman" w:hAnsi="Times New Roman" w:cs="Times New Roman"/>
          <w:bCs/>
          <w:sz w:val="24"/>
          <w:szCs w:val="24"/>
          <w:lang w:eastAsia="lv-LV"/>
        </w:rPr>
        <w:t xml:space="preserve"> pirkuma līgums (1.pielikums).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74C1325C"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1CF7280A"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.1.1 izsolei nav pieteicies neviens izsoles dalībnieks; </w:t>
      </w:r>
    </w:p>
    <w:p w14:paraId="240FE357" w14:textId="1C029495"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3" w:name="4"/>
      <w:bookmarkEnd w:id="3"/>
    </w:p>
    <w:p w14:paraId="240FE358" w14:textId="00171299" w:rsidR="00AF26CD" w:rsidRPr="00AF26CD" w:rsidRDefault="00E3198F"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4A2DE609" w:rsidR="00AF26CD" w:rsidRPr="00AF26CD" w:rsidRDefault="00AF26CD" w:rsidP="00AF26CD">
      <w:p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ab/>
      </w:r>
      <w:r w:rsidR="00E3198F">
        <w:rPr>
          <w:rFonts w:ascii="Times New Roman" w:eastAsia="Times New Roman" w:hAnsi="Times New Roman" w:cs="Times New Roman"/>
          <w:sz w:val="24"/>
          <w:szCs w:val="24"/>
          <w:lang w:bidi="yi-Hebr"/>
        </w:rPr>
        <w:t>6</w:t>
      </w:r>
      <w:r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64CE72EF" w:rsid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0BA1638B" w:rsidR="00AC1403" w:rsidRDefault="003218F2" w:rsidP="00E3198F">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1869B59A" w:rsidR="00AF26CD" w:rsidRPr="00AF26CD" w:rsidRDefault="00AF26CD" w:rsidP="00E3198F">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027FD428"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DC07A8">
          <w:headerReference w:type="default" r:id="rId13"/>
          <w:pgSz w:w="11906" w:h="16838"/>
          <w:pgMar w:top="1134" w:right="567" w:bottom="1134" w:left="1701" w:header="709" w:footer="709" w:gutter="0"/>
          <w:pgNumType w:start="1"/>
          <w:cols w:space="708"/>
          <w:titlePg/>
          <w:docGrid w:linePitch="360"/>
        </w:sectPr>
      </w:pPr>
    </w:p>
    <w:p w14:paraId="240FE364" w14:textId="3375013C" w:rsidR="00AF26CD" w:rsidRPr="00AF26CD" w:rsidRDefault="00AF26CD" w:rsidP="0037508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6D4E588E" w:rsidR="00AF26CD" w:rsidRPr="00AF26CD" w:rsidRDefault="00C43421"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_</w:t>
      </w:r>
      <w:r w:rsidR="00AF26CD" w:rsidRPr="00AF26CD">
        <w:rPr>
          <w:rFonts w:ascii="Times New Roman" w:eastAsia="Arial Unicode MS" w:hAnsi="Times New Roman" w:cs="Tahoma"/>
          <w:kern w:val="1"/>
          <w:sz w:val="24"/>
          <w:szCs w:val="24"/>
          <w:lang w:eastAsia="hi-IN" w:bidi="hi-IN"/>
        </w:rPr>
        <w:t>.</w:t>
      </w:r>
      <w:r w:rsidR="00A21A92">
        <w:rPr>
          <w:rFonts w:ascii="Times New Roman" w:eastAsia="Arial Unicode MS" w:hAnsi="Times New Roman" w:cs="Tahoma"/>
          <w:kern w:val="1"/>
          <w:sz w:val="24"/>
          <w:szCs w:val="24"/>
          <w:lang w:eastAsia="hi-IN" w:bidi="hi-IN"/>
        </w:rPr>
        <w:t>0</w:t>
      </w:r>
      <w:r>
        <w:rPr>
          <w:rFonts w:ascii="Times New Roman" w:eastAsia="Arial Unicode MS" w:hAnsi="Times New Roman" w:cs="Tahoma"/>
          <w:kern w:val="1"/>
          <w:sz w:val="24"/>
          <w:szCs w:val="24"/>
          <w:lang w:eastAsia="hi-IN" w:bidi="hi-IN"/>
        </w:rPr>
        <w:t>7</w:t>
      </w:r>
      <w:r w:rsidR="00AF26CD" w:rsidRPr="00AF26CD">
        <w:rPr>
          <w:rFonts w:ascii="Times New Roman" w:eastAsia="Arial Unicode MS" w:hAnsi="Times New Roman" w:cs="Tahoma"/>
          <w:kern w:val="1"/>
          <w:sz w:val="24"/>
          <w:szCs w:val="24"/>
          <w:lang w:eastAsia="hi-IN" w:bidi="hi-IN"/>
        </w:rPr>
        <w:t>.202</w:t>
      </w:r>
      <w:r>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0E740B35" w14:textId="2ABD274D" w:rsidR="00C43421" w:rsidRDefault="00AF26CD" w:rsidP="00C4342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w:t>
      </w:r>
      <w:r w:rsidR="00375081">
        <w:rPr>
          <w:rFonts w:ascii="Times New Roman" w:eastAsia="Arial Unicode MS" w:hAnsi="Times New Roman" w:cs="Tahoma"/>
          <w:kern w:val="1"/>
          <w:sz w:val="24"/>
          <w:szCs w:val="24"/>
          <w:lang w:bidi="hi-IN"/>
        </w:rPr>
        <w:t xml:space="preserve"> </w:t>
      </w:r>
      <w:r w:rsidR="00C43421" w:rsidRPr="00C43421">
        <w:rPr>
          <w:rFonts w:ascii="Times New Roman" w:eastAsia="Arial Unicode MS" w:hAnsi="Times New Roman" w:cs="Tahoma"/>
          <w:kern w:val="1"/>
          <w:sz w:val="24"/>
          <w:szCs w:val="24"/>
          <w:lang w:bidi="hi-IN"/>
        </w:rPr>
        <w:t xml:space="preserve">“Pociema Bērzi”, </w:t>
      </w:r>
    </w:p>
    <w:p w14:paraId="2D52A8B9" w14:textId="3B5300AC" w:rsidR="00C43421" w:rsidRPr="00AF26CD" w:rsidRDefault="00C43421" w:rsidP="00C43421">
      <w:pPr>
        <w:widowControl w:val="0"/>
        <w:suppressAutoHyphens/>
        <w:spacing w:after="200" w:line="276" w:lineRule="auto"/>
        <w:ind w:right="-143"/>
        <w:contextualSpacing/>
        <w:jc w:val="right"/>
        <w:rPr>
          <w:rFonts w:ascii="Times New Roman" w:eastAsia="Calibri" w:hAnsi="Times New Roman" w:cs="Tahoma"/>
          <w:bCs/>
          <w:kern w:val="1"/>
          <w:sz w:val="24"/>
          <w:lang w:bidi="hi-IN"/>
        </w:rPr>
      </w:pPr>
      <w:r w:rsidRPr="00C43421">
        <w:rPr>
          <w:rFonts w:ascii="Times New Roman" w:eastAsia="Arial Unicode MS" w:hAnsi="Times New Roman" w:cs="Tahoma"/>
          <w:kern w:val="1"/>
          <w:sz w:val="24"/>
          <w:szCs w:val="24"/>
          <w:lang w:bidi="hi-IN"/>
        </w:rPr>
        <w:t>Katvaru pagast</w:t>
      </w:r>
      <w:r w:rsidR="00375081">
        <w:rPr>
          <w:rFonts w:ascii="Times New Roman" w:eastAsia="Arial Unicode MS" w:hAnsi="Times New Roman" w:cs="Tahoma"/>
          <w:kern w:val="1"/>
          <w:sz w:val="24"/>
          <w:szCs w:val="24"/>
          <w:lang w:bidi="hi-IN"/>
        </w:rPr>
        <w:t>s</w:t>
      </w:r>
      <w:r w:rsidRPr="00C43421">
        <w:rPr>
          <w:rFonts w:ascii="Times New Roman" w:eastAsia="Arial Unicode MS" w:hAnsi="Times New Roman" w:cs="Tahoma"/>
          <w:kern w:val="1"/>
          <w:sz w:val="24"/>
          <w:szCs w:val="24"/>
          <w:lang w:bidi="hi-IN"/>
        </w:rPr>
        <w:t>, Limbažu novad</w:t>
      </w:r>
      <w:r w:rsidR="00375081">
        <w:rPr>
          <w:rFonts w:ascii="Times New Roman" w:eastAsia="Arial Unicode MS" w:hAnsi="Times New Roman" w:cs="Tahoma"/>
          <w:kern w:val="1"/>
          <w:sz w:val="24"/>
          <w:szCs w:val="24"/>
          <w:lang w:bidi="hi-IN"/>
        </w:rPr>
        <w:t>s,</w:t>
      </w:r>
    </w:p>
    <w:p w14:paraId="240FE367" w14:textId="359979E8" w:rsidR="00AF26CD" w:rsidRPr="00AF26CD" w:rsidRDefault="00E3198F"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Calibri" w:hAnsi="Times New Roman" w:cs="Tahoma"/>
          <w:bCs/>
          <w:kern w:val="1"/>
          <w:sz w:val="24"/>
          <w:lang w:bidi="hi-IN"/>
        </w:rPr>
        <w:t xml:space="preserve"> </w:t>
      </w:r>
      <w:r w:rsidR="00AF26CD" w:rsidRPr="00AF26CD">
        <w:rPr>
          <w:rFonts w:ascii="Times New Roman" w:eastAsia="Arial Unicode MS" w:hAnsi="Times New Roman" w:cs="Tahoma"/>
          <w:kern w:val="1"/>
          <w:sz w:val="24"/>
          <w:szCs w:val="24"/>
          <w:lang w:bidi="hi-IN"/>
        </w:rPr>
        <w:t>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129C2F30"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7C7901">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7656FC51"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pamata rīkojas domes priekšsēdētāj</w:t>
      </w:r>
      <w:r w:rsidR="00A50928">
        <w:rPr>
          <w:rFonts w:ascii="Times New Roman" w:eastAsia="Times New Roman" w:hAnsi="Times New Roman" w:cs="Times New Roman"/>
          <w:sz w:val="24"/>
          <w:szCs w:val="24"/>
        </w:rPr>
        <w:t>a</w:t>
      </w: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
          <w:sz w:val="24"/>
          <w:szCs w:val="24"/>
        </w:rPr>
        <w:t xml:space="preserve">Sigita </w:t>
      </w:r>
      <w:proofErr w:type="spellStart"/>
      <w:r w:rsidR="00A50928">
        <w:rPr>
          <w:rFonts w:ascii="Times New Roman" w:eastAsia="Times New Roman" w:hAnsi="Times New Roman" w:cs="Times New Roman"/>
          <w:b/>
          <w:sz w:val="24"/>
          <w:szCs w:val="24"/>
        </w:rPr>
        <w:t>Upmale</w:t>
      </w:r>
      <w:proofErr w:type="spellEnd"/>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32C9C81F"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 xml:space="preserve">pamatojoties uz Limbažu novada pašvaldības </w:t>
      </w:r>
      <w:proofErr w:type="spellStart"/>
      <w:r w:rsidRPr="00AF26CD">
        <w:rPr>
          <w:rFonts w:ascii="Times New Roman" w:eastAsia="Times New Roman" w:hAnsi="Times New Roman" w:cs="Times New Roman"/>
          <w:i/>
          <w:iCs/>
          <w:sz w:val="24"/>
          <w:szCs w:val="24"/>
        </w:rPr>
        <w:t>Pašvaldības</w:t>
      </w:r>
      <w:proofErr w:type="spellEnd"/>
      <w:r w:rsidRPr="00AF26CD">
        <w:rPr>
          <w:rFonts w:ascii="Times New Roman" w:eastAsia="Times New Roman" w:hAnsi="Times New Roman" w:cs="Times New Roman"/>
          <w:i/>
          <w:iCs/>
          <w:sz w:val="24"/>
          <w:szCs w:val="24"/>
        </w:rPr>
        <w:t xml:space="preserve"> īpašumu privatizācijas un atsavināšanas komisijas 20</w:t>
      </w:r>
      <w:r w:rsidR="00A50928">
        <w:rPr>
          <w:rFonts w:ascii="Times New Roman" w:eastAsia="Times New Roman" w:hAnsi="Times New Roman" w:cs="Times New Roman"/>
          <w:i/>
          <w:iCs/>
          <w:sz w:val="24"/>
          <w:szCs w:val="24"/>
        </w:rPr>
        <w:t>26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1E7B0AD0" w:rsidR="00AF26CD" w:rsidRPr="00AF26CD" w:rsidRDefault="00AF26CD" w:rsidP="00B21857">
      <w:pPr>
        <w:numPr>
          <w:ilvl w:val="1"/>
          <w:numId w:val="4"/>
        </w:numPr>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Pārdevējs pārdod un nodod, bet Pircējs, pērk un pieņem nekustamo īpašumu </w:t>
      </w:r>
      <w:r w:rsidR="00A50928" w:rsidRPr="00A50928">
        <w:rPr>
          <w:rFonts w:ascii="Times New Roman" w:eastAsia="Calibri" w:hAnsi="Times New Roman" w:cs="Times New Roman"/>
          <w:kern w:val="1"/>
          <w:sz w:val="24"/>
          <w:szCs w:val="24"/>
          <w:lang w:bidi="hi-IN"/>
        </w:rPr>
        <w:t>Pociema Bērzi, Katvaru pagastā, kadastra numuru 66520040532, sastāv no zemes vienības ar kadastra apzīmējumu 66520040518 2,76 ha platībā, būvēm ar kadastra apzīmējumiem: 66520040189004; 66520040189006</w:t>
      </w:r>
      <w:r w:rsidR="00314E23" w:rsidRPr="00314E23">
        <w:rPr>
          <w:rFonts w:ascii="Times New Roman" w:eastAsia="Calibri" w:hAnsi="Times New Roman" w:cs="Times New Roman"/>
          <w:kern w:val="1"/>
          <w:sz w:val="24"/>
          <w:szCs w:val="24"/>
          <w:lang w:bidi="hi-IN"/>
        </w:rPr>
        <w:t>1</w:t>
      </w:r>
      <w:r w:rsidRPr="00CF4DCB">
        <w:rPr>
          <w:rFonts w:ascii="Times New Roman" w:eastAsia="Times New Roman" w:hAnsi="Times New Roman" w:cs="Times New Roman"/>
          <w:sz w:val="24"/>
          <w:szCs w:val="24"/>
        </w:rPr>
        <w:t>, 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Pr="00AF26CD">
        <w:rPr>
          <w:rFonts w:ascii="Times New Roman" w:eastAsia="Arial Unicode MS" w:hAnsi="Times New Roman" w:cs="Tahoma"/>
          <w:kern w:val="1"/>
          <w:sz w:val="24"/>
          <w:szCs w:val="24"/>
          <w:lang w:eastAsia="lv-LV" w:bidi="hi-IN"/>
        </w:rPr>
        <w:t>AS „Swedbank”, bankas kods HABALV22, konta Nr. LV12HABA0551026085817</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Visus izdevumus, kas saistīti ar Objekta pirkšanu un īpašuma tiesību pārreģistrēšanu un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w:t>
      </w:r>
      <w:proofErr w:type="spellEnd"/>
      <w:r w:rsidRPr="00AF26CD">
        <w:rPr>
          <w:rFonts w:ascii="Times New Roman" w:eastAsia="Times New Roman" w:hAnsi="Times New Roman" w:cs="Times New Roman"/>
          <w:sz w:val="24"/>
          <w:szCs w:val="24"/>
        </w:rPr>
        <w:t xml:space="preserve">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Pircējs apņemas iesniegt nepieciešamos dokumentus zemesgrāmatu nodaļā Objekta </w:t>
      </w:r>
      <w:proofErr w:type="spellStart"/>
      <w:r w:rsidRPr="00AF26CD">
        <w:rPr>
          <w:rFonts w:ascii="Times New Roman" w:eastAsia="Times New Roman" w:hAnsi="Times New Roman" w:cs="Times New Roman"/>
          <w:sz w:val="24"/>
          <w:szCs w:val="24"/>
        </w:rPr>
        <w:t>koroborācijai</w:t>
      </w:r>
      <w:proofErr w:type="spellEnd"/>
      <w:r w:rsidRPr="00AF26CD">
        <w:rPr>
          <w:rFonts w:ascii="Times New Roman" w:eastAsia="Times New Roman" w:hAnsi="Times New Roman" w:cs="Times New Roman"/>
          <w:sz w:val="24"/>
          <w:szCs w:val="24"/>
        </w:rPr>
        <w:t xml:space="preserve">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Pēc Līguma parakstīšanas Pārdevējs apņemas 5 (piecu) darba dienu laikā nodot Pircējam Objektu un nepieciešamos dokumentus, kas ir Pārdevēja rīcībā, Objekta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w:t>
      </w:r>
      <w:proofErr w:type="spellEnd"/>
      <w:r w:rsidRPr="00AF26CD">
        <w:rPr>
          <w:rFonts w:ascii="Times New Roman" w:eastAsia="Times New Roman" w:hAnsi="Times New Roman" w:cs="Times New Roman"/>
          <w:sz w:val="24"/>
          <w:szCs w:val="24"/>
        </w:rPr>
        <w:t xml:space="preserve">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Pārdevējs apņemas neieķīlāt Objektu vai kā citādi to vairāk neapgrūtināt, kā arī neatsavināt to kādai trešajai personai no šī Līguma noslēgšanas brīža līdz Pircēja īpašuma tiesības uz Objektu tiek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w:t>
      </w:r>
      <w:proofErr w:type="spellEnd"/>
      <w:r w:rsidRPr="00AF26CD">
        <w:rPr>
          <w:rFonts w:ascii="Times New Roman" w:eastAsia="Times New Roman" w:hAnsi="Times New Roman" w:cs="Times New Roman"/>
          <w:sz w:val="24"/>
          <w:szCs w:val="24"/>
        </w:rPr>
        <w:t xml:space="preserve">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atceļams, grozāms vai papildināms, tikai Pusēm rakstiski vienojoties, Vienošanās par izmaiņām Līgumā noformējama </w:t>
      </w:r>
      <w:proofErr w:type="spellStart"/>
      <w:r w:rsidRPr="00AF26CD">
        <w:rPr>
          <w:rFonts w:ascii="Times New Roman" w:eastAsia="Times New Roman" w:hAnsi="Times New Roman" w:cs="Times New Roman"/>
          <w:sz w:val="24"/>
          <w:szCs w:val="24"/>
        </w:rPr>
        <w:t>rakstveidā</w:t>
      </w:r>
      <w:proofErr w:type="spellEnd"/>
      <w:r w:rsidRPr="00AF26CD">
        <w:rPr>
          <w:rFonts w:ascii="Times New Roman" w:eastAsia="Times New Roman" w:hAnsi="Times New Roman" w:cs="Times New Roman"/>
          <w:sz w:val="24"/>
          <w:szCs w:val="24"/>
        </w:rPr>
        <w:t xml:space="preserve">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3360" behindDoc="0" locked="0" layoutInCell="1" allowOverlap="1" wp14:anchorId="240FE3A7" wp14:editId="240FE3A8">
                      <wp:simplePos x="0" y="0"/>
                      <wp:positionH relativeFrom="column">
                        <wp:posOffset>7620</wp:posOffset>
                      </wp:positionH>
                      <wp:positionV relativeFrom="paragraph">
                        <wp:posOffset>756920</wp:posOffset>
                      </wp:positionV>
                      <wp:extent cx="2476500" cy="0"/>
                      <wp:effectExtent l="0" t="0" r="19050" b="19050"/>
                      <wp:wrapNone/>
                      <wp:docPr id="20" name="Taisns savienotājs 9"/>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785EE8" id="Taisns savienotājs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6pt" to="195.6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2336" behindDoc="0" locked="0" layoutInCell="1" allowOverlap="1" wp14:anchorId="240FE3A9" wp14:editId="240FE3AA">
                      <wp:simplePos x="0" y="0"/>
                      <wp:positionH relativeFrom="column">
                        <wp:posOffset>7620</wp:posOffset>
                      </wp:positionH>
                      <wp:positionV relativeFrom="paragraph">
                        <wp:posOffset>1071245</wp:posOffset>
                      </wp:positionV>
                      <wp:extent cx="2419350" cy="0"/>
                      <wp:effectExtent l="0" t="0" r="19050" b="19050"/>
                      <wp:wrapNone/>
                      <wp:docPr id="21" name="Taisns savienotājs 8"/>
                      <wp:cNvGraphicFramePr/>
                      <a:graphic xmlns:a="http://schemas.openxmlformats.org/drawingml/2006/main">
                        <a:graphicData uri="http://schemas.microsoft.com/office/word/2010/wordprocessingShape">
                          <wps:wsp>
                            <wps:cNvCnPr/>
                            <wps:spPr>
                              <a:xfrm>
                                <a:off x="0" y="0"/>
                                <a:ext cx="241935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5F94352" id="Taisns savienotājs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84.35pt" to="191.1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1312" behindDoc="0" locked="0" layoutInCell="1" allowOverlap="1" wp14:anchorId="240FE3AB" wp14:editId="240FE3AC">
                      <wp:simplePos x="0" y="0"/>
                      <wp:positionH relativeFrom="column">
                        <wp:posOffset>7620</wp:posOffset>
                      </wp:positionH>
                      <wp:positionV relativeFrom="paragraph">
                        <wp:posOffset>1682749</wp:posOffset>
                      </wp:positionV>
                      <wp:extent cx="2476500" cy="0"/>
                      <wp:effectExtent l="0" t="0" r="19050" b="19050"/>
                      <wp:wrapNone/>
                      <wp:docPr id="22" name="Taisns savienotājs 6"/>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BCFF0CC" id="Taisns savienotājs 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32.5pt" to="19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0288" behindDoc="0" locked="0" layoutInCell="1" allowOverlap="1" wp14:anchorId="240FE3AD" wp14:editId="240FE3AE">
                      <wp:simplePos x="0" y="0"/>
                      <wp:positionH relativeFrom="column">
                        <wp:posOffset>7620</wp:posOffset>
                      </wp:positionH>
                      <wp:positionV relativeFrom="paragraph">
                        <wp:posOffset>1377950</wp:posOffset>
                      </wp:positionV>
                      <wp:extent cx="2476500" cy="0"/>
                      <wp:effectExtent l="0" t="0" r="19050" b="19050"/>
                      <wp:wrapNone/>
                      <wp:docPr id="23" name="Taisns savienotājs 5"/>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B7881AF" id="Taisns savienotājs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08.5pt" to="19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" strokecolor="windowText"/>
                  </w:pict>
                </mc:Fallback>
              </mc:AlternateContent>
            </w: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9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6A7BD4A5"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Cs/>
                <w:sz w:val="24"/>
                <w:szCs w:val="24"/>
              </w:rPr>
              <w:t xml:space="preserve">S. </w:t>
            </w:r>
            <w:proofErr w:type="spellStart"/>
            <w:r w:rsidR="00A50928">
              <w:rPr>
                <w:rFonts w:ascii="Times New Roman" w:eastAsia="Times New Roman" w:hAnsi="Times New Roman" w:cs="Times New Roman"/>
                <w:bCs/>
                <w:sz w:val="24"/>
                <w:szCs w:val="24"/>
              </w:rPr>
              <w:t>Upmale</w:t>
            </w:r>
            <w:proofErr w:type="spellEnd"/>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4"/>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4C80C" w14:textId="77777777" w:rsidR="000D4619" w:rsidRDefault="000D4619">
      <w:pPr>
        <w:spacing w:after="0" w:line="240" w:lineRule="auto"/>
      </w:pPr>
      <w:r>
        <w:separator/>
      </w:r>
    </w:p>
  </w:endnote>
  <w:endnote w:type="continuationSeparator" w:id="0">
    <w:p w14:paraId="6DA68CDC" w14:textId="77777777" w:rsidR="000D4619" w:rsidRDefault="000D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B1527" w14:textId="77777777" w:rsidR="000D4619" w:rsidRDefault="000D4619">
      <w:pPr>
        <w:spacing w:after="0" w:line="240" w:lineRule="auto"/>
      </w:pPr>
      <w:r>
        <w:separator/>
      </w:r>
    </w:p>
  </w:footnote>
  <w:footnote w:type="continuationSeparator" w:id="0">
    <w:p w14:paraId="7BBF741F" w14:textId="77777777" w:rsidR="000D4619" w:rsidRDefault="000D46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Content>
      <w:p w14:paraId="240FE3B3" w14:textId="77777777" w:rsidR="009D322E" w:rsidRDefault="00BC7EC1">
        <w:pPr>
          <w:pStyle w:val="Galvene"/>
          <w:jc w:val="center"/>
        </w:pPr>
        <w:r>
          <w:fldChar w:fldCharType="begin"/>
        </w:r>
        <w:r>
          <w:instrText>PAGE   \* MERGEFORMAT</w:instrText>
        </w:r>
        <w:r>
          <w:fldChar w:fldCharType="separate"/>
        </w:r>
        <w:r w:rsidR="008B7336">
          <w:rPr>
            <w:noProof/>
          </w:rPr>
          <w:t>3</w:t>
        </w:r>
        <w:r>
          <w:fldChar w:fldCharType="end"/>
        </w:r>
      </w:p>
    </w:sdtContent>
  </w:sdt>
  <w:p w14:paraId="240FE3B4" w14:textId="77777777" w:rsidR="009D322E" w:rsidRDefault="009D322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9D322E" w:rsidRPr="00D11705" w:rsidRDefault="009D322E">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35ED72F2"/>
    <w:multiLevelType w:val="multilevel"/>
    <w:tmpl w:val="54D00D94"/>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77412048">
    <w:abstractNumId w:val="4"/>
  </w:num>
  <w:num w:numId="2" w16cid:durableId="525101786">
    <w:abstractNumId w:val="1"/>
  </w:num>
  <w:num w:numId="3" w16cid:durableId="874586377">
    <w:abstractNumId w:val="2"/>
  </w:num>
  <w:num w:numId="4" w16cid:durableId="1169906299">
    <w:abstractNumId w:val="3"/>
  </w:num>
  <w:num w:numId="5" w16cid:durableId="1425952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3176E"/>
    <w:rsid w:val="00034B83"/>
    <w:rsid w:val="00057CA3"/>
    <w:rsid w:val="000704A2"/>
    <w:rsid w:val="000D4619"/>
    <w:rsid w:val="000F2474"/>
    <w:rsid w:val="000F639B"/>
    <w:rsid w:val="001602C0"/>
    <w:rsid w:val="00173094"/>
    <w:rsid w:val="001C6C78"/>
    <w:rsid w:val="001D04CB"/>
    <w:rsid w:val="001D65F3"/>
    <w:rsid w:val="001F7EE2"/>
    <w:rsid w:val="002018B4"/>
    <w:rsid w:val="00281BE3"/>
    <w:rsid w:val="0028624B"/>
    <w:rsid w:val="002D48FE"/>
    <w:rsid w:val="002F6AB8"/>
    <w:rsid w:val="00314E23"/>
    <w:rsid w:val="003218F2"/>
    <w:rsid w:val="003565A9"/>
    <w:rsid w:val="00357C0F"/>
    <w:rsid w:val="00375081"/>
    <w:rsid w:val="00392834"/>
    <w:rsid w:val="003A48D3"/>
    <w:rsid w:val="003E6B06"/>
    <w:rsid w:val="004409A7"/>
    <w:rsid w:val="0046615B"/>
    <w:rsid w:val="004D0D4C"/>
    <w:rsid w:val="00583438"/>
    <w:rsid w:val="005A7331"/>
    <w:rsid w:val="005B65CB"/>
    <w:rsid w:val="005C18AA"/>
    <w:rsid w:val="006057A9"/>
    <w:rsid w:val="00646A24"/>
    <w:rsid w:val="006C6A51"/>
    <w:rsid w:val="006C709F"/>
    <w:rsid w:val="00713A0A"/>
    <w:rsid w:val="0074249F"/>
    <w:rsid w:val="0076615C"/>
    <w:rsid w:val="00777AEF"/>
    <w:rsid w:val="00792DB3"/>
    <w:rsid w:val="007B717A"/>
    <w:rsid w:val="007C0440"/>
    <w:rsid w:val="007C7901"/>
    <w:rsid w:val="007E7C62"/>
    <w:rsid w:val="007F1888"/>
    <w:rsid w:val="0081102D"/>
    <w:rsid w:val="008838DF"/>
    <w:rsid w:val="00884070"/>
    <w:rsid w:val="008B0832"/>
    <w:rsid w:val="008B7336"/>
    <w:rsid w:val="008F5A20"/>
    <w:rsid w:val="009158C0"/>
    <w:rsid w:val="0091675D"/>
    <w:rsid w:val="00941CB7"/>
    <w:rsid w:val="009A16EE"/>
    <w:rsid w:val="009B286F"/>
    <w:rsid w:val="009C526E"/>
    <w:rsid w:val="009D322E"/>
    <w:rsid w:val="009F6C74"/>
    <w:rsid w:val="00A21A92"/>
    <w:rsid w:val="00A27C70"/>
    <w:rsid w:val="00A50928"/>
    <w:rsid w:val="00A800E8"/>
    <w:rsid w:val="00AB54FD"/>
    <w:rsid w:val="00AB6AD4"/>
    <w:rsid w:val="00AC1403"/>
    <w:rsid w:val="00AF26CD"/>
    <w:rsid w:val="00B21857"/>
    <w:rsid w:val="00B4132C"/>
    <w:rsid w:val="00B419E2"/>
    <w:rsid w:val="00B80F74"/>
    <w:rsid w:val="00BB24A1"/>
    <w:rsid w:val="00BC4A29"/>
    <w:rsid w:val="00BC7EC1"/>
    <w:rsid w:val="00C402A5"/>
    <w:rsid w:val="00C4066B"/>
    <w:rsid w:val="00C43421"/>
    <w:rsid w:val="00C71222"/>
    <w:rsid w:val="00CD39B9"/>
    <w:rsid w:val="00CE1299"/>
    <w:rsid w:val="00CE76D2"/>
    <w:rsid w:val="00CF4DCB"/>
    <w:rsid w:val="00D052AA"/>
    <w:rsid w:val="00D23345"/>
    <w:rsid w:val="00D434BC"/>
    <w:rsid w:val="00D439C6"/>
    <w:rsid w:val="00D94A28"/>
    <w:rsid w:val="00DA4D14"/>
    <w:rsid w:val="00DC3B15"/>
    <w:rsid w:val="00DD4303"/>
    <w:rsid w:val="00DF44D4"/>
    <w:rsid w:val="00E02D33"/>
    <w:rsid w:val="00E11AC8"/>
    <w:rsid w:val="00E3198F"/>
    <w:rsid w:val="00E46B29"/>
    <w:rsid w:val="00E77BD9"/>
    <w:rsid w:val="00EA7AF6"/>
    <w:rsid w:val="00EB5C60"/>
    <w:rsid w:val="00EB6D4C"/>
    <w:rsid w:val="00EC236F"/>
    <w:rsid w:val="00ED66AF"/>
    <w:rsid w:val="00EE072E"/>
    <w:rsid w:val="00EE39B6"/>
    <w:rsid w:val="00EF31D4"/>
    <w:rsid w:val="00FA4BB3"/>
    <w:rsid w:val="00FF43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styleId="Neatrisintapieminana">
    <w:name w:val="Unresolved Mention"/>
    <w:basedOn w:val="Noklusjumarindkopasfonts"/>
    <w:uiPriority w:val="99"/>
    <w:semiHidden/>
    <w:unhideWhenUsed/>
    <w:rsid w:val="00173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5</Pages>
  <Words>8443</Words>
  <Characters>4813</Characters>
  <Application>Microsoft Office Word</Application>
  <DocSecurity>0</DocSecurity>
  <Lines>40</Lines>
  <Paragraphs>26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Taiga Vanka</cp:lastModifiedBy>
  <cp:revision>13</cp:revision>
  <dcterms:created xsi:type="dcterms:W3CDTF">2026-06-16T11:45:00Z</dcterms:created>
  <dcterms:modified xsi:type="dcterms:W3CDTF">2026-08-17T05:31:00Z</dcterms:modified>
</cp:coreProperties>
</file>