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54" w:rsidRDefault="00D25A54" w:rsidP="00D25A54">
      <w:pPr>
        <w:jc w:val="both"/>
      </w:pPr>
      <w:bookmarkStart w:id="0" w:name="_GoBack"/>
      <w:bookmarkEnd w:id="0"/>
    </w:p>
    <w:p w:rsidR="00036770" w:rsidRPr="004E2F8F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</w:p>
    <w:p w:rsidR="00036770" w:rsidRPr="004E2F8F" w:rsidRDefault="00036770" w:rsidP="00036770">
      <w:pPr>
        <w:pStyle w:val="Galvene"/>
        <w:jc w:val="center"/>
      </w:pPr>
      <w:r w:rsidRPr="004E2F8F">
        <w:t>Reģ</w:t>
      </w:r>
      <w:r w:rsidR="007E5842">
        <w:t xml:space="preserve">istrācijas </w:t>
      </w:r>
      <w:r w:rsidRPr="004E2F8F">
        <w:t>Nr. 90009114631, Rīgas iela 16, Limbaži, Limbažu novads, LV-4001</w:t>
      </w:r>
    </w:p>
    <w:p w:rsidR="00036770" w:rsidRDefault="00036770" w:rsidP="0029262E">
      <w:pPr>
        <w:jc w:val="both"/>
      </w:pPr>
    </w:p>
    <w:p w:rsidR="00036770" w:rsidRDefault="00036770" w:rsidP="0029262E">
      <w:pPr>
        <w:jc w:val="both"/>
      </w:pPr>
    </w:p>
    <w:p w:rsidR="000E5CD5" w:rsidRPr="0029262E" w:rsidRDefault="00A82F23" w:rsidP="0029262E">
      <w:pPr>
        <w:jc w:val="both"/>
        <w:rPr>
          <w:rFonts w:eastAsia="Calibri"/>
          <w:b/>
          <w:lang w:eastAsia="en-US"/>
        </w:rPr>
      </w:pPr>
      <w:r>
        <w:rPr>
          <w:bCs/>
          <w:noProof/>
        </w:rPr>
        <w:t>Aicinām</w:t>
      </w:r>
      <w:r w:rsidR="0029262E" w:rsidRPr="0029262E">
        <w:rPr>
          <w:bCs/>
          <w:noProof/>
        </w:rPr>
        <w:t xml:space="preserve"> iesniegt piedāvājumu iepirkumam </w:t>
      </w:r>
      <w:r w:rsidR="0029262E" w:rsidRPr="0029262E">
        <w:rPr>
          <w:b/>
          <w:bCs/>
          <w:noProof/>
        </w:rPr>
        <w:t>“</w:t>
      </w:r>
      <w:r>
        <w:rPr>
          <w:b/>
          <w:bCs/>
          <w:noProof/>
        </w:rPr>
        <w:t>Informatīvā izdevuma “Zini, sargā, copē!” izdošana</w:t>
      </w:r>
      <w:r w:rsidR="0029262E" w:rsidRPr="0029262E">
        <w:rPr>
          <w:b/>
          <w:bCs/>
          <w:noProof/>
        </w:rPr>
        <w:t>”.</w:t>
      </w:r>
    </w:p>
    <w:p w:rsidR="000D1172" w:rsidRDefault="000D1172" w:rsidP="000C48CA">
      <w:pPr>
        <w:tabs>
          <w:tab w:val="num" w:pos="540"/>
        </w:tabs>
        <w:jc w:val="both"/>
      </w:pPr>
    </w:p>
    <w:p w:rsidR="0029262E" w:rsidRDefault="00D25A54" w:rsidP="00130306">
      <w:pPr>
        <w:tabs>
          <w:tab w:val="num" w:pos="540"/>
        </w:tabs>
        <w:jc w:val="both"/>
      </w:pPr>
      <w:r w:rsidRPr="009D0340">
        <w:rPr>
          <w:b/>
        </w:rPr>
        <w:t xml:space="preserve">Līguma izpildes termiņš – </w:t>
      </w:r>
      <w:r w:rsidR="00935DD5" w:rsidRPr="00935DD5">
        <w:t xml:space="preserve">no 01.05.2021. līdz </w:t>
      </w:r>
      <w:r w:rsidR="00A82F23" w:rsidRPr="00935DD5">
        <w:t>24.11.2021</w:t>
      </w:r>
      <w:r w:rsidR="00A82F23">
        <w:t>.</w:t>
      </w:r>
    </w:p>
    <w:p w:rsidR="00DE5099" w:rsidRDefault="00036770" w:rsidP="00130306">
      <w:pPr>
        <w:tabs>
          <w:tab w:val="num" w:pos="540"/>
        </w:tabs>
        <w:jc w:val="both"/>
      </w:pPr>
      <w:r w:rsidRPr="00036770">
        <w:rPr>
          <w:b/>
        </w:rPr>
        <w:t>Līguma izpildes vieta</w:t>
      </w:r>
      <w:r w:rsidR="009D65C1">
        <w:t xml:space="preserve"> </w:t>
      </w:r>
      <w:r w:rsidR="009D65C1">
        <w:rPr>
          <w:b/>
        </w:rPr>
        <w:t>–</w:t>
      </w:r>
      <w:r w:rsidR="0006538C">
        <w:rPr>
          <w:b/>
        </w:rPr>
        <w:t xml:space="preserve"> </w:t>
      </w:r>
      <w:r>
        <w:t>Limbažu novads</w:t>
      </w:r>
      <w:r w:rsidR="009D65C1">
        <w:t>.</w:t>
      </w:r>
    </w:p>
    <w:p w:rsidR="00D25A54" w:rsidRDefault="00D25A54" w:rsidP="00130306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>
        <w:t xml:space="preserve"> –</w:t>
      </w:r>
      <w:r w:rsidR="008B3C86">
        <w:t xml:space="preserve"> 7 (septiņās) daļās</w:t>
      </w:r>
      <w:r w:rsidR="00A82F23">
        <w:t xml:space="preserve"> </w:t>
      </w:r>
      <w:r>
        <w:t>1</w:t>
      </w:r>
      <w:r w:rsidR="00A82F23">
        <w:t>0</w:t>
      </w:r>
      <w:r>
        <w:t xml:space="preserve"> (</w:t>
      </w:r>
      <w:r w:rsidR="00A82F23">
        <w:t>desmit</w:t>
      </w:r>
      <w:r>
        <w:t xml:space="preserve">) </w:t>
      </w:r>
      <w:r w:rsidR="00A82F23">
        <w:t xml:space="preserve">darba </w:t>
      </w:r>
      <w:r>
        <w:t>dienu laikā pēc</w:t>
      </w:r>
      <w:r w:rsidR="007E5842">
        <w:t xml:space="preserve"> </w:t>
      </w:r>
      <w:r w:rsidR="008B3C86">
        <w:t xml:space="preserve">kārtējā mēnesī sniegtā </w:t>
      </w:r>
      <w:r w:rsidR="00A82F23">
        <w:t>pakalpojuma</w:t>
      </w:r>
      <w:r w:rsidR="007E5842">
        <w:t xml:space="preserve"> </w:t>
      </w:r>
      <w:r>
        <w:t>pieņemšanas - nodošanas akta parakstīšanas</w:t>
      </w:r>
      <w:r w:rsidR="007E5842">
        <w:t xml:space="preserve"> un Izpildītāja rēķina saņemšanas</w:t>
      </w:r>
      <w:r>
        <w:t>.</w:t>
      </w:r>
    </w:p>
    <w:p w:rsidR="00130306" w:rsidRPr="00B651DB" w:rsidRDefault="00130306" w:rsidP="00130306">
      <w:pPr>
        <w:jc w:val="both"/>
      </w:pPr>
      <w:r>
        <w:rPr>
          <w:b/>
        </w:rPr>
        <w:t xml:space="preserve">Prasības pretendentiem - </w:t>
      </w:r>
      <w:r w:rsidRPr="00C90714">
        <w:t>i</w:t>
      </w:r>
      <w:r>
        <w:t xml:space="preserve">epriekšējo 3 (trīs) gadu </w:t>
      </w:r>
      <w:r w:rsidRPr="00C90714">
        <w:t>laikā ir pieredze</w:t>
      </w:r>
      <w:r>
        <w:t xml:space="preserve"> </w:t>
      </w:r>
      <w:r w:rsidRPr="00B651DB">
        <w:t xml:space="preserve">vismaz 1 (viena) līdzīga pakalpojuma izpildē. </w:t>
      </w:r>
    </w:p>
    <w:p w:rsidR="00130306" w:rsidRDefault="00130306" w:rsidP="00130306">
      <w:pPr>
        <w:jc w:val="both"/>
      </w:pPr>
      <w:r w:rsidRPr="00B651DB">
        <w:t xml:space="preserve">Par līdzīgu pakalpojumu tiks uzskatīta laikraksta, informatīvā izdevuma vai žurnāla sagatavošana, </w:t>
      </w:r>
      <w:r w:rsidR="00657FAD">
        <w:t>druka</w:t>
      </w:r>
      <w:r w:rsidRPr="00B651DB">
        <w:t xml:space="preserve"> un piegāde, kur līguma summa ir bijusi vismaz</w:t>
      </w:r>
      <w:r>
        <w:t xml:space="preserve"> 100% apmērā no pretendenta piedāvātās līgumcenas EUR bez PVN.</w:t>
      </w:r>
    </w:p>
    <w:p w:rsidR="00A82F23" w:rsidRDefault="00A82F23" w:rsidP="00130306">
      <w:pPr>
        <w:tabs>
          <w:tab w:val="num" w:pos="540"/>
        </w:tabs>
        <w:jc w:val="both"/>
      </w:pPr>
      <w:r w:rsidRPr="00A82F23">
        <w:rPr>
          <w:b/>
        </w:rPr>
        <w:t>Cita informācija</w:t>
      </w:r>
      <w:r w:rsidR="008B3C86">
        <w:rPr>
          <w:b/>
        </w:rPr>
        <w:t xml:space="preserve"> –</w:t>
      </w:r>
      <w:r>
        <w:t xml:space="preserve"> iepirkuma līgums</w:t>
      </w:r>
      <w:r w:rsidR="008B3C86">
        <w:t xml:space="preserve"> ar pretendentu</w:t>
      </w:r>
      <w:r>
        <w:t xml:space="preserve"> tiks slēgts Latvijas Zivju fonda līdzfinansējuma saņemšanas gadījumā.</w:t>
      </w:r>
    </w:p>
    <w:p w:rsidR="00A82F23" w:rsidRDefault="008B3C86" w:rsidP="00130306">
      <w:pPr>
        <w:tabs>
          <w:tab w:val="num" w:pos="540"/>
        </w:tabs>
        <w:jc w:val="both"/>
      </w:pPr>
      <w:r>
        <w:t xml:space="preserve"> </w:t>
      </w:r>
    </w:p>
    <w:p w:rsidR="004E5D24" w:rsidRDefault="00D25A54" w:rsidP="00130306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</w:p>
    <w:p w:rsidR="00FE268F" w:rsidRDefault="00FE268F" w:rsidP="00130306">
      <w:pPr>
        <w:tabs>
          <w:tab w:val="num" w:pos="540"/>
        </w:tabs>
        <w:jc w:val="both"/>
      </w:pPr>
    </w:p>
    <w:p w:rsidR="0029262E" w:rsidRPr="0029262E" w:rsidRDefault="0029262E" w:rsidP="00130306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8B3C86">
        <w:t>līdz 202</w:t>
      </w:r>
      <w:r w:rsidR="00C8103C" w:rsidRPr="008B3C86">
        <w:t>1</w:t>
      </w:r>
      <w:r w:rsidRPr="008B3C86">
        <w:t xml:space="preserve">.gada </w:t>
      </w:r>
      <w:r w:rsidR="00A82F23" w:rsidRPr="008B3C86">
        <w:t>16</w:t>
      </w:r>
      <w:r w:rsidR="00F90CF7" w:rsidRPr="008B3C86">
        <w:t>.</w:t>
      </w:r>
      <w:r w:rsidR="00C8103C" w:rsidRPr="008B3C86">
        <w:t>februārim</w:t>
      </w:r>
      <w:r w:rsidRPr="008B3C86">
        <w:t xml:space="preserve"> plkst.1</w:t>
      </w:r>
      <w:r w:rsidR="00F90CF7" w:rsidRPr="008B3C86">
        <w:t>1</w:t>
      </w:r>
      <w:r w:rsidRPr="008B3C86">
        <w:t>:00.</w:t>
      </w:r>
      <w:r w:rsidRPr="0029262E">
        <w:t xml:space="preserve"> </w:t>
      </w:r>
    </w:p>
    <w:p w:rsidR="0029262E" w:rsidRDefault="0029262E" w:rsidP="00130306">
      <w:pPr>
        <w:tabs>
          <w:tab w:val="num" w:pos="540"/>
        </w:tabs>
        <w:jc w:val="both"/>
      </w:pPr>
      <w:r w:rsidRPr="0029262E">
        <w:t>Piedāvājumi var tikt iesniegti:</w:t>
      </w:r>
    </w:p>
    <w:p w:rsidR="00F90CF7" w:rsidRDefault="00F90CF7" w:rsidP="00130306">
      <w:pPr>
        <w:numPr>
          <w:ilvl w:val="0"/>
          <w:numId w:val="7"/>
        </w:numPr>
        <w:jc w:val="both"/>
      </w:pPr>
      <w:r>
        <w:t xml:space="preserve">personīgi Limbažu novada pašvaldības Administratīvās nodaļas Klientu apkalpošanas centrā, </w:t>
      </w:r>
      <w:r>
        <w:rPr>
          <w:color w:val="000000"/>
        </w:rPr>
        <w:t>Rīgas ielā 16, Limbažos, Limbažu novadā</w:t>
      </w:r>
      <w:r>
        <w:t>;</w:t>
      </w:r>
    </w:p>
    <w:p w:rsidR="00F90CF7" w:rsidRDefault="00F90CF7" w:rsidP="00130306">
      <w:pPr>
        <w:numPr>
          <w:ilvl w:val="0"/>
          <w:numId w:val="7"/>
        </w:numPr>
        <w:jc w:val="both"/>
      </w:pPr>
      <w:r>
        <w:t xml:space="preserve">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:rsidR="00F90CF7" w:rsidRDefault="009D65C1" w:rsidP="00130306">
      <w:pPr>
        <w:numPr>
          <w:ilvl w:val="0"/>
          <w:numId w:val="7"/>
        </w:numPr>
        <w:jc w:val="both"/>
      </w:pPr>
      <w:r>
        <w:t>skenētā formātā</w:t>
      </w:r>
      <w:r w:rsidR="00F90CF7">
        <w:t xml:space="preserve"> pa e-pastu (iepirkumi@limbazi.lv) un pēc tam oriģinālu nosūtot pa pastu,</w:t>
      </w:r>
    </w:p>
    <w:p w:rsidR="00F90CF7" w:rsidRDefault="00F90CF7" w:rsidP="00130306">
      <w:pPr>
        <w:numPr>
          <w:ilvl w:val="0"/>
          <w:numId w:val="7"/>
        </w:numPr>
        <w:jc w:val="both"/>
      </w:pPr>
      <w:r>
        <w:t>elektroniski parakstīt</w:t>
      </w:r>
      <w:r w:rsidR="008B3C86">
        <w:t>u</w:t>
      </w:r>
      <w:r>
        <w:t xml:space="preserve"> uz e-pastu (iepirkumi@limbazi.lv).</w:t>
      </w:r>
    </w:p>
    <w:p w:rsidR="00F90CF7" w:rsidRDefault="00F90CF7" w:rsidP="00130306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:rsidR="00F90CF7" w:rsidRDefault="00F90CF7" w:rsidP="00130306">
      <w:pPr>
        <w:jc w:val="both"/>
      </w:pPr>
    </w:p>
    <w:p w:rsidR="00F90CF7" w:rsidRPr="0029262E" w:rsidRDefault="00F90CF7" w:rsidP="0029262E">
      <w:pPr>
        <w:tabs>
          <w:tab w:val="num" w:pos="540"/>
        </w:tabs>
        <w:jc w:val="both"/>
      </w:pPr>
    </w:p>
    <w:p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:rsidRPr="00061677" w:rsidTr="00FE268F">
        <w:tc>
          <w:tcPr>
            <w:tcW w:w="1271" w:type="dxa"/>
          </w:tcPr>
          <w:p w:rsidR="00FE268F" w:rsidRPr="00C032A2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C032A2">
              <w:t>Pielikumā:</w:t>
            </w:r>
          </w:p>
        </w:tc>
        <w:tc>
          <w:tcPr>
            <w:tcW w:w="7409" w:type="dxa"/>
          </w:tcPr>
          <w:p w:rsidR="00FE268F" w:rsidRPr="00061677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 w:rsidRPr="00061677">
              <w:t xml:space="preserve">1. </w:t>
            </w:r>
            <w:r w:rsidR="008B3C86">
              <w:t>Darba uzdevums</w:t>
            </w:r>
            <w:r w:rsidR="009D65C1" w:rsidRPr="00061677">
              <w:t xml:space="preserve"> uz </w:t>
            </w:r>
            <w:r w:rsidR="008B3C86">
              <w:t>1</w:t>
            </w:r>
            <w:r w:rsidR="00AE7DDF">
              <w:t xml:space="preserve"> lap</w:t>
            </w:r>
            <w:r w:rsidR="008B3C86">
              <w:t>as</w:t>
            </w:r>
            <w:r w:rsidRPr="00061677">
              <w:t>;</w:t>
            </w:r>
          </w:p>
          <w:p w:rsidR="00061677" w:rsidRPr="00AE7DDF" w:rsidRDefault="00FE268F" w:rsidP="00AE7DDF">
            <w:pPr>
              <w:overflowPunct w:val="0"/>
              <w:autoSpaceDE w:val="0"/>
              <w:autoSpaceDN w:val="0"/>
              <w:adjustRightInd w:val="0"/>
              <w:jc w:val="both"/>
            </w:pPr>
            <w:r w:rsidRPr="00061677">
              <w:t xml:space="preserve">2. </w:t>
            </w:r>
            <w:r w:rsidR="00AB0D36" w:rsidRPr="00061677">
              <w:t xml:space="preserve">Piedāvājuma veidlapa uz </w:t>
            </w:r>
            <w:r w:rsidR="008B3C86">
              <w:t>1</w:t>
            </w:r>
            <w:r w:rsidR="00AB0D36" w:rsidRPr="00061677">
              <w:t xml:space="preserve"> lap</w:t>
            </w:r>
            <w:r w:rsidR="008B3C86">
              <w:t>as</w:t>
            </w:r>
            <w:r w:rsidR="00061677" w:rsidRPr="00061677">
              <w:rPr>
                <w:rFonts w:eastAsiaTheme="minorHAnsi"/>
                <w:bCs/>
                <w:lang w:eastAsia="en-US"/>
              </w:rPr>
              <w:t>.</w:t>
            </w:r>
          </w:p>
          <w:p w:rsidR="00AB0D36" w:rsidRPr="00061677" w:rsidRDefault="00AB0D36" w:rsidP="00ED609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:rsidR="00ED6091" w:rsidRDefault="00ED6091" w:rsidP="009B1FCE">
      <w:pPr>
        <w:jc w:val="both"/>
        <w:rPr>
          <w:lang w:eastAsia="zh-CN"/>
        </w:rPr>
      </w:pPr>
    </w:p>
    <w:p w:rsidR="0029262E" w:rsidRDefault="0029262E" w:rsidP="0029262E">
      <w:pPr>
        <w:suppressAutoHyphens/>
        <w:jc w:val="both"/>
        <w:rPr>
          <w:lang w:eastAsia="zh-CN"/>
        </w:rPr>
      </w:pPr>
    </w:p>
    <w:p w:rsidR="00AE7DDF" w:rsidRDefault="00AE7DDF" w:rsidP="0029262E">
      <w:pPr>
        <w:suppressAutoHyphens/>
        <w:jc w:val="both"/>
        <w:rPr>
          <w:lang w:eastAsia="zh-CN"/>
        </w:rPr>
      </w:pPr>
    </w:p>
    <w:p w:rsidR="00FE268F" w:rsidRPr="008B3C86" w:rsidRDefault="00FE268F" w:rsidP="00F90CF7">
      <w:pPr>
        <w:spacing w:line="276" w:lineRule="auto"/>
        <w:jc w:val="right"/>
      </w:pPr>
      <w:r w:rsidRPr="008B3C86">
        <w:lastRenderedPageBreak/>
        <w:t>1.pielikums</w:t>
      </w:r>
    </w:p>
    <w:p w:rsidR="000D1172" w:rsidRPr="00C8103C" w:rsidRDefault="000D1172" w:rsidP="00036770">
      <w:pPr>
        <w:jc w:val="right"/>
      </w:pPr>
      <w:r w:rsidRPr="00374117">
        <w:t>Iepirkuma</w:t>
      </w:r>
      <w:r w:rsidR="009D65C1">
        <w:t>m</w:t>
      </w:r>
      <w:r w:rsidRPr="00374117">
        <w:t xml:space="preserve"> </w:t>
      </w:r>
      <w:r w:rsidR="00036770">
        <w:t>“</w:t>
      </w:r>
      <w:r w:rsidR="008B3C86" w:rsidRPr="008B3C86">
        <w:rPr>
          <w:bCs/>
          <w:noProof/>
        </w:rPr>
        <w:t>Informatīvā izdevuma “Zini, sargā, copē!” izdošana</w:t>
      </w:r>
      <w:r w:rsidR="00036770" w:rsidRPr="00C8103C">
        <w:t>”</w:t>
      </w:r>
    </w:p>
    <w:p w:rsidR="002D25BB" w:rsidRPr="00F90CF7" w:rsidRDefault="002D25BB" w:rsidP="000D1172">
      <w:pPr>
        <w:jc w:val="center"/>
        <w:rPr>
          <w:b/>
        </w:rPr>
      </w:pPr>
    </w:p>
    <w:p w:rsidR="000D1172" w:rsidRDefault="008B3C86" w:rsidP="00F90CF7">
      <w:pPr>
        <w:jc w:val="center"/>
        <w:rPr>
          <w:b/>
        </w:rPr>
      </w:pPr>
      <w:r>
        <w:rPr>
          <w:b/>
        </w:rPr>
        <w:t>DARBA</w:t>
      </w:r>
      <w:r w:rsidR="000D1172" w:rsidRPr="00F90CF7">
        <w:rPr>
          <w:b/>
        </w:rPr>
        <w:t xml:space="preserve"> UZDEVUMS</w:t>
      </w:r>
    </w:p>
    <w:p w:rsidR="00935DD5" w:rsidRDefault="00935DD5" w:rsidP="00F90CF7">
      <w:pPr>
        <w:jc w:val="center"/>
        <w:rPr>
          <w:b/>
        </w:rPr>
      </w:pPr>
    </w:p>
    <w:p w:rsidR="00C032A2" w:rsidRDefault="00B67FAA" w:rsidP="00B651DB">
      <w:pPr>
        <w:pStyle w:val="Sarakstarindkopa"/>
        <w:numPr>
          <w:ilvl w:val="0"/>
          <w:numId w:val="11"/>
        </w:numPr>
        <w:ind w:left="426" w:hanging="426"/>
        <w:jc w:val="both"/>
      </w:pPr>
      <w:r>
        <w:t>Izpildītājs nodrošina</w:t>
      </w:r>
      <w:r w:rsidR="00F06395">
        <w:t xml:space="preserve"> informatīv</w:t>
      </w:r>
      <w:r w:rsidR="00C3357A">
        <w:t>a</w:t>
      </w:r>
      <w:r w:rsidR="00F06395">
        <w:t xml:space="preserve"> izdevumu “Zini, sargā, copē!” izdošanu</w:t>
      </w:r>
      <w:r>
        <w:t>, tajā skaitā:</w:t>
      </w:r>
    </w:p>
    <w:p w:rsidR="003960D3" w:rsidRDefault="00F06395" w:rsidP="00B651DB">
      <w:pPr>
        <w:pStyle w:val="Sarakstarindkopa"/>
        <w:numPr>
          <w:ilvl w:val="1"/>
          <w:numId w:val="11"/>
        </w:numPr>
        <w:jc w:val="both"/>
      </w:pPr>
      <w:r>
        <w:t>Informatīv</w:t>
      </w:r>
      <w:r w:rsidR="0073128C">
        <w:t>a</w:t>
      </w:r>
      <w:r>
        <w:t xml:space="preserve"> izdevuma </w:t>
      </w:r>
      <w:r w:rsidR="00C3357A">
        <w:t xml:space="preserve">1 (viena) gab. </w:t>
      </w:r>
      <w:r>
        <w:t>sagatavošanu</w:t>
      </w:r>
      <w:r w:rsidR="00935DD5">
        <w:t xml:space="preserve"> reizi mēnesī, 7 (septiņus) mēnešus</w:t>
      </w:r>
      <w:r w:rsidR="00203621">
        <w:t>,</w:t>
      </w:r>
      <w:r>
        <w:t xml:space="preserve"> </w:t>
      </w:r>
      <w:r w:rsidR="00EE47A2">
        <w:t xml:space="preserve">katru </w:t>
      </w:r>
      <w:r>
        <w:t>A3 (297 mm x420 mm) formāta lapas (abpusēja) apmērā, no kuras kopējā apjoma ap 75% ir teksts un ap 25% ir att</w:t>
      </w:r>
      <w:r w:rsidR="00C3357A">
        <w:t>ēli</w:t>
      </w:r>
      <w:r w:rsidR="00EE47A2">
        <w:t xml:space="preserve">. </w:t>
      </w:r>
    </w:p>
    <w:p w:rsidR="008676BE" w:rsidRDefault="00884BE6" w:rsidP="00B651DB">
      <w:pPr>
        <w:pStyle w:val="Sarakstarindkopa"/>
        <w:ind w:left="1080"/>
        <w:jc w:val="both"/>
      </w:pPr>
      <w:r>
        <w:t xml:space="preserve">Vienā informatīvajā izdevumā </w:t>
      </w:r>
      <w:r w:rsidR="003960D3">
        <w:t xml:space="preserve">sagatavojama </w:t>
      </w:r>
      <w:r w:rsidR="00C3357A">
        <w:t xml:space="preserve">tekstuālā </w:t>
      </w:r>
      <w:r w:rsidR="003960D3">
        <w:t xml:space="preserve">informācija atbilstoši darba uzdevuma 2.punktā norādītajam </w:t>
      </w:r>
      <w:r>
        <w:t>vismaz 13000 rakstzīmju (bez tukšumzīmēm) apmērā.</w:t>
      </w:r>
    </w:p>
    <w:p w:rsidR="00C3357A" w:rsidRDefault="00C3357A" w:rsidP="00B651DB">
      <w:pPr>
        <w:pStyle w:val="Sarakstarindkopa"/>
        <w:ind w:left="1080"/>
        <w:jc w:val="both"/>
      </w:pPr>
      <w:r>
        <w:t xml:space="preserve">Izpildītājs nodrošina teksta un attēlu sagatavošanu, </w:t>
      </w:r>
      <w:r w:rsidRPr="00776CE4">
        <w:t>rediģēšanu</w:t>
      </w:r>
      <w:r>
        <w:t>, korektūru un</w:t>
      </w:r>
      <w:r w:rsidRPr="00776CE4">
        <w:t xml:space="preserve"> maketēšanu</w:t>
      </w:r>
      <w:r>
        <w:t>.</w:t>
      </w:r>
    </w:p>
    <w:p w:rsidR="00B67FAA" w:rsidRDefault="00F06395" w:rsidP="00B651DB">
      <w:pPr>
        <w:pStyle w:val="Sarakstarindkopa"/>
        <w:numPr>
          <w:ilvl w:val="1"/>
          <w:numId w:val="11"/>
        </w:numPr>
        <w:jc w:val="both"/>
      </w:pPr>
      <w:r>
        <w:t xml:space="preserve">Informatīvā izdevuma </w:t>
      </w:r>
      <w:r w:rsidR="00935DD5">
        <w:t xml:space="preserve">melnbaltu </w:t>
      </w:r>
      <w:r>
        <w:t>druku</w:t>
      </w:r>
      <w:r w:rsidR="00935DD5">
        <w:t xml:space="preserve"> </w:t>
      </w:r>
      <w:r w:rsidR="00203621">
        <w:t>3500 (trīs tūkstoši pieci simti) eksemplāros</w:t>
      </w:r>
      <w:r w:rsidR="00B67FAA">
        <w:t>;</w:t>
      </w:r>
      <w:r w:rsidR="00002626">
        <w:t xml:space="preserve"> </w:t>
      </w:r>
    </w:p>
    <w:p w:rsidR="00B651DB" w:rsidRDefault="00F06395" w:rsidP="00B651DB">
      <w:pPr>
        <w:pStyle w:val="Sarakstarindkopa"/>
        <w:numPr>
          <w:ilvl w:val="1"/>
          <w:numId w:val="11"/>
        </w:numPr>
        <w:jc w:val="both"/>
      </w:pPr>
      <w:r>
        <w:t xml:space="preserve">Informatīvā izdevuma </w:t>
      </w:r>
      <w:r w:rsidR="00203621">
        <w:t xml:space="preserve">drukātās versijas izplatīšanu </w:t>
      </w:r>
      <w:r>
        <w:t>Limbažu novada teritorijā,</w:t>
      </w:r>
      <w:r w:rsidR="00935DD5">
        <w:t xml:space="preserve"> kas, ņemot vērā īstenošanas procesā esošo administratīvo teritoriālo reformu,</w:t>
      </w:r>
      <w:r>
        <w:t xml:space="preserve"> ietver arī Alojas un Salacgrīvas novadus</w:t>
      </w:r>
      <w:r w:rsidR="00B651DB">
        <w:t>.</w:t>
      </w:r>
    </w:p>
    <w:p w:rsidR="00B67FAA" w:rsidRDefault="00B651DB" w:rsidP="00B651DB">
      <w:pPr>
        <w:pStyle w:val="Sarakstarindkopa"/>
        <w:ind w:left="1080"/>
        <w:jc w:val="both"/>
      </w:pPr>
      <w:r>
        <w:t>V</w:t>
      </w:r>
      <w:r w:rsidR="00C3357A">
        <w:t xml:space="preserve">ismaz 2500 </w:t>
      </w:r>
      <w:r w:rsidR="0073128C">
        <w:t xml:space="preserve">(divi tūkstoši pieci simti) </w:t>
      </w:r>
      <w:r w:rsidR="00C3357A">
        <w:t>eksemplār</w:t>
      </w:r>
      <w:r w:rsidR="0073128C">
        <w:t>i izplatāmi, ievietojot</w:t>
      </w:r>
      <w:r w:rsidR="00C3357A">
        <w:t xml:space="preserve"> </w:t>
      </w:r>
      <w:r w:rsidR="002206AF">
        <w:t xml:space="preserve">fizisku un juridisku personu </w:t>
      </w:r>
      <w:r w:rsidR="00C3357A">
        <w:t>pasta kastītēs (vienā pasta kastītē viens informatīvā izdevuma eksemplārs)</w:t>
      </w:r>
      <w:r w:rsidR="00203621">
        <w:t>;</w:t>
      </w:r>
    </w:p>
    <w:p w:rsidR="00203621" w:rsidRDefault="00203621" w:rsidP="00B651DB">
      <w:pPr>
        <w:pStyle w:val="Sarakstarindkopa"/>
        <w:numPr>
          <w:ilvl w:val="1"/>
          <w:numId w:val="11"/>
        </w:numPr>
        <w:jc w:val="both"/>
      </w:pPr>
      <w:r>
        <w:t>Informatīvā izdevuma elektroniskās versijas iesniegšanu pasūtītājam publicēšanai pašvaldības tīmekļa vietnē un sociālajos tīklos.</w:t>
      </w:r>
    </w:p>
    <w:p w:rsidR="00935DD5" w:rsidRDefault="00935DD5" w:rsidP="00B651DB">
      <w:pPr>
        <w:pStyle w:val="Sarakstarindkopa"/>
        <w:numPr>
          <w:ilvl w:val="0"/>
          <w:numId w:val="11"/>
        </w:numPr>
        <w:ind w:left="426" w:hanging="426"/>
        <w:jc w:val="both"/>
      </w:pPr>
      <w:r>
        <w:t>Informatīvaj</w:t>
      </w:r>
      <w:r w:rsidR="00203621">
        <w:t>ā</w:t>
      </w:r>
      <w:r>
        <w:t xml:space="preserve"> izdevum</w:t>
      </w:r>
      <w:r w:rsidR="00203621">
        <w:t>ā</w:t>
      </w:r>
      <w:r>
        <w:t xml:space="preserve"> provizoriski </w:t>
      </w:r>
      <w:r w:rsidR="00203621">
        <w:t>iekļaujamās</w:t>
      </w:r>
      <w:r>
        <w:t xml:space="preserve"> tēmas</w:t>
      </w:r>
      <w:r w:rsidR="003960D3">
        <w:t xml:space="preserve"> (var tikt mainītas, saskaņojot ar p/a “ALDA”)</w:t>
      </w:r>
      <w:r>
        <w:t>:</w:t>
      </w:r>
    </w:p>
    <w:p w:rsidR="00935DD5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Zivju resursu atražošana pašvaldību apsaimniekotaj</w:t>
      </w:r>
      <w:r w:rsidR="003960D3">
        <w:t>ās</w:t>
      </w:r>
      <w:r>
        <w:t xml:space="preserve"> ūdenstilpnē</w:t>
      </w:r>
      <w:r w:rsidR="003960D3">
        <w:t>s</w:t>
      </w:r>
      <w:r>
        <w:t xml:space="preserve"> un ar to saistītās problēmas</w:t>
      </w:r>
      <w:r w:rsidR="003960D3">
        <w:t>;</w:t>
      </w:r>
    </w:p>
    <w:p w:rsidR="00935DD5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Jūras piekrastes un pašvaldību apsaimniekojamo ezeru zivju resursu aizsardzība</w:t>
      </w:r>
      <w:r w:rsidR="003960D3">
        <w:t>;</w:t>
      </w:r>
    </w:p>
    <w:p w:rsidR="00935DD5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Licencētas un saudzīgas makšķerēšanas principu ievērošana</w:t>
      </w:r>
      <w:r w:rsidR="003960D3">
        <w:t>;</w:t>
      </w:r>
    </w:p>
    <w:p w:rsidR="00935DD5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Invazīvās sugas mūspuses ūdeņos- zaudējumi un ieguvumi</w:t>
      </w:r>
      <w:r w:rsidR="003960D3">
        <w:t>;</w:t>
      </w:r>
    </w:p>
    <w:p w:rsidR="00935DD5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No zvejnieka līdz uzņēmējam- finanšu piesaiste projektos</w:t>
      </w:r>
      <w:r w:rsidR="003960D3">
        <w:t>;</w:t>
      </w:r>
    </w:p>
    <w:p w:rsidR="00203621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Retāko zivju sugu populācija Limbažu novada </w:t>
      </w:r>
      <w:r w:rsidR="003960D3">
        <w:t>ūdenstilpēs un copes noslēpumi;</w:t>
      </w:r>
    </w:p>
    <w:p w:rsidR="00203621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Makšķernieku pieredzes stāsti</w:t>
      </w:r>
      <w:r w:rsidR="003960D3">
        <w:t>;</w:t>
      </w:r>
    </w:p>
    <w:p w:rsidR="00935DD5" w:rsidRDefault="00935DD5" w:rsidP="00B651DB">
      <w:pPr>
        <w:pStyle w:val="Sarakstarindkopa"/>
        <w:numPr>
          <w:ilvl w:val="1"/>
          <w:numId w:val="15"/>
        </w:numPr>
        <w:spacing w:before="100" w:beforeAutospacing="1" w:after="100" w:afterAutospacing="1"/>
        <w:jc w:val="both"/>
      </w:pPr>
      <w:r>
        <w:t>Limbažu novada ūdenstilpnēs ielaisto zivju migrācijas ceļi</w:t>
      </w:r>
      <w:r w:rsidR="003960D3">
        <w:t>;</w:t>
      </w:r>
    </w:p>
    <w:p w:rsidR="00935DD5" w:rsidRDefault="00972F94" w:rsidP="00B651DB">
      <w:pPr>
        <w:pStyle w:val="Sarakstarindkopa"/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Kārtējā informatīvā izdevuma saturs saskaņojams ar pašvaldības aģentūras “ALDA” direktoru Jāni Remesu, tālrunis </w:t>
      </w:r>
      <w:r w:rsidRPr="00FE7FB5">
        <w:t>26142812</w:t>
      </w:r>
      <w:r>
        <w:t xml:space="preserve">, e-pasts: </w:t>
      </w:r>
      <w:hyperlink r:id="rId9" w:history="1">
        <w:r w:rsidRPr="00AC4316">
          <w:rPr>
            <w:rStyle w:val="Hipersaite"/>
            <w:color w:val="000000" w:themeColor="text1"/>
            <w:u w:val="none"/>
          </w:rPr>
          <w:t>alda@limbazi.lv</w:t>
        </w:r>
      </w:hyperlink>
      <w:r>
        <w:rPr>
          <w:rStyle w:val="Hipersaite"/>
          <w:color w:val="000000" w:themeColor="text1"/>
          <w:u w:val="none"/>
        </w:rPr>
        <w:t>.</w:t>
      </w:r>
    </w:p>
    <w:p w:rsidR="00EE47A2" w:rsidRDefault="00EE47A2" w:rsidP="00B651DB">
      <w:pPr>
        <w:pStyle w:val="Sarakstarindkopa"/>
        <w:numPr>
          <w:ilvl w:val="0"/>
          <w:numId w:val="15"/>
        </w:numPr>
        <w:ind w:left="426" w:hanging="426"/>
        <w:jc w:val="both"/>
      </w:pPr>
      <w:r>
        <w:t>Informatīvajā izdevumā iekļaujams Zivju fonda</w:t>
      </w:r>
      <w:r w:rsidR="008676BE">
        <w:t xml:space="preserve">, </w:t>
      </w:r>
      <w:r w:rsidR="003960D3">
        <w:t>L</w:t>
      </w:r>
      <w:r w:rsidR="008676BE">
        <w:t>auku atbalsta dienesta un Limbažu novada pašvaldības logo</w:t>
      </w:r>
      <w:r w:rsidR="003960D3">
        <w:t>.</w:t>
      </w:r>
    </w:p>
    <w:p w:rsidR="00935DD5" w:rsidRPr="00935DD5" w:rsidRDefault="00972F94" w:rsidP="00B651DB">
      <w:pPr>
        <w:pStyle w:val="Sarakstarindkopa"/>
        <w:numPr>
          <w:ilvl w:val="0"/>
          <w:numId w:val="15"/>
        </w:numPr>
        <w:ind w:left="426" w:hanging="426"/>
        <w:jc w:val="both"/>
      </w:pPr>
      <w:r>
        <w:t xml:space="preserve">Izpildītājam pēc Pasūtītāja pieprasījuma informatīvā izdevuma sagatavošanas laikā jāsadarbojas ar Vidzemes reģionālo TV </w:t>
      </w:r>
      <w:r w:rsidR="003960D3">
        <w:t>informatīvā izdevuma</w:t>
      </w:r>
      <w:r>
        <w:t xml:space="preserve"> publicitātes nodrošināšanai.</w:t>
      </w:r>
    </w:p>
    <w:p w:rsidR="00935DD5" w:rsidRPr="00935DD5" w:rsidRDefault="00972F94" w:rsidP="00B651DB">
      <w:pPr>
        <w:pStyle w:val="Sarakstarindkopa"/>
        <w:numPr>
          <w:ilvl w:val="0"/>
          <w:numId w:val="15"/>
        </w:numPr>
        <w:ind w:left="426" w:hanging="426"/>
        <w:jc w:val="both"/>
      </w:pPr>
      <w:r>
        <w:t>Izpildītājam informatīvā izdevuma sagatavošanā jānodrošina redakcionāli neatkarīgs žurnālistikas saturs, ievērojot likumā “Par presi un citiem masu informācijas līdzekļiem” noteikto, un žurnālistikas pašregulatīv</w:t>
      </w:r>
      <w:r w:rsidR="00EE47A2">
        <w:t>ā</w:t>
      </w:r>
      <w:r>
        <w:t xml:space="preserve"> ētikas kodeksa ievērošana.</w:t>
      </w:r>
    </w:p>
    <w:p w:rsidR="001821E0" w:rsidRDefault="001821E0" w:rsidP="00B651DB">
      <w:pPr>
        <w:jc w:val="both"/>
        <w:rPr>
          <w:b/>
        </w:rPr>
      </w:pPr>
    </w:p>
    <w:p w:rsidR="008B3C86" w:rsidRDefault="008B3C86" w:rsidP="00B651DB">
      <w:pPr>
        <w:jc w:val="both"/>
        <w:rPr>
          <w:b/>
        </w:rPr>
      </w:pPr>
    </w:p>
    <w:p w:rsidR="00B651DB" w:rsidRDefault="00B651DB" w:rsidP="00B651DB">
      <w:pPr>
        <w:jc w:val="both"/>
        <w:rPr>
          <w:b/>
        </w:rPr>
      </w:pPr>
    </w:p>
    <w:p w:rsidR="00B651DB" w:rsidRDefault="00B651DB" w:rsidP="00061677">
      <w:pPr>
        <w:jc w:val="right"/>
        <w:rPr>
          <w:b/>
        </w:rPr>
      </w:pPr>
    </w:p>
    <w:p w:rsidR="00B651DB" w:rsidRDefault="00B651DB" w:rsidP="00061677">
      <w:pPr>
        <w:jc w:val="right"/>
        <w:rPr>
          <w:b/>
        </w:rPr>
      </w:pPr>
    </w:p>
    <w:p w:rsidR="00B651DB" w:rsidRDefault="00B651DB" w:rsidP="00061677">
      <w:pPr>
        <w:jc w:val="right"/>
        <w:rPr>
          <w:b/>
        </w:rPr>
      </w:pPr>
    </w:p>
    <w:p w:rsidR="00B651DB" w:rsidRDefault="00B651DB" w:rsidP="00061677">
      <w:pPr>
        <w:jc w:val="right"/>
        <w:rPr>
          <w:b/>
        </w:rPr>
      </w:pPr>
    </w:p>
    <w:p w:rsidR="008B3C86" w:rsidRDefault="008B3C86" w:rsidP="00061677">
      <w:pPr>
        <w:jc w:val="right"/>
        <w:rPr>
          <w:b/>
        </w:rPr>
      </w:pPr>
    </w:p>
    <w:p w:rsidR="008B3C86" w:rsidRDefault="008B3C86" w:rsidP="00061677">
      <w:pPr>
        <w:jc w:val="right"/>
        <w:rPr>
          <w:b/>
        </w:rPr>
      </w:pPr>
    </w:p>
    <w:p w:rsidR="00E6387A" w:rsidRPr="008B3C86" w:rsidRDefault="00FE268F" w:rsidP="00061677">
      <w:pPr>
        <w:jc w:val="right"/>
      </w:pPr>
      <w:r w:rsidRPr="008B3C86">
        <w:lastRenderedPageBreak/>
        <w:t xml:space="preserve">2.pielikums </w:t>
      </w:r>
    </w:p>
    <w:p w:rsidR="00BF05E9" w:rsidRPr="00C8103C" w:rsidRDefault="00BF05E9" w:rsidP="00061677">
      <w:pPr>
        <w:jc w:val="right"/>
      </w:pPr>
      <w:r w:rsidRPr="00374117">
        <w:t>Iepirkuma</w:t>
      </w:r>
      <w:r w:rsidR="009D65C1">
        <w:t>m</w:t>
      </w:r>
      <w:r w:rsidRPr="00374117">
        <w:t xml:space="preserve"> </w:t>
      </w:r>
      <w:r>
        <w:t>“</w:t>
      </w:r>
      <w:r w:rsidR="008B3C86" w:rsidRPr="008B3C86">
        <w:rPr>
          <w:bCs/>
          <w:noProof/>
        </w:rPr>
        <w:t>Informatīvā izdevuma “Zini, sargā, copē!” izdošana</w:t>
      </w:r>
      <w:r w:rsidRPr="00C8103C">
        <w:t>”</w:t>
      </w:r>
    </w:p>
    <w:p w:rsidR="00F90CF7" w:rsidRPr="00FE268F" w:rsidRDefault="00F90CF7" w:rsidP="00FE268F">
      <w:pPr>
        <w:ind w:left="360" w:hanging="218"/>
        <w:jc w:val="right"/>
        <w:rPr>
          <w:b/>
        </w:rPr>
      </w:pPr>
    </w:p>
    <w:p w:rsidR="00D25A54" w:rsidRDefault="00D25A54" w:rsidP="00D25A54">
      <w:pPr>
        <w:jc w:val="center"/>
        <w:rPr>
          <w:b/>
        </w:rPr>
      </w:pPr>
      <w:r w:rsidRPr="009A40F4">
        <w:rPr>
          <w:b/>
        </w:rPr>
        <w:t>PIEDĀVĀJUMA VEIDLAPA</w:t>
      </w:r>
    </w:p>
    <w:p w:rsidR="00D25A54" w:rsidRDefault="00D25A54" w:rsidP="00D25A54">
      <w:pPr>
        <w:rPr>
          <w:b/>
        </w:rPr>
      </w:pPr>
    </w:p>
    <w:p w:rsidR="00D25A54" w:rsidRPr="009D65C1" w:rsidRDefault="008B3C86" w:rsidP="00D25A54">
      <w:r>
        <w:t>___.02</w:t>
      </w:r>
      <w:r w:rsidR="00BF05E9" w:rsidRPr="009D65C1">
        <w:t>.2021</w:t>
      </w:r>
      <w:r w:rsidR="00D25A54" w:rsidRPr="009D65C1">
        <w:t xml:space="preserve">. </w:t>
      </w:r>
    </w:p>
    <w:p w:rsidR="00D25A54" w:rsidRDefault="00D25A54" w:rsidP="00D25A54">
      <w:pPr>
        <w:rPr>
          <w:b/>
        </w:rPr>
      </w:pPr>
    </w:p>
    <w:p w:rsidR="0029262E" w:rsidRPr="008B3C86" w:rsidRDefault="009D65C1" w:rsidP="00B05A18">
      <w:pPr>
        <w:jc w:val="both"/>
      </w:pPr>
      <w:r>
        <w:t>I</w:t>
      </w:r>
      <w:r w:rsidR="00D25A54" w:rsidRPr="00122458">
        <w:t>esniedzam piedāvājumu iepirkumam</w:t>
      </w:r>
      <w:r w:rsidR="00D25A54">
        <w:rPr>
          <w:b/>
        </w:rPr>
        <w:t xml:space="preserve"> </w:t>
      </w:r>
      <w:r w:rsidR="0029262E" w:rsidRPr="008B3C86">
        <w:t>“</w:t>
      </w:r>
      <w:r w:rsidR="008B3C86" w:rsidRPr="008B3C86">
        <w:rPr>
          <w:bCs/>
          <w:noProof/>
        </w:rPr>
        <w:t>Informatīvā izdevuma “Zini, sargā, copē!” izdošana</w:t>
      </w:r>
      <w:r w:rsidR="0029262E" w:rsidRPr="008B3C86">
        <w:t>”.</w:t>
      </w:r>
    </w:p>
    <w:p w:rsidR="00BF05E9" w:rsidRDefault="00BF05E9" w:rsidP="00B05A18">
      <w:pPr>
        <w:jc w:val="both"/>
        <w:rPr>
          <w:b/>
        </w:rPr>
      </w:pPr>
    </w:p>
    <w:p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12097C">
        <w:rPr>
          <w:rFonts w:ascii="Times New Roman Bold" w:hAnsi="Times New Roman Bold"/>
          <w:b/>
          <w:caps/>
        </w:rPr>
        <w:t>INFORMĀCIJA PAR PRETENDENTU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5783"/>
      </w:tblGrid>
      <w:tr w:rsidR="0029262E" w:rsidRPr="00F04C5F" w:rsidTr="00B651DB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29262E" w:rsidP="00B651DB">
            <w:pPr>
              <w:snapToGrid w:val="0"/>
            </w:pPr>
            <w:r w:rsidRPr="00B651DB">
              <w:t>Pretendenta nosaukums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824443" w:rsidP="00B651DB">
            <w:pPr>
              <w:snapToGrid w:val="0"/>
            </w:pPr>
            <w:r w:rsidRPr="00B651DB">
              <w:t>Vienotais r</w:t>
            </w:r>
            <w:r w:rsidR="0029262E" w:rsidRPr="00B651DB">
              <w:t>eģistrācijas Nr.</w:t>
            </w:r>
            <w:r w:rsidR="00F40F07" w:rsidRPr="00B651DB"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9262E" w:rsidRPr="00B651DB" w:rsidRDefault="004E4FBD" w:rsidP="00B651DB">
            <w:pPr>
              <w:snapToGrid w:val="0"/>
            </w:pPr>
            <w:r w:rsidRPr="00B651DB">
              <w:t xml:space="preserve">Pretendenta adrese, tālruņa </w:t>
            </w:r>
            <w:r w:rsidR="00824443" w:rsidRPr="00B651DB">
              <w:t>Nr.</w:t>
            </w:r>
            <w:r w:rsidRPr="00B651DB">
              <w:t>, e-pasts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2E" w:rsidRPr="00B651DB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>Pretendenta bankas rekvizīti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4FBD" w:rsidRPr="00B651DB" w:rsidRDefault="004E4FBD" w:rsidP="00B651DB">
            <w:pPr>
              <w:snapToGrid w:val="0"/>
            </w:pPr>
            <w:r w:rsidRPr="00B651DB">
              <w:t xml:space="preserve">Pretendenta par iepirkuma līguma izpildi atbildīgās personas amats, vārds uzvārds, tālruņa Nr., </w:t>
            </w:r>
            <w:r w:rsidR="00824443" w:rsidRPr="00B651DB">
              <w:t>e-pasts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BD" w:rsidRPr="00B651DB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  <w:tr w:rsidR="008B3C86" w:rsidRPr="00F04C5F" w:rsidTr="00B651DB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B3C86" w:rsidRPr="00B651DB" w:rsidRDefault="00B651DB" w:rsidP="00B651DB">
            <w:pPr>
              <w:jc w:val="both"/>
            </w:pPr>
            <w:r w:rsidRPr="00B651DB">
              <w:t>Iepriekšējo 3 (trīs) gadu laikā veikta vismaz 1 (viena) līdzīga pakalpojuma apraksts</w:t>
            </w:r>
            <w:r w:rsidR="00657FAD">
              <w:t>, līgumcenas summa</w:t>
            </w:r>
            <w:r w:rsidRPr="00B651DB">
              <w:t xml:space="preserve">*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86" w:rsidRPr="00B651DB" w:rsidRDefault="008B3C86" w:rsidP="00F90CF7">
            <w:pPr>
              <w:snapToGrid w:val="0"/>
              <w:ind w:right="346"/>
              <w:rPr>
                <w:b/>
              </w:rPr>
            </w:pPr>
          </w:p>
        </w:tc>
      </w:tr>
    </w:tbl>
    <w:p w:rsidR="00D25A54" w:rsidRDefault="00D25A54" w:rsidP="0029262E">
      <w:pPr>
        <w:rPr>
          <w:b/>
        </w:rPr>
      </w:pPr>
    </w:p>
    <w:p w:rsidR="00B651DB" w:rsidRPr="00B651DB" w:rsidRDefault="00B651DB" w:rsidP="0029262E">
      <w:pPr>
        <w:rPr>
          <w:i/>
          <w:sz w:val="20"/>
          <w:szCs w:val="20"/>
        </w:rPr>
      </w:pPr>
      <w:r>
        <w:rPr>
          <w:b/>
        </w:rPr>
        <w:t>*</w:t>
      </w:r>
      <w:r w:rsidRPr="00B651DB">
        <w:rPr>
          <w:i/>
          <w:sz w:val="20"/>
          <w:szCs w:val="20"/>
        </w:rPr>
        <w:t xml:space="preserve">Šaubu gadījumā par sniegtās informācijas patiesumu Pasūtītājam ir tiesības pieprasīt </w:t>
      </w:r>
      <w:r>
        <w:rPr>
          <w:i/>
          <w:sz w:val="20"/>
          <w:szCs w:val="20"/>
        </w:rPr>
        <w:t xml:space="preserve">Pretendentam </w:t>
      </w:r>
      <w:r w:rsidRPr="00B651DB">
        <w:rPr>
          <w:i/>
          <w:sz w:val="20"/>
          <w:szCs w:val="20"/>
        </w:rPr>
        <w:t>iesniegt veiktā pakalpojuma apliecinošus dokumentus.</w:t>
      </w:r>
    </w:p>
    <w:p w:rsidR="00AC4316" w:rsidRDefault="00AC4316" w:rsidP="0029262E">
      <w:pPr>
        <w:rPr>
          <w:b/>
        </w:rPr>
      </w:pPr>
    </w:p>
    <w:p w:rsidR="00D25A54" w:rsidRPr="0012097C" w:rsidRDefault="00D25A54" w:rsidP="0012097C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12097C">
        <w:rPr>
          <w:b/>
        </w:rPr>
        <w:t>FINANŠU PIEDĀVĀJUMS</w:t>
      </w:r>
    </w:p>
    <w:tbl>
      <w:tblPr>
        <w:tblStyle w:val="Reatabula"/>
        <w:tblW w:w="9719" w:type="dxa"/>
        <w:tblLayout w:type="fixed"/>
        <w:tblLook w:val="04A0" w:firstRow="1" w:lastRow="0" w:firstColumn="1" w:lastColumn="0" w:noHBand="0" w:noVBand="1"/>
      </w:tblPr>
      <w:tblGrid>
        <w:gridCol w:w="7763"/>
        <w:gridCol w:w="1956"/>
      </w:tblGrid>
      <w:tr w:rsidR="000D1172" w:rsidRPr="00395690" w:rsidTr="00B651DB">
        <w:tc>
          <w:tcPr>
            <w:tcW w:w="7763" w:type="dxa"/>
            <w:vAlign w:val="center"/>
          </w:tcPr>
          <w:p w:rsidR="000D1172" w:rsidRPr="008C72F0" w:rsidRDefault="000D1172" w:rsidP="00F90CF7">
            <w:pPr>
              <w:jc w:val="center"/>
              <w:rPr>
                <w:b/>
              </w:rPr>
            </w:pPr>
            <w:r w:rsidRPr="008C72F0">
              <w:rPr>
                <w:b/>
              </w:rPr>
              <w:t>Darba nosaukums</w:t>
            </w:r>
          </w:p>
        </w:tc>
        <w:tc>
          <w:tcPr>
            <w:tcW w:w="1956" w:type="dxa"/>
          </w:tcPr>
          <w:p w:rsidR="000D1172" w:rsidRPr="00D60E92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D60E9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F90CF7">
              <w:rPr>
                <w:rFonts w:eastAsia="Calibri"/>
                <w:b/>
                <w:sz w:val="22"/>
                <w:szCs w:val="22"/>
              </w:rPr>
              <w:t>EUR</w:t>
            </w:r>
          </w:p>
          <w:p w:rsidR="000D1172" w:rsidRPr="008C72F0" w:rsidRDefault="000D1172" w:rsidP="00D60E92">
            <w:pPr>
              <w:jc w:val="center"/>
              <w:rPr>
                <w:b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395690" w:rsidTr="00B651DB">
        <w:tc>
          <w:tcPr>
            <w:tcW w:w="7763" w:type="dxa"/>
          </w:tcPr>
          <w:p w:rsidR="000D1172" w:rsidRPr="007557E0" w:rsidRDefault="008B3C86" w:rsidP="009D65C1">
            <w:pPr>
              <w:rPr>
                <w:rFonts w:eastAsia="Calibri"/>
                <w:sz w:val="22"/>
                <w:szCs w:val="22"/>
              </w:rPr>
            </w:pPr>
            <w:r w:rsidRPr="008B3C86">
              <w:rPr>
                <w:bCs/>
                <w:noProof/>
              </w:rPr>
              <w:t>Informatīvā izdevuma “Zini, sargā, copē!” izdošana</w:t>
            </w:r>
          </w:p>
        </w:tc>
        <w:tc>
          <w:tcPr>
            <w:tcW w:w="1956" w:type="dxa"/>
          </w:tcPr>
          <w:p w:rsidR="000D1172" w:rsidRPr="008C72F0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395690" w:rsidTr="00B651DB">
        <w:trPr>
          <w:trHeight w:val="269"/>
        </w:trPr>
        <w:tc>
          <w:tcPr>
            <w:tcW w:w="7763" w:type="dxa"/>
            <w:vAlign w:val="center"/>
          </w:tcPr>
          <w:p w:rsidR="006C7B08" w:rsidRPr="008C72F0" w:rsidRDefault="006C7B08" w:rsidP="0029262E">
            <w:pPr>
              <w:jc w:val="right"/>
              <w:rPr>
                <w:b/>
              </w:rPr>
            </w:pPr>
            <w:r w:rsidRPr="008C72F0">
              <w:rPr>
                <w:b/>
              </w:rPr>
              <w:t>PVN</w:t>
            </w:r>
          </w:p>
        </w:tc>
        <w:tc>
          <w:tcPr>
            <w:tcW w:w="1956" w:type="dxa"/>
          </w:tcPr>
          <w:p w:rsidR="006C7B08" w:rsidRDefault="006C7B08" w:rsidP="0029262E">
            <w:pPr>
              <w:jc w:val="center"/>
            </w:pPr>
          </w:p>
        </w:tc>
      </w:tr>
      <w:tr w:rsidR="006C7B08" w:rsidRPr="00395690" w:rsidTr="00B651DB">
        <w:trPr>
          <w:trHeight w:val="259"/>
        </w:trPr>
        <w:tc>
          <w:tcPr>
            <w:tcW w:w="7763" w:type="dxa"/>
            <w:vAlign w:val="center"/>
          </w:tcPr>
          <w:p w:rsidR="006C7B08" w:rsidRPr="008C72F0" w:rsidRDefault="006C7B08" w:rsidP="0029262E">
            <w:pPr>
              <w:jc w:val="right"/>
            </w:pPr>
            <w:r w:rsidRPr="008C72F0">
              <w:rPr>
                <w:rFonts w:eastAsia="Calibri"/>
                <w:b/>
              </w:rPr>
              <w:t>Kopējā piedāvā</w:t>
            </w:r>
            <w:r>
              <w:rPr>
                <w:rFonts w:eastAsia="Calibri"/>
                <w:b/>
              </w:rPr>
              <w:t>juma cena</w:t>
            </w:r>
            <w:r w:rsidRPr="008C72F0">
              <w:rPr>
                <w:rFonts w:eastAsia="Calibri"/>
                <w:b/>
              </w:rPr>
              <w:t>, EUR ar PVN</w:t>
            </w:r>
          </w:p>
        </w:tc>
        <w:tc>
          <w:tcPr>
            <w:tcW w:w="1956" w:type="dxa"/>
          </w:tcPr>
          <w:p w:rsidR="006C7B08" w:rsidRDefault="006C7B08" w:rsidP="0029262E">
            <w:pPr>
              <w:jc w:val="center"/>
            </w:pPr>
          </w:p>
        </w:tc>
      </w:tr>
    </w:tbl>
    <w:p w:rsidR="006C7B08" w:rsidRDefault="006C7B08" w:rsidP="006C7B08">
      <w:pPr>
        <w:jc w:val="center"/>
        <w:rPr>
          <w:b/>
        </w:rPr>
      </w:pPr>
    </w:p>
    <w:p w:rsidR="009B1FCE" w:rsidRDefault="009B1FCE" w:rsidP="009B1FCE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:rsidR="00B651DB" w:rsidRDefault="00B651DB" w:rsidP="009B1FCE">
      <w:pPr>
        <w:jc w:val="both"/>
      </w:pPr>
    </w:p>
    <w:p w:rsidR="00130306" w:rsidRPr="006D5907" w:rsidRDefault="00130306" w:rsidP="009B1FCE">
      <w:pPr>
        <w:jc w:val="both"/>
      </w:pPr>
      <w:r>
        <w:t>Apliecinām, ka darbus veiksim atbilstoši iepirkuma Darba uzdevumam!</w:t>
      </w:r>
    </w:p>
    <w:p w:rsidR="008B3C86" w:rsidRDefault="008B3C86" w:rsidP="00177333"/>
    <w:p w:rsidR="00D25A54" w:rsidRPr="003F2A2F" w:rsidRDefault="00D25A54" w:rsidP="00177333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:rsidR="00D25A54" w:rsidRPr="003F2A2F" w:rsidRDefault="00D25A54" w:rsidP="00D25A54">
      <w:pPr>
        <w:ind w:left="360" w:hanging="360"/>
      </w:pPr>
    </w:p>
    <w:p w:rsidR="00D25A54" w:rsidRDefault="00D25A54" w:rsidP="00D25A54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:rsidR="00D60E92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:rsidR="001F3A92" w:rsidRDefault="001F3A92" w:rsidP="00FE268F">
      <w:pPr>
        <w:widowControl w:val="0"/>
        <w:spacing w:after="120"/>
        <w:rPr>
          <w:b/>
        </w:rPr>
      </w:pPr>
    </w:p>
    <w:p w:rsidR="00AB0D36" w:rsidRDefault="00AB0D36" w:rsidP="00FE268F">
      <w:pPr>
        <w:widowControl w:val="0"/>
        <w:spacing w:after="120"/>
        <w:rPr>
          <w:b/>
        </w:rPr>
      </w:pPr>
    </w:p>
    <w:p w:rsidR="00AB0D36" w:rsidRDefault="00AB0D36" w:rsidP="00FE268F">
      <w:pPr>
        <w:widowControl w:val="0"/>
        <w:spacing w:after="120"/>
        <w:rPr>
          <w:b/>
        </w:rPr>
      </w:pPr>
    </w:p>
    <w:p w:rsidR="00061677" w:rsidRDefault="00061677" w:rsidP="00FE268F">
      <w:pPr>
        <w:widowControl w:val="0"/>
        <w:spacing w:after="120"/>
        <w:rPr>
          <w:b/>
        </w:rPr>
      </w:pPr>
    </w:p>
    <w:sectPr w:rsidR="00061677" w:rsidSect="00036770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82" w:rsidRDefault="00C10A82" w:rsidP="00D25A54">
      <w:r>
        <w:separator/>
      </w:r>
    </w:p>
  </w:endnote>
  <w:endnote w:type="continuationSeparator" w:id="0">
    <w:p w:rsidR="00C10A82" w:rsidRDefault="00C10A82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552934"/>
      <w:docPartObj>
        <w:docPartGallery w:val="Page Numbers (Bottom of Page)"/>
        <w:docPartUnique/>
      </w:docPartObj>
    </w:sdtPr>
    <w:sdtEndPr/>
    <w:sdtContent>
      <w:p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BF7">
          <w:rPr>
            <w:noProof/>
          </w:rPr>
          <w:t>3</w:t>
        </w:r>
        <w:r>
          <w:fldChar w:fldCharType="end"/>
        </w:r>
      </w:p>
    </w:sdtContent>
  </w:sdt>
  <w:p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82" w:rsidRDefault="00C10A82" w:rsidP="00D25A54">
      <w:r>
        <w:separator/>
      </w:r>
    </w:p>
  </w:footnote>
  <w:footnote w:type="continuationSeparator" w:id="0">
    <w:p w:rsidR="00C10A82" w:rsidRDefault="00C10A82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33" w:rsidRDefault="00177333" w:rsidP="00D25A54">
    <w:pPr>
      <w:pStyle w:val="Galvene"/>
    </w:pPr>
  </w:p>
  <w:p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F1D7BED"/>
    <w:multiLevelType w:val="multilevel"/>
    <w:tmpl w:val="12A47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86F3E4E"/>
    <w:multiLevelType w:val="multilevel"/>
    <w:tmpl w:val="10DAC3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1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54"/>
    <w:rsid w:val="00002626"/>
    <w:rsid w:val="000033B8"/>
    <w:rsid w:val="00005207"/>
    <w:rsid w:val="000262B2"/>
    <w:rsid w:val="00036770"/>
    <w:rsid w:val="0005400B"/>
    <w:rsid w:val="00056770"/>
    <w:rsid w:val="00061677"/>
    <w:rsid w:val="0006538C"/>
    <w:rsid w:val="0007120A"/>
    <w:rsid w:val="00085C02"/>
    <w:rsid w:val="000C33F4"/>
    <w:rsid w:val="000C48CA"/>
    <w:rsid w:val="000D1172"/>
    <w:rsid w:val="000D1F58"/>
    <w:rsid w:val="000E5CD5"/>
    <w:rsid w:val="000E760F"/>
    <w:rsid w:val="00101F7C"/>
    <w:rsid w:val="00114F52"/>
    <w:rsid w:val="0012097C"/>
    <w:rsid w:val="00122458"/>
    <w:rsid w:val="00130306"/>
    <w:rsid w:val="001650EF"/>
    <w:rsid w:val="00177333"/>
    <w:rsid w:val="001821E0"/>
    <w:rsid w:val="00196A0C"/>
    <w:rsid w:val="001B7968"/>
    <w:rsid w:val="001F3A92"/>
    <w:rsid w:val="002018B3"/>
    <w:rsid w:val="00203621"/>
    <w:rsid w:val="00215E5C"/>
    <w:rsid w:val="002206AF"/>
    <w:rsid w:val="00244AE0"/>
    <w:rsid w:val="00255BCE"/>
    <w:rsid w:val="00283DBF"/>
    <w:rsid w:val="0029262E"/>
    <w:rsid w:val="002B68E8"/>
    <w:rsid w:val="002B6C9B"/>
    <w:rsid w:val="002C1DAE"/>
    <w:rsid w:val="002C2915"/>
    <w:rsid w:val="002D25BB"/>
    <w:rsid w:val="002D3354"/>
    <w:rsid w:val="002D33A1"/>
    <w:rsid w:val="002F34CE"/>
    <w:rsid w:val="002F4AED"/>
    <w:rsid w:val="003062E7"/>
    <w:rsid w:val="00370F5D"/>
    <w:rsid w:val="00374117"/>
    <w:rsid w:val="00380B2C"/>
    <w:rsid w:val="00381715"/>
    <w:rsid w:val="003947B5"/>
    <w:rsid w:val="003960D3"/>
    <w:rsid w:val="003A67E4"/>
    <w:rsid w:val="003C59BE"/>
    <w:rsid w:val="003F7B7F"/>
    <w:rsid w:val="00403C3D"/>
    <w:rsid w:val="00425320"/>
    <w:rsid w:val="00456107"/>
    <w:rsid w:val="00466984"/>
    <w:rsid w:val="00473BF2"/>
    <w:rsid w:val="00486B26"/>
    <w:rsid w:val="004A3780"/>
    <w:rsid w:val="004A61B9"/>
    <w:rsid w:val="004D6248"/>
    <w:rsid w:val="004D7BF7"/>
    <w:rsid w:val="004E4FBD"/>
    <w:rsid w:val="004E5D24"/>
    <w:rsid w:val="004F135E"/>
    <w:rsid w:val="00502622"/>
    <w:rsid w:val="00503102"/>
    <w:rsid w:val="00507BF1"/>
    <w:rsid w:val="00520AA1"/>
    <w:rsid w:val="005303FA"/>
    <w:rsid w:val="005665D7"/>
    <w:rsid w:val="005866E1"/>
    <w:rsid w:val="005940F5"/>
    <w:rsid w:val="005D46C8"/>
    <w:rsid w:val="005E0DBC"/>
    <w:rsid w:val="00615F0F"/>
    <w:rsid w:val="00657FAD"/>
    <w:rsid w:val="00665386"/>
    <w:rsid w:val="00681EFA"/>
    <w:rsid w:val="0069674B"/>
    <w:rsid w:val="006C7B08"/>
    <w:rsid w:val="006D1358"/>
    <w:rsid w:val="00724C2F"/>
    <w:rsid w:val="00726794"/>
    <w:rsid w:val="0073128C"/>
    <w:rsid w:val="00746B4A"/>
    <w:rsid w:val="007557E0"/>
    <w:rsid w:val="0076585B"/>
    <w:rsid w:val="007705B6"/>
    <w:rsid w:val="00785FB6"/>
    <w:rsid w:val="00790D75"/>
    <w:rsid w:val="007E5842"/>
    <w:rsid w:val="007F09CB"/>
    <w:rsid w:val="007F607C"/>
    <w:rsid w:val="00805D41"/>
    <w:rsid w:val="00824443"/>
    <w:rsid w:val="0083711C"/>
    <w:rsid w:val="008676BE"/>
    <w:rsid w:val="00884BE6"/>
    <w:rsid w:val="00887506"/>
    <w:rsid w:val="00896A14"/>
    <w:rsid w:val="008A7190"/>
    <w:rsid w:val="008B3C86"/>
    <w:rsid w:val="008B4FBF"/>
    <w:rsid w:val="008C3797"/>
    <w:rsid w:val="00911097"/>
    <w:rsid w:val="009355AC"/>
    <w:rsid w:val="00935DD5"/>
    <w:rsid w:val="00941F39"/>
    <w:rsid w:val="00972F94"/>
    <w:rsid w:val="00983888"/>
    <w:rsid w:val="00993DB3"/>
    <w:rsid w:val="0099696A"/>
    <w:rsid w:val="009B1FCE"/>
    <w:rsid w:val="009D65C1"/>
    <w:rsid w:val="009F7355"/>
    <w:rsid w:val="00A01E26"/>
    <w:rsid w:val="00A213FD"/>
    <w:rsid w:val="00A251B6"/>
    <w:rsid w:val="00A57C30"/>
    <w:rsid w:val="00A62776"/>
    <w:rsid w:val="00A82F23"/>
    <w:rsid w:val="00A84DF8"/>
    <w:rsid w:val="00A85DB5"/>
    <w:rsid w:val="00A925E7"/>
    <w:rsid w:val="00AB0D36"/>
    <w:rsid w:val="00AC4316"/>
    <w:rsid w:val="00AD78EF"/>
    <w:rsid w:val="00AE4FB7"/>
    <w:rsid w:val="00AE6B12"/>
    <w:rsid w:val="00AE7DDF"/>
    <w:rsid w:val="00AF19F9"/>
    <w:rsid w:val="00B05A18"/>
    <w:rsid w:val="00B10BF9"/>
    <w:rsid w:val="00B300F0"/>
    <w:rsid w:val="00B330D2"/>
    <w:rsid w:val="00B651DB"/>
    <w:rsid w:val="00B67FAA"/>
    <w:rsid w:val="00B82F96"/>
    <w:rsid w:val="00BB6DDA"/>
    <w:rsid w:val="00BE47A2"/>
    <w:rsid w:val="00BF05E9"/>
    <w:rsid w:val="00C014D9"/>
    <w:rsid w:val="00C032A2"/>
    <w:rsid w:val="00C05398"/>
    <w:rsid w:val="00C10A82"/>
    <w:rsid w:val="00C26425"/>
    <w:rsid w:val="00C27565"/>
    <w:rsid w:val="00C3357A"/>
    <w:rsid w:val="00C47443"/>
    <w:rsid w:val="00C47CC5"/>
    <w:rsid w:val="00C72F02"/>
    <w:rsid w:val="00C8103C"/>
    <w:rsid w:val="00CA263A"/>
    <w:rsid w:val="00CA43BA"/>
    <w:rsid w:val="00CA6132"/>
    <w:rsid w:val="00CC27E0"/>
    <w:rsid w:val="00CC6258"/>
    <w:rsid w:val="00CF68E5"/>
    <w:rsid w:val="00D07F6E"/>
    <w:rsid w:val="00D138E5"/>
    <w:rsid w:val="00D2221C"/>
    <w:rsid w:val="00D25A54"/>
    <w:rsid w:val="00D60E92"/>
    <w:rsid w:val="00D713FF"/>
    <w:rsid w:val="00D71C87"/>
    <w:rsid w:val="00D74E15"/>
    <w:rsid w:val="00DA3469"/>
    <w:rsid w:val="00DE5099"/>
    <w:rsid w:val="00DF0034"/>
    <w:rsid w:val="00E0350D"/>
    <w:rsid w:val="00E05C77"/>
    <w:rsid w:val="00E12758"/>
    <w:rsid w:val="00E54DFE"/>
    <w:rsid w:val="00E57B5A"/>
    <w:rsid w:val="00E6387A"/>
    <w:rsid w:val="00E72B3B"/>
    <w:rsid w:val="00EA1941"/>
    <w:rsid w:val="00EB287C"/>
    <w:rsid w:val="00EB36B5"/>
    <w:rsid w:val="00EB3C0B"/>
    <w:rsid w:val="00EC7E51"/>
    <w:rsid w:val="00ED6091"/>
    <w:rsid w:val="00EE47A2"/>
    <w:rsid w:val="00EE6CEE"/>
    <w:rsid w:val="00EE7897"/>
    <w:rsid w:val="00F06395"/>
    <w:rsid w:val="00F10158"/>
    <w:rsid w:val="00F14710"/>
    <w:rsid w:val="00F27451"/>
    <w:rsid w:val="00F40F07"/>
    <w:rsid w:val="00F50DE8"/>
    <w:rsid w:val="00F800E0"/>
    <w:rsid w:val="00F90CF7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paragraph" w:customStyle="1" w:styleId="naisf">
    <w:name w:val="naisf"/>
    <w:basedOn w:val="Parasts"/>
    <w:uiPriority w:val="99"/>
    <w:rsid w:val="00C3357A"/>
    <w:pPr>
      <w:spacing w:before="75" w:after="75"/>
      <w:ind w:firstLine="375"/>
      <w:jc w:val="both"/>
    </w:pPr>
  </w:style>
  <w:style w:type="character" w:styleId="Komentraatsauce">
    <w:name w:val="annotation reference"/>
    <w:basedOn w:val="Noklusjumarindkopasfonts"/>
    <w:uiPriority w:val="99"/>
    <w:semiHidden/>
    <w:unhideWhenUsed/>
    <w:rsid w:val="00B651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51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51D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51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51D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paragraph" w:customStyle="1" w:styleId="naisf">
    <w:name w:val="naisf"/>
    <w:basedOn w:val="Parasts"/>
    <w:uiPriority w:val="99"/>
    <w:rsid w:val="00C3357A"/>
    <w:pPr>
      <w:spacing w:before="75" w:after="75"/>
      <w:ind w:firstLine="375"/>
      <w:jc w:val="both"/>
    </w:pPr>
  </w:style>
  <w:style w:type="character" w:styleId="Komentraatsauce">
    <w:name w:val="annotation reference"/>
    <w:basedOn w:val="Noklusjumarindkopasfonts"/>
    <w:uiPriority w:val="99"/>
    <w:semiHidden/>
    <w:unhideWhenUsed/>
    <w:rsid w:val="00B651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51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51D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51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51D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da@limbazi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E158-3AA5-4ED1-8B31-717C2CC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3584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Sintija Bērziņa</cp:lastModifiedBy>
  <cp:revision>2</cp:revision>
  <cp:lastPrinted>2020-06-17T10:05:00Z</cp:lastPrinted>
  <dcterms:created xsi:type="dcterms:W3CDTF">2021-02-11T06:24:00Z</dcterms:created>
  <dcterms:modified xsi:type="dcterms:W3CDTF">2021-02-11T06:24:00Z</dcterms:modified>
</cp:coreProperties>
</file>