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A43F" w14:textId="77777777" w:rsidR="00D25A54" w:rsidRDefault="00D25A54" w:rsidP="00D25A54">
      <w:pPr>
        <w:jc w:val="both"/>
      </w:pPr>
    </w:p>
    <w:p w14:paraId="15F1CCD2" w14:textId="7FE0D785" w:rsidR="00036770" w:rsidRDefault="00036770" w:rsidP="00036770">
      <w:pPr>
        <w:pStyle w:val="Galvene"/>
        <w:jc w:val="center"/>
        <w:rPr>
          <w:b/>
        </w:rPr>
      </w:pPr>
      <w:r w:rsidRPr="004E2F8F">
        <w:rPr>
          <w:b/>
        </w:rPr>
        <w:t>LIMBAŽU NOVADA PAŠVALDĪBA</w:t>
      </w:r>
      <w:r w:rsidR="00146645">
        <w:rPr>
          <w:b/>
        </w:rPr>
        <w:t>S</w:t>
      </w:r>
    </w:p>
    <w:p w14:paraId="6FB900D3" w14:textId="4DC3F203" w:rsidR="00146645" w:rsidRPr="004E2F8F" w:rsidRDefault="00146645" w:rsidP="00036770">
      <w:pPr>
        <w:pStyle w:val="Galvene"/>
        <w:jc w:val="center"/>
        <w:rPr>
          <w:b/>
        </w:rPr>
      </w:pPr>
      <w:r>
        <w:rPr>
          <w:b/>
        </w:rPr>
        <w:t>SKUTES PAGASTA PĀRVALDE</w:t>
      </w:r>
    </w:p>
    <w:p w14:paraId="784B5626" w14:textId="77777777" w:rsidR="00036770" w:rsidRPr="004E2F8F" w:rsidRDefault="00036770" w:rsidP="00036770">
      <w:pPr>
        <w:pStyle w:val="Galvene"/>
        <w:jc w:val="center"/>
      </w:pPr>
      <w:r w:rsidRPr="004E2F8F">
        <w:t>Reģ</w:t>
      </w:r>
      <w:r w:rsidR="007E5842">
        <w:t xml:space="preserve">istrācijas </w:t>
      </w:r>
      <w:r w:rsidRPr="004E2F8F">
        <w:t>Nr. 90009114631, Rīgas iela 16, Limbaži, Limbažu novads, LV-4001</w:t>
      </w:r>
    </w:p>
    <w:p w14:paraId="7D34E30A" w14:textId="77777777" w:rsidR="00036770" w:rsidRDefault="00036770" w:rsidP="0029262E">
      <w:pPr>
        <w:jc w:val="both"/>
      </w:pPr>
    </w:p>
    <w:p w14:paraId="70F704EB" w14:textId="77777777" w:rsidR="00036770" w:rsidRDefault="00036770" w:rsidP="0029262E">
      <w:pPr>
        <w:jc w:val="both"/>
      </w:pPr>
    </w:p>
    <w:p w14:paraId="4F84A92D" w14:textId="4CAA6035" w:rsidR="000E5CD5" w:rsidRPr="00146645" w:rsidRDefault="0029262E" w:rsidP="00146645">
      <w:pPr>
        <w:jc w:val="center"/>
        <w:rPr>
          <w:rFonts w:ascii="Calibri" w:hAnsi="Calibri"/>
          <w:b/>
          <w:bCs/>
          <w:color w:val="000000"/>
          <w:sz w:val="20"/>
          <w:szCs w:val="22"/>
        </w:rPr>
      </w:pPr>
      <w:r w:rsidRPr="0029262E">
        <w:rPr>
          <w:bCs/>
          <w:noProof/>
        </w:rPr>
        <w:t>Limbažu novada pašvaldība</w:t>
      </w:r>
      <w:r w:rsidR="00146645">
        <w:rPr>
          <w:bCs/>
          <w:noProof/>
        </w:rPr>
        <w:t>s Skultes pagasta pārvalde</w:t>
      </w:r>
      <w:r w:rsidRPr="0029262E">
        <w:rPr>
          <w:bCs/>
          <w:noProof/>
        </w:rPr>
        <w:t xml:space="preserve"> uzaicina Jūs iesniegt piedāvājumu iepirkumam </w:t>
      </w:r>
      <w:r w:rsidRPr="00146645">
        <w:rPr>
          <w:b/>
          <w:bCs/>
          <w:noProof/>
        </w:rPr>
        <w:t>“</w:t>
      </w:r>
      <w:r w:rsidR="00C8103C" w:rsidRPr="00146645">
        <w:rPr>
          <w:b/>
          <w:bCs/>
          <w:noProof/>
        </w:rPr>
        <w:t xml:space="preserve">Paskaidrojuma raksta izstrāde </w:t>
      </w:r>
      <w:r w:rsidR="00146645" w:rsidRPr="00146645">
        <w:rPr>
          <w:b/>
          <w:bCs/>
          <w:noProof/>
        </w:rPr>
        <w:t xml:space="preserve">un </w:t>
      </w:r>
      <w:r w:rsidR="00146645" w:rsidRPr="00146645">
        <w:rPr>
          <w:b/>
          <w:bCs/>
          <w:color w:val="000000"/>
        </w:rPr>
        <w:t>Bērnu rotaļu kompleksa piegāde un uzstādīšana Edgara Liepiņa ielā 2, Skultē, Skultes pagastā, Limbažu novadā</w:t>
      </w:r>
      <w:r w:rsidRPr="00146645">
        <w:rPr>
          <w:b/>
          <w:bCs/>
          <w:noProof/>
        </w:rPr>
        <w:t>”.</w:t>
      </w:r>
    </w:p>
    <w:p w14:paraId="5CB4D0DF" w14:textId="77777777" w:rsidR="000E5CD5" w:rsidRDefault="000E5CD5" w:rsidP="00146645">
      <w:pPr>
        <w:rPr>
          <w:rFonts w:eastAsia="Calibri"/>
          <w:b/>
          <w:lang w:eastAsia="en-US"/>
        </w:rPr>
      </w:pPr>
    </w:p>
    <w:p w14:paraId="1FBDEB1B" w14:textId="5B9EE0B1" w:rsidR="0029262E" w:rsidRDefault="00D25A54" w:rsidP="00D25A54">
      <w:pPr>
        <w:tabs>
          <w:tab w:val="num" w:pos="540"/>
        </w:tabs>
        <w:jc w:val="both"/>
      </w:pPr>
      <w:r w:rsidRPr="009D0340">
        <w:rPr>
          <w:b/>
        </w:rPr>
        <w:t xml:space="preserve">Līguma izpildes termiņš – </w:t>
      </w:r>
      <w:r w:rsidR="004D553A">
        <w:t>2</w:t>
      </w:r>
      <w:r w:rsidR="005D7876">
        <w:t xml:space="preserve"> (</w:t>
      </w:r>
      <w:r w:rsidR="004D553A">
        <w:t>divu</w:t>
      </w:r>
      <w:r w:rsidR="00DE5099" w:rsidRPr="007E5842">
        <w:t>)</w:t>
      </w:r>
      <w:r w:rsidR="00036770" w:rsidRPr="007E5842">
        <w:t xml:space="preserve"> </w:t>
      </w:r>
      <w:r w:rsidR="00696468">
        <w:t>mēneš</w:t>
      </w:r>
      <w:r w:rsidR="002122A2">
        <w:t>u</w:t>
      </w:r>
      <w:r w:rsidR="000D1172" w:rsidRPr="007E5842">
        <w:t xml:space="preserve"> lai</w:t>
      </w:r>
      <w:r w:rsidR="002F34CE" w:rsidRPr="007E5842">
        <w:t>kā</w:t>
      </w:r>
      <w:r w:rsidR="002F34CE">
        <w:t xml:space="preserve"> no līguma noslēgšanas dienas, ietverot dokumentācijas akceptēšanu Limbažu  novada pašvaldības būvvaldē.</w:t>
      </w:r>
    </w:p>
    <w:p w14:paraId="53F13A75" w14:textId="77777777" w:rsidR="007E5842" w:rsidRDefault="007E5842" w:rsidP="00D25A54">
      <w:pPr>
        <w:tabs>
          <w:tab w:val="num" w:pos="540"/>
        </w:tabs>
        <w:jc w:val="both"/>
        <w:rPr>
          <w:b/>
        </w:rPr>
      </w:pPr>
    </w:p>
    <w:p w14:paraId="685C7790" w14:textId="3DDBF8CE" w:rsidR="00DE5099" w:rsidRPr="00146645" w:rsidRDefault="00036770" w:rsidP="00D25A54">
      <w:pPr>
        <w:tabs>
          <w:tab w:val="num" w:pos="540"/>
        </w:tabs>
        <w:jc w:val="both"/>
        <w:rPr>
          <w:bCs/>
        </w:rPr>
      </w:pPr>
      <w:r w:rsidRPr="00036770">
        <w:rPr>
          <w:b/>
        </w:rPr>
        <w:t>Līguma izpildes vieta</w:t>
      </w:r>
      <w:r w:rsidR="009D65C1">
        <w:t xml:space="preserve"> </w:t>
      </w:r>
      <w:r w:rsidR="009D65C1">
        <w:rPr>
          <w:b/>
        </w:rPr>
        <w:t>–</w:t>
      </w:r>
      <w:r w:rsidR="007557E0">
        <w:rPr>
          <w:b/>
        </w:rPr>
        <w:t xml:space="preserve"> </w:t>
      </w:r>
      <w:r w:rsidR="00146645" w:rsidRPr="00146645">
        <w:rPr>
          <w:bCs/>
        </w:rPr>
        <w:t>Edgara Liepiņa iela 2, Skulte, Skultes</w:t>
      </w:r>
      <w:r w:rsidR="0006538C" w:rsidRPr="00146645">
        <w:rPr>
          <w:bCs/>
        </w:rPr>
        <w:t xml:space="preserve"> pagasts, </w:t>
      </w:r>
      <w:r w:rsidRPr="00146645">
        <w:rPr>
          <w:bCs/>
        </w:rPr>
        <w:t>Limbažu novads</w:t>
      </w:r>
      <w:r w:rsidR="009D65C1" w:rsidRPr="00146645">
        <w:rPr>
          <w:bCs/>
        </w:rPr>
        <w:t>.</w:t>
      </w:r>
    </w:p>
    <w:p w14:paraId="3E63C014" w14:textId="77777777" w:rsidR="007E5842" w:rsidRDefault="007E5842" w:rsidP="00D25A54">
      <w:pPr>
        <w:tabs>
          <w:tab w:val="num" w:pos="540"/>
        </w:tabs>
        <w:jc w:val="both"/>
      </w:pPr>
    </w:p>
    <w:p w14:paraId="13CCA745" w14:textId="0FC78F71" w:rsidR="00D25A54" w:rsidRDefault="00D25A54" w:rsidP="00D25A54">
      <w:pPr>
        <w:tabs>
          <w:tab w:val="num" w:pos="540"/>
        </w:tabs>
        <w:jc w:val="both"/>
      </w:pPr>
      <w:r w:rsidRPr="00036770">
        <w:rPr>
          <w:b/>
        </w:rPr>
        <w:t>Līguma apmaksa</w:t>
      </w:r>
      <w:r>
        <w:t xml:space="preserve"> –</w:t>
      </w:r>
      <w:r w:rsidR="00645E51">
        <w:t xml:space="preserve"> </w:t>
      </w:r>
      <w:r>
        <w:t>15 (piecpadsmit) dienu laikā pēc</w:t>
      </w:r>
      <w:r w:rsidR="007E5842">
        <w:t xml:space="preserve"> </w:t>
      </w:r>
      <w:r w:rsidR="0012097C">
        <w:t>darbu</w:t>
      </w:r>
      <w:r w:rsidR="007E5842">
        <w:t xml:space="preserve"> </w:t>
      </w:r>
      <w:r>
        <w:t xml:space="preserve">pieņemšanas </w:t>
      </w:r>
      <w:r w:rsidR="004D553A">
        <w:t>–</w:t>
      </w:r>
      <w:r>
        <w:t xml:space="preserve"> nodošanas akta parakstīšanas</w:t>
      </w:r>
      <w:r w:rsidR="007E5842">
        <w:t xml:space="preserve"> un Izpildītāja rēķina saņemšanas</w:t>
      </w:r>
      <w:r>
        <w:t>.</w:t>
      </w:r>
    </w:p>
    <w:p w14:paraId="2D39BA0A" w14:textId="77777777" w:rsidR="0029262E" w:rsidRDefault="0029262E" w:rsidP="00D25A54">
      <w:pPr>
        <w:tabs>
          <w:tab w:val="num" w:pos="540"/>
        </w:tabs>
        <w:jc w:val="both"/>
      </w:pPr>
    </w:p>
    <w:p w14:paraId="1AA2DF69" w14:textId="58BB31B9" w:rsidR="004E5D24" w:rsidRDefault="00D25A54" w:rsidP="00D25A54">
      <w:pPr>
        <w:tabs>
          <w:tab w:val="num" w:pos="540"/>
        </w:tabs>
        <w:jc w:val="both"/>
        <w:rPr>
          <w:b/>
        </w:rPr>
      </w:pPr>
      <w:r>
        <w:t>Piedāvājuma izvēles kritērijs ir</w:t>
      </w:r>
      <w:r w:rsidR="00561A08">
        <w:t xml:space="preserve"> –</w:t>
      </w:r>
      <w:r>
        <w:t xml:space="preserve"> </w:t>
      </w:r>
      <w:r w:rsidR="00561A08" w:rsidRPr="00561A08">
        <w:rPr>
          <w:b/>
          <w:bCs/>
        </w:rPr>
        <w:t xml:space="preserve">Iepirkuma tehniskajām specifikācijām atbilstošs </w:t>
      </w:r>
      <w:r w:rsidRPr="00561A08">
        <w:rPr>
          <w:b/>
          <w:bCs/>
        </w:rPr>
        <w:t xml:space="preserve">piedāvājums ar viszemāko </w:t>
      </w:r>
      <w:r w:rsidR="000D1172" w:rsidRPr="00561A08">
        <w:rPr>
          <w:b/>
          <w:bCs/>
        </w:rPr>
        <w:t>cenu.</w:t>
      </w:r>
    </w:p>
    <w:p w14:paraId="442D6DF9" w14:textId="1DE0CB17" w:rsidR="004D553A" w:rsidRDefault="004D553A" w:rsidP="00D25A54">
      <w:pPr>
        <w:tabs>
          <w:tab w:val="num" w:pos="540"/>
        </w:tabs>
        <w:jc w:val="both"/>
        <w:rPr>
          <w:b/>
        </w:rPr>
      </w:pPr>
    </w:p>
    <w:p w14:paraId="53DBFED5" w14:textId="3E49307E" w:rsidR="004D553A" w:rsidRPr="004D553A" w:rsidRDefault="004D553A" w:rsidP="00D25A54">
      <w:pPr>
        <w:tabs>
          <w:tab w:val="num" w:pos="540"/>
        </w:tabs>
        <w:jc w:val="both"/>
        <w:rPr>
          <w:bCs/>
        </w:rPr>
      </w:pPr>
      <w:r w:rsidRPr="004D553A">
        <w:rPr>
          <w:bCs/>
        </w:rPr>
        <w:t>Iepirkuma priekšmets netiek dalīts daļās.</w:t>
      </w:r>
    </w:p>
    <w:p w14:paraId="75618773" w14:textId="77777777" w:rsidR="00FE268F" w:rsidRDefault="00FE268F" w:rsidP="00D25A54">
      <w:pPr>
        <w:tabs>
          <w:tab w:val="num" w:pos="540"/>
        </w:tabs>
        <w:jc w:val="both"/>
      </w:pPr>
    </w:p>
    <w:p w14:paraId="39962B7B" w14:textId="6667DC92" w:rsidR="0029262E" w:rsidRPr="0029262E" w:rsidRDefault="0029262E" w:rsidP="0029262E">
      <w:pPr>
        <w:tabs>
          <w:tab w:val="num" w:pos="540"/>
        </w:tabs>
        <w:jc w:val="both"/>
      </w:pPr>
      <w:r w:rsidRPr="0029262E">
        <w:t xml:space="preserve">Piedāvājumus </w:t>
      </w:r>
      <w:r w:rsidR="00F90CF7">
        <w:t xml:space="preserve">iepirkumam var iesniegt </w:t>
      </w:r>
      <w:r w:rsidR="00F90CF7" w:rsidRPr="00330A8A">
        <w:t>līdz 202</w:t>
      </w:r>
      <w:r w:rsidR="00C8103C" w:rsidRPr="00330A8A">
        <w:t>1</w:t>
      </w:r>
      <w:r w:rsidRPr="00330A8A">
        <w:t xml:space="preserve">.gada </w:t>
      </w:r>
      <w:r w:rsidR="004D553A">
        <w:t>31</w:t>
      </w:r>
      <w:r w:rsidR="00F90CF7" w:rsidRPr="00330A8A">
        <w:t>.</w:t>
      </w:r>
      <w:r w:rsidR="004D553A">
        <w:t>marta</w:t>
      </w:r>
      <w:r w:rsidRPr="00330A8A">
        <w:t xml:space="preserve"> plkst.1</w:t>
      </w:r>
      <w:r w:rsidR="00825300">
        <w:t>5</w:t>
      </w:r>
      <w:r w:rsidRPr="00330A8A">
        <w:t>:00.</w:t>
      </w:r>
      <w:r w:rsidRPr="0029262E">
        <w:t xml:space="preserve"> </w:t>
      </w:r>
    </w:p>
    <w:p w14:paraId="65A467EE" w14:textId="77777777" w:rsidR="00146645" w:rsidRDefault="00146645" w:rsidP="0029262E">
      <w:pPr>
        <w:tabs>
          <w:tab w:val="num" w:pos="540"/>
        </w:tabs>
        <w:jc w:val="both"/>
      </w:pPr>
    </w:p>
    <w:p w14:paraId="510EEC51" w14:textId="5B65A629" w:rsidR="0029262E" w:rsidRDefault="0029262E" w:rsidP="0029262E">
      <w:pPr>
        <w:tabs>
          <w:tab w:val="num" w:pos="540"/>
        </w:tabs>
        <w:jc w:val="both"/>
      </w:pPr>
      <w:r w:rsidRPr="0029262E">
        <w:t>Piedāvājumi var tikt iesniegti:</w:t>
      </w:r>
    </w:p>
    <w:p w14:paraId="4517B881" w14:textId="3BBF59F4" w:rsidR="004F41CB" w:rsidRPr="00406DC1" w:rsidRDefault="004F41CB" w:rsidP="004F41CB">
      <w:pPr>
        <w:numPr>
          <w:ilvl w:val="0"/>
          <w:numId w:val="7"/>
        </w:numPr>
        <w:jc w:val="both"/>
      </w:pPr>
      <w:r w:rsidRPr="00406DC1">
        <w:t>iesniedzot personīgi Limbažu novada pašvaldības Skultes pagasta pārvaldē</w:t>
      </w:r>
      <w:r>
        <w:t xml:space="preserve"> </w:t>
      </w:r>
      <w:r w:rsidRPr="00406DC1">
        <w:t>- “Pagastmājā”, Mandegas, Skultes pagasts, Limbažu novads, LV-4025.</w:t>
      </w:r>
    </w:p>
    <w:p w14:paraId="3A0E140A" w14:textId="77777777" w:rsidR="004F41CB" w:rsidRPr="00406DC1" w:rsidRDefault="004F41CB" w:rsidP="004F41CB">
      <w:pPr>
        <w:numPr>
          <w:ilvl w:val="0"/>
          <w:numId w:val="7"/>
        </w:numPr>
        <w:jc w:val="both"/>
      </w:pPr>
      <w:r w:rsidRPr="00406DC1">
        <w:t xml:space="preserve">nosūtot pa pastu vai nogādājot ar kurjeru, adresējot Limbažu novada pašvaldības Skultes pagasta pārvaldei - “Pagastmāja”, Mandegas, Skultes pagasts, Limbažu novads, LV-4025. </w:t>
      </w:r>
    </w:p>
    <w:p w14:paraId="4923A20B" w14:textId="77777777" w:rsidR="004F41CB" w:rsidRPr="00406DC1" w:rsidRDefault="004F41CB" w:rsidP="004F41CB">
      <w:pPr>
        <w:numPr>
          <w:ilvl w:val="0"/>
          <w:numId w:val="7"/>
        </w:numPr>
        <w:jc w:val="both"/>
        <w:rPr>
          <w:u w:val="single"/>
        </w:rPr>
      </w:pPr>
      <w:r w:rsidRPr="00406DC1">
        <w:t>nosūtot ieskanētu pa e-pastu (</w:t>
      </w:r>
      <w:hyperlink r:id="rId8" w:history="1">
        <w:r w:rsidRPr="00406DC1">
          <w:rPr>
            <w:rStyle w:val="Hipersaite"/>
          </w:rPr>
          <w:t>skulte@limbazi.lv</w:t>
        </w:r>
      </w:hyperlink>
      <w:r w:rsidRPr="00406DC1">
        <w:t xml:space="preserve">) </w:t>
      </w:r>
      <w:r w:rsidRPr="00406DC1">
        <w:rPr>
          <w:u w:val="single"/>
        </w:rPr>
        <w:t>un pēc tam oriģinālu nosūtot pa pastu.</w:t>
      </w:r>
    </w:p>
    <w:p w14:paraId="770C54BD" w14:textId="389AB8ED" w:rsidR="004F41CB" w:rsidRDefault="004F41CB" w:rsidP="004F41CB">
      <w:pPr>
        <w:numPr>
          <w:ilvl w:val="0"/>
          <w:numId w:val="7"/>
        </w:numPr>
        <w:jc w:val="both"/>
      </w:pPr>
      <w:r w:rsidRPr="00406DC1">
        <w:t>Nosūtot elektroniski parakstītu uz e-pastu</w:t>
      </w:r>
      <w:r>
        <w:t>:</w:t>
      </w:r>
      <w:r w:rsidRPr="00406DC1">
        <w:t xml:space="preserve"> </w:t>
      </w:r>
      <w:hyperlink r:id="rId9" w:history="1">
        <w:r w:rsidRPr="00406DC1">
          <w:rPr>
            <w:rStyle w:val="Hipersaite"/>
          </w:rPr>
          <w:t>skulte@limbazi.lv</w:t>
        </w:r>
      </w:hyperlink>
      <w:r w:rsidRPr="00406DC1">
        <w:t>.</w:t>
      </w:r>
    </w:p>
    <w:p w14:paraId="1C648F8D" w14:textId="77777777" w:rsidR="004F41CB" w:rsidRDefault="004F41CB" w:rsidP="00F90CF7">
      <w:pPr>
        <w:jc w:val="both"/>
      </w:pPr>
    </w:p>
    <w:p w14:paraId="56D36E25" w14:textId="22B532A4" w:rsidR="00F90CF7" w:rsidRDefault="00F90CF7" w:rsidP="00F90CF7">
      <w:pPr>
        <w:jc w:val="both"/>
      </w:pPr>
      <w:r>
        <w:t xml:space="preserve">Piedāvājumi, kuri būs iesniegti pēc noteiktā termiņa, netiks </w:t>
      </w:r>
      <w:r>
        <w:rPr>
          <w:bCs/>
        </w:rPr>
        <w:t>izskatīti.</w:t>
      </w:r>
    </w:p>
    <w:p w14:paraId="08356E17" w14:textId="77777777" w:rsidR="00F90CF7" w:rsidRDefault="00F90CF7" w:rsidP="00F90CF7">
      <w:pPr>
        <w:jc w:val="both"/>
      </w:pPr>
    </w:p>
    <w:p w14:paraId="04CD2A5F" w14:textId="77777777" w:rsidR="00F90CF7" w:rsidRPr="0029262E" w:rsidRDefault="00F90CF7" w:rsidP="0029262E">
      <w:pPr>
        <w:tabs>
          <w:tab w:val="num" w:pos="540"/>
        </w:tabs>
        <w:jc w:val="both"/>
      </w:pPr>
    </w:p>
    <w:p w14:paraId="4DDF32F6" w14:textId="77777777" w:rsidR="00ED6091" w:rsidRDefault="00ED6091" w:rsidP="00ED6091">
      <w:pPr>
        <w:overflowPunct w:val="0"/>
        <w:autoSpaceDE w:val="0"/>
        <w:autoSpaceDN w:val="0"/>
        <w:adjustRightInd w:val="0"/>
        <w:jc w:val="both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409"/>
      </w:tblGrid>
      <w:tr w:rsidR="00FE268F" w:rsidRPr="00061677" w14:paraId="73BB3BF5" w14:textId="77777777" w:rsidTr="00FE268F">
        <w:tc>
          <w:tcPr>
            <w:tcW w:w="1271" w:type="dxa"/>
          </w:tcPr>
          <w:p w14:paraId="06B2E6E8" w14:textId="77777777" w:rsidR="00FE268F" w:rsidRPr="00C032A2" w:rsidRDefault="00FE268F" w:rsidP="00ED6091">
            <w:pPr>
              <w:overflowPunct w:val="0"/>
              <w:autoSpaceDE w:val="0"/>
              <w:autoSpaceDN w:val="0"/>
              <w:adjustRightInd w:val="0"/>
              <w:jc w:val="both"/>
            </w:pPr>
            <w:r w:rsidRPr="00C032A2">
              <w:t>Pielikumā:</w:t>
            </w:r>
          </w:p>
        </w:tc>
        <w:tc>
          <w:tcPr>
            <w:tcW w:w="7409" w:type="dxa"/>
          </w:tcPr>
          <w:p w14:paraId="1850F61A" w14:textId="067B8243" w:rsidR="00FE268F" w:rsidRPr="00ED2977" w:rsidRDefault="00FE268F" w:rsidP="00D80E4A">
            <w:pPr>
              <w:pStyle w:val="Sarakstarindkop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ED2977">
              <w:t>Proje</w:t>
            </w:r>
            <w:r w:rsidR="00403C3D" w:rsidRPr="00ED2977">
              <w:t>ktēšanas uzdevums</w:t>
            </w:r>
            <w:r w:rsidR="009D65C1" w:rsidRPr="00ED2977">
              <w:t xml:space="preserve"> uz </w:t>
            </w:r>
            <w:r w:rsidR="000051CA" w:rsidRPr="00ED2977">
              <w:t>1</w:t>
            </w:r>
            <w:r w:rsidR="00ED2977" w:rsidRPr="00ED2977">
              <w:t xml:space="preserve"> (vienas)</w:t>
            </w:r>
            <w:r w:rsidR="000051CA" w:rsidRPr="00ED2977">
              <w:t xml:space="preserve"> lapas</w:t>
            </w:r>
            <w:r w:rsidRPr="00ED2977">
              <w:t>;</w:t>
            </w:r>
          </w:p>
          <w:p w14:paraId="79C19055" w14:textId="77777777" w:rsidR="00866694" w:rsidRDefault="00ED2977" w:rsidP="00866694">
            <w:pPr>
              <w:pStyle w:val="Sarakstarindkop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ED2977">
              <w:t>T</w:t>
            </w:r>
            <w:r w:rsidR="00D80E4A" w:rsidRPr="00ED2977">
              <w:t>ehniskās specifikācijas uz 2</w:t>
            </w:r>
            <w:r w:rsidRPr="00ED2977">
              <w:t xml:space="preserve"> (divām)</w:t>
            </w:r>
            <w:r w:rsidR="00D80E4A" w:rsidRPr="00ED2977">
              <w:t xml:space="preserve"> l</w:t>
            </w:r>
            <w:r w:rsidRPr="00ED2977">
              <w:t>apām;</w:t>
            </w:r>
          </w:p>
          <w:p w14:paraId="5991CCEA" w14:textId="6280942E" w:rsidR="00E41E06" w:rsidRPr="00866694" w:rsidRDefault="00E41E06" w:rsidP="00866694">
            <w:pPr>
              <w:pStyle w:val="Sarakstarindkop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866694">
              <w:t xml:space="preserve">Objekta komunikācijas uz </w:t>
            </w:r>
            <w:r w:rsidR="00866694" w:rsidRPr="00866694">
              <w:t>3 (trim)</w:t>
            </w:r>
            <w:r w:rsidRPr="00866694">
              <w:t xml:space="preserve"> </w:t>
            </w:r>
            <w:r w:rsidR="00866694" w:rsidRPr="00866694">
              <w:t>lapām;</w:t>
            </w:r>
          </w:p>
          <w:p w14:paraId="7A7151DB" w14:textId="2D491C5F" w:rsidR="00D80E4A" w:rsidRPr="00ED2977" w:rsidRDefault="00AB0D36" w:rsidP="004F41CB">
            <w:pPr>
              <w:pStyle w:val="Sarakstarindkop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ED2977">
              <w:t xml:space="preserve">Piedāvājuma veidlapa uz </w:t>
            </w:r>
            <w:r w:rsidR="00ED2977" w:rsidRPr="00ED2977">
              <w:t>1 (vienas)</w:t>
            </w:r>
            <w:r w:rsidRPr="00ED2977">
              <w:t xml:space="preserve"> lap</w:t>
            </w:r>
            <w:r w:rsidR="00ED2977" w:rsidRPr="00ED2977">
              <w:t>as</w:t>
            </w:r>
            <w:r w:rsidR="00866694">
              <w:t>;</w:t>
            </w:r>
          </w:p>
          <w:p w14:paraId="3D30CE70" w14:textId="7033A5B2" w:rsidR="00ED2977" w:rsidRPr="00ED2977" w:rsidRDefault="00ED2977" w:rsidP="00ED2977">
            <w:pPr>
              <w:pStyle w:val="Sarakstarindkop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  <w:i/>
                <w:iCs/>
                <w:caps/>
                <w:lang w:eastAsia="en-US"/>
              </w:rPr>
            </w:pPr>
            <w:r w:rsidRPr="00ED2977">
              <w:rPr>
                <w:rFonts w:eastAsiaTheme="minorHAnsi"/>
                <w:lang w:eastAsia="en-US"/>
              </w:rPr>
              <w:t>Apliecinājums par neatkarīgi izstrādātu piedāvājumu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D2977">
              <w:t>uz 1 (vienas) lapas</w:t>
            </w:r>
            <w:r w:rsidRPr="00ED2977">
              <w:rPr>
                <w:rFonts w:eastAsiaTheme="minorHAnsi"/>
                <w:bCs/>
                <w:lang w:eastAsia="en-US"/>
              </w:rPr>
              <w:t>.</w:t>
            </w:r>
          </w:p>
          <w:p w14:paraId="41DA6E03" w14:textId="2B7F5CFA" w:rsidR="00D80E4A" w:rsidRPr="00D80E4A" w:rsidRDefault="00D80E4A" w:rsidP="00E41E06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</w:tbl>
    <w:p w14:paraId="70F82228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7A4357FB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04933757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1EBEC186" w14:textId="77777777" w:rsidR="000C48CA" w:rsidRDefault="00FE268F" w:rsidP="00ED6091">
      <w:pPr>
        <w:overflowPunct w:val="0"/>
        <w:autoSpaceDE w:val="0"/>
        <w:autoSpaceDN w:val="0"/>
        <w:adjustRightInd w:val="0"/>
        <w:jc w:val="both"/>
      </w:pPr>
      <w:r>
        <w:tab/>
      </w:r>
    </w:p>
    <w:p w14:paraId="1712FF02" w14:textId="77777777" w:rsidR="00FE268F" w:rsidRDefault="00FE268F" w:rsidP="00FE268F">
      <w:pPr>
        <w:overflowPunct w:val="0"/>
        <w:autoSpaceDE w:val="0"/>
        <w:autoSpaceDN w:val="0"/>
        <w:adjustRightInd w:val="0"/>
        <w:jc w:val="both"/>
      </w:pPr>
    </w:p>
    <w:p w14:paraId="4ECDB496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4495B58F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3E630B56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78B6BAA8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1523A5C3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139ADE84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42B4837F" w14:textId="398D005E" w:rsidR="00FE268F" w:rsidRPr="00036770" w:rsidRDefault="00FE268F" w:rsidP="00F90CF7">
      <w:pPr>
        <w:spacing w:line="276" w:lineRule="auto"/>
        <w:jc w:val="right"/>
        <w:rPr>
          <w:b/>
        </w:rPr>
      </w:pPr>
      <w:r w:rsidRPr="00036770">
        <w:rPr>
          <w:b/>
        </w:rPr>
        <w:t>1.pielikums</w:t>
      </w:r>
    </w:p>
    <w:p w14:paraId="222577A1" w14:textId="2489850A" w:rsidR="000D1172" w:rsidRPr="00C8103C" w:rsidRDefault="000D1172" w:rsidP="00036770">
      <w:pPr>
        <w:jc w:val="right"/>
      </w:pPr>
      <w:r w:rsidRPr="00374117">
        <w:t>Iepirkuma</w:t>
      </w:r>
      <w:r w:rsidR="009D65C1">
        <w:t>m</w:t>
      </w:r>
      <w:r w:rsidRPr="00374117">
        <w:t xml:space="preserve"> </w:t>
      </w:r>
      <w:r w:rsidR="00036770">
        <w:t>“</w:t>
      </w:r>
      <w:r w:rsidR="004F41CB" w:rsidRPr="004F41CB">
        <w:rPr>
          <w:noProof/>
        </w:rPr>
        <w:t xml:space="preserve">Paskaidrojuma raksta izstrāde un </w:t>
      </w:r>
      <w:r w:rsidR="004F41CB" w:rsidRPr="004F41CB">
        <w:rPr>
          <w:color w:val="000000"/>
        </w:rPr>
        <w:t>Bērnu rotaļu kompleksa piegāde un uzstādīšana Edgara Liepiņa ielā 2, Skultē, Skultes pagastā, Limbažu novadā</w:t>
      </w:r>
      <w:r w:rsidR="00036770" w:rsidRPr="004F41CB">
        <w:t>”</w:t>
      </w:r>
    </w:p>
    <w:p w14:paraId="126B22D3" w14:textId="77777777" w:rsidR="002D25BB" w:rsidRPr="00F90CF7" w:rsidRDefault="002D25BB" w:rsidP="000D1172">
      <w:pPr>
        <w:jc w:val="center"/>
        <w:rPr>
          <w:b/>
        </w:rPr>
      </w:pPr>
    </w:p>
    <w:p w14:paraId="3323A922" w14:textId="77777777" w:rsidR="000D1172" w:rsidRDefault="000D1172" w:rsidP="00F90CF7">
      <w:pPr>
        <w:jc w:val="center"/>
        <w:rPr>
          <w:b/>
        </w:rPr>
      </w:pPr>
      <w:r w:rsidRPr="00F90CF7">
        <w:rPr>
          <w:b/>
        </w:rPr>
        <w:t>PROJEKTĒŠANAS UZDEVUMS</w:t>
      </w:r>
    </w:p>
    <w:p w14:paraId="7A1C44D4" w14:textId="77777777" w:rsidR="000D1172" w:rsidRDefault="000D1172" w:rsidP="000D1172">
      <w:pPr>
        <w:jc w:val="both"/>
      </w:pPr>
    </w:p>
    <w:tbl>
      <w:tblPr>
        <w:tblStyle w:val="Reatabula"/>
        <w:tblW w:w="9747" w:type="dxa"/>
        <w:tblInd w:w="108" w:type="dxa"/>
        <w:tblLook w:val="04A0" w:firstRow="1" w:lastRow="0" w:firstColumn="1" w:lastColumn="0" w:noHBand="0" w:noVBand="1"/>
      </w:tblPr>
      <w:tblGrid>
        <w:gridCol w:w="2552"/>
        <w:gridCol w:w="7195"/>
      </w:tblGrid>
      <w:tr w:rsidR="00036770" w14:paraId="5E3655C0" w14:textId="77777777" w:rsidTr="00AD78EF">
        <w:trPr>
          <w:trHeight w:val="298"/>
        </w:trPr>
        <w:tc>
          <w:tcPr>
            <w:tcW w:w="2552" w:type="dxa"/>
            <w:hideMark/>
          </w:tcPr>
          <w:p w14:paraId="29898429" w14:textId="77777777" w:rsidR="00036770" w:rsidRDefault="0006538C" w:rsidP="0006538C">
            <w:pPr>
              <w:rPr>
                <w:lang w:eastAsia="en-US"/>
              </w:rPr>
            </w:pPr>
            <w:r>
              <w:t>Objekta nosaukums</w:t>
            </w:r>
          </w:p>
        </w:tc>
        <w:tc>
          <w:tcPr>
            <w:tcW w:w="7195" w:type="dxa"/>
            <w:hideMark/>
          </w:tcPr>
          <w:p w14:paraId="1B9FD836" w14:textId="0286EE60" w:rsidR="00036770" w:rsidRPr="004F41CB" w:rsidRDefault="004F41CB" w:rsidP="0006538C">
            <w:r w:rsidRPr="004F41CB">
              <w:rPr>
                <w:color w:val="000000"/>
              </w:rPr>
              <w:t>Bērnu rotaļu kompleksa uzstādīšana Edgara Liepiņa ielā 2, Skultē, Skultes pagastā, Limbažu novadā</w:t>
            </w:r>
          </w:p>
        </w:tc>
      </w:tr>
      <w:tr w:rsidR="00036770" w14:paraId="33A94D8F" w14:textId="77777777" w:rsidTr="00AD78EF">
        <w:trPr>
          <w:trHeight w:val="482"/>
        </w:trPr>
        <w:tc>
          <w:tcPr>
            <w:tcW w:w="2552" w:type="dxa"/>
            <w:hideMark/>
          </w:tcPr>
          <w:p w14:paraId="65848130" w14:textId="77777777" w:rsidR="00036770" w:rsidRDefault="0006538C" w:rsidP="0006538C">
            <w:pPr>
              <w:rPr>
                <w:lang w:eastAsia="en-US"/>
              </w:rPr>
            </w:pPr>
            <w:r>
              <w:t>Pasūtītājs</w:t>
            </w:r>
          </w:p>
        </w:tc>
        <w:tc>
          <w:tcPr>
            <w:tcW w:w="7195" w:type="dxa"/>
          </w:tcPr>
          <w:p w14:paraId="275CF17F" w14:textId="6E2DA52E" w:rsidR="00036770" w:rsidRDefault="00036770" w:rsidP="0006538C">
            <w:pPr>
              <w:jc w:val="both"/>
            </w:pPr>
            <w:r>
              <w:t>Limbažu novada pašvaldība</w:t>
            </w:r>
            <w:r w:rsidR="004F41CB">
              <w:t>s Skultes pagasta pārvalde</w:t>
            </w:r>
            <w:r>
              <w:t>,</w:t>
            </w:r>
            <w:r w:rsidR="0006538C">
              <w:t xml:space="preserve"> reģistrācijas Nr. </w:t>
            </w:r>
            <w:r w:rsidR="0006538C" w:rsidRPr="004E2F8F">
              <w:t>90009114631</w:t>
            </w:r>
            <w:r w:rsidR="0006538C">
              <w:t>, adrese:</w:t>
            </w:r>
            <w:r>
              <w:t xml:space="preserve"> Rīgas iela 16, Limbaži, Limbažu novads, LV - 4001</w:t>
            </w:r>
          </w:p>
        </w:tc>
      </w:tr>
      <w:tr w:rsidR="00036770" w14:paraId="2849FC0D" w14:textId="77777777" w:rsidTr="00AD78EF">
        <w:trPr>
          <w:trHeight w:val="267"/>
        </w:trPr>
        <w:tc>
          <w:tcPr>
            <w:tcW w:w="2552" w:type="dxa"/>
            <w:hideMark/>
          </w:tcPr>
          <w:p w14:paraId="0111382D" w14:textId="77777777" w:rsidR="00036770" w:rsidRDefault="0006538C" w:rsidP="0006538C">
            <w:pPr>
              <w:rPr>
                <w:lang w:eastAsia="en-US"/>
              </w:rPr>
            </w:pPr>
            <w:r>
              <w:t>Objekta adrese</w:t>
            </w:r>
          </w:p>
        </w:tc>
        <w:tc>
          <w:tcPr>
            <w:tcW w:w="7195" w:type="dxa"/>
          </w:tcPr>
          <w:p w14:paraId="0CA4C5EE" w14:textId="1D0F88EB" w:rsidR="00036770" w:rsidRDefault="004F41CB" w:rsidP="0006538C">
            <w:r w:rsidRPr="00146645">
              <w:rPr>
                <w:bCs/>
              </w:rPr>
              <w:t>Edgara Liepiņa iela 2, Skulte, Skultes pagasts, Limbažu novads.</w:t>
            </w:r>
          </w:p>
        </w:tc>
      </w:tr>
      <w:tr w:rsidR="00036770" w14:paraId="5C06D166" w14:textId="77777777" w:rsidTr="000E6AEA">
        <w:trPr>
          <w:trHeight w:val="555"/>
        </w:trPr>
        <w:tc>
          <w:tcPr>
            <w:tcW w:w="2552" w:type="dxa"/>
            <w:hideMark/>
          </w:tcPr>
          <w:p w14:paraId="395753BB" w14:textId="77777777" w:rsidR="00036770" w:rsidRDefault="00036770" w:rsidP="0006538C">
            <w:pPr>
              <w:rPr>
                <w:lang w:eastAsia="en-US"/>
              </w:rPr>
            </w:pPr>
            <w:r>
              <w:t xml:space="preserve">Zemes vienības kadastra </w:t>
            </w:r>
            <w:r w:rsidR="0006538C">
              <w:t>apzīmējums</w:t>
            </w:r>
          </w:p>
        </w:tc>
        <w:tc>
          <w:tcPr>
            <w:tcW w:w="7195" w:type="dxa"/>
            <w:vAlign w:val="center"/>
            <w:hideMark/>
          </w:tcPr>
          <w:p w14:paraId="727DB7F3" w14:textId="212B8ECF" w:rsidR="0006538C" w:rsidRDefault="003D6C9C" w:rsidP="000E6AEA">
            <w:r w:rsidRPr="003D6C9C">
              <w:t>66760130031</w:t>
            </w:r>
          </w:p>
        </w:tc>
      </w:tr>
      <w:tr w:rsidR="00036770" w14:paraId="685B428D" w14:textId="77777777" w:rsidTr="00AD78EF">
        <w:trPr>
          <w:trHeight w:val="266"/>
        </w:trPr>
        <w:tc>
          <w:tcPr>
            <w:tcW w:w="2552" w:type="dxa"/>
            <w:hideMark/>
          </w:tcPr>
          <w:p w14:paraId="0C9C1418" w14:textId="77777777" w:rsidR="00036770" w:rsidRDefault="00036770" w:rsidP="0006538C">
            <w:pPr>
              <w:rPr>
                <w:lang w:eastAsia="en-US"/>
              </w:rPr>
            </w:pPr>
            <w:r>
              <w:t>Būves grupa</w:t>
            </w:r>
          </w:p>
        </w:tc>
        <w:tc>
          <w:tcPr>
            <w:tcW w:w="7195" w:type="dxa"/>
            <w:hideMark/>
          </w:tcPr>
          <w:p w14:paraId="5ABB8E9F" w14:textId="77777777" w:rsidR="00036770" w:rsidRDefault="00036770" w:rsidP="0006538C">
            <w:r>
              <w:t>I</w:t>
            </w:r>
          </w:p>
        </w:tc>
      </w:tr>
      <w:tr w:rsidR="0006538C" w14:paraId="6E877AC4" w14:textId="77777777" w:rsidTr="00AD78EF">
        <w:trPr>
          <w:trHeight w:val="266"/>
        </w:trPr>
        <w:tc>
          <w:tcPr>
            <w:tcW w:w="2552" w:type="dxa"/>
          </w:tcPr>
          <w:p w14:paraId="1014FE6E" w14:textId="77777777" w:rsidR="0006538C" w:rsidRDefault="0006538C" w:rsidP="0006538C">
            <w:r>
              <w:t>Būvniecības veids</w:t>
            </w:r>
          </w:p>
        </w:tc>
        <w:tc>
          <w:tcPr>
            <w:tcW w:w="7195" w:type="dxa"/>
          </w:tcPr>
          <w:p w14:paraId="10718852" w14:textId="6F5EA03A" w:rsidR="0006538C" w:rsidRDefault="007513FE" w:rsidP="0006538C">
            <w:r>
              <w:t>Jauna būvniecība</w:t>
            </w:r>
          </w:p>
        </w:tc>
      </w:tr>
      <w:tr w:rsidR="0006538C" w14:paraId="1F8C1FFF" w14:textId="77777777" w:rsidTr="00AD78EF">
        <w:trPr>
          <w:trHeight w:val="266"/>
        </w:trPr>
        <w:tc>
          <w:tcPr>
            <w:tcW w:w="2552" w:type="dxa"/>
          </w:tcPr>
          <w:p w14:paraId="5E7DAE42" w14:textId="77777777" w:rsidR="0006538C" w:rsidRDefault="007705B6" w:rsidP="0006538C">
            <w:r>
              <w:t>Ieceres veids</w:t>
            </w:r>
          </w:p>
        </w:tc>
        <w:tc>
          <w:tcPr>
            <w:tcW w:w="7195" w:type="dxa"/>
          </w:tcPr>
          <w:p w14:paraId="1692F9F6" w14:textId="77777777" w:rsidR="0006538C" w:rsidRDefault="0006538C" w:rsidP="007705B6">
            <w:r>
              <w:t>Paskaidrojuma raksts</w:t>
            </w:r>
            <w:r w:rsidR="007705B6">
              <w:t xml:space="preserve"> </w:t>
            </w:r>
          </w:p>
        </w:tc>
      </w:tr>
    </w:tbl>
    <w:p w14:paraId="5DB43401" w14:textId="77777777" w:rsidR="000D1172" w:rsidRDefault="000D1172" w:rsidP="0006538C">
      <w:pPr>
        <w:jc w:val="both"/>
      </w:pPr>
    </w:p>
    <w:p w14:paraId="653BF74F" w14:textId="08620A60" w:rsidR="00C032A2" w:rsidRDefault="00B67FAA" w:rsidP="00AD78EF">
      <w:pPr>
        <w:pStyle w:val="Sarakstarindkopa"/>
        <w:numPr>
          <w:ilvl w:val="0"/>
          <w:numId w:val="11"/>
        </w:numPr>
        <w:ind w:left="426" w:hanging="426"/>
        <w:jc w:val="both"/>
      </w:pPr>
      <w:r>
        <w:t>Izpildītājs nodrošina paskaidrojuma raksta izstrādi</w:t>
      </w:r>
      <w:r w:rsidR="00002626">
        <w:t xml:space="preserve"> </w:t>
      </w:r>
      <w:r>
        <w:t>un saskaņošanu Limbažu novada būvvaldē</w:t>
      </w:r>
      <w:r w:rsidR="00002626" w:rsidRPr="00002626">
        <w:t xml:space="preserve"> </w:t>
      </w:r>
      <w:r w:rsidR="003D6C9C" w:rsidRPr="004F41CB">
        <w:rPr>
          <w:color w:val="000000"/>
        </w:rPr>
        <w:t>Bērnu rotaļu kompleksa uzstādīšana</w:t>
      </w:r>
      <w:r w:rsidR="003D6C9C">
        <w:rPr>
          <w:color w:val="000000"/>
        </w:rPr>
        <w:t>i</w:t>
      </w:r>
      <w:r w:rsidR="003D6C9C" w:rsidRPr="004F41CB">
        <w:rPr>
          <w:color w:val="000000"/>
        </w:rPr>
        <w:t xml:space="preserve"> Edgara Liepiņa ielā 2, Skultē</w:t>
      </w:r>
      <w:r>
        <w:t>, tajā skaitā:</w:t>
      </w:r>
    </w:p>
    <w:p w14:paraId="284497D3" w14:textId="145397DF" w:rsidR="00B67FAA" w:rsidRDefault="00C47443" w:rsidP="003D6C9C">
      <w:pPr>
        <w:pStyle w:val="Sarakstarindkopa"/>
        <w:numPr>
          <w:ilvl w:val="1"/>
          <w:numId w:val="15"/>
        </w:numPr>
        <w:jc w:val="both"/>
      </w:pPr>
      <w:r>
        <w:t>t</w:t>
      </w:r>
      <w:r w:rsidR="00B67FAA">
        <w:t>ehnisko noteikumu pieprasīšanu</w:t>
      </w:r>
      <w:r w:rsidR="008B4FBF">
        <w:t xml:space="preserve"> (ja nepieciešams)</w:t>
      </w:r>
      <w:r w:rsidR="000D3B68">
        <w:t xml:space="preserve"> un atzinumu saņemšan</w:t>
      </w:r>
      <w:r w:rsidR="003D6C9C">
        <w:t>u</w:t>
      </w:r>
      <w:r w:rsidR="00B67FAA">
        <w:t>;</w:t>
      </w:r>
      <w:r w:rsidR="00002626">
        <w:t xml:space="preserve"> </w:t>
      </w:r>
    </w:p>
    <w:p w14:paraId="6A813452" w14:textId="30BF0C88" w:rsidR="00B67FAA" w:rsidRDefault="00C47443" w:rsidP="00B67FAA">
      <w:pPr>
        <w:pStyle w:val="Sarakstarindkopa"/>
        <w:numPr>
          <w:ilvl w:val="1"/>
          <w:numId w:val="11"/>
        </w:numPr>
        <w:jc w:val="both"/>
      </w:pPr>
      <w:r>
        <w:t>s</w:t>
      </w:r>
      <w:r w:rsidR="00B67FAA">
        <w:t>askaņošanu ar institūcijām</w:t>
      </w:r>
      <w:r w:rsidR="00101F7C">
        <w:t>,</w:t>
      </w:r>
      <w:r w:rsidR="003D6C9C">
        <w:t xml:space="preserve"> piemēram, komunikāciju īpašniekiem</w:t>
      </w:r>
      <w:r w:rsidR="00B67FAA">
        <w:t>.</w:t>
      </w:r>
    </w:p>
    <w:p w14:paraId="7E990E49" w14:textId="77777777" w:rsidR="007705B6" w:rsidRPr="007705B6" w:rsidRDefault="00B67FAA" w:rsidP="007705B6">
      <w:pPr>
        <w:pStyle w:val="Sarakstarindkopa"/>
        <w:numPr>
          <w:ilvl w:val="0"/>
          <w:numId w:val="11"/>
        </w:numPr>
        <w:ind w:left="426" w:hanging="426"/>
        <w:jc w:val="both"/>
      </w:pPr>
      <w:r w:rsidRPr="00FE7FB5">
        <w:rPr>
          <w:color w:val="000000"/>
          <w:shd w:val="clear" w:color="auto" w:fill="FFFFFF"/>
        </w:rPr>
        <w:t xml:space="preserve">Paskaidrojuma raksta sagatavošana un saskaņošana </w:t>
      </w:r>
      <w:r>
        <w:rPr>
          <w:color w:val="000000"/>
          <w:shd w:val="clear" w:color="auto" w:fill="FFFFFF"/>
        </w:rPr>
        <w:t>tiek veikta Būvniecības informācijas sistēmā (BIS).</w:t>
      </w:r>
    </w:p>
    <w:p w14:paraId="50C5F8C9" w14:textId="77777777" w:rsidR="001821E0" w:rsidRDefault="007705B6" w:rsidP="001821E0">
      <w:pPr>
        <w:pStyle w:val="Sarakstarindkopa"/>
        <w:numPr>
          <w:ilvl w:val="0"/>
          <w:numId w:val="11"/>
        </w:numPr>
        <w:ind w:left="426" w:hanging="426"/>
        <w:jc w:val="both"/>
      </w:pPr>
      <w:r w:rsidRPr="00FE7FB5">
        <w:t xml:space="preserve">Pirms projektēšanas darbu uzsākšanas </w:t>
      </w:r>
      <w:r w:rsidR="001821E0">
        <w:t>Izpildītājam jāveic</w:t>
      </w:r>
      <w:r w:rsidRPr="00FE7FB5">
        <w:t xml:space="preserve"> objekta apsekošan</w:t>
      </w:r>
      <w:r w:rsidR="001821E0">
        <w:t>a</w:t>
      </w:r>
      <w:r w:rsidRPr="00FE7FB5">
        <w:t xml:space="preserve"> un </w:t>
      </w:r>
      <w:r>
        <w:t xml:space="preserve">situācijas </w:t>
      </w:r>
      <w:r w:rsidRPr="00FE7FB5">
        <w:t>izvērtēšan</w:t>
      </w:r>
      <w:r w:rsidR="001821E0">
        <w:t>a</w:t>
      </w:r>
      <w:r w:rsidRPr="00FE7FB5">
        <w:t xml:space="preserve">. </w:t>
      </w:r>
    </w:p>
    <w:p w14:paraId="55E61102" w14:textId="141ACE25" w:rsidR="00DF0034" w:rsidRPr="00AC4316" w:rsidRDefault="000E6AEA" w:rsidP="000E6AEA">
      <w:pPr>
        <w:pStyle w:val="Sarakstarindkopa"/>
        <w:jc w:val="both"/>
        <w:rPr>
          <w:color w:val="000000" w:themeColor="text1"/>
        </w:rPr>
      </w:pPr>
      <w:r>
        <w:t>Pasūtītāja k</w:t>
      </w:r>
      <w:r w:rsidR="007705B6" w:rsidRPr="00FE7FB5">
        <w:t>ontaktpersona</w:t>
      </w:r>
      <w:r w:rsidR="007705B6">
        <w:t>:</w:t>
      </w:r>
      <w:r w:rsidR="007705B6" w:rsidRPr="00FE7FB5">
        <w:t xml:space="preserve"> Limbažu novada pašvaldības </w:t>
      </w:r>
      <w:r w:rsidR="00D80E4A">
        <w:rPr>
          <w:bCs/>
          <w:noProof/>
        </w:rPr>
        <w:t xml:space="preserve">Skultes pagasta pārvaldes vadītājs Ainārs Liepiņš, e-pasts: </w:t>
      </w:r>
      <w:hyperlink r:id="rId10" w:history="1">
        <w:r w:rsidR="00D80E4A" w:rsidRPr="00A90277">
          <w:rPr>
            <w:rStyle w:val="Hipersaite"/>
            <w:bCs/>
            <w:noProof/>
          </w:rPr>
          <w:t>ainars.liepins@limbazi.lv</w:t>
        </w:r>
      </w:hyperlink>
      <w:r w:rsidR="00D80E4A">
        <w:rPr>
          <w:bCs/>
          <w:noProof/>
        </w:rPr>
        <w:t>, tālr. 26374786</w:t>
      </w:r>
      <w:r w:rsidR="007705B6" w:rsidRPr="00AC4316">
        <w:rPr>
          <w:color w:val="000000" w:themeColor="text1"/>
        </w:rPr>
        <w:t>.</w:t>
      </w:r>
    </w:p>
    <w:p w14:paraId="49F493D8" w14:textId="48033CBC" w:rsidR="00D80E4A" w:rsidRPr="004442A9" w:rsidRDefault="00215E5C" w:rsidP="00D80E4A">
      <w:pPr>
        <w:pStyle w:val="Sarakstarindkopa"/>
        <w:numPr>
          <w:ilvl w:val="0"/>
          <w:numId w:val="11"/>
        </w:numPr>
        <w:ind w:left="426" w:hanging="426"/>
        <w:jc w:val="both"/>
      </w:pPr>
      <w:r w:rsidRPr="004442A9">
        <w:t>Projektā paredz</w:t>
      </w:r>
      <w:r w:rsidR="00C47443" w:rsidRPr="004442A9">
        <w:t>ama</w:t>
      </w:r>
      <w:r w:rsidRPr="004442A9">
        <w:t xml:space="preserve"> </w:t>
      </w:r>
      <w:r w:rsidR="00D80E4A" w:rsidRPr="004442A9">
        <w:rPr>
          <w:color w:val="000000"/>
        </w:rPr>
        <w:t>Bērnu rotaļu kompleksa piegāde un uzstādīšana Edgara Liepiņa ielā 2, Skultē, Skultes pagastā, Limbažu novadā</w:t>
      </w:r>
      <w:r w:rsidR="00D80E4A" w:rsidRPr="004442A9">
        <w:t>.</w:t>
      </w:r>
    </w:p>
    <w:p w14:paraId="6E7AB8B1" w14:textId="77777777" w:rsidR="002039DE" w:rsidRDefault="00D80E4A" w:rsidP="002039DE">
      <w:pPr>
        <w:pStyle w:val="Sarakstarindkopa"/>
        <w:numPr>
          <w:ilvl w:val="1"/>
          <w:numId w:val="11"/>
        </w:numPr>
        <w:jc w:val="both"/>
      </w:pPr>
      <w:r w:rsidRPr="004442A9">
        <w:t xml:space="preserve"> </w:t>
      </w:r>
      <w:r w:rsidRPr="004442A9">
        <w:rPr>
          <w:color w:val="000000"/>
        </w:rPr>
        <w:t>Bērnu rotaļu komplekss</w:t>
      </w:r>
      <w:r w:rsidRPr="004442A9">
        <w:t xml:space="preserve"> p</w:t>
      </w:r>
      <w:r w:rsidR="00C47443" w:rsidRPr="004442A9">
        <w:t>lānojam</w:t>
      </w:r>
      <w:r w:rsidRPr="004442A9">
        <w:t xml:space="preserve">s atbilstoši </w:t>
      </w:r>
      <w:r w:rsidR="00E41E06" w:rsidRPr="004442A9">
        <w:t xml:space="preserve">iepirkuma </w:t>
      </w:r>
      <w:r w:rsidR="00E41E06" w:rsidRPr="000E6AEA">
        <w:rPr>
          <w:noProof/>
        </w:rPr>
        <w:t xml:space="preserve">“Paskaidrojuma raksta izstrāde un </w:t>
      </w:r>
      <w:r w:rsidR="00E41E06" w:rsidRPr="000E6AEA">
        <w:rPr>
          <w:color w:val="000000"/>
        </w:rPr>
        <w:t>Bērnu rotaļu kompleksa piegāde un uzstādīšana Edgara Liepiņa ielā 2, Skultē, Skultes pagastā, Limbažu novadā</w:t>
      </w:r>
      <w:r w:rsidR="00E41E06" w:rsidRPr="000E6AEA">
        <w:rPr>
          <w:noProof/>
        </w:rPr>
        <w:t>”</w:t>
      </w:r>
      <w:r w:rsidRPr="004442A9">
        <w:t xml:space="preserve"> </w:t>
      </w:r>
      <w:r w:rsidR="00E41E06" w:rsidRPr="004442A9">
        <w:t>2</w:t>
      </w:r>
      <w:r w:rsidRPr="004442A9">
        <w:t xml:space="preserve">. pielikumam (Tehniskās specifikācijas) un </w:t>
      </w:r>
      <w:r w:rsidR="001C2336" w:rsidRPr="004442A9">
        <w:t xml:space="preserve">tā novietojums plānojams atbilstoši </w:t>
      </w:r>
      <w:r w:rsidR="00E41E06" w:rsidRPr="004442A9">
        <w:t>iepirkuma 3</w:t>
      </w:r>
      <w:r w:rsidRPr="004442A9">
        <w:t>. pielikumam</w:t>
      </w:r>
      <w:r w:rsidR="001C2336" w:rsidRPr="004442A9">
        <w:t xml:space="preserve"> (Objekta komunikācijas).</w:t>
      </w:r>
    </w:p>
    <w:p w14:paraId="08B524EB" w14:textId="10ECFB8B" w:rsidR="00724C2F" w:rsidRPr="002039DE" w:rsidRDefault="00D80E4A" w:rsidP="002039DE">
      <w:pPr>
        <w:pStyle w:val="Sarakstarindkopa"/>
        <w:numPr>
          <w:ilvl w:val="1"/>
          <w:numId w:val="11"/>
        </w:numPr>
        <w:jc w:val="both"/>
      </w:pPr>
      <w:r>
        <w:t>B</w:t>
      </w:r>
      <w:r w:rsidRPr="002039DE">
        <w:rPr>
          <w:color w:val="000000"/>
        </w:rPr>
        <w:t xml:space="preserve">ērnu rotaļu kompleksa </w:t>
      </w:r>
      <w:r w:rsidR="00724C2F" w:rsidRPr="00D80E4A">
        <w:t xml:space="preserve">vizuālais un </w:t>
      </w:r>
      <w:r w:rsidRPr="00D80E4A">
        <w:t>novietojuma</w:t>
      </w:r>
      <w:r w:rsidR="00724C2F" w:rsidRPr="00D80E4A">
        <w:t xml:space="preserve"> risinājums saskaņojams ar Pasūtītāju.</w:t>
      </w:r>
    </w:p>
    <w:p w14:paraId="28561088" w14:textId="7114D319" w:rsidR="00C27565" w:rsidRDefault="00C27565" w:rsidP="00D80E4A">
      <w:pPr>
        <w:pStyle w:val="Sarakstarindkopa"/>
        <w:numPr>
          <w:ilvl w:val="0"/>
          <w:numId w:val="11"/>
        </w:numPr>
        <w:ind w:left="426" w:hanging="426"/>
        <w:jc w:val="both"/>
      </w:pPr>
      <w:r>
        <w:t xml:space="preserve">Objekts </w:t>
      </w:r>
      <w:r w:rsidR="000E6AEA">
        <w:t>projektējams</w:t>
      </w:r>
      <w:r>
        <w:t xml:space="preserve"> saskaņā ar Latvijas Republikā spēkā esošo normatīvo aktu prasībām un standartiem, pasūtītāja vajadzībām un norādījumiem.</w:t>
      </w:r>
    </w:p>
    <w:p w14:paraId="0D2FD34E" w14:textId="41BEC169" w:rsidR="001C2336" w:rsidRPr="001C2336" w:rsidRDefault="001C2336" w:rsidP="001C2336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8607CD">
        <w:rPr>
          <w:color w:val="000000"/>
        </w:rPr>
        <w:t>Dokumentācijas izstrādes pamatā LBN „Vispārējie būvnoteikumi” un LBN-202-01 „Būvprojekta saturs un noformēšana”.</w:t>
      </w:r>
    </w:p>
    <w:p w14:paraId="3A22F54D" w14:textId="5C1E1D63" w:rsidR="00D80E4A" w:rsidRDefault="00724C2F" w:rsidP="00D80E4A">
      <w:pPr>
        <w:pStyle w:val="Sarakstarindkopa"/>
        <w:numPr>
          <w:ilvl w:val="0"/>
          <w:numId w:val="11"/>
        </w:numPr>
        <w:ind w:left="426" w:hanging="426"/>
        <w:jc w:val="both"/>
      </w:pPr>
      <w:r>
        <w:t xml:space="preserve">Pēc paskaidrojuma raksta </w:t>
      </w:r>
      <w:r w:rsidR="007705B6">
        <w:t>saskaņošanas</w:t>
      </w:r>
      <w:r w:rsidR="00BF05E9">
        <w:t xml:space="preserve"> Būvvaldē</w:t>
      </w:r>
      <w:r w:rsidR="00D07F6E">
        <w:t xml:space="preserve"> BIS</w:t>
      </w:r>
      <w:r>
        <w:t xml:space="preserve"> Izpildītājs Pasūtītājam iesniedz</w:t>
      </w:r>
      <w:r w:rsidR="00BF05E9">
        <w:t xml:space="preserve"> </w:t>
      </w:r>
      <w:r w:rsidR="00BF05E9" w:rsidRPr="00BF05E9">
        <w:rPr>
          <w:rFonts w:eastAsia="SimSun"/>
          <w:kern w:val="2"/>
          <w:lang w:eastAsia="zh-CN" w:bidi="hi-IN"/>
        </w:rPr>
        <w:t>paskaidrojuma rakst</w:t>
      </w:r>
      <w:r w:rsidR="007705B6">
        <w:rPr>
          <w:rFonts w:eastAsia="SimSun"/>
          <w:kern w:val="2"/>
          <w:lang w:eastAsia="zh-CN" w:bidi="hi-IN"/>
        </w:rPr>
        <w:t>u drukātā formātā</w:t>
      </w:r>
      <w:r w:rsidR="00BF05E9">
        <w:t xml:space="preserve">  </w:t>
      </w:r>
      <w:r w:rsidR="00DF0034">
        <w:t>1</w:t>
      </w:r>
      <w:r w:rsidR="00BF05E9">
        <w:t xml:space="preserve"> (</w:t>
      </w:r>
      <w:r w:rsidR="00DF0034">
        <w:t>vienā</w:t>
      </w:r>
      <w:r w:rsidR="00BF05E9">
        <w:t>) eksemplār</w:t>
      </w:r>
      <w:r w:rsidR="00DF0034">
        <w:t>ā</w:t>
      </w:r>
      <w:r w:rsidR="00BF05E9">
        <w:t>.</w:t>
      </w:r>
    </w:p>
    <w:p w14:paraId="63F937F0" w14:textId="77777777" w:rsidR="001821E0" w:rsidRDefault="001821E0" w:rsidP="000D3B68">
      <w:pPr>
        <w:jc w:val="both"/>
      </w:pPr>
    </w:p>
    <w:p w14:paraId="3A296EA4" w14:textId="77777777" w:rsidR="00D80E4A" w:rsidRDefault="00D80E4A" w:rsidP="00061677">
      <w:pPr>
        <w:jc w:val="right"/>
      </w:pPr>
    </w:p>
    <w:p w14:paraId="5650AC2F" w14:textId="77777777" w:rsidR="00D80E4A" w:rsidRDefault="00D80E4A" w:rsidP="00061677">
      <w:pPr>
        <w:jc w:val="right"/>
      </w:pPr>
    </w:p>
    <w:p w14:paraId="0E413AEC" w14:textId="77777777" w:rsidR="00D80E4A" w:rsidRDefault="00D80E4A" w:rsidP="00061677">
      <w:pPr>
        <w:jc w:val="right"/>
      </w:pPr>
    </w:p>
    <w:p w14:paraId="403E7C14" w14:textId="77777777" w:rsidR="00D80E4A" w:rsidRDefault="00D80E4A" w:rsidP="00061677">
      <w:pPr>
        <w:jc w:val="right"/>
      </w:pPr>
    </w:p>
    <w:p w14:paraId="655A0901" w14:textId="77777777" w:rsidR="00506044" w:rsidRDefault="00506044" w:rsidP="00E41E06">
      <w:pPr>
        <w:pStyle w:val="Sarakstarindkopa"/>
        <w:numPr>
          <w:ilvl w:val="0"/>
          <w:numId w:val="19"/>
        </w:numPr>
        <w:jc w:val="right"/>
        <w:rPr>
          <w:b/>
        </w:rPr>
        <w:sectPr w:rsidR="00506044" w:rsidSect="00036770">
          <w:headerReference w:type="default" r:id="rId11"/>
          <w:footerReference w:type="default" r:id="rId12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1DD57619" w14:textId="155E7FD0" w:rsidR="001C2336" w:rsidRPr="001C2336" w:rsidRDefault="001C2336" w:rsidP="00E41E06">
      <w:pPr>
        <w:pStyle w:val="Sarakstarindkopa"/>
        <w:numPr>
          <w:ilvl w:val="0"/>
          <w:numId w:val="19"/>
        </w:numPr>
        <w:jc w:val="right"/>
        <w:rPr>
          <w:b/>
        </w:rPr>
      </w:pPr>
      <w:r w:rsidRPr="001C2336">
        <w:rPr>
          <w:b/>
        </w:rPr>
        <w:lastRenderedPageBreak/>
        <w:t>pielikums</w:t>
      </w:r>
    </w:p>
    <w:p w14:paraId="71709D49" w14:textId="77777777" w:rsidR="00E41E06" w:rsidRPr="00C8103C" w:rsidRDefault="00E41E06" w:rsidP="00E41E06">
      <w:pPr>
        <w:pStyle w:val="Sarakstarindkopa"/>
        <w:ind w:left="1080"/>
        <w:jc w:val="right"/>
      </w:pPr>
      <w:r w:rsidRPr="00374117">
        <w:t>Iepirkuma</w:t>
      </w:r>
      <w:r>
        <w:t>m</w:t>
      </w:r>
      <w:r w:rsidRPr="00374117">
        <w:t xml:space="preserve"> </w:t>
      </w:r>
      <w:r>
        <w:t>“</w:t>
      </w:r>
      <w:r w:rsidRPr="004F41CB">
        <w:rPr>
          <w:noProof/>
        </w:rPr>
        <w:t xml:space="preserve">Paskaidrojuma raksta izstrāde un </w:t>
      </w:r>
      <w:r w:rsidRPr="00E41E06">
        <w:rPr>
          <w:color w:val="000000"/>
        </w:rPr>
        <w:t>Bērnu rotaļu kompleksa piegāde un uzstādīšana Edgara Liepiņa ielā 2, Skultē, Skultes pagastā, Limbažu novadā</w:t>
      </w:r>
      <w:r w:rsidRPr="004F41CB">
        <w:t>”</w:t>
      </w:r>
    </w:p>
    <w:p w14:paraId="633338F6" w14:textId="1D693D73" w:rsidR="001C2336" w:rsidRDefault="001C2336" w:rsidP="001C2336">
      <w:pPr>
        <w:pStyle w:val="Sarakstarindkopa"/>
        <w:jc w:val="center"/>
        <w:rPr>
          <w:b/>
        </w:rPr>
      </w:pPr>
    </w:p>
    <w:p w14:paraId="696715B4" w14:textId="765E8EEF" w:rsidR="00E41E06" w:rsidRDefault="002039DE" w:rsidP="001C2336">
      <w:pPr>
        <w:pStyle w:val="Sarakstarindkopa"/>
        <w:jc w:val="center"/>
        <w:rPr>
          <w:b/>
        </w:rPr>
      </w:pPr>
      <w:r>
        <w:rPr>
          <w:b/>
        </w:rPr>
        <w:t>TEHNISKĀS SPECIFIKĀCIJAS</w:t>
      </w:r>
    </w:p>
    <w:p w14:paraId="23EAE900" w14:textId="77777777" w:rsidR="00506044" w:rsidRDefault="00506044" w:rsidP="001C2336">
      <w:pPr>
        <w:pStyle w:val="Sarakstarindkopa"/>
        <w:jc w:val="center"/>
        <w:rPr>
          <w:b/>
        </w:rPr>
      </w:pPr>
    </w:p>
    <w:tbl>
      <w:tblPr>
        <w:tblW w:w="152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1381"/>
        <w:gridCol w:w="1446"/>
        <w:gridCol w:w="11511"/>
      </w:tblGrid>
      <w:tr w:rsidR="00B42E13" w:rsidRPr="002F2CB1" w14:paraId="6B2857B2" w14:textId="77777777" w:rsidTr="002039DE">
        <w:trPr>
          <w:trHeight w:val="5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0455D" w14:textId="77777777" w:rsidR="00B42E13" w:rsidRPr="002F2CB1" w:rsidRDefault="00B42E13" w:rsidP="00B42E13">
            <w:pPr>
              <w:jc w:val="center"/>
              <w:rPr>
                <w:b/>
                <w:bCs/>
                <w:color w:val="000000"/>
              </w:rPr>
            </w:pPr>
            <w:r w:rsidRPr="002F2CB1">
              <w:rPr>
                <w:b/>
                <w:bCs/>
                <w:color w:val="000000"/>
              </w:rPr>
              <w:t>Nr. p.k.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1D467" w14:textId="77777777" w:rsidR="00B42E13" w:rsidRPr="002F2CB1" w:rsidRDefault="00B42E13" w:rsidP="00B42E13">
            <w:pPr>
              <w:jc w:val="center"/>
              <w:rPr>
                <w:b/>
                <w:bCs/>
                <w:color w:val="000000"/>
              </w:rPr>
            </w:pPr>
            <w:r w:rsidRPr="002F2CB1">
              <w:rPr>
                <w:b/>
                <w:bCs/>
                <w:color w:val="000000"/>
              </w:rPr>
              <w:t>Iekārta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E6887" w14:textId="77777777" w:rsidR="00B42E13" w:rsidRPr="002F2CB1" w:rsidRDefault="00B42E13" w:rsidP="00B42E13">
            <w:pPr>
              <w:jc w:val="center"/>
              <w:rPr>
                <w:b/>
                <w:bCs/>
                <w:color w:val="000000"/>
              </w:rPr>
            </w:pPr>
            <w:r w:rsidRPr="002F2CB1">
              <w:rPr>
                <w:b/>
                <w:bCs/>
                <w:color w:val="000000"/>
              </w:rPr>
              <w:t>Daudzums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7FE5" w14:textId="77777777" w:rsidR="00B42E13" w:rsidRPr="002F2CB1" w:rsidRDefault="00B42E13" w:rsidP="00B42E13">
            <w:pPr>
              <w:jc w:val="center"/>
              <w:rPr>
                <w:b/>
                <w:bCs/>
                <w:color w:val="000000"/>
              </w:rPr>
            </w:pPr>
            <w:r w:rsidRPr="002F2CB1">
              <w:rPr>
                <w:b/>
                <w:bCs/>
                <w:color w:val="000000"/>
              </w:rPr>
              <w:t>Detalizēts iekārtas tehniskais apraksts</w:t>
            </w:r>
          </w:p>
        </w:tc>
      </w:tr>
      <w:tr w:rsidR="00B42E13" w:rsidRPr="002F2CB1" w14:paraId="606205CA" w14:textId="77777777" w:rsidTr="002039DE">
        <w:trPr>
          <w:trHeight w:val="5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929E6" w14:textId="77777777" w:rsidR="00B42E13" w:rsidRPr="002F2CB1" w:rsidRDefault="00B42E13" w:rsidP="00B42E13">
            <w:pPr>
              <w:jc w:val="center"/>
              <w:rPr>
                <w:b/>
                <w:bCs/>
                <w:color w:val="000000"/>
              </w:rPr>
            </w:pPr>
            <w:r w:rsidRPr="002F2CB1">
              <w:rPr>
                <w:b/>
                <w:bCs/>
                <w:color w:val="00000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C4BC9" w14:textId="4A148E5F" w:rsidR="00B42E13" w:rsidRPr="002F2CB1" w:rsidRDefault="00B42E13" w:rsidP="00B42E13">
            <w:pPr>
              <w:jc w:val="center"/>
              <w:rPr>
                <w:b/>
                <w:bCs/>
                <w:color w:val="000000"/>
              </w:rPr>
            </w:pPr>
            <w:r w:rsidRPr="002F2CB1">
              <w:rPr>
                <w:b/>
                <w:bCs/>
                <w:color w:val="000000"/>
              </w:rPr>
              <w:t>Bērnu rotaļu komplekss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42BB9" w14:textId="3D53F8A6" w:rsidR="00B42E13" w:rsidRPr="002F2CB1" w:rsidRDefault="00B42E13" w:rsidP="00B42E13">
            <w:pPr>
              <w:jc w:val="center"/>
              <w:rPr>
                <w:b/>
                <w:bCs/>
                <w:color w:val="000000"/>
              </w:rPr>
            </w:pPr>
            <w:r w:rsidRPr="002F2CB1">
              <w:rPr>
                <w:b/>
                <w:bCs/>
                <w:color w:val="000000"/>
              </w:rPr>
              <w:t>1</w:t>
            </w:r>
            <w:r w:rsidR="002039DE">
              <w:rPr>
                <w:b/>
                <w:bCs/>
                <w:color w:val="000000"/>
              </w:rPr>
              <w:t xml:space="preserve"> (komplekts)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388" w14:textId="38AF8C99" w:rsidR="00B42E13" w:rsidRPr="002F2CB1" w:rsidRDefault="00B42E13" w:rsidP="00B42E13">
            <w:r w:rsidRPr="002F2CB1">
              <w:t xml:space="preserve">Iekārta </w:t>
            </w:r>
            <w:r>
              <w:t xml:space="preserve">paredzēta </w:t>
            </w:r>
            <w:r w:rsidRPr="002F2CB1">
              <w:t xml:space="preserve">bērniem no 5 – 12 gadu vecumam. </w:t>
            </w:r>
          </w:p>
          <w:p w14:paraId="744AE4E8" w14:textId="77777777" w:rsidR="00B42E13" w:rsidRPr="002F2CB1" w:rsidRDefault="00B42E13" w:rsidP="00B42E13">
            <w:r w:rsidRPr="002F2CB1">
              <w:t>Komplektācija:</w:t>
            </w:r>
          </w:p>
          <w:p w14:paraId="783C8393" w14:textId="77777777" w:rsidR="00B42E13" w:rsidRPr="002F2CB1" w:rsidRDefault="00B42E13" w:rsidP="00B42E13">
            <w:pPr>
              <w:numPr>
                <w:ilvl w:val="0"/>
                <w:numId w:val="20"/>
              </w:numPr>
            </w:pPr>
            <w:r w:rsidRPr="002F2CB1">
              <w:t>Platforma ar slīpo jumtiņu un logiem.</w:t>
            </w:r>
          </w:p>
          <w:p w14:paraId="4490A2CD" w14:textId="77777777" w:rsidR="00B42E13" w:rsidRPr="002F2CB1" w:rsidRDefault="00B42E13" w:rsidP="00B42E13">
            <w:pPr>
              <w:numPr>
                <w:ilvl w:val="0"/>
                <w:numId w:val="20"/>
              </w:numPr>
            </w:pPr>
            <w:r w:rsidRPr="002F2CB1">
              <w:t xml:space="preserve">Platforma ar slidkalniņu </w:t>
            </w:r>
          </w:p>
          <w:p w14:paraId="7BC26ACF" w14:textId="43FE6892" w:rsidR="00B42E13" w:rsidRPr="002F2CB1" w:rsidRDefault="00B42E13" w:rsidP="00B42E13">
            <w:pPr>
              <w:numPr>
                <w:ilvl w:val="0"/>
                <w:numId w:val="20"/>
              </w:numPr>
            </w:pPr>
            <w:r w:rsidRPr="002F2CB1">
              <w:t>Platforma ar ugunsdzēsēju stieni - 1g</w:t>
            </w:r>
            <w:r>
              <w:t>a</w:t>
            </w:r>
            <w:r w:rsidRPr="002F2CB1">
              <w:t>b</w:t>
            </w:r>
            <w:r>
              <w:t>.</w:t>
            </w:r>
          </w:p>
          <w:p w14:paraId="6C888D52" w14:textId="11FE73AC" w:rsidR="00B42E13" w:rsidRPr="002F2CB1" w:rsidRDefault="00B42E13" w:rsidP="00B42E13">
            <w:pPr>
              <w:numPr>
                <w:ilvl w:val="0"/>
                <w:numId w:val="20"/>
              </w:numPr>
            </w:pPr>
            <w:r w:rsidRPr="002F2CB1">
              <w:t>Nerūsējoša tērauda slidkalniņš ar finiera bortiem – 1g</w:t>
            </w:r>
            <w:r>
              <w:t>a</w:t>
            </w:r>
            <w:r w:rsidRPr="002F2CB1">
              <w:t>b.</w:t>
            </w:r>
          </w:p>
          <w:p w14:paraId="4DA26206" w14:textId="69A83DA9" w:rsidR="00B42E13" w:rsidRPr="002F2CB1" w:rsidRDefault="00B42E13" w:rsidP="00B42E13">
            <w:pPr>
              <w:numPr>
                <w:ilvl w:val="0"/>
                <w:numId w:val="20"/>
              </w:numPr>
              <w:ind w:left="714" w:hanging="357"/>
            </w:pPr>
            <w:r w:rsidRPr="002F2CB1">
              <w:t>Kāpnes – 2g</w:t>
            </w:r>
            <w:r>
              <w:t>a</w:t>
            </w:r>
            <w:r w:rsidRPr="002F2CB1">
              <w:t>b.</w:t>
            </w:r>
          </w:p>
          <w:p w14:paraId="699754EC" w14:textId="77777777" w:rsidR="00B42E13" w:rsidRPr="002F2CB1" w:rsidRDefault="00B42E13" w:rsidP="00B42E13">
            <w:r w:rsidRPr="002F2CB1">
              <w:t>Tehniskie rādītāji:</w:t>
            </w:r>
          </w:p>
          <w:p w14:paraId="6DA1CC48" w14:textId="5D8E18A6" w:rsidR="00B42E13" w:rsidRPr="002F2CB1" w:rsidRDefault="00B42E13" w:rsidP="00B42E13">
            <w:pPr>
              <w:numPr>
                <w:ilvl w:val="0"/>
                <w:numId w:val="20"/>
              </w:numPr>
            </w:pPr>
            <w:r w:rsidRPr="002F2CB1">
              <w:t xml:space="preserve">Ugunsdzēsēju stieņa augstums </w:t>
            </w:r>
            <w:r>
              <w:t>ne mazāks kā</w:t>
            </w:r>
            <w:r w:rsidRPr="002F2CB1">
              <w:t xml:space="preserve"> 2400mm </w:t>
            </w:r>
          </w:p>
          <w:p w14:paraId="7326CB3B" w14:textId="70D7E91A" w:rsidR="00B42E13" w:rsidRPr="002F2CB1" w:rsidRDefault="00B42E13" w:rsidP="00B42E13">
            <w:pPr>
              <w:numPr>
                <w:ilvl w:val="0"/>
                <w:numId w:val="20"/>
              </w:numPr>
            </w:pPr>
            <w:r w:rsidRPr="002F2CB1">
              <w:t xml:space="preserve">Platformas ar jumtiņu augstums </w:t>
            </w:r>
            <w:r>
              <w:t>ne mazāks kā</w:t>
            </w:r>
            <w:r w:rsidRPr="002F2CB1">
              <w:t xml:space="preserve"> 1550mm </w:t>
            </w:r>
          </w:p>
          <w:p w14:paraId="324F97FC" w14:textId="45BB8320" w:rsidR="00B42E13" w:rsidRPr="002F2CB1" w:rsidRDefault="00B42E13" w:rsidP="00B42E13">
            <w:pPr>
              <w:numPr>
                <w:ilvl w:val="0"/>
                <w:numId w:val="20"/>
              </w:numPr>
            </w:pPr>
            <w:r w:rsidRPr="002F2CB1">
              <w:t xml:space="preserve">Slidkalniņa augstums </w:t>
            </w:r>
            <w:r>
              <w:t>ne mazāks kā</w:t>
            </w:r>
            <w:r w:rsidRPr="002F2CB1">
              <w:t xml:space="preserve"> 1250mm </w:t>
            </w:r>
          </w:p>
          <w:p w14:paraId="32867AA3" w14:textId="7D8600EC" w:rsidR="00B42E13" w:rsidRPr="002F2CB1" w:rsidRDefault="00B42E13" w:rsidP="00B42E13">
            <w:pPr>
              <w:numPr>
                <w:ilvl w:val="0"/>
                <w:numId w:val="20"/>
              </w:numPr>
            </w:pPr>
            <w:r w:rsidRPr="002F2CB1">
              <w:t xml:space="preserve">Kopējais augstums </w:t>
            </w:r>
            <w:r>
              <w:t>ne mazāks kā</w:t>
            </w:r>
            <w:r w:rsidRPr="002F2CB1">
              <w:t xml:space="preserve"> 3350mm</w:t>
            </w:r>
          </w:p>
          <w:p w14:paraId="6C1B7BC1" w14:textId="185DA72C" w:rsidR="00B42E13" w:rsidRPr="002F2CB1" w:rsidRDefault="00B42E13" w:rsidP="00B42E13">
            <w:pPr>
              <w:numPr>
                <w:ilvl w:val="0"/>
                <w:numId w:val="20"/>
              </w:numPr>
            </w:pPr>
            <w:r w:rsidRPr="002F2CB1">
              <w:t xml:space="preserve">Kopējais iekārtas (garums x platums)  </w:t>
            </w:r>
            <w:r>
              <w:t>ne mazāks kā</w:t>
            </w:r>
            <w:r w:rsidRPr="002F2CB1">
              <w:t xml:space="preserve"> 4500mm x 3140mm</w:t>
            </w:r>
          </w:p>
          <w:p w14:paraId="75679252" w14:textId="44E6F92A" w:rsidR="00B42E13" w:rsidRPr="002F2CB1" w:rsidRDefault="00B42E13" w:rsidP="00B42E13">
            <w:pPr>
              <w:numPr>
                <w:ilvl w:val="0"/>
                <w:numId w:val="20"/>
              </w:numPr>
            </w:pPr>
            <w:r w:rsidRPr="002F2CB1">
              <w:t xml:space="preserve">Platformas ar jumtiņu (garums x platums) </w:t>
            </w:r>
            <w:r>
              <w:t>ne mazāks kā</w:t>
            </w:r>
            <w:r w:rsidRPr="002F2CB1">
              <w:t xml:space="preserve"> 1600mm</w:t>
            </w:r>
            <w:r>
              <w:t xml:space="preserve"> </w:t>
            </w:r>
            <w:r w:rsidRPr="002F2CB1">
              <w:t>x 1400mm</w:t>
            </w:r>
          </w:p>
          <w:p w14:paraId="216553B2" w14:textId="6A9AD060" w:rsidR="00B42E13" w:rsidRDefault="00B42E13" w:rsidP="00B42E13">
            <w:pPr>
              <w:numPr>
                <w:ilvl w:val="0"/>
                <w:numId w:val="20"/>
              </w:numPr>
              <w:jc w:val="both"/>
            </w:pPr>
            <w:r w:rsidRPr="002F2CB1">
              <w:t>Konstrukciju nesošo vertikālo stabu biezums</w:t>
            </w:r>
            <w:r>
              <w:t xml:space="preserve"> ne mazāks kā</w:t>
            </w:r>
            <w:r w:rsidRPr="002F2CB1">
              <w:t xml:space="preserve"> 100x100mm. Stab</w:t>
            </w:r>
            <w:r>
              <w:t>us</w:t>
            </w:r>
            <w:r w:rsidRPr="002F2CB1">
              <w:t xml:space="preserve"> Izgatavot no līmēta priedes koka izmantojot labāko materiālu, kas </w:t>
            </w:r>
            <w:r>
              <w:t>nodrošina</w:t>
            </w:r>
            <w:r w:rsidRPr="002F2CB1">
              <w:t xml:space="preserve"> to plaknes ģeometrij</w:t>
            </w:r>
            <w:r>
              <w:t>as saglabāšanos</w:t>
            </w:r>
            <w:r w:rsidRPr="002F2CB1">
              <w:t xml:space="preserve">, kā arī pasargā no </w:t>
            </w:r>
            <w:r>
              <w:t>būtisku</w:t>
            </w:r>
            <w:r w:rsidRPr="002F2CB1">
              <w:t xml:space="preserve"> plaisu veidošan</w:t>
            </w:r>
            <w:r>
              <w:t>o</w:t>
            </w:r>
            <w:r w:rsidRPr="002F2CB1">
              <w:t>s.</w:t>
            </w:r>
          </w:p>
          <w:p w14:paraId="5038E238" w14:textId="463A0C2B" w:rsidR="008F5871" w:rsidRPr="008F5871" w:rsidRDefault="008F5871" w:rsidP="00B42E13">
            <w:pPr>
              <w:numPr>
                <w:ilvl w:val="0"/>
                <w:numId w:val="20"/>
              </w:numPr>
              <w:jc w:val="both"/>
              <w:rPr>
                <w:bCs/>
              </w:rPr>
            </w:pPr>
            <w:r w:rsidRPr="008F5871">
              <w:rPr>
                <w:bCs/>
              </w:rPr>
              <w:t>Visām koka detaļām pie apstrādes jābūt izžāvētām līdz mēbeļu koksnei atbilstoša</w:t>
            </w:r>
            <w:r>
              <w:rPr>
                <w:bCs/>
              </w:rPr>
              <w:t>i</w:t>
            </w:r>
            <w:r w:rsidRPr="008F5871">
              <w:rPr>
                <w:bCs/>
              </w:rPr>
              <w:t xml:space="preserve"> mitruma pakāpei. </w:t>
            </w:r>
            <w:r>
              <w:rPr>
                <w:bCs/>
              </w:rPr>
              <w:t>I</w:t>
            </w:r>
            <w:r w:rsidRPr="008F5871">
              <w:rPr>
                <w:bCs/>
              </w:rPr>
              <w:t>zmanto</w:t>
            </w:r>
            <w:r w:rsidR="00561A08">
              <w:rPr>
                <w:bCs/>
              </w:rPr>
              <w:t>ta</w:t>
            </w:r>
            <w:r w:rsidRPr="008F5871">
              <w:rPr>
                <w:bCs/>
              </w:rPr>
              <w:t>jam finierim jābūt mitrum-izturīgam.</w:t>
            </w:r>
          </w:p>
          <w:p w14:paraId="4748898A" w14:textId="14039161" w:rsidR="00B42E13" w:rsidRPr="002F2CB1" w:rsidRDefault="00B42E13" w:rsidP="00B42E13">
            <w:r w:rsidRPr="002F2CB1">
              <w:t>Koka stabu metāla cinkot</w:t>
            </w:r>
            <w:r>
              <w:t>os</w:t>
            </w:r>
            <w:r w:rsidRPr="002F2CB1">
              <w:t xml:space="preserve"> paliktņ</w:t>
            </w:r>
            <w:r>
              <w:t>us</w:t>
            </w:r>
            <w:r w:rsidRPr="002F2CB1">
              <w:t xml:space="preserve"> betonē</w:t>
            </w:r>
            <w:r>
              <w:t>t ne mazāk kā</w:t>
            </w:r>
            <w:r w:rsidRPr="002F2CB1">
              <w:t xml:space="preserve"> 500 mm dziļumā betona masā (</w:t>
            </w:r>
            <w:r>
              <w:t>ne mazāk kā</w:t>
            </w:r>
            <w:r w:rsidRPr="002F2CB1">
              <w:t xml:space="preserve"> 300 mm), nose</w:t>
            </w:r>
            <w:r>
              <w:t>gt</w:t>
            </w:r>
            <w:r w:rsidRPr="002F2CB1">
              <w:t xml:space="preserve"> ar dabīgo grunti</w:t>
            </w:r>
            <w:r>
              <w:t xml:space="preserve"> ne mazāk kā</w:t>
            </w:r>
            <w:r w:rsidRPr="002F2CB1">
              <w:t xml:space="preserve"> 200 mm biezumā.</w:t>
            </w:r>
          </w:p>
          <w:p w14:paraId="44D13D9D" w14:textId="39103200" w:rsidR="00B42E13" w:rsidRPr="002F2CB1" w:rsidRDefault="00B42E13" w:rsidP="00B42E13">
            <w:r w:rsidRPr="002F2CB1">
              <w:t>Visas konstrukcijas koka detaļas pārklāt ar videi draudzīgu krāsu divās kārtās, metāla detaļas pārklāt ar pulverkrāsu, krāsas toni saskaņo</w:t>
            </w:r>
            <w:r>
              <w:t>t</w:t>
            </w:r>
            <w:r w:rsidRPr="002F2CB1">
              <w:t xml:space="preserve"> ar pasūtītāju.</w:t>
            </w:r>
          </w:p>
          <w:p w14:paraId="2A3578A4" w14:textId="4400C0D0" w:rsidR="00B42E13" w:rsidRPr="002F2CB1" w:rsidRDefault="00B42E13" w:rsidP="00B42E13">
            <w:r w:rsidRPr="002F2CB1">
              <w:t>Iekārta</w:t>
            </w:r>
            <w:r>
              <w:t>i</w:t>
            </w:r>
            <w:r w:rsidRPr="002F2CB1">
              <w:t xml:space="preserve"> </w:t>
            </w:r>
            <w:r>
              <w:t>jā</w:t>
            </w:r>
            <w:r w:rsidRPr="002F2CB1">
              <w:t xml:space="preserve">atbilst LVS EN 1176 drošības un kvalitātes standartam un </w:t>
            </w:r>
            <w:r>
              <w:t>jābūt</w:t>
            </w:r>
            <w:r w:rsidRPr="002F2CB1">
              <w:t xml:space="preserve"> apstiprināta</w:t>
            </w:r>
            <w:r>
              <w:t>i</w:t>
            </w:r>
            <w:r w:rsidRPr="002F2CB1">
              <w:t xml:space="preserve"> ar neatkarīgas inspicēšanas institūcijas izsniegtu sertifikātu.</w:t>
            </w:r>
          </w:p>
        </w:tc>
      </w:tr>
      <w:tr w:rsidR="00B42E13" w:rsidRPr="002F2CB1" w14:paraId="4E0AB571" w14:textId="77777777" w:rsidTr="002039DE">
        <w:trPr>
          <w:trHeight w:val="5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50AE6" w14:textId="77777777" w:rsidR="00B42E13" w:rsidRPr="002F2CB1" w:rsidRDefault="00B42E13" w:rsidP="00B42E13">
            <w:pPr>
              <w:jc w:val="center"/>
              <w:rPr>
                <w:b/>
                <w:bCs/>
                <w:color w:val="000000"/>
              </w:rPr>
            </w:pPr>
            <w:r w:rsidRPr="002F2CB1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CFCE6" w14:textId="7DF40209" w:rsidR="00B42E13" w:rsidRPr="002F2CB1" w:rsidRDefault="00B42E13" w:rsidP="00B42E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Dubultās š</w:t>
            </w:r>
            <w:r w:rsidRPr="002F2CB1">
              <w:rPr>
                <w:b/>
                <w:bCs/>
                <w:color w:val="000000"/>
              </w:rPr>
              <w:t>ūpoles uz metāla statnēm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D98BF" w14:textId="77777777" w:rsidR="00B42E13" w:rsidRDefault="00B42E13" w:rsidP="00B42E13">
            <w:pPr>
              <w:jc w:val="center"/>
              <w:rPr>
                <w:b/>
                <w:bCs/>
                <w:color w:val="000000"/>
              </w:rPr>
            </w:pPr>
            <w:r w:rsidRPr="002F2CB1">
              <w:rPr>
                <w:b/>
                <w:bCs/>
                <w:color w:val="000000"/>
              </w:rPr>
              <w:t>1</w:t>
            </w:r>
          </w:p>
          <w:p w14:paraId="57CEDB98" w14:textId="085566D8" w:rsidR="002039DE" w:rsidRPr="002F2CB1" w:rsidRDefault="002039DE" w:rsidP="00B42E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(komplekts)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D1C0" w14:textId="64C8C46C" w:rsidR="00B42E13" w:rsidRPr="002F2CB1" w:rsidRDefault="00B42E13" w:rsidP="00B42E13">
            <w:pPr>
              <w:jc w:val="both"/>
            </w:pPr>
            <w:r w:rsidRPr="002F2CB1">
              <w:t xml:space="preserve">Iekārta </w:t>
            </w:r>
            <w:r>
              <w:t xml:space="preserve">paredzēta </w:t>
            </w:r>
            <w:r w:rsidRPr="002F2CB1">
              <w:t>bērniem no 3 - 12 gadu vecumam.</w:t>
            </w:r>
          </w:p>
          <w:p w14:paraId="4A6FB367" w14:textId="77777777" w:rsidR="00B42E13" w:rsidRPr="002F2CB1" w:rsidRDefault="00B42E13" w:rsidP="00B42E13">
            <w:pPr>
              <w:jc w:val="both"/>
            </w:pPr>
            <w:r w:rsidRPr="002F2CB1">
              <w:t>Komplektācija:</w:t>
            </w:r>
          </w:p>
          <w:p w14:paraId="3A424B8A" w14:textId="1AF22D2C" w:rsidR="00B42E13" w:rsidRPr="002F2CB1" w:rsidRDefault="00B42E13" w:rsidP="00B42E13">
            <w:pPr>
              <w:numPr>
                <w:ilvl w:val="0"/>
                <w:numId w:val="20"/>
              </w:numPr>
              <w:jc w:val="both"/>
            </w:pPr>
            <w:r w:rsidRPr="002F2CB1">
              <w:t xml:space="preserve">Metāla statnes </w:t>
            </w:r>
            <w:r>
              <w:t>ne mazāk kā</w:t>
            </w:r>
            <w:r w:rsidRPr="002F2CB1">
              <w:t xml:space="preserve"> 4g</w:t>
            </w:r>
            <w:r>
              <w:t>a</w:t>
            </w:r>
            <w:r w:rsidRPr="002F2CB1">
              <w:t>b.</w:t>
            </w:r>
          </w:p>
          <w:p w14:paraId="1C58ADCC" w14:textId="57BBAAC1" w:rsidR="00B42E13" w:rsidRPr="002F2CB1" w:rsidRDefault="00B42E13" w:rsidP="00B42E13">
            <w:pPr>
              <w:numPr>
                <w:ilvl w:val="0"/>
                <w:numId w:val="20"/>
              </w:numPr>
              <w:jc w:val="both"/>
            </w:pPr>
            <w:r w:rsidRPr="002F2CB1">
              <w:t>Metāla pārsedze</w:t>
            </w:r>
            <w:r>
              <w:t>s</w:t>
            </w:r>
            <w:r w:rsidRPr="002F2CB1">
              <w:t xml:space="preserve"> </w:t>
            </w:r>
            <w:r>
              <w:t>ne mazāk kā</w:t>
            </w:r>
            <w:r w:rsidRPr="002F2CB1">
              <w:t xml:space="preserve"> 1g</w:t>
            </w:r>
            <w:r>
              <w:t>a</w:t>
            </w:r>
            <w:r w:rsidRPr="002F2CB1">
              <w:t>b.</w:t>
            </w:r>
          </w:p>
          <w:p w14:paraId="11103B96" w14:textId="559289AD" w:rsidR="00B42E13" w:rsidRPr="002F2CB1" w:rsidRDefault="00B42E13" w:rsidP="00B42E13">
            <w:pPr>
              <w:numPr>
                <w:ilvl w:val="0"/>
                <w:numId w:val="20"/>
              </w:numPr>
              <w:jc w:val="both"/>
            </w:pPr>
            <w:r w:rsidRPr="002F2CB1">
              <w:t>Gumijas sēdeklītis ar alumīnija pamatni, ķēdi un stiprinājumiem</w:t>
            </w:r>
            <w:r>
              <w:t xml:space="preserve"> -</w:t>
            </w:r>
            <w:r w:rsidRPr="002F2CB1">
              <w:t xml:space="preserve"> 1g</w:t>
            </w:r>
            <w:r>
              <w:t>a</w:t>
            </w:r>
            <w:r w:rsidRPr="002F2CB1">
              <w:t>b.</w:t>
            </w:r>
          </w:p>
          <w:p w14:paraId="36CAA01E" w14:textId="71B88A56" w:rsidR="00B42E13" w:rsidRPr="002F2CB1" w:rsidRDefault="00B42E13" w:rsidP="00B42E13">
            <w:pPr>
              <w:numPr>
                <w:ilvl w:val="0"/>
                <w:numId w:val="20"/>
              </w:numPr>
              <w:jc w:val="both"/>
            </w:pPr>
            <w:r w:rsidRPr="002F2CB1">
              <w:t xml:space="preserve">Gumijas sēdeklītis (bērniem </w:t>
            </w:r>
            <w:r>
              <w:t xml:space="preserve">no </w:t>
            </w:r>
            <w:r w:rsidRPr="002F2CB1">
              <w:t>1</w:t>
            </w:r>
            <w:r>
              <w:t xml:space="preserve"> </w:t>
            </w:r>
            <w:r w:rsidRPr="002F2CB1">
              <w:t>- 5 gadu vecumam) ar alumīnija rāmi, ķēdi un stiprinājumiem – 1g</w:t>
            </w:r>
            <w:r>
              <w:t>a</w:t>
            </w:r>
            <w:r w:rsidRPr="002F2CB1">
              <w:t>b.</w:t>
            </w:r>
          </w:p>
          <w:p w14:paraId="166D6256" w14:textId="77777777" w:rsidR="00B42E13" w:rsidRPr="002F2CB1" w:rsidRDefault="00B42E13" w:rsidP="00B42E13">
            <w:pPr>
              <w:jc w:val="both"/>
            </w:pPr>
            <w:r w:rsidRPr="002F2CB1">
              <w:t>Tehniskie rādītāji:</w:t>
            </w:r>
          </w:p>
          <w:p w14:paraId="7D6242FF" w14:textId="4637B808" w:rsidR="00B42E13" w:rsidRPr="002F2CB1" w:rsidRDefault="00B42E13" w:rsidP="00B42E13">
            <w:pPr>
              <w:numPr>
                <w:ilvl w:val="0"/>
                <w:numId w:val="20"/>
              </w:numPr>
              <w:jc w:val="both"/>
            </w:pPr>
            <w:r w:rsidRPr="002F2CB1">
              <w:t xml:space="preserve">Iekārtas augstums </w:t>
            </w:r>
            <w:r>
              <w:t>ne mazāk kā</w:t>
            </w:r>
            <w:r w:rsidRPr="002F2CB1">
              <w:t xml:space="preserve"> 2300mm</w:t>
            </w:r>
          </w:p>
          <w:p w14:paraId="3DB134F6" w14:textId="0EE304BF" w:rsidR="00B42E13" w:rsidRPr="002F2CB1" w:rsidRDefault="00B42E13" w:rsidP="00B42E13">
            <w:pPr>
              <w:numPr>
                <w:ilvl w:val="0"/>
                <w:numId w:val="20"/>
              </w:numPr>
              <w:jc w:val="both"/>
            </w:pPr>
            <w:r w:rsidRPr="002F2CB1">
              <w:t xml:space="preserve">Iekārtas platums </w:t>
            </w:r>
            <w:r>
              <w:t>ne mazāk kā</w:t>
            </w:r>
            <w:r w:rsidRPr="002F2CB1">
              <w:t xml:space="preserve"> 3830mm</w:t>
            </w:r>
          </w:p>
          <w:p w14:paraId="524992D0" w14:textId="635229A7" w:rsidR="00B42E13" w:rsidRPr="002F2CB1" w:rsidRDefault="00B42E13" w:rsidP="00B42E13">
            <w:pPr>
              <w:numPr>
                <w:ilvl w:val="0"/>
                <w:numId w:val="20"/>
              </w:numPr>
              <w:jc w:val="both"/>
            </w:pPr>
            <w:r w:rsidRPr="002F2CB1">
              <w:t xml:space="preserve">Iekārtas garums </w:t>
            </w:r>
            <w:r>
              <w:t>ne mazāk kā</w:t>
            </w:r>
            <w:r w:rsidRPr="002F2CB1">
              <w:t xml:space="preserve"> 1760mm </w:t>
            </w:r>
          </w:p>
          <w:p w14:paraId="6B922068" w14:textId="1C074D49" w:rsidR="00B42E13" w:rsidRPr="002F2CB1" w:rsidRDefault="00B42E13" w:rsidP="00B42E13">
            <w:pPr>
              <w:numPr>
                <w:ilvl w:val="0"/>
                <w:numId w:val="20"/>
              </w:numPr>
              <w:jc w:val="both"/>
            </w:pPr>
            <w:r w:rsidRPr="002F2CB1">
              <w:t xml:space="preserve">Iebetonēšanas dziļums </w:t>
            </w:r>
            <w:r>
              <w:t>ne mazāks kā</w:t>
            </w:r>
            <w:r w:rsidRPr="002F2CB1">
              <w:t xml:space="preserve"> 550mm (</w:t>
            </w:r>
            <w:r>
              <w:t>ne mazāk kā</w:t>
            </w:r>
            <w:r w:rsidRPr="002F2CB1">
              <w:t xml:space="preserve"> 400</w:t>
            </w:r>
            <w:r>
              <w:t xml:space="preserve"> </w:t>
            </w:r>
            <w:r w:rsidRPr="002F2CB1">
              <w:t>x</w:t>
            </w:r>
            <w:r>
              <w:t xml:space="preserve"> </w:t>
            </w:r>
            <w:r w:rsidRPr="002F2CB1">
              <w:t>250mm betona masā) un nose</w:t>
            </w:r>
            <w:r>
              <w:t>gšana</w:t>
            </w:r>
            <w:r w:rsidRPr="002F2CB1">
              <w:t xml:space="preserve"> ar grunti</w:t>
            </w:r>
            <w:r>
              <w:t xml:space="preserve"> ne mazāk kā</w:t>
            </w:r>
            <w:r w:rsidRPr="002F2CB1">
              <w:t xml:space="preserve"> 200mm.</w:t>
            </w:r>
          </w:p>
          <w:p w14:paraId="5FF236BB" w14:textId="1277ABB9" w:rsidR="00B42E13" w:rsidRPr="002F2CB1" w:rsidRDefault="00B42E13" w:rsidP="00B42E13">
            <w:pPr>
              <w:jc w:val="both"/>
            </w:pPr>
            <w:r w:rsidRPr="002F2CB1">
              <w:t>Visas konstrukcijas metāla detaļas pārklāt ar pulverkrāsu, krāsas toni saskaņo</w:t>
            </w:r>
            <w:r>
              <w:t>t</w:t>
            </w:r>
            <w:r w:rsidRPr="002F2CB1">
              <w:t xml:space="preserve"> ar Pasūtītāju.</w:t>
            </w:r>
          </w:p>
          <w:p w14:paraId="6A2A9500" w14:textId="7AA6D9E9" w:rsidR="00B42E13" w:rsidRDefault="00B42E13" w:rsidP="00B42E13">
            <w:pPr>
              <w:jc w:val="both"/>
            </w:pPr>
            <w:r w:rsidRPr="002F2CB1">
              <w:t>Visas konstrukcijas koka detaļas pārklāt ar videi draudzīgu krāsu divās kārtās, krāsas toni saskaņo</w:t>
            </w:r>
            <w:r>
              <w:t>t</w:t>
            </w:r>
            <w:r w:rsidRPr="002F2CB1">
              <w:t xml:space="preserve"> ar pasūtītāju.</w:t>
            </w:r>
          </w:p>
          <w:p w14:paraId="6E02B55B" w14:textId="6E709F40" w:rsidR="008F5871" w:rsidRPr="008F5871" w:rsidRDefault="008F5871" w:rsidP="008F5871">
            <w:pPr>
              <w:jc w:val="both"/>
              <w:rPr>
                <w:bCs/>
              </w:rPr>
            </w:pPr>
            <w:r w:rsidRPr="008F5871">
              <w:rPr>
                <w:bCs/>
              </w:rPr>
              <w:t>Visām koka detaļām pie apstrādes jābūt izžāvētām līdz mēbeļu koksnei atbilstoša</w:t>
            </w:r>
            <w:r>
              <w:rPr>
                <w:bCs/>
              </w:rPr>
              <w:t>i</w:t>
            </w:r>
            <w:r w:rsidRPr="008F5871">
              <w:rPr>
                <w:bCs/>
              </w:rPr>
              <w:t xml:space="preserve"> mitruma pakāpei. </w:t>
            </w:r>
            <w:r>
              <w:rPr>
                <w:bCs/>
              </w:rPr>
              <w:t>I</w:t>
            </w:r>
            <w:r w:rsidRPr="008F5871">
              <w:rPr>
                <w:bCs/>
              </w:rPr>
              <w:t>zmanto</w:t>
            </w:r>
            <w:r w:rsidR="00561A08">
              <w:rPr>
                <w:bCs/>
              </w:rPr>
              <w:t>ta</w:t>
            </w:r>
            <w:r w:rsidRPr="008F5871">
              <w:rPr>
                <w:bCs/>
              </w:rPr>
              <w:t>jam finierim jābūt mitrum-izturīgam.</w:t>
            </w:r>
          </w:p>
          <w:p w14:paraId="7EA2FE82" w14:textId="17C0A151" w:rsidR="00B42E13" w:rsidRPr="002F2CB1" w:rsidRDefault="00B42E13" w:rsidP="00B42E13">
            <w:pPr>
              <w:jc w:val="both"/>
            </w:pPr>
            <w:r w:rsidRPr="002F2CB1">
              <w:t>Iekārta</w:t>
            </w:r>
            <w:r>
              <w:t>i</w:t>
            </w:r>
            <w:r w:rsidRPr="002F2CB1">
              <w:t xml:space="preserve"> </w:t>
            </w:r>
            <w:r>
              <w:t>jā</w:t>
            </w:r>
            <w:r w:rsidRPr="002F2CB1">
              <w:t xml:space="preserve">atbilst LVS EN 1176 drošības un kvalitātes standartam un </w:t>
            </w:r>
            <w:r>
              <w:t>jābūt</w:t>
            </w:r>
            <w:r w:rsidRPr="002F2CB1">
              <w:t xml:space="preserve"> apstiprināta</w:t>
            </w:r>
            <w:r>
              <w:t>i</w:t>
            </w:r>
            <w:r w:rsidRPr="002F2CB1">
              <w:t xml:space="preserve"> ar neatkarīgas inspicēšanas institūcijas izsniegtu sertifikātu.</w:t>
            </w:r>
          </w:p>
        </w:tc>
      </w:tr>
      <w:tr w:rsidR="00B42E13" w:rsidRPr="002F2CB1" w14:paraId="3B6F311F" w14:textId="77777777" w:rsidTr="002039DE">
        <w:trPr>
          <w:trHeight w:val="5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F7F67" w14:textId="77777777" w:rsidR="00B42E13" w:rsidRPr="002F2CB1" w:rsidRDefault="00B42E13" w:rsidP="00B42E13">
            <w:pPr>
              <w:jc w:val="center"/>
              <w:rPr>
                <w:b/>
                <w:bCs/>
                <w:color w:val="000000"/>
              </w:rPr>
            </w:pPr>
            <w:r w:rsidRPr="002F2CB1">
              <w:rPr>
                <w:b/>
                <w:bCs/>
                <w:color w:val="000000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7539C" w14:textId="77777777" w:rsidR="00B42E13" w:rsidRPr="002F2CB1" w:rsidRDefault="00B42E13" w:rsidP="00B42E13">
            <w:pPr>
              <w:jc w:val="center"/>
              <w:rPr>
                <w:b/>
                <w:bCs/>
                <w:color w:val="000000"/>
              </w:rPr>
            </w:pPr>
            <w:r w:rsidRPr="002F2CB1">
              <w:rPr>
                <w:b/>
                <w:bCs/>
                <w:color w:val="000000"/>
              </w:rPr>
              <w:t>Tehniskās dokumentācijas izstrāde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F3C33" w14:textId="35AE9DD5" w:rsidR="00B42E13" w:rsidRPr="002F2CB1" w:rsidRDefault="00B42E13" w:rsidP="00B42E13">
            <w:pPr>
              <w:jc w:val="center"/>
              <w:rPr>
                <w:b/>
                <w:bCs/>
                <w:color w:val="000000"/>
              </w:rPr>
            </w:pPr>
            <w:r w:rsidRPr="002F2CB1">
              <w:rPr>
                <w:b/>
                <w:bCs/>
                <w:color w:val="000000"/>
              </w:rPr>
              <w:t xml:space="preserve">1 </w:t>
            </w:r>
            <w:r w:rsidR="002039DE">
              <w:rPr>
                <w:b/>
                <w:bCs/>
                <w:color w:val="000000"/>
              </w:rPr>
              <w:t xml:space="preserve">(viens) </w:t>
            </w:r>
            <w:r w:rsidRPr="002F2CB1">
              <w:rPr>
                <w:b/>
                <w:bCs/>
                <w:color w:val="000000"/>
              </w:rPr>
              <w:t>kom</w:t>
            </w:r>
            <w:r w:rsidR="002039DE">
              <w:rPr>
                <w:b/>
                <w:bCs/>
                <w:color w:val="000000"/>
              </w:rPr>
              <w:t>p</w:t>
            </w:r>
            <w:r w:rsidRPr="002F2CB1">
              <w:rPr>
                <w:b/>
                <w:bCs/>
                <w:color w:val="000000"/>
              </w:rPr>
              <w:t>lekts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FEC9" w14:textId="77777777" w:rsidR="00B42E13" w:rsidRPr="002B05CE" w:rsidRDefault="00B42E13" w:rsidP="00B42E13">
            <w:pPr>
              <w:numPr>
                <w:ilvl w:val="0"/>
                <w:numId w:val="20"/>
              </w:numPr>
            </w:pPr>
            <w:r w:rsidRPr="002F2CB1">
              <w:t>Paskaidrojuma raksta izstrāde</w:t>
            </w:r>
            <w:r>
              <w:t xml:space="preserve"> atbilstoši </w:t>
            </w:r>
            <w:r w:rsidRPr="0029262E">
              <w:rPr>
                <w:bCs/>
                <w:noProof/>
              </w:rPr>
              <w:t xml:space="preserve">iepirkuma </w:t>
            </w:r>
            <w:r w:rsidRPr="002B05CE">
              <w:rPr>
                <w:noProof/>
              </w:rPr>
              <w:t xml:space="preserve">“Paskaidrojuma raksta izstrāde un </w:t>
            </w:r>
            <w:r w:rsidRPr="002B05CE">
              <w:rPr>
                <w:color w:val="000000"/>
              </w:rPr>
              <w:t>Bērnu rotaļu kompleksa piegāde un uzstādīšana Edgara Liepiņa ielā 2, Skultē, Skultes pagastā, Limbažu novadā</w:t>
            </w:r>
            <w:r w:rsidRPr="002B05CE">
              <w:rPr>
                <w:noProof/>
              </w:rPr>
              <w:t>” 1. pielikumam “Projektēšanas uzdevums”</w:t>
            </w:r>
            <w:r w:rsidRPr="002B05CE">
              <w:t>.</w:t>
            </w:r>
          </w:p>
          <w:p w14:paraId="384147E0" w14:textId="24D28830" w:rsidR="00B42E13" w:rsidRPr="002F2CB1" w:rsidRDefault="00B42E13" w:rsidP="00B42E13">
            <w:pPr>
              <w:numPr>
                <w:ilvl w:val="0"/>
                <w:numId w:val="20"/>
              </w:numPr>
            </w:pPr>
            <w:r>
              <w:t>Izpild</w:t>
            </w:r>
            <w:r w:rsidR="008F5871">
              <w:t>-</w:t>
            </w:r>
            <w:r w:rsidR="002B05CE">
              <w:t>uz</w:t>
            </w:r>
            <w:r>
              <w:t>mērījumu sagatavošana un iesniegšana</w:t>
            </w:r>
            <w:r w:rsidR="00EC0F2C">
              <w:t xml:space="preserve"> atbilstoši normatīvajos aktos noteiktajai kārtībai un paskaidrojuma raksta saskaņotāju nosacījumiem</w:t>
            </w:r>
            <w:r>
              <w:t>.</w:t>
            </w:r>
          </w:p>
        </w:tc>
      </w:tr>
    </w:tbl>
    <w:p w14:paraId="240C008F" w14:textId="77777777" w:rsidR="00506044" w:rsidRDefault="00506044">
      <w:pPr>
        <w:spacing w:after="200" w:line="276" w:lineRule="auto"/>
        <w:rPr>
          <w:b/>
        </w:rPr>
        <w:sectPr w:rsidR="00506044" w:rsidSect="0050604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471305A7" w14:textId="39DBEEB7" w:rsidR="00E6387A" w:rsidRDefault="00E41E06" w:rsidP="00061677">
      <w:pPr>
        <w:jc w:val="right"/>
        <w:rPr>
          <w:b/>
        </w:rPr>
      </w:pPr>
      <w:r>
        <w:rPr>
          <w:b/>
        </w:rPr>
        <w:lastRenderedPageBreak/>
        <w:t>4</w:t>
      </w:r>
      <w:r w:rsidR="00FE268F">
        <w:rPr>
          <w:b/>
        </w:rPr>
        <w:t>.</w:t>
      </w:r>
      <w:r w:rsidR="00FE268F" w:rsidRPr="00FE268F">
        <w:rPr>
          <w:b/>
        </w:rPr>
        <w:t xml:space="preserve">pielikums </w:t>
      </w:r>
    </w:p>
    <w:p w14:paraId="0A7629BA" w14:textId="77777777" w:rsidR="002039DE" w:rsidRPr="00C8103C" w:rsidRDefault="002039DE" w:rsidP="002039DE">
      <w:pPr>
        <w:pStyle w:val="Sarakstarindkopa"/>
        <w:ind w:left="1080"/>
        <w:jc w:val="right"/>
      </w:pPr>
      <w:r w:rsidRPr="00374117">
        <w:t>Iepirkuma</w:t>
      </w:r>
      <w:r>
        <w:t>m</w:t>
      </w:r>
      <w:r w:rsidRPr="00374117">
        <w:t xml:space="preserve"> </w:t>
      </w:r>
      <w:r>
        <w:t>“</w:t>
      </w:r>
      <w:r w:rsidRPr="004F41CB">
        <w:rPr>
          <w:noProof/>
        </w:rPr>
        <w:t xml:space="preserve">Paskaidrojuma raksta izstrāde un </w:t>
      </w:r>
      <w:r w:rsidRPr="00E41E06">
        <w:rPr>
          <w:color w:val="000000"/>
        </w:rPr>
        <w:t>Bērnu rotaļu kompleksa piegāde un uzstādīšana Edgara Liepiņa ielā 2, Skultē, Skultes pagastā, Limbažu novadā</w:t>
      </w:r>
      <w:r w:rsidRPr="004F41CB">
        <w:t>”</w:t>
      </w:r>
    </w:p>
    <w:p w14:paraId="284196BD" w14:textId="77777777" w:rsidR="00F90CF7" w:rsidRPr="00FE268F" w:rsidRDefault="00F90CF7" w:rsidP="00FE268F">
      <w:pPr>
        <w:ind w:left="360" w:hanging="218"/>
        <w:jc w:val="right"/>
        <w:rPr>
          <w:b/>
        </w:rPr>
      </w:pPr>
    </w:p>
    <w:p w14:paraId="7740A853" w14:textId="77777777" w:rsidR="00D25A54" w:rsidRDefault="00D25A54" w:rsidP="00D25A54">
      <w:pPr>
        <w:jc w:val="center"/>
        <w:rPr>
          <w:b/>
        </w:rPr>
      </w:pPr>
      <w:r w:rsidRPr="009A40F4">
        <w:rPr>
          <w:b/>
        </w:rPr>
        <w:t>PIEDĀVĀJUMA VEIDLAPA</w:t>
      </w:r>
    </w:p>
    <w:p w14:paraId="068665ED" w14:textId="77777777" w:rsidR="00D25A54" w:rsidRDefault="00D25A54" w:rsidP="00D25A54">
      <w:pPr>
        <w:rPr>
          <w:b/>
        </w:rPr>
      </w:pPr>
    </w:p>
    <w:p w14:paraId="6D00EC9E" w14:textId="77777777" w:rsidR="00D25A54" w:rsidRPr="009D65C1" w:rsidRDefault="00BF05E9" w:rsidP="00D25A54">
      <w:r w:rsidRPr="009D65C1">
        <w:t>___.____.2021</w:t>
      </w:r>
      <w:r w:rsidR="00D25A54" w:rsidRPr="009D65C1">
        <w:t xml:space="preserve">. </w:t>
      </w:r>
    </w:p>
    <w:p w14:paraId="57825A17" w14:textId="77777777" w:rsidR="00D25A54" w:rsidRDefault="00D25A54" w:rsidP="00D25A54">
      <w:pPr>
        <w:rPr>
          <w:b/>
        </w:rPr>
      </w:pPr>
    </w:p>
    <w:p w14:paraId="3EC70563" w14:textId="48C511EB" w:rsidR="0029262E" w:rsidRDefault="009D65C1" w:rsidP="00B05A18">
      <w:pPr>
        <w:jc w:val="both"/>
        <w:rPr>
          <w:b/>
        </w:rPr>
      </w:pPr>
      <w:r>
        <w:t>I</w:t>
      </w:r>
      <w:r w:rsidR="00D25A54" w:rsidRPr="00122458">
        <w:t>esniedzam piedāvājumu iepirkumam</w:t>
      </w:r>
      <w:r w:rsidR="00D25A54">
        <w:rPr>
          <w:b/>
        </w:rPr>
        <w:t xml:space="preserve"> </w:t>
      </w:r>
      <w:r w:rsidR="0029262E" w:rsidRPr="0029262E">
        <w:rPr>
          <w:b/>
        </w:rPr>
        <w:t>“</w:t>
      </w:r>
      <w:r w:rsidR="002039DE" w:rsidRPr="002039DE">
        <w:rPr>
          <w:b/>
          <w:bCs/>
          <w:noProof/>
        </w:rPr>
        <w:t xml:space="preserve">Paskaidrojuma raksta izstrāde un </w:t>
      </w:r>
      <w:r w:rsidR="002039DE" w:rsidRPr="002039DE">
        <w:rPr>
          <w:b/>
          <w:bCs/>
          <w:color w:val="000000"/>
        </w:rPr>
        <w:t>Bērnu rotaļu kompleksa piegāde un uzstādīšana Edgara Liepiņa ielā 2, Skultē, Skultes pagastā, Limbažu novadā</w:t>
      </w:r>
      <w:r w:rsidR="0029262E" w:rsidRPr="0029262E">
        <w:rPr>
          <w:b/>
        </w:rPr>
        <w:t>”.</w:t>
      </w:r>
    </w:p>
    <w:p w14:paraId="7426896B" w14:textId="77777777" w:rsidR="00BF05E9" w:rsidRDefault="00BF05E9" w:rsidP="00B05A18">
      <w:pPr>
        <w:jc w:val="both"/>
        <w:rPr>
          <w:b/>
        </w:rPr>
      </w:pPr>
    </w:p>
    <w:p w14:paraId="0572C1A4" w14:textId="77777777" w:rsidR="00D25A54" w:rsidRPr="0012097C" w:rsidRDefault="00D25A54" w:rsidP="0012097C">
      <w:pPr>
        <w:pStyle w:val="Sarakstarindkopa"/>
        <w:numPr>
          <w:ilvl w:val="0"/>
          <w:numId w:val="13"/>
        </w:numPr>
        <w:jc w:val="center"/>
        <w:rPr>
          <w:rFonts w:ascii="Times New Roman Bold" w:hAnsi="Times New Roman Bold"/>
          <w:b/>
          <w:caps/>
        </w:rPr>
      </w:pPr>
      <w:r w:rsidRPr="0012097C">
        <w:rPr>
          <w:rFonts w:ascii="Times New Roman Bold" w:hAnsi="Times New Roman Bold"/>
          <w:b/>
          <w:caps/>
        </w:rPr>
        <w:t>INFORMĀCIJA PAR PRETENDENTU</w:t>
      </w: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998"/>
        <w:gridCol w:w="6067"/>
      </w:tblGrid>
      <w:tr w:rsidR="0029262E" w:rsidRPr="00F04C5F" w14:paraId="0ED8DA3D" w14:textId="77777777" w:rsidTr="00F90CF7">
        <w:trPr>
          <w:trHeight w:val="26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E7B561F" w14:textId="77777777" w:rsidR="0029262E" w:rsidRPr="00F40F07" w:rsidRDefault="0029262E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Pretendenta nosaukums</w:t>
            </w:r>
          </w:p>
          <w:p w14:paraId="7CA396CF" w14:textId="77777777" w:rsidR="0029262E" w:rsidRPr="00F40F07" w:rsidRDefault="0029262E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vai vārds, uzvārds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8234" w14:textId="77777777" w:rsidR="0029262E" w:rsidRPr="00F04C5F" w:rsidRDefault="0029262E" w:rsidP="0029262E">
            <w:pPr>
              <w:snapToGrid w:val="0"/>
              <w:rPr>
                <w:b/>
              </w:rPr>
            </w:pPr>
          </w:p>
        </w:tc>
      </w:tr>
      <w:tr w:rsidR="0029262E" w:rsidRPr="00F04C5F" w14:paraId="302CE83A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039055E" w14:textId="77777777" w:rsidR="00F40F07" w:rsidRPr="00F40F07" w:rsidRDefault="00824443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Vienotais r</w:t>
            </w:r>
            <w:r w:rsidR="0029262E" w:rsidRPr="00F40F07">
              <w:rPr>
                <w:sz w:val="22"/>
                <w:szCs w:val="22"/>
              </w:rPr>
              <w:t>eģistrācijas Nr.</w:t>
            </w:r>
            <w:r w:rsidR="00F40F07" w:rsidRPr="00F40F07">
              <w:rPr>
                <w:sz w:val="22"/>
                <w:szCs w:val="22"/>
              </w:rPr>
              <w:t xml:space="preserve"> </w:t>
            </w:r>
          </w:p>
          <w:p w14:paraId="168FAB43" w14:textId="77777777" w:rsidR="0029262E" w:rsidRPr="00F40F07" w:rsidRDefault="00F40F07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vai personas kods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E117" w14:textId="77777777" w:rsidR="0029262E" w:rsidRPr="00F04C5F" w:rsidRDefault="0029262E" w:rsidP="0029262E">
            <w:pPr>
              <w:snapToGrid w:val="0"/>
              <w:rPr>
                <w:b/>
              </w:rPr>
            </w:pPr>
          </w:p>
        </w:tc>
      </w:tr>
      <w:tr w:rsidR="00824443" w:rsidRPr="00F04C5F" w14:paraId="1E99C42A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5D5CDBD" w14:textId="77777777" w:rsidR="00F40F07" w:rsidRPr="00F40F07" w:rsidRDefault="00824443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 xml:space="preserve">Būvkomersanta reģistrācijas numurs </w:t>
            </w:r>
          </w:p>
          <w:p w14:paraId="3642AF3E" w14:textId="77777777" w:rsidR="00824443" w:rsidRPr="00F40F07" w:rsidRDefault="00824443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 xml:space="preserve">vai </w:t>
            </w:r>
            <w:r w:rsidR="00746B4A">
              <w:rPr>
                <w:sz w:val="22"/>
                <w:szCs w:val="22"/>
              </w:rPr>
              <w:t xml:space="preserve">būvspeciālista </w:t>
            </w:r>
            <w:r w:rsidR="00F40F07" w:rsidRPr="00F40F07">
              <w:rPr>
                <w:sz w:val="22"/>
                <w:szCs w:val="22"/>
              </w:rPr>
              <w:t>sertifikāta Nr.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05C" w14:textId="77777777" w:rsidR="00824443" w:rsidRPr="00F04C5F" w:rsidRDefault="00824443" w:rsidP="0029262E">
            <w:pPr>
              <w:snapToGrid w:val="0"/>
              <w:rPr>
                <w:b/>
              </w:rPr>
            </w:pPr>
          </w:p>
        </w:tc>
      </w:tr>
      <w:tr w:rsidR="0029262E" w:rsidRPr="00F04C5F" w14:paraId="4B872657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073177" w14:textId="77777777" w:rsidR="0029262E" w:rsidRPr="00F40F07" w:rsidRDefault="004E4FBD" w:rsidP="00824443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 xml:space="preserve">Pretendenta adrese, tālruņa </w:t>
            </w:r>
            <w:r w:rsidR="00824443" w:rsidRPr="00F40F07">
              <w:rPr>
                <w:sz w:val="22"/>
                <w:szCs w:val="22"/>
              </w:rPr>
              <w:t>Nr.</w:t>
            </w:r>
            <w:r w:rsidRPr="00F40F07">
              <w:rPr>
                <w:sz w:val="22"/>
                <w:szCs w:val="22"/>
              </w:rPr>
              <w:t>, e-pasts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4A2C" w14:textId="77777777" w:rsidR="0029262E" w:rsidRPr="00F04C5F" w:rsidRDefault="0029262E" w:rsidP="0029262E">
            <w:pPr>
              <w:snapToGrid w:val="0"/>
              <w:rPr>
                <w:b/>
              </w:rPr>
            </w:pPr>
          </w:p>
        </w:tc>
      </w:tr>
      <w:tr w:rsidR="004E4FBD" w:rsidRPr="00F04C5F" w14:paraId="32458BA5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AD6C5D4" w14:textId="77777777" w:rsidR="004E4FBD" w:rsidRPr="00F40F07" w:rsidRDefault="004E4FBD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Pretendenta bankas rekvizīti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10E9" w14:textId="77777777" w:rsidR="004E4FBD" w:rsidRPr="00F04C5F" w:rsidRDefault="004E4FBD" w:rsidP="0029262E">
            <w:pPr>
              <w:snapToGrid w:val="0"/>
              <w:rPr>
                <w:b/>
              </w:rPr>
            </w:pPr>
          </w:p>
        </w:tc>
      </w:tr>
      <w:tr w:rsidR="004E4FBD" w:rsidRPr="00F04C5F" w14:paraId="5A910A18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10AF9FB" w14:textId="77777777" w:rsidR="004E4FBD" w:rsidRPr="00F40F07" w:rsidRDefault="004E4FBD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Pretendenta pārstāvja vai pilnvarotās personas, kas parakstīs iepirkuma līgumu, amats, vārds uzvārds, tālruņa Nr., pilnvarojuma pamats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DF23" w14:textId="77777777" w:rsidR="004E4FBD" w:rsidRPr="00F04C5F" w:rsidRDefault="004E4FBD" w:rsidP="0029262E">
            <w:pPr>
              <w:snapToGrid w:val="0"/>
              <w:rPr>
                <w:b/>
              </w:rPr>
            </w:pPr>
          </w:p>
        </w:tc>
      </w:tr>
      <w:tr w:rsidR="004E4FBD" w:rsidRPr="00F04C5F" w14:paraId="561EB621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93D2665" w14:textId="77777777" w:rsidR="004E4FBD" w:rsidRPr="00F40F07" w:rsidRDefault="004E4FBD" w:rsidP="00824443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 xml:space="preserve">Pretendenta par iepirkuma līguma izpildi atbildīgās personas amats, vārds uzvārds, tālruņa Nr., </w:t>
            </w:r>
            <w:r w:rsidR="00824443" w:rsidRPr="00F40F07">
              <w:rPr>
                <w:sz w:val="22"/>
                <w:szCs w:val="22"/>
              </w:rPr>
              <w:t>e-pasts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A4D8" w14:textId="77777777" w:rsidR="004E4FBD" w:rsidRPr="00F04C5F" w:rsidRDefault="004E4FBD" w:rsidP="00F90CF7">
            <w:pPr>
              <w:snapToGrid w:val="0"/>
              <w:ind w:right="346"/>
              <w:rPr>
                <w:b/>
              </w:rPr>
            </w:pPr>
          </w:p>
        </w:tc>
      </w:tr>
      <w:tr w:rsidR="004E4FBD" w:rsidRPr="00F04C5F" w14:paraId="5D453533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33DEAA6" w14:textId="77777777" w:rsidR="004E4FBD" w:rsidRPr="00F40F07" w:rsidRDefault="00F40F07" w:rsidP="0029262E">
            <w:pPr>
              <w:snapToGrid w:val="0"/>
              <w:rPr>
                <w:sz w:val="22"/>
                <w:szCs w:val="22"/>
                <w:highlight w:val="yellow"/>
              </w:rPr>
            </w:pPr>
            <w:r w:rsidRPr="00F40F07">
              <w:rPr>
                <w:sz w:val="22"/>
                <w:szCs w:val="22"/>
              </w:rPr>
              <w:t>Būvprojekta vadītāja vār</w:t>
            </w:r>
            <w:r>
              <w:rPr>
                <w:sz w:val="22"/>
                <w:szCs w:val="22"/>
              </w:rPr>
              <w:t>ds, uzvārds, sertifikāta numurs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DA44" w14:textId="77777777" w:rsidR="004E4FBD" w:rsidRPr="00F04C5F" w:rsidRDefault="004E4FBD" w:rsidP="0029262E">
            <w:pPr>
              <w:snapToGrid w:val="0"/>
              <w:rPr>
                <w:b/>
              </w:rPr>
            </w:pPr>
          </w:p>
        </w:tc>
      </w:tr>
    </w:tbl>
    <w:p w14:paraId="4316BED8" w14:textId="77777777" w:rsidR="00D25A54" w:rsidRDefault="00D25A54" w:rsidP="0029262E">
      <w:pPr>
        <w:rPr>
          <w:b/>
        </w:rPr>
      </w:pPr>
    </w:p>
    <w:p w14:paraId="5AA42BB9" w14:textId="77777777" w:rsidR="00AC4316" w:rsidRDefault="00AC4316" w:rsidP="0029262E">
      <w:pPr>
        <w:rPr>
          <w:b/>
        </w:rPr>
      </w:pPr>
    </w:p>
    <w:p w14:paraId="672E4E71" w14:textId="77777777" w:rsidR="00D25A54" w:rsidRPr="0012097C" w:rsidRDefault="00D25A54" w:rsidP="0012097C">
      <w:pPr>
        <w:pStyle w:val="Sarakstarindkopa"/>
        <w:numPr>
          <w:ilvl w:val="0"/>
          <w:numId w:val="13"/>
        </w:numPr>
        <w:jc w:val="center"/>
        <w:rPr>
          <w:b/>
        </w:rPr>
      </w:pPr>
      <w:r w:rsidRPr="0012097C">
        <w:rPr>
          <w:b/>
        </w:rPr>
        <w:t>FINANŠU PIEDĀVĀJUMS</w:t>
      </w:r>
    </w:p>
    <w:tbl>
      <w:tblPr>
        <w:tblStyle w:val="Reatabula"/>
        <w:tblW w:w="10031" w:type="dxa"/>
        <w:tblLayout w:type="fixed"/>
        <w:tblLook w:val="04A0" w:firstRow="1" w:lastRow="0" w:firstColumn="1" w:lastColumn="0" w:noHBand="0" w:noVBand="1"/>
      </w:tblPr>
      <w:tblGrid>
        <w:gridCol w:w="8075"/>
        <w:gridCol w:w="1956"/>
      </w:tblGrid>
      <w:tr w:rsidR="000D1172" w:rsidRPr="00395690" w14:paraId="2ACCD758" w14:textId="77777777" w:rsidTr="00F90CF7">
        <w:tc>
          <w:tcPr>
            <w:tcW w:w="8075" w:type="dxa"/>
            <w:vAlign w:val="center"/>
          </w:tcPr>
          <w:p w14:paraId="76843704" w14:textId="77777777" w:rsidR="000D1172" w:rsidRPr="008C72F0" w:rsidRDefault="000D1172" w:rsidP="00F90CF7">
            <w:pPr>
              <w:jc w:val="center"/>
              <w:rPr>
                <w:b/>
              </w:rPr>
            </w:pPr>
            <w:r w:rsidRPr="008C72F0">
              <w:rPr>
                <w:b/>
              </w:rPr>
              <w:t>Darba nosaukums</w:t>
            </w:r>
          </w:p>
        </w:tc>
        <w:tc>
          <w:tcPr>
            <w:tcW w:w="1956" w:type="dxa"/>
          </w:tcPr>
          <w:p w14:paraId="493F78DB" w14:textId="77777777" w:rsidR="000D1172" w:rsidRPr="00D60E92" w:rsidRDefault="000D1172" w:rsidP="00D60E92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D60E92">
              <w:rPr>
                <w:rFonts w:eastAsia="Calibri"/>
                <w:b/>
                <w:sz w:val="22"/>
                <w:szCs w:val="22"/>
              </w:rPr>
              <w:t>Piedāvātā cena</w:t>
            </w:r>
            <w:r w:rsidRPr="00D60E92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F90CF7" w:rsidRPr="00F90CF7">
              <w:rPr>
                <w:rFonts w:eastAsia="Calibri"/>
                <w:b/>
                <w:sz w:val="22"/>
                <w:szCs w:val="22"/>
              </w:rPr>
              <w:t>EUR</w:t>
            </w:r>
          </w:p>
          <w:p w14:paraId="230C52AF" w14:textId="77777777" w:rsidR="000D1172" w:rsidRPr="008C72F0" w:rsidRDefault="000D1172" w:rsidP="00D60E92">
            <w:pPr>
              <w:jc w:val="center"/>
              <w:rPr>
                <w:b/>
              </w:rPr>
            </w:pPr>
            <w:r w:rsidRPr="00D60E92">
              <w:rPr>
                <w:rFonts w:eastAsia="Calibri"/>
                <w:b/>
                <w:sz w:val="22"/>
                <w:szCs w:val="22"/>
              </w:rPr>
              <w:t>(bez PVN)</w:t>
            </w:r>
          </w:p>
        </w:tc>
      </w:tr>
      <w:tr w:rsidR="000D1172" w:rsidRPr="00395690" w14:paraId="2460FE40" w14:textId="77777777" w:rsidTr="00F90CF7">
        <w:tc>
          <w:tcPr>
            <w:tcW w:w="8075" w:type="dxa"/>
          </w:tcPr>
          <w:p w14:paraId="0F6E27A9" w14:textId="30047C71" w:rsidR="000D1172" w:rsidRPr="002B05CE" w:rsidRDefault="002039DE" w:rsidP="002B05CE">
            <w:pPr>
              <w:pStyle w:val="Sarakstarindkopa"/>
              <w:ind w:left="22"/>
              <w:jc w:val="both"/>
            </w:pPr>
            <w:r w:rsidRPr="004F41CB">
              <w:rPr>
                <w:noProof/>
              </w:rPr>
              <w:t xml:space="preserve">Paskaidrojuma raksta izstrāde un </w:t>
            </w:r>
            <w:r w:rsidRPr="00E41E06">
              <w:rPr>
                <w:color w:val="000000"/>
              </w:rPr>
              <w:t>Bērnu rotaļu kompleksa piegāde un uzstādīšana Edgara Liepiņa ielā 2, Skultē, Skultes pagastā, Limbažu novadā</w:t>
            </w:r>
            <w:r w:rsidR="002B05CE">
              <w:rPr>
                <w:color w:val="000000"/>
              </w:rPr>
              <w:t xml:space="preserve"> atbilstoši </w:t>
            </w:r>
            <w:r w:rsidR="002B05CE">
              <w:t>i</w:t>
            </w:r>
            <w:r w:rsidR="002B05CE" w:rsidRPr="00374117">
              <w:t xml:space="preserve">epirkuma </w:t>
            </w:r>
            <w:r w:rsidR="002B05CE">
              <w:t>“</w:t>
            </w:r>
            <w:r w:rsidR="002B05CE" w:rsidRPr="004F41CB">
              <w:rPr>
                <w:noProof/>
              </w:rPr>
              <w:t xml:space="preserve">Paskaidrojuma raksta izstrāde un </w:t>
            </w:r>
            <w:r w:rsidR="002B05CE" w:rsidRPr="00E41E06">
              <w:rPr>
                <w:color w:val="000000"/>
              </w:rPr>
              <w:t>Bērnu rotaļu kompleksa piegāde un uzstādīšana Edgara Liepiņa ielā 2, Skultē, Skultes pagastā, Limbažu novadā</w:t>
            </w:r>
            <w:r w:rsidR="002B05CE" w:rsidRPr="004F41CB">
              <w:t>”</w:t>
            </w:r>
            <w:r w:rsidR="002B05CE">
              <w:t xml:space="preserve"> 1., 2., un 3. pielikumiem.</w:t>
            </w:r>
          </w:p>
        </w:tc>
        <w:tc>
          <w:tcPr>
            <w:tcW w:w="1956" w:type="dxa"/>
          </w:tcPr>
          <w:p w14:paraId="0FF425F6" w14:textId="77777777" w:rsidR="000D1172" w:rsidRPr="008C72F0" w:rsidRDefault="000D1172" w:rsidP="0029262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C7B08" w:rsidRPr="00395690" w14:paraId="5C3BFB16" w14:textId="77777777" w:rsidTr="00F90CF7">
        <w:trPr>
          <w:trHeight w:val="269"/>
        </w:trPr>
        <w:tc>
          <w:tcPr>
            <w:tcW w:w="8075" w:type="dxa"/>
            <w:vAlign w:val="center"/>
          </w:tcPr>
          <w:p w14:paraId="38069359" w14:textId="77777777" w:rsidR="006C7B08" w:rsidRPr="008C72F0" w:rsidRDefault="006C7B08" w:rsidP="0029262E">
            <w:pPr>
              <w:jc w:val="right"/>
              <w:rPr>
                <w:b/>
              </w:rPr>
            </w:pPr>
            <w:r w:rsidRPr="008C72F0">
              <w:rPr>
                <w:b/>
              </w:rPr>
              <w:t>PVN</w:t>
            </w:r>
          </w:p>
        </w:tc>
        <w:tc>
          <w:tcPr>
            <w:tcW w:w="1956" w:type="dxa"/>
          </w:tcPr>
          <w:p w14:paraId="6F4F9CB7" w14:textId="77777777" w:rsidR="006C7B08" w:rsidRDefault="006C7B08" w:rsidP="0029262E">
            <w:pPr>
              <w:jc w:val="center"/>
            </w:pPr>
          </w:p>
        </w:tc>
      </w:tr>
      <w:tr w:rsidR="006C7B08" w:rsidRPr="00395690" w14:paraId="0C1FAEEE" w14:textId="77777777" w:rsidTr="00F90CF7">
        <w:trPr>
          <w:trHeight w:val="259"/>
        </w:trPr>
        <w:tc>
          <w:tcPr>
            <w:tcW w:w="8075" w:type="dxa"/>
            <w:vAlign w:val="center"/>
          </w:tcPr>
          <w:p w14:paraId="041C5655" w14:textId="77777777" w:rsidR="006C7B08" w:rsidRPr="008C72F0" w:rsidRDefault="006C7B08" w:rsidP="0029262E">
            <w:pPr>
              <w:jc w:val="right"/>
            </w:pPr>
            <w:r w:rsidRPr="008C72F0">
              <w:rPr>
                <w:rFonts w:eastAsia="Calibri"/>
                <w:b/>
              </w:rPr>
              <w:t>Kopējā piedāvā</w:t>
            </w:r>
            <w:r>
              <w:rPr>
                <w:rFonts w:eastAsia="Calibri"/>
                <w:b/>
              </w:rPr>
              <w:t>juma cena</w:t>
            </w:r>
            <w:r w:rsidRPr="008C72F0">
              <w:rPr>
                <w:rFonts w:eastAsia="Calibri"/>
                <w:b/>
              </w:rPr>
              <w:t>, EUR ar PVN</w:t>
            </w:r>
          </w:p>
        </w:tc>
        <w:tc>
          <w:tcPr>
            <w:tcW w:w="1956" w:type="dxa"/>
          </w:tcPr>
          <w:p w14:paraId="4E28BE77" w14:textId="77777777" w:rsidR="006C7B08" w:rsidRDefault="006C7B08" w:rsidP="0029262E">
            <w:pPr>
              <w:jc w:val="center"/>
            </w:pPr>
          </w:p>
        </w:tc>
      </w:tr>
    </w:tbl>
    <w:p w14:paraId="36868FD1" w14:textId="77777777" w:rsidR="006C7B08" w:rsidRDefault="006C7B08" w:rsidP="006C7B08">
      <w:pPr>
        <w:jc w:val="center"/>
        <w:rPr>
          <w:b/>
        </w:rPr>
      </w:pPr>
    </w:p>
    <w:p w14:paraId="634816F8" w14:textId="77777777" w:rsidR="009B1FCE" w:rsidRPr="002039DE" w:rsidRDefault="009B1FCE" w:rsidP="009B1FCE">
      <w:pPr>
        <w:jc w:val="both"/>
        <w:rPr>
          <w:u w:val="single"/>
        </w:rPr>
      </w:pPr>
      <w:r w:rsidRPr="006D5907">
        <w:t xml:space="preserve">Piedāvātajā cenā </w:t>
      </w:r>
      <w:r w:rsidRPr="002039DE">
        <w:rPr>
          <w:u w:val="single"/>
        </w:rPr>
        <w:t xml:space="preserve">esam iekļāvuši visus nodokļus, izmaksas, izdevumus un riskus, kas saistīti ar darbu veikšanu. </w:t>
      </w:r>
    </w:p>
    <w:p w14:paraId="5FA62453" w14:textId="77777777" w:rsidR="00D25A54" w:rsidRPr="003F2A2F" w:rsidRDefault="00D25A54" w:rsidP="00177333"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</w:t>
      </w:r>
      <w:r>
        <w:t>_________________________________</w:t>
      </w:r>
    </w:p>
    <w:p w14:paraId="03CC6424" w14:textId="77777777" w:rsidR="00D25A54" w:rsidRPr="003F2A2F" w:rsidRDefault="00D25A54" w:rsidP="00D25A54">
      <w:pPr>
        <w:ind w:left="360" w:hanging="360"/>
      </w:pPr>
    </w:p>
    <w:p w14:paraId="532A6057" w14:textId="77777777" w:rsidR="00D25A54" w:rsidRDefault="00D25A54" w:rsidP="00D25A54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</w:t>
      </w:r>
      <w:r>
        <w:t>__</w:t>
      </w:r>
    </w:p>
    <w:p w14:paraId="1BBECA57" w14:textId="77777777" w:rsidR="00D60E92" w:rsidRDefault="00D60E92" w:rsidP="00177333">
      <w:pPr>
        <w:widowControl w:val="0"/>
        <w:spacing w:after="120"/>
        <w:ind w:left="720"/>
        <w:jc w:val="center"/>
        <w:rPr>
          <w:b/>
        </w:rPr>
      </w:pPr>
    </w:p>
    <w:p w14:paraId="01653231" w14:textId="77777777" w:rsidR="001F3A92" w:rsidRDefault="001F3A92" w:rsidP="00FE268F">
      <w:pPr>
        <w:widowControl w:val="0"/>
        <w:spacing w:after="120"/>
        <w:rPr>
          <w:b/>
        </w:rPr>
      </w:pPr>
    </w:p>
    <w:p w14:paraId="22433953" w14:textId="77777777" w:rsidR="00AB0D36" w:rsidRDefault="00AB0D36" w:rsidP="00FE268F">
      <w:pPr>
        <w:widowControl w:val="0"/>
        <w:spacing w:after="120"/>
        <w:rPr>
          <w:b/>
        </w:rPr>
      </w:pPr>
    </w:p>
    <w:p w14:paraId="0DE1EE22" w14:textId="64D4C17F" w:rsidR="002039DE" w:rsidRDefault="002039DE" w:rsidP="002039DE">
      <w:pPr>
        <w:jc w:val="right"/>
        <w:rPr>
          <w:b/>
        </w:rPr>
      </w:pPr>
      <w:r>
        <w:rPr>
          <w:b/>
        </w:rPr>
        <w:lastRenderedPageBreak/>
        <w:t>5.</w:t>
      </w:r>
      <w:r w:rsidRPr="00FE268F">
        <w:rPr>
          <w:b/>
        </w:rPr>
        <w:t xml:space="preserve">pielikums </w:t>
      </w:r>
    </w:p>
    <w:p w14:paraId="2F793FA8" w14:textId="77777777" w:rsidR="002039DE" w:rsidRPr="00C8103C" w:rsidRDefault="002039DE" w:rsidP="002039DE">
      <w:pPr>
        <w:pStyle w:val="Sarakstarindkopa"/>
        <w:ind w:left="1080"/>
        <w:jc w:val="right"/>
      </w:pPr>
      <w:r w:rsidRPr="00374117">
        <w:t>Iepirkuma</w:t>
      </w:r>
      <w:r>
        <w:t>m</w:t>
      </w:r>
      <w:r w:rsidRPr="00374117">
        <w:t xml:space="preserve"> </w:t>
      </w:r>
      <w:r>
        <w:t>“</w:t>
      </w:r>
      <w:r w:rsidRPr="004F41CB">
        <w:rPr>
          <w:noProof/>
        </w:rPr>
        <w:t xml:space="preserve">Paskaidrojuma raksta izstrāde un </w:t>
      </w:r>
      <w:r w:rsidRPr="00E41E06">
        <w:rPr>
          <w:color w:val="000000"/>
        </w:rPr>
        <w:t>Bērnu rotaļu kompleksa piegāde un uzstādīšana Edgara Liepiņa ielā 2, Skultē, Skultes pagastā, Limbažu novadā</w:t>
      </w:r>
      <w:r w:rsidRPr="004F41CB">
        <w:t>”</w:t>
      </w:r>
    </w:p>
    <w:p w14:paraId="7473E515" w14:textId="77777777" w:rsidR="00AB0D36" w:rsidRDefault="00AB0D36" w:rsidP="00FE268F">
      <w:pPr>
        <w:widowControl w:val="0"/>
        <w:spacing w:after="120"/>
        <w:rPr>
          <w:b/>
        </w:rPr>
      </w:pPr>
    </w:p>
    <w:p w14:paraId="1D284AC5" w14:textId="77777777" w:rsidR="00061677" w:rsidRDefault="00061677" w:rsidP="00FE268F">
      <w:pPr>
        <w:widowControl w:val="0"/>
        <w:spacing w:after="120"/>
        <w:rPr>
          <w:b/>
        </w:rPr>
      </w:pPr>
    </w:p>
    <w:p w14:paraId="2DC93006" w14:textId="3B7801FC" w:rsidR="00AB0D36" w:rsidRPr="00AE7DDF" w:rsidRDefault="00AB0D36" w:rsidP="00061677">
      <w:pPr>
        <w:autoSpaceDE w:val="0"/>
        <w:autoSpaceDN w:val="0"/>
        <w:adjustRightInd w:val="0"/>
        <w:jc w:val="center"/>
        <w:rPr>
          <w:rFonts w:eastAsiaTheme="minorHAnsi"/>
          <w:i/>
          <w:iCs/>
          <w:caps/>
          <w:lang w:eastAsia="en-US"/>
        </w:rPr>
      </w:pPr>
      <w:r w:rsidRPr="00AE7DDF">
        <w:rPr>
          <w:rFonts w:eastAsiaTheme="minorHAnsi"/>
          <w:b/>
          <w:bCs/>
          <w:caps/>
          <w:lang w:eastAsia="en-US"/>
        </w:rPr>
        <w:t>Apliecinājums par neatkarīgi izstrādātu piedāvājumu</w:t>
      </w:r>
    </w:p>
    <w:p w14:paraId="1A442276" w14:textId="77777777" w:rsidR="00AB0D36" w:rsidRPr="00061677" w:rsidRDefault="00AB0D36" w:rsidP="00AB0D3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14:paraId="42EAB8E5" w14:textId="77777777" w:rsidR="00AB0D36" w:rsidRPr="00061677" w:rsidRDefault="00AB0D36" w:rsidP="00AB0D3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14:paraId="41C41397" w14:textId="77777777" w:rsidR="00061677" w:rsidRDefault="00AB0D36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 xml:space="preserve">Ar šo, sniedzot izsmeļošu un patiesu informāciju, </w:t>
      </w:r>
    </w:p>
    <w:p w14:paraId="1A305F00" w14:textId="77777777" w:rsidR="00061677" w:rsidRDefault="00061677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61677" w14:paraId="79D8C791" w14:textId="77777777" w:rsidTr="00061677">
        <w:tc>
          <w:tcPr>
            <w:tcW w:w="9854" w:type="dxa"/>
          </w:tcPr>
          <w:p w14:paraId="4CB93FFE" w14:textId="77777777" w:rsidR="00061677" w:rsidRDefault="00061677" w:rsidP="00AB0D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0C6CECC8" w14:textId="77777777" w:rsidR="00AB0D36" w:rsidRDefault="00061677" w:rsidP="00061677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p</w:t>
      </w:r>
      <w:r w:rsidR="00AB0D36" w:rsidRPr="00061677">
        <w:rPr>
          <w:rFonts w:eastAsiaTheme="minorHAnsi"/>
          <w:i/>
          <w:iCs/>
          <w:lang w:eastAsia="en-US"/>
        </w:rPr>
        <w:t>retendenta nosaukums, reģ. Nr.</w:t>
      </w:r>
    </w:p>
    <w:p w14:paraId="49C465BC" w14:textId="77777777" w:rsidR="00061677" w:rsidRPr="00061677" w:rsidRDefault="00061677" w:rsidP="00061677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</w:p>
    <w:p w14:paraId="0E7FB62A" w14:textId="05F0F18C" w:rsidR="00AB0D36" w:rsidRDefault="00AB0D36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(turpmāk –</w:t>
      </w:r>
      <w:r w:rsidR="002039DE">
        <w:rPr>
          <w:rFonts w:eastAsiaTheme="minorHAnsi"/>
          <w:lang w:eastAsia="en-US"/>
        </w:rPr>
        <w:t xml:space="preserve"> </w:t>
      </w:r>
      <w:r w:rsidRPr="00061677">
        <w:rPr>
          <w:rFonts w:eastAsiaTheme="minorHAnsi"/>
          <w:lang w:eastAsia="en-US"/>
        </w:rPr>
        <w:t>Pretendents) attiecībā uz konkrēto iepirkumu apliecina, ka:</w:t>
      </w:r>
    </w:p>
    <w:p w14:paraId="547C2D11" w14:textId="77777777" w:rsidR="00061677" w:rsidRPr="00061677" w:rsidRDefault="00061677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AD9CDC7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1. Pretendents ir iepazinies un piekrīt šī apliecinājuma saturam.</w:t>
      </w:r>
    </w:p>
    <w:p w14:paraId="50B814A6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2. Pretendents apzinās savu pienākumu šajā apliecinājumā norādīt pilnīgu, izsmeļošu un patiesu informāciju.</w:t>
      </w:r>
    </w:p>
    <w:p w14:paraId="40FCF77A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3. Pretendenta iepirkuma piedāvājumu ir parakstījusi/šas pretendenta pilnvarotā/ās persona/s.</w:t>
      </w:r>
    </w:p>
    <w:p w14:paraId="43AECEA0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 Pretendents informē, ka ir iesniedzis piedāvājumu neatkarīgi no konkurentiem</w:t>
      </w:r>
      <w:r w:rsidR="00061677" w:rsidRPr="00061677">
        <w:rPr>
          <w:rStyle w:val="Vresatsauce"/>
          <w:rFonts w:eastAsiaTheme="minorHAnsi"/>
          <w:lang w:eastAsia="en-US"/>
        </w:rPr>
        <w:footnoteReference w:id="1"/>
      </w:r>
      <w:r w:rsidRPr="00061677">
        <w:rPr>
          <w:rFonts w:eastAsiaTheme="minorHAnsi"/>
          <w:lang w:eastAsia="en-US"/>
        </w:rPr>
        <w:t xml:space="preserve"> un bez konsultācijām, līgumiem vai vienošanām. Pretendentam ne ar vienu konkurentu nav bijusi saziņa attiecībā uz:</w:t>
      </w:r>
    </w:p>
    <w:p w14:paraId="243998A8" w14:textId="77777777" w:rsidR="00AB0D36" w:rsidRPr="00061677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4.1. cenām;</w:t>
      </w:r>
    </w:p>
    <w:p w14:paraId="50A23847" w14:textId="77777777" w:rsidR="00AB0D36" w:rsidRPr="00061677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4.2. cenas aprēķināšanas metodēm, faktoriem (apstākļiem) vai formulām;</w:t>
      </w:r>
    </w:p>
    <w:p w14:paraId="7A55CE10" w14:textId="77777777" w:rsidR="00AB0D36" w:rsidRPr="00061677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4.3. nodomu vai lēmumu piedalīties vai nepiedalīties iepirkumā (iesniegt vai neiesniegt piedāvājumu);</w:t>
      </w:r>
    </w:p>
    <w:p w14:paraId="48CF2696" w14:textId="77777777" w:rsidR="00AB0D36" w:rsidRPr="00061677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4.4. tādu piedāvājuma iesniegšanu, kas neatbilst iepirkuma prasībām;</w:t>
      </w:r>
    </w:p>
    <w:p w14:paraId="4E081C30" w14:textId="77777777" w:rsidR="00AB0D36" w:rsidRPr="00061677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4.5. kvalitāti, apjomu, specifikāciju, izpildes, piegādes vai citiem nosacījumiem, kas risināmi neatkarīgi no konkurentiem, tiem produktiem vai pakalpojumiem, uz ko attiecas šis iepirkums.</w:t>
      </w:r>
    </w:p>
    <w:p w14:paraId="282E3328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5. Pretendents nav apzināti, tieši vai netieši atklājis un neatklās piedāvājuma noteikumus nevienam konkurentam pirms oficiālā piedāvājumu atvēršanas datuma un laika vai līguma slēgšanas tiesību piešķiršanas.</w:t>
      </w:r>
    </w:p>
    <w:p w14:paraId="0F6D5795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6. Pretendents apzinās, ka Konkurences likumā noteikta atbildība par aizliegtām vienošanām, paredzot naudas sodu līdz 10% apmēram no pārkāpēja pēdējā finanšu gada neto apgrozījuma un pretendentam var tikt piemērota izslēgšana no dalības iepirkumā.</w:t>
      </w:r>
    </w:p>
    <w:p w14:paraId="70C59EA1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8638CD5" w14:textId="77777777" w:rsidR="00AB0D36" w:rsidRPr="00061677" w:rsidRDefault="00AB0D36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E1EBB71" w14:textId="77777777" w:rsidR="00061677" w:rsidRPr="00061677" w:rsidRDefault="00061677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C09C5C1" w14:textId="77777777" w:rsidR="00AE7DDF" w:rsidRPr="003F2A2F" w:rsidRDefault="00AE7DDF" w:rsidP="00AE7DDF"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</w:t>
      </w:r>
      <w:r>
        <w:t>_________________________________</w:t>
      </w:r>
    </w:p>
    <w:p w14:paraId="6DF43F92" w14:textId="77777777" w:rsidR="00AE7DDF" w:rsidRPr="003F2A2F" w:rsidRDefault="00AE7DDF" w:rsidP="00AE7DDF">
      <w:pPr>
        <w:ind w:left="360" w:hanging="360"/>
      </w:pPr>
    </w:p>
    <w:p w14:paraId="4E37C8A9" w14:textId="77777777" w:rsidR="00AE7DDF" w:rsidRDefault="00AE7DDF" w:rsidP="00AE7DDF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</w:t>
      </w:r>
      <w:r>
        <w:t>__</w:t>
      </w:r>
    </w:p>
    <w:p w14:paraId="34D1D08E" w14:textId="77777777" w:rsidR="000D3B68" w:rsidRDefault="000D3B68">
      <w:pPr>
        <w:spacing w:after="200" w:line="276" w:lineRule="auto"/>
        <w:rPr>
          <w:rFonts w:eastAsiaTheme="minorHAnsi"/>
          <w:lang w:eastAsia="en-US"/>
        </w:rPr>
      </w:pPr>
    </w:p>
    <w:sectPr w:rsidR="000D3B68" w:rsidSect="0003677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A4264" w14:textId="77777777" w:rsidR="002142E8" w:rsidRDefault="002142E8" w:rsidP="00D25A54">
      <w:r>
        <w:separator/>
      </w:r>
    </w:p>
  </w:endnote>
  <w:endnote w:type="continuationSeparator" w:id="0">
    <w:p w14:paraId="2E345C47" w14:textId="77777777" w:rsidR="002142E8" w:rsidRDefault="002142E8" w:rsidP="00D2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DejaVu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552934"/>
      <w:docPartObj>
        <w:docPartGallery w:val="Page Numbers (Bottom of Page)"/>
        <w:docPartUnique/>
      </w:docPartObj>
    </w:sdtPr>
    <w:sdtEndPr/>
    <w:sdtContent>
      <w:p w14:paraId="58E52DCE" w14:textId="77777777" w:rsidR="00AE6B12" w:rsidRDefault="00AE6B1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468">
          <w:rPr>
            <w:noProof/>
          </w:rPr>
          <w:t>2</w:t>
        </w:r>
        <w:r>
          <w:fldChar w:fldCharType="end"/>
        </w:r>
      </w:p>
    </w:sdtContent>
  </w:sdt>
  <w:p w14:paraId="6B1B0C5A" w14:textId="77777777" w:rsidR="00AE6B12" w:rsidRDefault="00AE6B1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71B46" w14:textId="77777777" w:rsidR="002142E8" w:rsidRDefault="002142E8" w:rsidP="00D25A54">
      <w:r>
        <w:separator/>
      </w:r>
    </w:p>
  </w:footnote>
  <w:footnote w:type="continuationSeparator" w:id="0">
    <w:p w14:paraId="47C088BB" w14:textId="77777777" w:rsidR="002142E8" w:rsidRDefault="002142E8" w:rsidP="00D25A54">
      <w:r>
        <w:continuationSeparator/>
      </w:r>
    </w:p>
  </w:footnote>
  <w:footnote w:id="1">
    <w:p w14:paraId="56F35D74" w14:textId="77777777" w:rsidR="00061677" w:rsidRDefault="00061677" w:rsidP="00061677">
      <w:pPr>
        <w:autoSpaceDE w:val="0"/>
        <w:autoSpaceDN w:val="0"/>
        <w:adjustRightInd w:val="0"/>
        <w:rPr>
          <w:b/>
        </w:rPr>
      </w:pPr>
      <w:r>
        <w:rPr>
          <w:rStyle w:val="Vresatsauce"/>
        </w:rPr>
        <w:footnoteRef/>
      </w:r>
      <w:r>
        <w:t xml:space="preserve"> </w:t>
      </w:r>
      <w:r>
        <w:rPr>
          <w:rFonts w:ascii="DejaVuSerif" w:eastAsiaTheme="minorHAnsi" w:hAnsi="DejaVuSerif" w:cs="DejaVuSerif"/>
          <w:sz w:val="16"/>
          <w:szCs w:val="16"/>
          <w:lang w:eastAsia="en-US"/>
        </w:rPr>
        <w:t>Šī apliecinājuma kontekstā ar terminu „konkurents” apzīmē jebkuru fizisku vai juridisku personu, kura nav Pretendents un kura:1) iesniedz piedāvājumu šim iepirkumam; 2) ņemot vērā tās kvalifikāciju, spējas vai pieredzi, kā arī piedāvātās preces vai pakalpojumus, varētu iesniegt piedāvājumu šim iepirkumam.</w:t>
      </w:r>
    </w:p>
    <w:p w14:paraId="515506A1" w14:textId="77777777" w:rsidR="00061677" w:rsidRDefault="00061677">
      <w:pPr>
        <w:pStyle w:val="Vrestekst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5CB1D" w14:textId="77777777" w:rsidR="00177333" w:rsidRDefault="00177333" w:rsidP="00D25A54">
    <w:pPr>
      <w:pStyle w:val="Galvene"/>
    </w:pPr>
  </w:p>
  <w:p w14:paraId="220DE34A" w14:textId="77777777" w:rsidR="00177333" w:rsidRDefault="0017733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A5412"/>
    <w:multiLevelType w:val="hybridMultilevel"/>
    <w:tmpl w:val="C96603BE"/>
    <w:lvl w:ilvl="0" w:tplc="0B4CC4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01EC"/>
    <w:multiLevelType w:val="hybridMultilevel"/>
    <w:tmpl w:val="F7C85D22"/>
    <w:lvl w:ilvl="0" w:tplc="D778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17B37"/>
    <w:multiLevelType w:val="hybridMultilevel"/>
    <w:tmpl w:val="9B00C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70829"/>
    <w:multiLevelType w:val="hybridMultilevel"/>
    <w:tmpl w:val="960A970C"/>
    <w:lvl w:ilvl="0" w:tplc="FA0A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7F26C0"/>
    <w:multiLevelType w:val="hybridMultilevel"/>
    <w:tmpl w:val="B96CF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378F"/>
    <w:multiLevelType w:val="multilevel"/>
    <w:tmpl w:val="F0A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C245F6F"/>
    <w:multiLevelType w:val="hybridMultilevel"/>
    <w:tmpl w:val="E8709D62"/>
    <w:lvl w:ilvl="0" w:tplc="D89A3C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029B2"/>
    <w:multiLevelType w:val="hybridMultilevel"/>
    <w:tmpl w:val="DAFEEA24"/>
    <w:lvl w:ilvl="0" w:tplc="456CC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1D5FF9"/>
    <w:multiLevelType w:val="multilevel"/>
    <w:tmpl w:val="4C828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0824925"/>
    <w:multiLevelType w:val="hybridMultilevel"/>
    <w:tmpl w:val="3618B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C419A"/>
    <w:multiLevelType w:val="multilevel"/>
    <w:tmpl w:val="E29C33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5D857D8F"/>
    <w:multiLevelType w:val="hybridMultilevel"/>
    <w:tmpl w:val="967812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C648E"/>
    <w:multiLevelType w:val="hybridMultilevel"/>
    <w:tmpl w:val="9664F7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76483"/>
    <w:multiLevelType w:val="multilevel"/>
    <w:tmpl w:val="E0769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686F3E4E"/>
    <w:multiLevelType w:val="multilevel"/>
    <w:tmpl w:val="F670E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16" w15:restartNumberingAfterBreak="0">
    <w:nsid w:val="6B0E395B"/>
    <w:multiLevelType w:val="hybridMultilevel"/>
    <w:tmpl w:val="0A30330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BBF5607"/>
    <w:multiLevelType w:val="hybridMultilevel"/>
    <w:tmpl w:val="298E88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E0EEC"/>
    <w:multiLevelType w:val="hybridMultilevel"/>
    <w:tmpl w:val="450C4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3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18"/>
  </w:num>
  <w:num w:numId="11">
    <w:abstractNumId w:val="15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  <w:num w:numId="16">
    <w:abstractNumId w:val="1"/>
  </w:num>
  <w:num w:numId="17">
    <w:abstractNumId w:val="14"/>
  </w:num>
  <w:num w:numId="18">
    <w:abstractNumId w:val="12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54"/>
    <w:rsid w:val="00002626"/>
    <w:rsid w:val="000033B8"/>
    <w:rsid w:val="000051CA"/>
    <w:rsid w:val="00005207"/>
    <w:rsid w:val="000262B2"/>
    <w:rsid w:val="00034105"/>
    <w:rsid w:val="00036770"/>
    <w:rsid w:val="0005400B"/>
    <w:rsid w:val="00056770"/>
    <w:rsid w:val="00061677"/>
    <w:rsid w:val="0006538C"/>
    <w:rsid w:val="0007120A"/>
    <w:rsid w:val="00085C02"/>
    <w:rsid w:val="000A0936"/>
    <w:rsid w:val="000C33F4"/>
    <w:rsid w:val="000C48CA"/>
    <w:rsid w:val="000D1172"/>
    <w:rsid w:val="000D159E"/>
    <w:rsid w:val="000D1F58"/>
    <w:rsid w:val="000D3B68"/>
    <w:rsid w:val="000E5CD5"/>
    <w:rsid w:val="000E6AEA"/>
    <w:rsid w:val="000E760F"/>
    <w:rsid w:val="00101F7C"/>
    <w:rsid w:val="00114F52"/>
    <w:rsid w:val="0012097C"/>
    <w:rsid w:val="00122458"/>
    <w:rsid w:val="00146645"/>
    <w:rsid w:val="001650EF"/>
    <w:rsid w:val="00177333"/>
    <w:rsid w:val="001821E0"/>
    <w:rsid w:val="00196A0C"/>
    <w:rsid w:val="001B7968"/>
    <w:rsid w:val="001C2336"/>
    <w:rsid w:val="001F3A92"/>
    <w:rsid w:val="002018B3"/>
    <w:rsid w:val="002039DE"/>
    <w:rsid w:val="002122A2"/>
    <w:rsid w:val="002142E8"/>
    <w:rsid w:val="00215E5C"/>
    <w:rsid w:val="00244AE0"/>
    <w:rsid w:val="00255BCE"/>
    <w:rsid w:val="00283DBF"/>
    <w:rsid w:val="00290AA0"/>
    <w:rsid w:val="0029262E"/>
    <w:rsid w:val="002B05CE"/>
    <w:rsid w:val="002B68E8"/>
    <w:rsid w:val="002B6C9B"/>
    <w:rsid w:val="002C1DAE"/>
    <w:rsid w:val="002C2915"/>
    <w:rsid w:val="002D25BB"/>
    <w:rsid w:val="002D3354"/>
    <w:rsid w:val="002D33A1"/>
    <w:rsid w:val="002F34CE"/>
    <w:rsid w:val="002F4AED"/>
    <w:rsid w:val="003062E7"/>
    <w:rsid w:val="00330A8A"/>
    <w:rsid w:val="00370F5D"/>
    <w:rsid w:val="00374117"/>
    <w:rsid w:val="00380B2C"/>
    <w:rsid w:val="00381715"/>
    <w:rsid w:val="003947B5"/>
    <w:rsid w:val="003A67E4"/>
    <w:rsid w:val="003B215E"/>
    <w:rsid w:val="003C59BE"/>
    <w:rsid w:val="003C6A8B"/>
    <w:rsid w:val="003D6C9C"/>
    <w:rsid w:val="003F7B7F"/>
    <w:rsid w:val="00403C3D"/>
    <w:rsid w:val="00425320"/>
    <w:rsid w:val="004442A9"/>
    <w:rsid w:val="00456107"/>
    <w:rsid w:val="00466984"/>
    <w:rsid w:val="00473BF2"/>
    <w:rsid w:val="00486B26"/>
    <w:rsid w:val="004A3780"/>
    <w:rsid w:val="004A61B9"/>
    <w:rsid w:val="004B6E1E"/>
    <w:rsid w:val="004D553A"/>
    <w:rsid w:val="004D6248"/>
    <w:rsid w:val="004E4FBD"/>
    <w:rsid w:val="004E5D24"/>
    <w:rsid w:val="004F135E"/>
    <w:rsid w:val="004F41CB"/>
    <w:rsid w:val="00502622"/>
    <w:rsid w:val="00503102"/>
    <w:rsid w:val="00506044"/>
    <w:rsid w:val="00507BF1"/>
    <w:rsid w:val="00520AA1"/>
    <w:rsid w:val="005303FA"/>
    <w:rsid w:val="00561A08"/>
    <w:rsid w:val="005665D7"/>
    <w:rsid w:val="005866E1"/>
    <w:rsid w:val="005940F5"/>
    <w:rsid w:val="005D46C8"/>
    <w:rsid w:val="005D7876"/>
    <w:rsid w:val="005E0DBC"/>
    <w:rsid w:val="00615F0F"/>
    <w:rsid w:val="00645E51"/>
    <w:rsid w:val="00665386"/>
    <w:rsid w:val="00681EFA"/>
    <w:rsid w:val="00696468"/>
    <w:rsid w:val="0069674B"/>
    <w:rsid w:val="006B307B"/>
    <w:rsid w:val="006C7B08"/>
    <w:rsid w:val="006D1358"/>
    <w:rsid w:val="00724C2F"/>
    <w:rsid w:val="00726794"/>
    <w:rsid w:val="00746B4A"/>
    <w:rsid w:val="007513FE"/>
    <w:rsid w:val="007557E0"/>
    <w:rsid w:val="0076585B"/>
    <w:rsid w:val="007705B6"/>
    <w:rsid w:val="00785FB6"/>
    <w:rsid w:val="00790D75"/>
    <w:rsid w:val="007D09FE"/>
    <w:rsid w:val="007E5842"/>
    <w:rsid w:val="007F05AC"/>
    <w:rsid w:val="007F09CB"/>
    <w:rsid w:val="007F21EB"/>
    <w:rsid w:val="007F607C"/>
    <w:rsid w:val="00805D41"/>
    <w:rsid w:val="00824443"/>
    <w:rsid w:val="00825300"/>
    <w:rsid w:val="0083711C"/>
    <w:rsid w:val="00866694"/>
    <w:rsid w:val="00887506"/>
    <w:rsid w:val="00896A14"/>
    <w:rsid w:val="008A7190"/>
    <w:rsid w:val="008B4FBF"/>
    <w:rsid w:val="008C3797"/>
    <w:rsid w:val="008F5871"/>
    <w:rsid w:val="00911097"/>
    <w:rsid w:val="009355AC"/>
    <w:rsid w:val="00941F39"/>
    <w:rsid w:val="00983888"/>
    <w:rsid w:val="00993DB3"/>
    <w:rsid w:val="0099696A"/>
    <w:rsid w:val="009B1FCE"/>
    <w:rsid w:val="009D65C1"/>
    <w:rsid w:val="009F7355"/>
    <w:rsid w:val="00A01E26"/>
    <w:rsid w:val="00A213FD"/>
    <w:rsid w:val="00A251B6"/>
    <w:rsid w:val="00A57C30"/>
    <w:rsid w:val="00A62776"/>
    <w:rsid w:val="00A84DF8"/>
    <w:rsid w:val="00A85DB5"/>
    <w:rsid w:val="00A925E7"/>
    <w:rsid w:val="00AB0D36"/>
    <w:rsid w:val="00AB2DBF"/>
    <w:rsid w:val="00AC4316"/>
    <w:rsid w:val="00AD78EF"/>
    <w:rsid w:val="00AE4FB7"/>
    <w:rsid w:val="00AE6B12"/>
    <w:rsid w:val="00AE7DDF"/>
    <w:rsid w:val="00AF19F9"/>
    <w:rsid w:val="00B014DE"/>
    <w:rsid w:val="00B05A18"/>
    <w:rsid w:val="00B10BF9"/>
    <w:rsid w:val="00B300F0"/>
    <w:rsid w:val="00B330D2"/>
    <w:rsid w:val="00B42E13"/>
    <w:rsid w:val="00B67FAA"/>
    <w:rsid w:val="00BB6DDA"/>
    <w:rsid w:val="00BE47A2"/>
    <w:rsid w:val="00BF05E9"/>
    <w:rsid w:val="00C014D9"/>
    <w:rsid w:val="00C032A2"/>
    <w:rsid w:val="00C05398"/>
    <w:rsid w:val="00C26425"/>
    <w:rsid w:val="00C27565"/>
    <w:rsid w:val="00C47443"/>
    <w:rsid w:val="00C47CC5"/>
    <w:rsid w:val="00C72F02"/>
    <w:rsid w:val="00C8103C"/>
    <w:rsid w:val="00CA263A"/>
    <w:rsid w:val="00CA43BA"/>
    <w:rsid w:val="00CC27E0"/>
    <w:rsid w:val="00CC6258"/>
    <w:rsid w:val="00CF68E5"/>
    <w:rsid w:val="00D07F6E"/>
    <w:rsid w:val="00D138E5"/>
    <w:rsid w:val="00D2221C"/>
    <w:rsid w:val="00D25A54"/>
    <w:rsid w:val="00D60E92"/>
    <w:rsid w:val="00D713FF"/>
    <w:rsid w:val="00D71C87"/>
    <w:rsid w:val="00D74E15"/>
    <w:rsid w:val="00D80E4A"/>
    <w:rsid w:val="00DA3469"/>
    <w:rsid w:val="00DE5099"/>
    <w:rsid w:val="00DF0034"/>
    <w:rsid w:val="00E0350D"/>
    <w:rsid w:val="00E05C77"/>
    <w:rsid w:val="00E12758"/>
    <w:rsid w:val="00E41E06"/>
    <w:rsid w:val="00E54DFE"/>
    <w:rsid w:val="00E57B5A"/>
    <w:rsid w:val="00E6387A"/>
    <w:rsid w:val="00E72B3B"/>
    <w:rsid w:val="00EA1941"/>
    <w:rsid w:val="00EB287C"/>
    <w:rsid w:val="00EB36B5"/>
    <w:rsid w:val="00EB3C0B"/>
    <w:rsid w:val="00EC0F2C"/>
    <w:rsid w:val="00EC7E51"/>
    <w:rsid w:val="00ED2977"/>
    <w:rsid w:val="00ED6091"/>
    <w:rsid w:val="00EE6CEE"/>
    <w:rsid w:val="00EE7897"/>
    <w:rsid w:val="00F10158"/>
    <w:rsid w:val="00F14710"/>
    <w:rsid w:val="00F27451"/>
    <w:rsid w:val="00F40F07"/>
    <w:rsid w:val="00F50DE8"/>
    <w:rsid w:val="00F71E91"/>
    <w:rsid w:val="00F800E0"/>
    <w:rsid w:val="00F90CF7"/>
    <w:rsid w:val="00FA02CF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A50F8"/>
  <w15:docId w15:val="{EDB6165B-8812-4A0C-BA42-C9F968A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D25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25A54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naisnod">
    <w:name w:val="naisnod"/>
    <w:basedOn w:val="Parasts"/>
    <w:rsid w:val="00D25A54"/>
    <w:pPr>
      <w:spacing w:before="150" w:after="150"/>
      <w:jc w:val="center"/>
    </w:pPr>
    <w:rPr>
      <w:b/>
      <w:bCs/>
    </w:rPr>
  </w:style>
  <w:style w:type="paragraph" w:styleId="Galvene">
    <w:name w:val="header"/>
    <w:basedOn w:val="Parasts"/>
    <w:link w:val="GalveneRakstz"/>
    <w:unhideWhenUsed/>
    <w:rsid w:val="00D25A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25A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A85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A85DB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ig">
    <w:name w:val="sig"/>
    <w:basedOn w:val="Noklusjumarindkopasfonts"/>
    <w:rsid w:val="00A85DB5"/>
  </w:style>
  <w:style w:type="character" w:styleId="Hipersaite">
    <w:name w:val="Hyperlink"/>
    <w:basedOn w:val="Noklusjumarindkopasfonts"/>
    <w:unhideWhenUsed/>
    <w:rsid w:val="00A85DB5"/>
    <w:rPr>
      <w:color w:val="0000FF"/>
      <w:u w:val="single"/>
    </w:rPr>
  </w:style>
  <w:style w:type="table" w:styleId="Reatabula">
    <w:name w:val="Table Grid"/>
    <w:basedOn w:val="Parastatabula"/>
    <w:uiPriority w:val="39"/>
    <w:rsid w:val="004E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character" w:customStyle="1" w:styleId="Bodytext2">
    <w:name w:val="Body text (2)"/>
    <w:basedOn w:val="Noklusjumarindkopasfonts"/>
    <w:rsid w:val="004E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Bold">
    <w:name w:val="Body text (2) + Bold"/>
    <w:basedOn w:val="Noklusjumarindkopasfonts"/>
    <w:rsid w:val="004E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paragraph" w:styleId="Sarakstarindkopa">
    <w:name w:val="List Paragraph"/>
    <w:basedOn w:val="Parasts"/>
    <w:uiPriority w:val="34"/>
    <w:qFormat/>
    <w:rsid w:val="006C7B0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20A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0AA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cspklasifikatorscodename">
    <w:name w:val="csp_klasifikators_code_name"/>
    <w:basedOn w:val="Noklusjumarindkopasfonts"/>
    <w:rsid w:val="0007120A"/>
  </w:style>
  <w:style w:type="paragraph" w:styleId="Vresteksts">
    <w:name w:val="footnote text"/>
    <w:basedOn w:val="Parasts"/>
    <w:link w:val="VrestekstsRakstz"/>
    <w:uiPriority w:val="99"/>
    <w:semiHidden/>
    <w:unhideWhenUsed/>
    <w:rsid w:val="0006167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6167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061677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80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2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ulte@limba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inars.liepins@limbaz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ulte@limbaz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E4A9-64A4-4CD8-90E5-F1EA1893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7104</Words>
  <Characters>4050</Characters>
  <Application>Microsoft Office Word</Application>
  <DocSecurity>0</DocSecurity>
  <Lines>33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Šulce</dc:creator>
  <cp:lastModifiedBy>Ainārs Liepiņš</cp:lastModifiedBy>
  <cp:revision>23</cp:revision>
  <cp:lastPrinted>2020-06-17T10:05:00Z</cp:lastPrinted>
  <dcterms:created xsi:type="dcterms:W3CDTF">2021-02-26T09:14:00Z</dcterms:created>
  <dcterms:modified xsi:type="dcterms:W3CDTF">2021-03-19T09:20:00Z</dcterms:modified>
</cp:coreProperties>
</file>