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4F4CC" w14:textId="751A872D" w:rsidR="00667F08" w:rsidRDefault="00CE25C7" w:rsidP="00CE25C7">
      <w:pPr>
        <w:jc w:val="center"/>
      </w:pPr>
      <w:r>
        <w:t>Limbažos</w:t>
      </w:r>
    </w:p>
    <w:p w14:paraId="1E900D07" w14:textId="77777777" w:rsidR="00667F08" w:rsidRPr="00202BE8" w:rsidRDefault="00667F08" w:rsidP="00667F08">
      <w:pPr>
        <w:ind w:left="6480" w:firstLine="720"/>
        <w:contextualSpacing/>
        <w:jc w:val="right"/>
        <w:rPr>
          <w:b/>
          <w:lang w:eastAsia="en-US"/>
        </w:rPr>
      </w:pPr>
      <w:r w:rsidRPr="00202BE8">
        <w:rPr>
          <w:b/>
          <w:lang w:eastAsia="en-US"/>
        </w:rPr>
        <w:t>APSTIPRINĀTI</w:t>
      </w:r>
    </w:p>
    <w:p w14:paraId="175093FF" w14:textId="77777777" w:rsidR="00667F08" w:rsidRPr="00202BE8" w:rsidRDefault="00667F08" w:rsidP="00667F08">
      <w:pPr>
        <w:ind w:left="2880" w:firstLine="720"/>
        <w:contextualSpacing/>
        <w:jc w:val="right"/>
        <w:rPr>
          <w:lang w:eastAsia="en-US"/>
        </w:rPr>
      </w:pPr>
      <w:r w:rsidRPr="00202BE8">
        <w:rPr>
          <w:lang w:eastAsia="en-US"/>
        </w:rPr>
        <w:t xml:space="preserve">ar Limbažu novada domes </w:t>
      </w:r>
    </w:p>
    <w:p w14:paraId="094A57EF" w14:textId="4832F426" w:rsidR="00667F08" w:rsidRPr="00202BE8" w:rsidRDefault="004B2FBC" w:rsidP="00667F08">
      <w:pPr>
        <w:contextualSpacing/>
        <w:jc w:val="right"/>
        <w:rPr>
          <w:lang w:eastAsia="en-US"/>
        </w:rPr>
      </w:pPr>
      <w:r>
        <w:rPr>
          <w:lang w:eastAsia="en-US"/>
        </w:rPr>
        <w:t>26</w:t>
      </w:r>
      <w:r w:rsidR="00667F08" w:rsidRPr="00202BE8">
        <w:rPr>
          <w:lang w:eastAsia="en-US"/>
        </w:rPr>
        <w:t>.</w:t>
      </w:r>
      <w:r w:rsidR="00667F08">
        <w:rPr>
          <w:lang w:eastAsia="en-US"/>
        </w:rPr>
        <w:t>1</w:t>
      </w:r>
      <w:r w:rsidR="00BC01FB">
        <w:rPr>
          <w:lang w:eastAsia="en-US"/>
        </w:rPr>
        <w:t>1</w:t>
      </w:r>
      <w:r w:rsidR="00667F08" w:rsidRPr="00202BE8">
        <w:rPr>
          <w:lang w:eastAsia="en-US"/>
        </w:rPr>
        <w:t>.2020. sēdes lēmumu</w:t>
      </w:r>
    </w:p>
    <w:p w14:paraId="041C2B71" w14:textId="62B95349" w:rsidR="00667F08" w:rsidRPr="00202BE8" w:rsidRDefault="00667F08" w:rsidP="00667F08">
      <w:pPr>
        <w:contextualSpacing/>
        <w:jc w:val="right"/>
        <w:rPr>
          <w:lang w:eastAsia="en-US"/>
        </w:rPr>
      </w:pPr>
      <w:r w:rsidRPr="00202BE8">
        <w:rPr>
          <w:lang w:eastAsia="en-US"/>
        </w:rPr>
        <w:t>(protokols Nr.</w:t>
      </w:r>
      <w:r w:rsidR="004B2FBC">
        <w:rPr>
          <w:lang w:eastAsia="en-US"/>
        </w:rPr>
        <w:t>27</w:t>
      </w:r>
      <w:r w:rsidRPr="00202BE8">
        <w:rPr>
          <w:lang w:eastAsia="en-US"/>
        </w:rPr>
        <w:t xml:space="preserve">, </w:t>
      </w:r>
      <w:r w:rsidR="004B2FBC">
        <w:rPr>
          <w:lang w:eastAsia="en-US"/>
        </w:rPr>
        <w:t>25</w:t>
      </w:r>
      <w:r w:rsidRPr="00202BE8">
        <w:rPr>
          <w:lang w:eastAsia="en-US"/>
        </w:rPr>
        <w:t>.§)</w:t>
      </w:r>
    </w:p>
    <w:p w14:paraId="47BB49B2" w14:textId="77777777" w:rsidR="00667F08" w:rsidRPr="00202BE8" w:rsidRDefault="00667F08" w:rsidP="00667F08">
      <w:pPr>
        <w:contextualSpacing/>
        <w:jc w:val="both"/>
        <w:rPr>
          <w:lang w:eastAsia="en-US"/>
        </w:rPr>
      </w:pPr>
    </w:p>
    <w:p w14:paraId="7706FB9E"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limbažu NOVADA pašvaldības NEKUSTAMĀ ĪPAŠUMA </w:t>
      </w:r>
    </w:p>
    <w:p w14:paraId="61EFC0F3" w14:textId="0ED8BBB6" w:rsidR="00667F08" w:rsidRPr="00202BE8" w:rsidRDefault="00E4065C" w:rsidP="00667F08">
      <w:pPr>
        <w:contextualSpacing/>
        <w:jc w:val="center"/>
        <w:rPr>
          <w:b/>
          <w:bCs/>
          <w:caps/>
          <w:sz w:val="28"/>
          <w:szCs w:val="28"/>
          <w:lang w:eastAsia="en-US"/>
        </w:rPr>
      </w:pPr>
      <w:r w:rsidRPr="00E4065C">
        <w:rPr>
          <w:b/>
          <w:bCs/>
          <w:caps/>
          <w:sz w:val="28"/>
          <w:szCs w:val="28"/>
          <w:lang w:eastAsia="en-US"/>
        </w:rPr>
        <w:t xml:space="preserve">Krasta </w:t>
      </w:r>
      <w:r w:rsidR="003D035A" w:rsidRPr="003D035A">
        <w:rPr>
          <w:b/>
          <w:bCs/>
          <w:caps/>
          <w:sz w:val="28"/>
          <w:szCs w:val="28"/>
          <w:lang w:eastAsia="en-US"/>
        </w:rPr>
        <w:t>ielā</w:t>
      </w:r>
      <w:r w:rsidRPr="00E4065C">
        <w:rPr>
          <w:b/>
          <w:bCs/>
          <w:caps/>
          <w:sz w:val="28"/>
          <w:szCs w:val="28"/>
          <w:lang w:eastAsia="en-US"/>
        </w:rPr>
        <w:t xml:space="preserve"> 2, Limbažos</w:t>
      </w:r>
      <w:r w:rsidR="00667F08" w:rsidRPr="00202BE8">
        <w:rPr>
          <w:b/>
          <w:bCs/>
          <w:caps/>
          <w:sz w:val="28"/>
          <w:szCs w:val="28"/>
          <w:lang w:eastAsia="en-US"/>
        </w:rPr>
        <w:t xml:space="preserve">, Limbažu novadā, </w:t>
      </w:r>
    </w:p>
    <w:p w14:paraId="45CA217D" w14:textId="77777777" w:rsidR="00667F08" w:rsidRPr="00202BE8" w:rsidRDefault="00667F08" w:rsidP="00667F08">
      <w:pPr>
        <w:contextualSpacing/>
        <w:jc w:val="center"/>
        <w:rPr>
          <w:caps/>
          <w:sz w:val="28"/>
          <w:szCs w:val="28"/>
          <w:lang w:eastAsia="en-US"/>
        </w:rPr>
      </w:pPr>
      <w:r w:rsidRPr="00202BE8">
        <w:rPr>
          <w:caps/>
          <w:sz w:val="28"/>
          <w:szCs w:val="28"/>
          <w:lang w:eastAsia="en-US"/>
        </w:rPr>
        <w:t xml:space="preserve">IZSOLES NOTEIKUMI </w:t>
      </w:r>
    </w:p>
    <w:p w14:paraId="767391DF" w14:textId="77777777" w:rsidR="00667F08" w:rsidRPr="00202BE8" w:rsidRDefault="00667F08" w:rsidP="00667F08">
      <w:pPr>
        <w:contextualSpacing/>
        <w:jc w:val="both"/>
        <w:rPr>
          <w:lang w:eastAsia="en-US"/>
        </w:rPr>
      </w:pPr>
    </w:p>
    <w:p w14:paraId="4AB01391"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5FEB8FBE" w14:textId="6B7C393A" w:rsidR="00667F08" w:rsidRPr="00202BE8" w:rsidRDefault="00667F08" w:rsidP="00667F08">
      <w:pPr>
        <w:numPr>
          <w:ilvl w:val="1"/>
          <w:numId w:val="1"/>
        </w:numPr>
        <w:contextualSpacing/>
        <w:jc w:val="both"/>
        <w:rPr>
          <w:b/>
          <w:bCs/>
          <w:lang w:eastAsia="en-US"/>
        </w:rPr>
      </w:pPr>
      <w:r w:rsidRPr="00202BE8">
        <w:rPr>
          <w:lang w:eastAsia="en-US"/>
        </w:rPr>
        <w:t xml:space="preserve">Limbažu novada pašvaldībai ir piekrītošais nekustamais īpašums </w:t>
      </w:r>
      <w:r w:rsidR="00E4065C" w:rsidRPr="00BC01FB">
        <w:rPr>
          <w:rFonts w:eastAsia="Calibri"/>
          <w:szCs w:val="22"/>
          <w:lang w:eastAsia="en-US"/>
        </w:rPr>
        <w:t>Krasta iel</w:t>
      </w:r>
      <w:r w:rsidR="003D035A">
        <w:rPr>
          <w:rFonts w:eastAsia="Calibri"/>
          <w:szCs w:val="22"/>
          <w:lang w:eastAsia="en-US"/>
        </w:rPr>
        <w:t>ā</w:t>
      </w:r>
      <w:r w:rsidR="00E4065C" w:rsidRPr="00BC01FB">
        <w:rPr>
          <w:rFonts w:eastAsia="Calibri"/>
          <w:szCs w:val="22"/>
          <w:lang w:eastAsia="en-US"/>
        </w:rPr>
        <w:t xml:space="preserve"> 2, Limbažos</w:t>
      </w:r>
      <w:r w:rsidR="00E4065C" w:rsidRPr="00202BE8">
        <w:rPr>
          <w:rFonts w:eastAsia="Calibri"/>
          <w:szCs w:val="22"/>
          <w:lang w:eastAsia="en-US"/>
        </w:rPr>
        <w:t xml:space="preserve">, Limbažu novadā, kadastra Nr. </w:t>
      </w:r>
      <w:r w:rsidR="00E4065C" w:rsidRPr="00BC01FB">
        <w:rPr>
          <w:rFonts w:eastAsia="Calibri"/>
          <w:szCs w:val="22"/>
          <w:lang w:eastAsia="en-US"/>
        </w:rPr>
        <w:t>66010020067</w:t>
      </w:r>
      <w:r w:rsidR="00E4065C" w:rsidRPr="00202BE8">
        <w:rPr>
          <w:rFonts w:eastAsia="Calibri"/>
          <w:szCs w:val="22"/>
          <w:lang w:eastAsia="en-US"/>
        </w:rPr>
        <w:t xml:space="preserve">, </w:t>
      </w:r>
      <w:r w:rsidR="00E4065C" w:rsidRPr="00BC01FB">
        <w:rPr>
          <w:rFonts w:eastAsia="Calibri"/>
          <w:szCs w:val="22"/>
          <w:lang w:eastAsia="en-US"/>
        </w:rPr>
        <w:t>kas sastāv no zemes vienības ar kadastra apzīmējumu 66010020067, 0,0911 ha platībā</w:t>
      </w:r>
      <w:r w:rsidRPr="00202BE8">
        <w:rPr>
          <w:lang w:eastAsia="en-US"/>
        </w:rPr>
        <w:t xml:space="preserve"> (turpmāk – </w:t>
      </w:r>
      <w:r w:rsidRPr="00202BE8">
        <w:rPr>
          <w:b/>
          <w:lang w:eastAsia="en-US"/>
        </w:rPr>
        <w:t>IZSOLES OBJEKTS)</w:t>
      </w:r>
      <w:r w:rsidRPr="00202BE8">
        <w:rPr>
          <w:lang w:eastAsia="en-US"/>
        </w:rPr>
        <w:t>.</w:t>
      </w:r>
    </w:p>
    <w:p w14:paraId="6AF665B4" w14:textId="6B56B2DC" w:rsidR="00667F08" w:rsidRPr="00202BE8" w:rsidRDefault="00667F08" w:rsidP="00667F08">
      <w:pPr>
        <w:numPr>
          <w:ilvl w:val="1"/>
          <w:numId w:val="1"/>
        </w:numPr>
        <w:contextualSpacing/>
        <w:jc w:val="both"/>
        <w:rPr>
          <w:lang w:eastAsia="en-US"/>
        </w:rPr>
      </w:pPr>
      <w:r w:rsidRPr="00202BE8">
        <w:rPr>
          <w:lang w:eastAsia="en-US"/>
        </w:rPr>
        <w:t>Īpašumtiesības Limbažu novada pašvaldībai nostiprinātas Vidzemes rajona tiesas zemesgrāmatu nodaļas</w:t>
      </w:r>
      <w:r w:rsidRPr="00202BE8">
        <w:rPr>
          <w:bCs/>
          <w:color w:val="000000"/>
          <w:lang w:eastAsia="en-US"/>
        </w:rPr>
        <w:t xml:space="preserve"> </w:t>
      </w:r>
      <w:r w:rsidR="00E4065C">
        <w:rPr>
          <w:bCs/>
          <w:lang w:eastAsia="en-US"/>
        </w:rPr>
        <w:t>Limbažu pilsētas</w:t>
      </w:r>
      <w:r w:rsidRPr="00202BE8">
        <w:rPr>
          <w:bCs/>
          <w:lang w:eastAsia="en-US"/>
        </w:rPr>
        <w:t xml:space="preserve"> zemesgrāmatas nodalījumā</w:t>
      </w:r>
      <w:r w:rsidRPr="00202BE8">
        <w:rPr>
          <w:lang w:eastAsia="en-US"/>
        </w:rPr>
        <w:t xml:space="preserve"> Nr.</w:t>
      </w:r>
      <w:r w:rsidRPr="00202BE8">
        <w:rPr>
          <w:rFonts w:eastAsia="Calibri"/>
          <w:szCs w:val="22"/>
          <w:lang w:eastAsia="en-US"/>
        </w:rPr>
        <w:t xml:space="preserve"> </w:t>
      </w:r>
      <w:r w:rsidR="00E4065C">
        <w:t>1000 0043 7274</w:t>
      </w:r>
      <w:r w:rsidRPr="00202BE8">
        <w:rPr>
          <w:lang w:eastAsia="en-US"/>
        </w:rPr>
        <w:t>.</w:t>
      </w:r>
    </w:p>
    <w:p w14:paraId="09A8A9FF" w14:textId="655CE0D4" w:rsidR="00667F08" w:rsidRPr="00202BE8" w:rsidRDefault="00667F08" w:rsidP="00667F08">
      <w:pPr>
        <w:numPr>
          <w:ilvl w:val="1"/>
          <w:numId w:val="1"/>
        </w:numPr>
        <w:contextualSpacing/>
        <w:jc w:val="both"/>
        <w:rPr>
          <w:bCs/>
          <w:lang w:eastAsia="en-US"/>
        </w:rPr>
      </w:pPr>
      <w:r w:rsidRPr="00202BE8">
        <w:rPr>
          <w:lang w:eastAsia="en-US"/>
        </w:rPr>
        <w:t>IZSOLES OBJEKTS</w:t>
      </w:r>
      <w:r w:rsidRPr="00202BE8">
        <w:rPr>
          <w:bCs/>
          <w:lang w:eastAsia="en-US"/>
        </w:rPr>
        <w:t xml:space="preserve"> atrodas </w:t>
      </w:r>
      <w:r w:rsidR="00E4065C">
        <w:t>Limbažu pilsētas ZR daļā dzīvojamo māju rajonā, netālu no pilsētas apvedceļa (</w:t>
      </w:r>
      <w:proofErr w:type="spellStart"/>
      <w:r w:rsidR="00E4065C">
        <w:t>Kr.Barona</w:t>
      </w:r>
      <w:proofErr w:type="spellEnd"/>
      <w:r w:rsidR="00E4065C">
        <w:t xml:space="preserve"> iela). Pie zemes gabala nav piebraucamā ceļa, apgrūtināta piekļūšana jo izvietots starp dzīvojamām mājām, kuru teritorijas ir iežogotas. Robežojas ar līdzīgiem zemes gabaliem. Limbažu pilsētas centrs ~ 1,0 km, skolas ~ 1,5 km attālumā</w:t>
      </w:r>
      <w:r w:rsidRPr="00202BE8">
        <w:rPr>
          <w:bCs/>
          <w:lang w:eastAsia="en-US"/>
        </w:rPr>
        <w:t>.</w:t>
      </w:r>
      <w:r w:rsidR="00E4065C">
        <w:rPr>
          <w:bCs/>
          <w:lang w:eastAsia="en-US"/>
        </w:rPr>
        <w:t xml:space="preserve"> </w:t>
      </w:r>
    </w:p>
    <w:p w14:paraId="268E5C01" w14:textId="16EE1986" w:rsidR="00667F08" w:rsidRPr="00202BE8" w:rsidRDefault="00667F08" w:rsidP="00667F08">
      <w:pPr>
        <w:numPr>
          <w:ilvl w:val="1"/>
          <w:numId w:val="1"/>
        </w:numPr>
        <w:contextualSpacing/>
        <w:jc w:val="both"/>
        <w:rPr>
          <w:bCs/>
          <w:lang w:eastAsia="en-US"/>
        </w:rPr>
      </w:pPr>
      <w:r w:rsidRPr="00202BE8">
        <w:rPr>
          <w:bCs/>
          <w:lang w:eastAsia="en-US"/>
        </w:rPr>
        <w:t xml:space="preserve">IZSOLES OBJEKTA izmantošanas veids – </w:t>
      </w:r>
      <w:r w:rsidR="00E4065C">
        <w:rPr>
          <w:bCs/>
          <w:lang w:eastAsia="en-US"/>
        </w:rPr>
        <w:t>individuālo dzīvojamo māju apbūve</w:t>
      </w:r>
      <w:r w:rsidRPr="00202BE8">
        <w:rPr>
          <w:bCs/>
          <w:lang w:eastAsia="en-US"/>
        </w:rPr>
        <w:t xml:space="preserve">. </w:t>
      </w:r>
    </w:p>
    <w:p w14:paraId="3E6C46F7" w14:textId="77777777" w:rsidR="00667F08" w:rsidRPr="00202BE8" w:rsidRDefault="00667F08" w:rsidP="00667F08">
      <w:pPr>
        <w:numPr>
          <w:ilvl w:val="1"/>
          <w:numId w:val="1"/>
        </w:numPr>
        <w:contextualSpacing/>
        <w:jc w:val="both"/>
        <w:rPr>
          <w:bCs/>
          <w:lang w:eastAsia="en-US"/>
        </w:rPr>
      </w:pPr>
      <w:r w:rsidRPr="00202BE8">
        <w:rPr>
          <w:rFonts w:eastAsia="Calibri"/>
          <w:bCs/>
          <w:szCs w:val="22"/>
          <w:lang w:eastAsia="en-US"/>
        </w:rPr>
        <w:t xml:space="preserve">IZSOLES OBJEKTAM </w:t>
      </w:r>
      <w:r w:rsidRPr="00202BE8">
        <w:rPr>
          <w:lang w:eastAsia="en-US"/>
        </w:rPr>
        <w:t>noteikti lietošanas tiesību apgrūtinājumi:</w:t>
      </w:r>
      <w:r w:rsidRPr="00202BE8">
        <w:rPr>
          <w:rFonts w:ascii="ArialMT" w:eastAsia="Calibri" w:hAnsi="ArialMT" w:cs="ArialMT"/>
          <w:color w:val="000000"/>
          <w:sz w:val="20"/>
          <w:szCs w:val="20"/>
          <w:lang w:eastAsia="en-US"/>
        </w:rPr>
        <w:t xml:space="preserve"> </w:t>
      </w:r>
    </w:p>
    <w:p w14:paraId="5AEB38D6" w14:textId="4C9DBFB9" w:rsidR="00667F08" w:rsidRPr="00E4065C" w:rsidRDefault="00E4065C" w:rsidP="00667F08">
      <w:pPr>
        <w:numPr>
          <w:ilvl w:val="0"/>
          <w:numId w:val="4"/>
        </w:numPr>
        <w:contextualSpacing/>
        <w:jc w:val="both"/>
        <w:rPr>
          <w:rFonts w:eastAsia="Calibri"/>
          <w:color w:val="000000"/>
          <w:lang w:eastAsia="en-US"/>
        </w:rPr>
      </w:pPr>
      <w:r>
        <w:t>biosfēras rezervāta neitrālās zonas teritorija – 0,0911 ha</w:t>
      </w:r>
      <w:r w:rsidR="00667F08" w:rsidRPr="00202BE8">
        <w:rPr>
          <w:rFonts w:eastAsia="Calibri"/>
          <w:bCs/>
          <w:szCs w:val="22"/>
          <w:lang w:eastAsia="en-US"/>
        </w:rPr>
        <w:t>.</w:t>
      </w:r>
    </w:p>
    <w:p w14:paraId="5AD0FF7C" w14:textId="3351E41C" w:rsidR="00E4065C" w:rsidRPr="00E4065C" w:rsidRDefault="00E4065C" w:rsidP="00E4065C">
      <w:pPr>
        <w:contextualSpacing/>
        <w:jc w:val="both"/>
        <w:rPr>
          <w:rFonts w:eastAsia="Calibri"/>
          <w:i/>
          <w:iCs/>
          <w:color w:val="000000"/>
          <w:lang w:eastAsia="en-US"/>
        </w:rPr>
      </w:pPr>
      <w:r w:rsidRPr="00E4065C">
        <w:rPr>
          <w:i/>
          <w:iCs/>
        </w:rPr>
        <w:t>Apgrūtinājumi novērtējamā objekta vērtību neietekmē negatīvi</w:t>
      </w:r>
    </w:p>
    <w:p w14:paraId="0CF0520C" w14:textId="77777777" w:rsidR="00667F08" w:rsidRPr="00202BE8" w:rsidRDefault="00667F08" w:rsidP="00667F08">
      <w:pPr>
        <w:contextualSpacing/>
        <w:jc w:val="both"/>
        <w:rPr>
          <w:bCs/>
          <w:lang w:eastAsia="en-US"/>
        </w:rPr>
      </w:pPr>
    </w:p>
    <w:p w14:paraId="7A8843D6" w14:textId="77777777" w:rsidR="00667F08" w:rsidRPr="00202BE8" w:rsidRDefault="00667F08" w:rsidP="00667F08">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īpašumu privatizācijas un atsavināšanas komisija (turpmāk tekstā – </w:t>
      </w:r>
      <w:r w:rsidRPr="00202BE8">
        <w:rPr>
          <w:b/>
          <w:lang w:eastAsia="en-US"/>
        </w:rPr>
        <w:t>IZSOLES RĪKOTĀJS</w:t>
      </w:r>
      <w:r w:rsidRPr="00202BE8">
        <w:rPr>
          <w:lang w:eastAsia="en-US"/>
        </w:rPr>
        <w:t xml:space="preserve">). </w:t>
      </w:r>
    </w:p>
    <w:p w14:paraId="589F72C2" w14:textId="77777777" w:rsidR="00667F08" w:rsidRPr="00202BE8" w:rsidRDefault="00667F08" w:rsidP="00667F08">
      <w:pPr>
        <w:tabs>
          <w:tab w:val="num" w:pos="0"/>
        </w:tabs>
        <w:contextualSpacing/>
        <w:jc w:val="both"/>
        <w:rPr>
          <w:lang w:eastAsia="en-US"/>
        </w:rPr>
      </w:pPr>
    </w:p>
    <w:p w14:paraId="78026CCA"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10148C4E" w14:textId="34AC5927" w:rsidR="00667F08" w:rsidRPr="00202BE8" w:rsidRDefault="00667F08" w:rsidP="00667F08">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 xml:space="preserve">nosacītā cena (sākumcena) – </w:t>
      </w:r>
      <w:r w:rsidR="00E4065C">
        <w:rPr>
          <w:rFonts w:eastAsia="Calibri"/>
          <w:szCs w:val="22"/>
          <w:lang w:eastAsia="en-US"/>
        </w:rPr>
        <w:t>21</w:t>
      </w:r>
      <w:r w:rsidRPr="00202BE8">
        <w:rPr>
          <w:rFonts w:eastAsia="Calibri"/>
          <w:szCs w:val="22"/>
          <w:lang w:eastAsia="en-US"/>
        </w:rPr>
        <w:t xml:space="preserve">00,00 EUR </w:t>
      </w:r>
      <w:r w:rsidR="00E4065C" w:rsidRPr="00202BE8">
        <w:rPr>
          <w:rFonts w:eastAsia="Calibri"/>
          <w:lang w:eastAsia="en-US"/>
        </w:rPr>
        <w:t>(</w:t>
      </w:r>
      <w:r w:rsidR="00E4065C">
        <w:rPr>
          <w:rFonts w:eastAsia="Calibri"/>
          <w:lang w:eastAsia="en-US"/>
        </w:rPr>
        <w:t>divi</w:t>
      </w:r>
      <w:r w:rsidR="00E4065C" w:rsidRPr="00202BE8">
        <w:rPr>
          <w:rFonts w:eastAsia="Calibri"/>
          <w:lang w:eastAsia="en-US"/>
        </w:rPr>
        <w:t xml:space="preserve"> tūkstoši </w:t>
      </w:r>
      <w:r w:rsidR="00E4065C">
        <w:rPr>
          <w:rFonts w:eastAsia="Calibri"/>
          <w:lang w:eastAsia="en-US"/>
        </w:rPr>
        <w:t>viens</w:t>
      </w:r>
      <w:r w:rsidR="00E4065C" w:rsidRPr="00202BE8">
        <w:rPr>
          <w:rFonts w:eastAsia="Calibri"/>
          <w:lang w:eastAsia="en-US"/>
        </w:rPr>
        <w:t xml:space="preserve"> simt</w:t>
      </w:r>
      <w:r w:rsidR="00E4065C">
        <w:rPr>
          <w:rFonts w:eastAsia="Calibri"/>
          <w:lang w:eastAsia="en-US"/>
        </w:rPr>
        <w:t>s</w:t>
      </w:r>
      <w:r w:rsidR="00E4065C" w:rsidRPr="00202BE8">
        <w:rPr>
          <w:rFonts w:eastAsia="Calibri"/>
          <w:lang w:eastAsia="en-US"/>
        </w:rPr>
        <w:t xml:space="preserve"> eiro</w:t>
      </w:r>
      <w:r w:rsidR="00E4065C">
        <w:rPr>
          <w:rFonts w:eastAsia="Calibri"/>
          <w:lang w:eastAsia="en-US"/>
        </w:rPr>
        <w:t>,</w:t>
      </w:r>
      <w:r w:rsidR="00E4065C" w:rsidRPr="00202BE8">
        <w:rPr>
          <w:rFonts w:eastAsia="Calibri"/>
          <w:lang w:eastAsia="en-US"/>
        </w:rPr>
        <w:t xml:space="preserve"> 00 centi)</w:t>
      </w:r>
      <w:r w:rsidRPr="00202BE8">
        <w:rPr>
          <w:rFonts w:eastAsia="Calibri"/>
          <w:szCs w:val="22"/>
          <w:lang w:eastAsia="en-US"/>
        </w:rPr>
        <w:t>.</w:t>
      </w:r>
      <w:r w:rsidR="00E4065C">
        <w:rPr>
          <w:rFonts w:eastAsia="Calibri"/>
          <w:szCs w:val="22"/>
          <w:lang w:eastAsia="en-US"/>
        </w:rPr>
        <w:t xml:space="preserve"> </w:t>
      </w:r>
    </w:p>
    <w:p w14:paraId="7F5736D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Maksāšanas līdzeklis – nauda.</w:t>
      </w:r>
    </w:p>
    <w:p w14:paraId="4FDEEFC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Izsoles solis – 50,00 EUR (piecdesmit eiro).</w:t>
      </w:r>
    </w:p>
    <w:p w14:paraId="496C2212" w14:textId="77777777" w:rsidR="00667F08" w:rsidRPr="00202BE8" w:rsidRDefault="00667F08" w:rsidP="00667F08">
      <w:pPr>
        <w:tabs>
          <w:tab w:val="num" w:pos="0"/>
        </w:tabs>
        <w:contextualSpacing/>
        <w:jc w:val="both"/>
        <w:rPr>
          <w:lang w:eastAsia="en-US"/>
        </w:rPr>
      </w:pPr>
    </w:p>
    <w:p w14:paraId="5463F703" w14:textId="77777777" w:rsidR="00667F08" w:rsidRPr="00C310A0" w:rsidRDefault="00667F08" w:rsidP="00667F08">
      <w:pPr>
        <w:numPr>
          <w:ilvl w:val="0"/>
          <w:numId w:val="1"/>
        </w:numPr>
        <w:tabs>
          <w:tab w:val="num" w:pos="0"/>
          <w:tab w:val="left" w:pos="567"/>
        </w:tabs>
        <w:ind w:left="567" w:hanging="567"/>
        <w:contextualSpacing/>
        <w:jc w:val="both"/>
        <w:rPr>
          <w:b/>
          <w:bCs/>
          <w:lang w:eastAsia="en-US"/>
        </w:rPr>
      </w:pPr>
      <w:r w:rsidRPr="00C310A0">
        <w:rPr>
          <w:b/>
          <w:bCs/>
          <w:lang w:eastAsia="en-US"/>
        </w:rPr>
        <w:t>INFORMĀCIJAS PUBLICĒŠANAS KĀRTĪBA</w:t>
      </w:r>
    </w:p>
    <w:p w14:paraId="1A080C34" w14:textId="77777777" w:rsidR="00667F08" w:rsidRPr="00C310A0" w:rsidRDefault="00667F08" w:rsidP="00667F08">
      <w:pPr>
        <w:numPr>
          <w:ilvl w:val="1"/>
          <w:numId w:val="1"/>
        </w:numPr>
        <w:tabs>
          <w:tab w:val="clear" w:pos="432"/>
          <w:tab w:val="left" w:pos="426"/>
          <w:tab w:val="left" w:pos="709"/>
        </w:tabs>
        <w:ind w:left="426" w:hanging="426"/>
        <w:contextualSpacing/>
        <w:jc w:val="both"/>
        <w:rPr>
          <w:lang w:eastAsia="en-US"/>
        </w:rPr>
      </w:pPr>
      <w:r w:rsidRPr="00C310A0">
        <w:rPr>
          <w:lang w:eastAsia="en-US"/>
        </w:rPr>
        <w:t xml:space="preserve">Sludinājumi par izsoli publicējami izdevumos „Latvijas Vēstnesis” un „Auseklis”, kā arī pašvaldības mājaslapā </w:t>
      </w:r>
      <w:hyperlink r:id="rId7" w:history="1">
        <w:r w:rsidRPr="00CE25C7">
          <w:rPr>
            <w:lang w:eastAsia="en-US"/>
          </w:rPr>
          <w:t>www.limbazi.lv</w:t>
        </w:r>
      </w:hyperlink>
      <w:r w:rsidRPr="00C310A0">
        <w:rPr>
          <w:lang w:eastAsia="en-US"/>
        </w:rPr>
        <w:t>, ne vēlāk kā četras nedēļas pirms izsoles.</w:t>
      </w:r>
    </w:p>
    <w:p w14:paraId="41C8DFC3" w14:textId="77777777"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Sludinājumā un paziņojumā norāda:</w:t>
      </w:r>
    </w:p>
    <w:p w14:paraId="523D1082" w14:textId="77777777" w:rsidR="00667F08" w:rsidRPr="00C310A0" w:rsidRDefault="00667F08" w:rsidP="00667F08">
      <w:pPr>
        <w:numPr>
          <w:ilvl w:val="2"/>
          <w:numId w:val="1"/>
        </w:numPr>
        <w:ind w:left="1276" w:hanging="709"/>
        <w:contextualSpacing/>
        <w:jc w:val="both"/>
        <w:rPr>
          <w:lang w:eastAsia="en-US"/>
        </w:rPr>
      </w:pPr>
      <w:r w:rsidRPr="00C310A0">
        <w:rPr>
          <w:lang w:eastAsia="en-US"/>
        </w:rPr>
        <w:t>IZSOLES OBJEKTA nosaukumu un atrašanās vietu;</w:t>
      </w:r>
    </w:p>
    <w:p w14:paraId="0BAF2ECF" w14:textId="77777777" w:rsidR="00667F08" w:rsidRPr="00C310A0" w:rsidRDefault="00667F08" w:rsidP="00667F08">
      <w:pPr>
        <w:numPr>
          <w:ilvl w:val="2"/>
          <w:numId w:val="1"/>
        </w:numPr>
        <w:ind w:left="1276" w:hanging="709"/>
        <w:contextualSpacing/>
        <w:jc w:val="both"/>
        <w:rPr>
          <w:lang w:eastAsia="en-US"/>
        </w:rPr>
      </w:pPr>
      <w:r w:rsidRPr="00C310A0">
        <w:rPr>
          <w:lang w:eastAsia="en-US"/>
        </w:rPr>
        <w:lastRenderedPageBreak/>
        <w:t>kur un kad var iepazīties ar izsoles noteikumiem;</w:t>
      </w:r>
    </w:p>
    <w:p w14:paraId="5AA37E09" w14:textId="77777777" w:rsidR="00667F08" w:rsidRPr="00C310A0" w:rsidRDefault="00667F08" w:rsidP="00667F08">
      <w:pPr>
        <w:numPr>
          <w:ilvl w:val="2"/>
          <w:numId w:val="1"/>
        </w:numPr>
        <w:ind w:left="1276" w:hanging="709"/>
        <w:contextualSpacing/>
        <w:jc w:val="both"/>
        <w:rPr>
          <w:lang w:eastAsia="en-US"/>
        </w:rPr>
      </w:pPr>
      <w:r w:rsidRPr="00C310A0">
        <w:rPr>
          <w:caps/>
          <w:lang w:eastAsia="en-US"/>
        </w:rPr>
        <w:t>izsoLES</w:t>
      </w:r>
      <w:r w:rsidRPr="00C310A0">
        <w:rPr>
          <w:lang w:eastAsia="en-US"/>
        </w:rPr>
        <w:t xml:space="preserve"> OBJEKTA apskates vietu un laiku;</w:t>
      </w:r>
    </w:p>
    <w:p w14:paraId="4D26FA02" w14:textId="77777777" w:rsidR="00667F08" w:rsidRPr="00C310A0" w:rsidRDefault="00667F08" w:rsidP="00667F08">
      <w:pPr>
        <w:numPr>
          <w:ilvl w:val="2"/>
          <w:numId w:val="1"/>
        </w:numPr>
        <w:ind w:left="1276" w:hanging="709"/>
        <w:contextualSpacing/>
        <w:jc w:val="both"/>
        <w:rPr>
          <w:lang w:eastAsia="en-US"/>
        </w:rPr>
      </w:pPr>
      <w:r w:rsidRPr="00C310A0">
        <w:rPr>
          <w:lang w:eastAsia="en-US"/>
        </w:rPr>
        <w:t>pieteikumu reģistrācijas un izsoles vietu un laiku;</w:t>
      </w:r>
    </w:p>
    <w:p w14:paraId="6B51F74A" w14:textId="77777777" w:rsidR="00667F08" w:rsidRPr="00C310A0" w:rsidRDefault="00667F08" w:rsidP="00667F08">
      <w:pPr>
        <w:numPr>
          <w:ilvl w:val="2"/>
          <w:numId w:val="1"/>
        </w:numPr>
        <w:ind w:left="1276" w:hanging="709"/>
        <w:contextualSpacing/>
        <w:jc w:val="both"/>
        <w:rPr>
          <w:lang w:eastAsia="en-US"/>
        </w:rPr>
      </w:pPr>
      <w:r w:rsidRPr="00C310A0">
        <w:rPr>
          <w:caps/>
          <w:lang w:eastAsia="en-US"/>
        </w:rPr>
        <w:t>izsolES objekta</w:t>
      </w:r>
      <w:r w:rsidRPr="00C310A0">
        <w:rPr>
          <w:lang w:eastAsia="en-US"/>
        </w:rPr>
        <w:t xml:space="preserve"> nosacīto cenu, nodrošinājuma apmēru un iemaksas kārtību;</w:t>
      </w:r>
    </w:p>
    <w:p w14:paraId="4288C68C" w14:textId="77777777" w:rsidR="00667F08" w:rsidRPr="00C310A0" w:rsidRDefault="00667F08" w:rsidP="00667F08">
      <w:pPr>
        <w:numPr>
          <w:ilvl w:val="2"/>
          <w:numId w:val="1"/>
        </w:numPr>
        <w:ind w:left="1276" w:hanging="709"/>
        <w:contextualSpacing/>
        <w:jc w:val="both"/>
        <w:rPr>
          <w:lang w:eastAsia="en-US"/>
        </w:rPr>
      </w:pPr>
      <w:r w:rsidRPr="00C310A0">
        <w:rPr>
          <w:lang w:eastAsia="en-US"/>
        </w:rPr>
        <w:t>termiņu, kādā personas, kurai ir pirmpirkuma tiesības var iesniegt pieteikumu;</w:t>
      </w:r>
    </w:p>
    <w:p w14:paraId="1435BBA8" w14:textId="77777777" w:rsidR="00667F08" w:rsidRPr="00C310A0" w:rsidRDefault="00667F08" w:rsidP="00667F08">
      <w:pPr>
        <w:numPr>
          <w:ilvl w:val="2"/>
          <w:numId w:val="1"/>
        </w:numPr>
        <w:ind w:left="1276" w:hanging="709"/>
        <w:contextualSpacing/>
        <w:jc w:val="both"/>
        <w:rPr>
          <w:lang w:eastAsia="en-US"/>
        </w:rPr>
      </w:pPr>
      <w:r w:rsidRPr="00C310A0">
        <w:rPr>
          <w:lang w:eastAsia="en-US"/>
        </w:rPr>
        <w:t>izsoles veidu;</w:t>
      </w:r>
    </w:p>
    <w:p w14:paraId="6C6CEADA" w14:textId="77777777" w:rsidR="00667F08" w:rsidRPr="00C310A0" w:rsidRDefault="00667F08" w:rsidP="00667F08">
      <w:pPr>
        <w:numPr>
          <w:ilvl w:val="2"/>
          <w:numId w:val="1"/>
        </w:numPr>
        <w:ind w:left="1276" w:hanging="709"/>
        <w:contextualSpacing/>
        <w:jc w:val="both"/>
        <w:rPr>
          <w:lang w:eastAsia="en-US"/>
        </w:rPr>
      </w:pPr>
      <w:r w:rsidRPr="00C310A0">
        <w:rPr>
          <w:lang w:eastAsia="en-US"/>
        </w:rPr>
        <w:t>samaksas kārtību;</w:t>
      </w:r>
    </w:p>
    <w:p w14:paraId="297AB0B2" w14:textId="77777777" w:rsidR="00667F08" w:rsidRPr="00C310A0" w:rsidRDefault="00667F08" w:rsidP="00667F08">
      <w:pPr>
        <w:numPr>
          <w:ilvl w:val="2"/>
          <w:numId w:val="1"/>
        </w:numPr>
        <w:ind w:left="1276" w:hanging="709"/>
        <w:contextualSpacing/>
        <w:jc w:val="both"/>
        <w:rPr>
          <w:lang w:eastAsia="en-US"/>
        </w:rPr>
      </w:pPr>
      <w:r w:rsidRPr="00C310A0">
        <w:rPr>
          <w:caps/>
          <w:lang w:eastAsia="en-US"/>
        </w:rPr>
        <w:t>izsolES objekta</w:t>
      </w:r>
      <w:r w:rsidRPr="00C310A0">
        <w:rPr>
          <w:lang w:eastAsia="en-US"/>
        </w:rPr>
        <w:t xml:space="preserve"> turpmākās izmantošanas nosacījumus, ja tādi paredzēti.</w:t>
      </w:r>
    </w:p>
    <w:p w14:paraId="62D96E1C" w14:textId="77777777" w:rsidR="00667F08" w:rsidRPr="00202BE8" w:rsidRDefault="00667F08" w:rsidP="00667F08">
      <w:pPr>
        <w:ind w:left="720"/>
        <w:contextualSpacing/>
        <w:jc w:val="both"/>
        <w:rPr>
          <w:lang w:eastAsia="en-US"/>
        </w:rPr>
      </w:pPr>
    </w:p>
    <w:p w14:paraId="4A621305"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2F808168" w14:textId="496C54C8"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Dalībnieku reģistrācija tiek uzsākta pēc pirmās publikācijas izdevumos „Latvijas Vēstnesis” vai „Auseklis”.</w:t>
      </w:r>
    </w:p>
    <w:p w14:paraId="6FF13D68" w14:textId="77777777"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 xml:space="preserve">Dalībnieku reģistrācija tiek pārtraukta </w:t>
      </w:r>
      <w:r w:rsidRPr="00C310A0">
        <w:rPr>
          <w:b/>
          <w:bCs/>
          <w:lang w:eastAsia="en-US"/>
        </w:rPr>
        <w:t>202__.gada __________ plkst.17</w:t>
      </w:r>
      <w:r w:rsidRPr="00C310A0">
        <w:rPr>
          <w:b/>
          <w:bCs/>
          <w:vertAlign w:val="superscript"/>
          <w:lang w:eastAsia="en-US"/>
        </w:rPr>
        <w:t>00</w:t>
      </w:r>
      <w:r w:rsidRPr="00C310A0">
        <w:rPr>
          <w:lang w:eastAsia="en-US"/>
        </w:rPr>
        <w:t>.</w:t>
      </w:r>
    </w:p>
    <w:p w14:paraId="14CDBBB1" w14:textId="77777777"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 xml:space="preserve">tālrunis uzziņām </w:t>
      </w:r>
      <w:r w:rsidRPr="00C310A0">
        <w:rPr>
          <w:rFonts w:eastAsia="Calibri"/>
          <w:szCs w:val="22"/>
          <w:lang w:eastAsia="en-US"/>
        </w:rPr>
        <w:t>26344384</w:t>
      </w:r>
      <w:r w:rsidRPr="00C310A0">
        <w:rPr>
          <w:lang w:eastAsia="en-US"/>
        </w:rPr>
        <w:t xml:space="preserve">, 64020401. </w:t>
      </w:r>
    </w:p>
    <w:p w14:paraId="33A620FC" w14:textId="77777777" w:rsidR="00667F08" w:rsidRPr="00C310A0" w:rsidRDefault="00667F08" w:rsidP="00667F08">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C310A0">
        <w:rPr>
          <w:b/>
          <w:bCs/>
          <w:lang w:eastAsia="en-US"/>
        </w:rPr>
        <w:t xml:space="preserve">līdz 202__.gada _________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074C396B" w14:textId="77777777" w:rsidR="00667F08" w:rsidRPr="00C310A0" w:rsidRDefault="00667F08" w:rsidP="00667F08">
      <w:pPr>
        <w:numPr>
          <w:ilvl w:val="2"/>
          <w:numId w:val="1"/>
        </w:numPr>
        <w:ind w:left="1276" w:hanging="709"/>
        <w:contextualSpacing/>
        <w:jc w:val="both"/>
        <w:rPr>
          <w:lang w:eastAsia="en-US"/>
        </w:rPr>
      </w:pPr>
      <w:r w:rsidRPr="00C310A0">
        <w:rPr>
          <w:lang w:eastAsia="en-US"/>
        </w:rPr>
        <w:t>dalības maksa – 40,00 EUR (četrdesmit eiro, 00 centi)</w:t>
      </w:r>
    </w:p>
    <w:p w14:paraId="1243777E" w14:textId="400E023A" w:rsidR="00667F08" w:rsidRPr="00C310A0" w:rsidRDefault="00667F08" w:rsidP="00667F08">
      <w:pPr>
        <w:numPr>
          <w:ilvl w:val="2"/>
          <w:numId w:val="1"/>
        </w:numPr>
        <w:ind w:left="1276" w:hanging="709"/>
        <w:contextualSpacing/>
        <w:jc w:val="both"/>
        <w:rPr>
          <w:lang w:eastAsia="en-US"/>
        </w:rPr>
      </w:pPr>
      <w:r w:rsidRPr="00C310A0">
        <w:rPr>
          <w:lang w:eastAsia="en-US"/>
        </w:rPr>
        <w:t xml:space="preserve">nodrošinājuma nauda – 10 % apmērā no izsoles objekta nosacītās cenas – </w:t>
      </w:r>
      <w:r w:rsidR="00E4065C" w:rsidRPr="00C310A0">
        <w:rPr>
          <w:lang w:eastAsia="en-US"/>
        </w:rPr>
        <w:t>21</w:t>
      </w:r>
      <w:r w:rsidRPr="00C310A0">
        <w:rPr>
          <w:lang w:eastAsia="en-US"/>
        </w:rPr>
        <w:t>0,00 EUR (</w:t>
      </w:r>
      <w:r w:rsidR="00E4065C" w:rsidRPr="00C310A0">
        <w:rPr>
          <w:lang w:eastAsia="en-US"/>
        </w:rPr>
        <w:t>divi simti desmit</w:t>
      </w:r>
      <w:r w:rsidRPr="00C310A0">
        <w:rPr>
          <w:lang w:eastAsia="en-US"/>
        </w:rPr>
        <w:t xml:space="preserve"> eiro, 00 centi).</w:t>
      </w:r>
    </w:p>
    <w:p w14:paraId="414BEA66"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 xml:space="preserve">Par izsoles dalībnieku var kļūt fiziska vai juridiska persona, </w:t>
      </w:r>
      <w:r w:rsidRPr="00202BE8">
        <w:rPr>
          <w:b/>
          <w:lang w:eastAsia="en-US"/>
        </w:rPr>
        <w:t>kurai ir pirmpirkuma tiesības uz objektu (</w:t>
      </w:r>
      <w:r w:rsidRPr="00202BE8">
        <w:rPr>
          <w:rFonts w:eastAsia="Calibri"/>
          <w:b/>
          <w:szCs w:val="22"/>
          <w:lang w:eastAsia="en-US"/>
        </w:rPr>
        <w:t xml:space="preserve">zemes īpašniekam vai visiem kopīpašniekiem, kuru zemei pieguļ attiecīgais zemes </w:t>
      </w:r>
      <w:proofErr w:type="spellStart"/>
      <w:r w:rsidRPr="00202BE8">
        <w:rPr>
          <w:rFonts w:eastAsia="Calibri"/>
          <w:b/>
          <w:szCs w:val="22"/>
          <w:lang w:eastAsia="en-US"/>
        </w:rPr>
        <w:t>starpgabals</w:t>
      </w:r>
      <w:proofErr w:type="spellEnd"/>
      <w:r w:rsidRPr="00202BE8">
        <w:rPr>
          <w:rFonts w:eastAsia="Calibri"/>
          <w:szCs w:val="22"/>
          <w:lang w:eastAsia="en-US"/>
        </w:rPr>
        <w:t>)</w:t>
      </w:r>
      <w:r w:rsidRPr="00202BE8">
        <w:rPr>
          <w:lang w:eastAsia="en-US"/>
        </w:rPr>
        <w:t>, kas saskaņā ar likumu var būt IZSOLES OBJEKTA tiesību subjekts un kura iesniegusi šādus dokumentus:</w:t>
      </w:r>
    </w:p>
    <w:p w14:paraId="186C2BCA" w14:textId="77777777" w:rsidR="00667F08" w:rsidRPr="00202BE8" w:rsidRDefault="00667F08" w:rsidP="00667F08">
      <w:pPr>
        <w:numPr>
          <w:ilvl w:val="2"/>
          <w:numId w:val="1"/>
        </w:numPr>
        <w:ind w:left="1276" w:hanging="709"/>
        <w:contextualSpacing/>
        <w:jc w:val="both"/>
        <w:rPr>
          <w:lang w:eastAsia="en-US"/>
        </w:rPr>
      </w:pPr>
      <w:r w:rsidRPr="00202BE8">
        <w:rPr>
          <w:lang w:eastAsia="en-US"/>
        </w:rPr>
        <w:t xml:space="preserve">juridiskai personai: </w:t>
      </w:r>
    </w:p>
    <w:p w14:paraId="08D8AAF8"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7B23A39D"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2148AEB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7C63F699"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kas apliecina dalības maksas samaksu,</w:t>
      </w:r>
    </w:p>
    <w:p w14:paraId="21F85467"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ECAC0F8" w14:textId="77777777" w:rsidR="00667F08" w:rsidRPr="00202BE8" w:rsidRDefault="00667F08" w:rsidP="00667F08">
      <w:pPr>
        <w:numPr>
          <w:ilvl w:val="2"/>
          <w:numId w:val="1"/>
        </w:numPr>
        <w:ind w:left="1276" w:hanging="709"/>
        <w:contextualSpacing/>
        <w:jc w:val="both"/>
        <w:rPr>
          <w:lang w:eastAsia="en-US"/>
        </w:rPr>
      </w:pPr>
      <w:r w:rsidRPr="00202BE8">
        <w:rPr>
          <w:lang w:eastAsia="en-US"/>
        </w:rPr>
        <w:t>fiziskai personai:</w:t>
      </w:r>
    </w:p>
    <w:p w14:paraId="5359C3DB"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35BB99A0"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kas apliecina dalības maksas samaksu,</w:t>
      </w:r>
    </w:p>
    <w:p w14:paraId="79016CA2" w14:textId="77777777" w:rsidR="00667F08" w:rsidRPr="00202BE8" w:rsidRDefault="00667F08" w:rsidP="00667F08">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6B17711"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1319687" w14:textId="77777777" w:rsidR="00667F08" w:rsidRPr="00202BE8" w:rsidRDefault="00667F08" w:rsidP="00667F08">
      <w:pPr>
        <w:numPr>
          <w:ilvl w:val="2"/>
          <w:numId w:val="1"/>
        </w:numPr>
        <w:ind w:left="1276" w:hanging="709"/>
        <w:contextualSpacing/>
        <w:jc w:val="both"/>
        <w:rPr>
          <w:lang w:eastAsia="en-US"/>
        </w:rPr>
      </w:pPr>
      <w:r w:rsidRPr="00202BE8">
        <w:rPr>
          <w:lang w:eastAsia="en-US"/>
        </w:rPr>
        <w:t>izsoles dalībnieka kārtas numurs;</w:t>
      </w:r>
    </w:p>
    <w:p w14:paraId="06687A3C"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71260452" w14:textId="77777777" w:rsidR="00667F08" w:rsidRPr="00202BE8" w:rsidRDefault="00667F08" w:rsidP="00667F08">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A80A44A" w14:textId="77777777" w:rsidR="00667F08" w:rsidRPr="00202BE8" w:rsidRDefault="00667F08" w:rsidP="00667F08">
      <w:pPr>
        <w:numPr>
          <w:ilvl w:val="2"/>
          <w:numId w:val="1"/>
        </w:numPr>
        <w:ind w:left="1276" w:hanging="709"/>
        <w:contextualSpacing/>
        <w:jc w:val="both"/>
        <w:rPr>
          <w:lang w:eastAsia="en-US"/>
        </w:rPr>
      </w:pPr>
      <w:r w:rsidRPr="00202BE8">
        <w:rPr>
          <w:lang w:eastAsia="en-US"/>
        </w:rPr>
        <w:t>adresi un tālruņa numuru;</w:t>
      </w:r>
    </w:p>
    <w:p w14:paraId="142B974F" w14:textId="77777777" w:rsidR="00667F08" w:rsidRPr="00202BE8" w:rsidRDefault="00667F08" w:rsidP="00667F08">
      <w:pPr>
        <w:numPr>
          <w:ilvl w:val="2"/>
          <w:numId w:val="1"/>
        </w:numPr>
        <w:ind w:left="1276" w:hanging="709"/>
        <w:contextualSpacing/>
        <w:jc w:val="both"/>
        <w:rPr>
          <w:lang w:eastAsia="en-US"/>
        </w:rPr>
      </w:pPr>
      <w:r w:rsidRPr="00202BE8">
        <w:rPr>
          <w:lang w:eastAsia="en-US"/>
        </w:rPr>
        <w:t>atzīmi par izsoles dalības maksas un drošības naudas samaksu.</w:t>
      </w:r>
    </w:p>
    <w:p w14:paraId="67585ECE"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439EC03" w14:textId="77777777" w:rsidR="00667F08" w:rsidRPr="00202BE8" w:rsidRDefault="00667F08" w:rsidP="00667F08">
      <w:pPr>
        <w:numPr>
          <w:ilvl w:val="2"/>
          <w:numId w:val="1"/>
        </w:numPr>
        <w:ind w:left="1276" w:hanging="709"/>
        <w:contextualSpacing/>
        <w:jc w:val="both"/>
        <w:rPr>
          <w:lang w:eastAsia="en-US"/>
        </w:rPr>
      </w:pPr>
      <w:r w:rsidRPr="00202BE8">
        <w:rPr>
          <w:lang w:eastAsia="en-US"/>
        </w:rPr>
        <w:t>nav ievērots pieteikšanās termiņš;</w:t>
      </w:r>
    </w:p>
    <w:p w14:paraId="7D200D7F" w14:textId="77777777" w:rsidR="00667F08" w:rsidRPr="00202BE8" w:rsidRDefault="00667F08" w:rsidP="00667F08">
      <w:pPr>
        <w:numPr>
          <w:ilvl w:val="2"/>
          <w:numId w:val="1"/>
        </w:numPr>
        <w:ind w:left="1276" w:hanging="709"/>
        <w:contextualSpacing/>
        <w:jc w:val="both"/>
        <w:rPr>
          <w:lang w:eastAsia="en-US"/>
        </w:rPr>
      </w:pPr>
      <w:r w:rsidRPr="00202BE8">
        <w:rPr>
          <w:lang w:eastAsia="en-US"/>
        </w:rPr>
        <w:t>nav uzrādījis un iesniedzis 5.5.punktā minētos dokumentus;</w:t>
      </w:r>
    </w:p>
    <w:p w14:paraId="51B2BC3E" w14:textId="77777777" w:rsidR="00667F08" w:rsidRPr="00202BE8" w:rsidRDefault="00667F08" w:rsidP="00667F08">
      <w:pPr>
        <w:numPr>
          <w:ilvl w:val="2"/>
          <w:numId w:val="1"/>
        </w:numPr>
        <w:ind w:left="1276" w:hanging="709"/>
        <w:contextualSpacing/>
        <w:jc w:val="both"/>
        <w:rPr>
          <w:lang w:eastAsia="en-US"/>
        </w:rPr>
      </w:pPr>
      <w:r w:rsidRPr="00202BE8">
        <w:rPr>
          <w:lang w:eastAsia="en-US"/>
        </w:rPr>
        <w:t>dalību izsolē liedz likumā noteiktie ierobežojumi.</w:t>
      </w:r>
    </w:p>
    <w:p w14:paraId="50EC8125" w14:textId="77777777" w:rsidR="00667F08" w:rsidRPr="00202BE8" w:rsidRDefault="00667F08" w:rsidP="00667F08">
      <w:pPr>
        <w:tabs>
          <w:tab w:val="num" w:pos="1440"/>
        </w:tabs>
        <w:contextualSpacing/>
        <w:jc w:val="both"/>
        <w:rPr>
          <w:lang w:eastAsia="en-US"/>
        </w:rPr>
      </w:pPr>
    </w:p>
    <w:p w14:paraId="1C23547E" w14:textId="77777777" w:rsidR="00667F08" w:rsidRPr="00202BE8" w:rsidRDefault="00667F08" w:rsidP="00667F08">
      <w:pPr>
        <w:numPr>
          <w:ilvl w:val="0"/>
          <w:numId w:val="1"/>
        </w:numPr>
        <w:tabs>
          <w:tab w:val="num" w:pos="0"/>
          <w:tab w:val="left" w:pos="567"/>
        </w:tabs>
        <w:ind w:left="567" w:hanging="567"/>
        <w:contextualSpacing/>
        <w:jc w:val="both"/>
        <w:rPr>
          <w:b/>
          <w:bCs/>
          <w:lang w:eastAsia="en-US"/>
        </w:rPr>
      </w:pPr>
      <w:r w:rsidRPr="00202BE8">
        <w:rPr>
          <w:b/>
          <w:bCs/>
          <w:lang w:eastAsia="en-US"/>
        </w:rPr>
        <w:lastRenderedPageBreak/>
        <w:t>IZSOLES NORISE</w:t>
      </w:r>
    </w:p>
    <w:p w14:paraId="126D1668"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202__.gada __________ plkst.__</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7E0142D5"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saņemts pieteikums no vienas personas, kurai ir pirmpirkuma tiesības uz IZSOLES OBJEKTU, tad izsole netiek rīkota un ar šo personu tiek slēgts pirkuma līgums par nosacīto cenu.</w:t>
      </w:r>
    </w:p>
    <w:p w14:paraId="116DE848" w14:textId="77777777" w:rsidR="00667F08" w:rsidRPr="00202BE8" w:rsidRDefault="00667F08" w:rsidP="00667F08">
      <w:pPr>
        <w:numPr>
          <w:ilvl w:val="1"/>
          <w:numId w:val="1"/>
        </w:numPr>
        <w:contextualSpacing/>
        <w:jc w:val="both"/>
        <w:rPr>
          <w:lang w:eastAsia="en-US"/>
        </w:rPr>
      </w:pPr>
      <w:r w:rsidRPr="00202BE8">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14:paraId="4074D238" w14:textId="77777777" w:rsidR="00667F08" w:rsidRPr="00202BE8" w:rsidRDefault="00667F08" w:rsidP="00667F08">
      <w:pPr>
        <w:numPr>
          <w:ilvl w:val="1"/>
          <w:numId w:val="1"/>
        </w:numPr>
        <w:contextualSpacing/>
        <w:jc w:val="both"/>
        <w:rPr>
          <w:lang w:eastAsia="en-US"/>
        </w:rPr>
      </w:pPr>
      <w:r w:rsidRPr="00202BE8">
        <w:rPr>
          <w:lang w:eastAsia="en-US"/>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w:t>
      </w:r>
      <w:r w:rsidRPr="00C310A0">
        <w:rPr>
          <w:lang w:eastAsia="en-US"/>
        </w:rPr>
        <w:t>par to attiecīgi publicējot sludinājumus izdevumā „Latvijas Vēstnesis” un laikrakstā „Auseklis”, vai izstrādāt jaunus izsoles noteikumus un iesniegt apstiprināšanai Limbažu novada domei.</w:t>
      </w:r>
    </w:p>
    <w:p w14:paraId="5CB193C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rīkotājs pārliecinās par solītāju ierašanos pēc iepriekš sastādīta saraksta.</w:t>
      </w:r>
    </w:p>
    <w:p w14:paraId="237FD0B4"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Pirms izsoles vairāksolīšanas uzsākšanas Izsoles dalībnieki ar savu parakstu Izsoles dalībnieku sarakstā apliecina, ka ir iepazinušies un pilnībā piekrīt visiem Izsoles noteikumiem.</w:t>
      </w:r>
    </w:p>
    <w:p w14:paraId="797649D3" w14:textId="77777777" w:rsidR="00667F08" w:rsidRPr="00202BE8" w:rsidRDefault="00667F08" w:rsidP="00667F08">
      <w:pPr>
        <w:numPr>
          <w:ilvl w:val="1"/>
          <w:numId w:val="1"/>
        </w:numPr>
        <w:tabs>
          <w:tab w:val="left" w:pos="567"/>
        </w:tabs>
        <w:ind w:left="567" w:hanging="567"/>
        <w:contextualSpacing/>
        <w:jc w:val="both"/>
        <w:rPr>
          <w:lang w:eastAsia="en-US"/>
        </w:rPr>
      </w:pPr>
      <w:r w:rsidRPr="00202BE8">
        <w:rPr>
          <w:lang w:eastAsia="en-US"/>
        </w:rPr>
        <w:t>Ja uz izsoli nav ieradies neviens dalībnieks, izsole nenotiek. Izsoles dalībniekiem, kuri nav ieradušies uz izsoli, 10 darba dienu laikā tiek atmaksāts nodrošinājums. Dalības maksas netiek atmaksāta.</w:t>
      </w:r>
    </w:p>
    <w:p w14:paraId="49FB2BF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202BE8">
        <w:rPr>
          <w:bCs/>
          <w:lang w:eastAsia="en-US"/>
        </w:rPr>
        <w:t>Atsakoties no turpmākās solīšanas, katrs izsoles dalībnieks apstiprina ar parakstu izsoles dalībnieku sarakstā savu pēdējo solīto cenu.</w:t>
      </w:r>
    </w:p>
    <w:p w14:paraId="43D1CC5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298EEE2" w14:textId="77777777" w:rsidR="00667F08" w:rsidRPr="00202BE8" w:rsidRDefault="00667F08" w:rsidP="00667F08">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201146AB"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51D0DD8B"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komisijas sekretārs aizpilda izsoles protokolu.</w:t>
      </w:r>
    </w:p>
    <w:p w14:paraId="54D00C04"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p>
    <w:p w14:paraId="4C69CC38"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dalībniekam, kurš nosolījis augstāko cenu, </w:t>
      </w:r>
      <w:r w:rsidRPr="00202BE8">
        <w:rPr>
          <w:bCs/>
          <w:iCs/>
          <w:lang w:eastAsia="en-US"/>
        </w:rPr>
        <w:t>30 dienu laikā</w:t>
      </w:r>
      <w:r w:rsidRPr="00202BE8">
        <w:rPr>
          <w:bCs/>
          <w:lang w:eastAsia="en-US"/>
        </w:rPr>
        <w:t xml:space="preserve"> no izsoles dienas, jāsamaksā summa, ko veido starpība starp nosolīto summu un iemaksāto nodrošinājumu, Izsoles komisijas norādītajā kontā.</w:t>
      </w:r>
    </w:p>
    <w:p w14:paraId="11CC6739"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Ja izsoles dalībnieks </w:t>
      </w:r>
      <w:r w:rsidRPr="00202BE8">
        <w:rPr>
          <w:b/>
          <w:iCs/>
          <w:lang w:eastAsia="en-US"/>
        </w:rPr>
        <w:t>30 dienu laikā</w:t>
      </w:r>
      <w:r w:rsidRPr="00202BE8">
        <w:rPr>
          <w:bCs/>
          <w:lang w:eastAsia="en-US"/>
        </w:rPr>
        <w:t xml:space="preserve"> nav Izsoles komisijas norādītajā kontā iemaksājis šo noteikumu 6.13.punktā minēto summu, viņš zaudē izsolē iegūtās tiesības uz </w:t>
      </w:r>
      <w:r w:rsidRPr="00202BE8">
        <w:rPr>
          <w:bCs/>
          <w:caps/>
          <w:lang w:eastAsia="en-US"/>
        </w:rPr>
        <w:t>IZSOLES objektu</w:t>
      </w:r>
      <w:r w:rsidRPr="00202BE8">
        <w:rPr>
          <w:bCs/>
          <w:lang w:eastAsia="en-US"/>
        </w:rPr>
        <w:t>. Dalības maksa un nodrošinājums netiek atmaksāts.</w:t>
      </w:r>
    </w:p>
    <w:p w14:paraId="69A0B83E"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lastRenderedPageBreak/>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Izsoles komisijai par IZSOLES OBJEKTA pirkšanu par paša nosolīto augstāko cenu.</w:t>
      </w:r>
    </w:p>
    <w:p w14:paraId="55C907C0"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1C3B39CD"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27253A47"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5A39703C"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6893A1B5" w14:textId="77777777" w:rsidR="00667F08" w:rsidRPr="00202BE8" w:rsidRDefault="00667F08" w:rsidP="00667F08">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02AF9CE3" w14:textId="77777777" w:rsidR="00667F08" w:rsidRPr="00202BE8" w:rsidRDefault="00667F08" w:rsidP="00667F08">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262254CF"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t>konstatēti būtiski šo noteikumu pārkāpumi;</w:t>
      </w:r>
    </w:p>
    <w:p w14:paraId="0E1C405A" w14:textId="77777777" w:rsidR="00667F08" w:rsidRPr="00202BE8" w:rsidRDefault="00667F08" w:rsidP="00667F08">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6CDD7B2F"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Lēmumu par izsoles atzīšanu par nenotikušu pieņem Izsoles rīkotājs 7 darba dienu laikā, par to paziņojot reģistrētiem izsoles dalībniekiem.</w:t>
      </w:r>
    </w:p>
    <w:p w14:paraId="07CBA6A6"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Pēc izsoles, kas atzīta par nenotikušu, tās dalībniekiem tiek atmaksāta drošības nauda, izņemot 6.14.punktā minētajā gadījumā.</w:t>
      </w:r>
    </w:p>
    <w:p w14:paraId="2AC4E96D"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Pirms izsoles tās dalībnieki ir tiesīgi iepazīties ar </w:t>
      </w:r>
      <w:r w:rsidRPr="00202BE8">
        <w:rPr>
          <w:bCs/>
          <w:caps/>
          <w:lang w:eastAsia="en-US"/>
        </w:rPr>
        <w:t>izsolāmā objekta</w:t>
      </w:r>
      <w:r w:rsidRPr="00202BE8">
        <w:rPr>
          <w:bCs/>
          <w:lang w:eastAsia="en-US"/>
        </w:rPr>
        <w:t xml:space="preserve"> stāvokli dabā un viņu pienākums ir </w:t>
      </w:r>
      <w:proofErr w:type="spellStart"/>
      <w:r w:rsidRPr="00202BE8">
        <w:rPr>
          <w:bCs/>
          <w:lang w:eastAsia="en-US"/>
        </w:rPr>
        <w:t>rakstveidā</w:t>
      </w:r>
      <w:proofErr w:type="spellEnd"/>
      <w:r w:rsidRPr="00202BE8">
        <w:rPr>
          <w:bCs/>
          <w:lang w:eastAsia="en-US"/>
        </w:rPr>
        <w:t xml:space="preserve"> apliecināt, ka viņiem par to nav pretenziju.</w:t>
      </w:r>
    </w:p>
    <w:p w14:paraId="5F3BBA23"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1160ABC2" w14:textId="77777777" w:rsidR="00667F08" w:rsidRPr="00202BE8" w:rsidRDefault="00667F08" w:rsidP="00667F08">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44A9D930" w14:textId="77777777" w:rsidR="00667F08" w:rsidRPr="00202BE8" w:rsidRDefault="00667F08" w:rsidP="00667F08">
      <w:pPr>
        <w:contextualSpacing/>
        <w:jc w:val="both"/>
        <w:rPr>
          <w:bCs/>
          <w:lang w:eastAsia="en-US"/>
        </w:rPr>
      </w:pPr>
    </w:p>
    <w:p w14:paraId="42FDEA9E" w14:textId="77777777" w:rsidR="00667F08" w:rsidRPr="00202BE8" w:rsidRDefault="00667F08" w:rsidP="00667F08">
      <w:pPr>
        <w:contextualSpacing/>
        <w:jc w:val="both"/>
        <w:rPr>
          <w:bCs/>
          <w:lang w:eastAsia="en-US"/>
        </w:rPr>
      </w:pPr>
    </w:p>
    <w:p w14:paraId="221E839F" w14:textId="77777777" w:rsidR="00667F08" w:rsidRPr="00202BE8" w:rsidRDefault="00667F08" w:rsidP="00667F08">
      <w:pPr>
        <w:contextualSpacing/>
        <w:jc w:val="both"/>
        <w:rPr>
          <w:bCs/>
          <w:lang w:eastAsia="en-US"/>
        </w:rPr>
      </w:pPr>
      <w:r w:rsidRPr="00202BE8">
        <w:rPr>
          <w:bCs/>
          <w:lang w:eastAsia="en-US"/>
        </w:rPr>
        <w:t>Limbažu novada pašvaldības</w:t>
      </w:r>
    </w:p>
    <w:p w14:paraId="07AC2489" w14:textId="77777777" w:rsidR="00667F08" w:rsidRPr="00202BE8" w:rsidRDefault="00667F08" w:rsidP="00667F08">
      <w:pPr>
        <w:contextualSpacing/>
        <w:jc w:val="both"/>
        <w:rPr>
          <w:bCs/>
          <w:lang w:eastAsia="en-US"/>
        </w:rPr>
      </w:pPr>
      <w:r w:rsidRPr="00202BE8">
        <w:rPr>
          <w:bCs/>
          <w:lang w:eastAsia="en-US"/>
        </w:rPr>
        <w:t xml:space="preserve">īpašumu privatizācijas un atsavināšanas </w:t>
      </w:r>
    </w:p>
    <w:p w14:paraId="720250F7" w14:textId="62A41E93" w:rsidR="00667F08" w:rsidRDefault="00667F08" w:rsidP="00667F08">
      <w:pPr>
        <w:tabs>
          <w:tab w:val="left" w:pos="4678"/>
          <w:tab w:val="left" w:pos="7371"/>
          <w:tab w:val="left" w:pos="8505"/>
        </w:tabs>
        <w:contextualSpacing/>
        <w:jc w:val="both"/>
        <w:rPr>
          <w:bCs/>
          <w:lang w:eastAsia="en-US"/>
        </w:rPr>
      </w:pPr>
      <w:r w:rsidRPr="00202BE8">
        <w:rPr>
          <w:bCs/>
          <w:lang w:eastAsia="en-US"/>
        </w:rPr>
        <w:t>komisijas priekšsēdētājs</w:t>
      </w:r>
      <w:r w:rsidRPr="00202BE8">
        <w:rPr>
          <w:bCs/>
          <w:lang w:eastAsia="en-US"/>
        </w:rPr>
        <w:tab/>
      </w:r>
      <w:r w:rsidRPr="00202BE8">
        <w:rPr>
          <w:bCs/>
          <w:lang w:eastAsia="en-US"/>
        </w:rPr>
        <w:tab/>
        <w:t xml:space="preserve">              </w:t>
      </w:r>
      <w:r w:rsidR="0057321D">
        <w:rPr>
          <w:bCs/>
          <w:lang w:eastAsia="en-US"/>
        </w:rPr>
        <w:t xml:space="preserve">    </w:t>
      </w:r>
      <w:r w:rsidRPr="00202BE8">
        <w:rPr>
          <w:bCs/>
          <w:lang w:eastAsia="en-US"/>
        </w:rPr>
        <w:t xml:space="preserve"> </w:t>
      </w:r>
      <w:proofErr w:type="spellStart"/>
      <w:r w:rsidRPr="00202BE8">
        <w:rPr>
          <w:bCs/>
          <w:lang w:eastAsia="en-US"/>
        </w:rPr>
        <w:t>A.Blumers</w:t>
      </w:r>
      <w:proofErr w:type="spellEnd"/>
    </w:p>
    <w:p w14:paraId="0A34470C" w14:textId="77777777" w:rsidR="00CE25C7" w:rsidRDefault="00CE25C7" w:rsidP="00667F08">
      <w:pPr>
        <w:tabs>
          <w:tab w:val="left" w:pos="4678"/>
          <w:tab w:val="left" w:pos="7371"/>
          <w:tab w:val="left" w:pos="8505"/>
        </w:tabs>
        <w:contextualSpacing/>
        <w:jc w:val="both"/>
        <w:rPr>
          <w:bCs/>
          <w:lang w:eastAsia="en-US"/>
        </w:rPr>
      </w:pPr>
    </w:p>
    <w:p w14:paraId="6B098973" w14:textId="77777777" w:rsidR="00CE25C7" w:rsidRPr="00202BE8" w:rsidRDefault="00CE25C7" w:rsidP="00667F08">
      <w:pPr>
        <w:tabs>
          <w:tab w:val="left" w:pos="4678"/>
          <w:tab w:val="left" w:pos="7371"/>
          <w:tab w:val="left" w:pos="8505"/>
        </w:tabs>
        <w:contextualSpacing/>
        <w:jc w:val="both"/>
        <w:rPr>
          <w:b/>
          <w:bCs/>
          <w:caps/>
          <w:lang w:eastAsia="en-US"/>
        </w:rPr>
        <w:sectPr w:rsidR="00CE25C7" w:rsidRPr="00202BE8" w:rsidSect="00CE25C7">
          <w:headerReference w:type="default" r:id="rId8"/>
          <w:headerReference w:type="first" r:id="rId9"/>
          <w:pgSz w:w="11907" w:h="16840" w:code="9"/>
          <w:pgMar w:top="1134" w:right="567" w:bottom="1134" w:left="1701" w:header="709" w:footer="709" w:gutter="0"/>
          <w:cols w:space="708"/>
          <w:titlePg/>
          <w:docGrid w:linePitch="360"/>
        </w:sectPr>
      </w:pPr>
    </w:p>
    <w:p w14:paraId="5DE91295"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1.pielikums </w:t>
      </w:r>
    </w:p>
    <w:p w14:paraId="517ACBE6" w14:textId="00496414" w:rsidR="00667F08" w:rsidRPr="00202BE8" w:rsidRDefault="004B2FBC" w:rsidP="00667F08">
      <w:pPr>
        <w:spacing w:after="200" w:line="276" w:lineRule="auto"/>
        <w:ind w:left="6237" w:right="-143"/>
        <w:contextualSpacing/>
        <w:jc w:val="both"/>
        <w:rPr>
          <w:lang w:eastAsia="en-US"/>
        </w:rPr>
      </w:pPr>
      <w:r>
        <w:t>26</w:t>
      </w:r>
      <w:r w:rsidR="00667F08" w:rsidRPr="00202BE8">
        <w:t>.</w:t>
      </w:r>
      <w:r w:rsidR="00667F08">
        <w:t>1</w:t>
      </w:r>
      <w:r w:rsidR="004703C8">
        <w:t>1</w:t>
      </w:r>
      <w:r w:rsidR="00667F08" w:rsidRPr="00202BE8">
        <w:t xml:space="preserve">.2020. </w:t>
      </w:r>
      <w:r w:rsidR="00667F08" w:rsidRPr="00202BE8">
        <w:rPr>
          <w:lang w:eastAsia="en-US"/>
        </w:rPr>
        <w:t xml:space="preserve">Limbažu novada pašvaldības nekustamā īpašuma </w:t>
      </w:r>
      <w:r w:rsidR="004703C8" w:rsidRPr="00BC01FB">
        <w:rPr>
          <w:rFonts w:eastAsia="Calibri"/>
          <w:szCs w:val="22"/>
          <w:lang w:eastAsia="en-US"/>
        </w:rPr>
        <w:t>Krasta iel</w:t>
      </w:r>
      <w:r w:rsidR="003D035A">
        <w:rPr>
          <w:rFonts w:eastAsia="Calibri"/>
          <w:szCs w:val="22"/>
          <w:lang w:eastAsia="en-US"/>
        </w:rPr>
        <w:t>ā</w:t>
      </w:r>
      <w:r w:rsidR="004703C8" w:rsidRPr="00BC01FB">
        <w:rPr>
          <w:rFonts w:eastAsia="Calibri"/>
          <w:szCs w:val="22"/>
          <w:lang w:eastAsia="en-US"/>
        </w:rPr>
        <w:t xml:space="preserve"> 2, Limbažos</w:t>
      </w:r>
      <w:r w:rsidR="00667F08" w:rsidRPr="00202BE8">
        <w:rPr>
          <w:rFonts w:eastAsia="Calibri"/>
          <w:bCs/>
          <w:szCs w:val="22"/>
          <w:lang w:eastAsia="en-US"/>
        </w:rPr>
        <w:t>, Limbažu novadā,</w:t>
      </w:r>
      <w:r w:rsidR="00667F08" w:rsidRPr="00202BE8">
        <w:rPr>
          <w:lang w:eastAsia="en-US"/>
        </w:rPr>
        <w:t xml:space="preserve"> izsoles noteikumiem</w:t>
      </w:r>
    </w:p>
    <w:p w14:paraId="6EED145D" w14:textId="77777777" w:rsidR="00667F08" w:rsidRPr="00202BE8" w:rsidRDefault="00667F08" w:rsidP="00667F08">
      <w:pPr>
        <w:spacing w:after="200" w:line="276" w:lineRule="auto"/>
        <w:contextualSpacing/>
        <w:jc w:val="both"/>
        <w:rPr>
          <w:lang w:eastAsia="en-US"/>
        </w:rPr>
      </w:pPr>
    </w:p>
    <w:p w14:paraId="18331D83" w14:textId="77777777" w:rsidR="00667F08" w:rsidRPr="00202BE8" w:rsidRDefault="00667F08" w:rsidP="00667F08">
      <w:pPr>
        <w:spacing w:after="200" w:line="276" w:lineRule="auto"/>
        <w:ind w:left="357"/>
        <w:contextualSpacing/>
        <w:jc w:val="center"/>
        <w:rPr>
          <w:caps/>
          <w:szCs w:val="22"/>
          <w:lang w:eastAsia="en-US"/>
        </w:rPr>
      </w:pPr>
      <w:r w:rsidRPr="00202BE8">
        <w:rPr>
          <w:caps/>
          <w:szCs w:val="22"/>
          <w:lang w:eastAsia="en-US"/>
        </w:rPr>
        <w:t>pieteikums</w:t>
      </w:r>
    </w:p>
    <w:p w14:paraId="7BFFE974" w14:textId="77777777" w:rsidR="00667F08" w:rsidRPr="00202BE8" w:rsidRDefault="00667F08" w:rsidP="00667F08">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23ABF031" w14:textId="5739A0D3" w:rsidR="00667F08" w:rsidRPr="00202BE8" w:rsidRDefault="004703C8" w:rsidP="00667F08">
      <w:pPr>
        <w:spacing w:after="200" w:line="276" w:lineRule="auto"/>
        <w:contextualSpacing/>
        <w:jc w:val="center"/>
        <w:rPr>
          <w:szCs w:val="22"/>
          <w:lang w:eastAsia="en-US"/>
        </w:rPr>
      </w:pPr>
      <w:r w:rsidRPr="00BC01FB">
        <w:rPr>
          <w:rFonts w:eastAsia="Calibri"/>
          <w:szCs w:val="22"/>
          <w:lang w:eastAsia="en-US"/>
        </w:rPr>
        <w:t xml:space="preserve">Krasta </w:t>
      </w:r>
      <w:r w:rsidR="003D035A" w:rsidRPr="00BC01FB">
        <w:rPr>
          <w:rFonts w:eastAsia="Calibri"/>
          <w:szCs w:val="22"/>
          <w:lang w:eastAsia="en-US"/>
        </w:rPr>
        <w:t>iel</w:t>
      </w:r>
      <w:r w:rsidR="003D035A">
        <w:rPr>
          <w:rFonts w:eastAsia="Calibri"/>
          <w:szCs w:val="22"/>
          <w:lang w:eastAsia="en-US"/>
        </w:rPr>
        <w:t>ā</w:t>
      </w:r>
      <w:r w:rsidRPr="00BC01FB">
        <w:rPr>
          <w:rFonts w:eastAsia="Calibri"/>
          <w:szCs w:val="22"/>
          <w:lang w:eastAsia="en-US"/>
        </w:rPr>
        <w:t xml:space="preserve"> 2, Limbažos</w:t>
      </w:r>
      <w:r w:rsidR="00667F08" w:rsidRPr="00202BE8">
        <w:rPr>
          <w:rFonts w:eastAsia="Calibri"/>
          <w:bCs/>
          <w:szCs w:val="22"/>
          <w:lang w:eastAsia="en-US"/>
        </w:rPr>
        <w:t>, Limbažu novadā</w:t>
      </w:r>
    </w:p>
    <w:p w14:paraId="162A54C1" w14:textId="77777777" w:rsidR="00667F08" w:rsidRPr="00202BE8" w:rsidRDefault="00667F08" w:rsidP="00667F08">
      <w:pPr>
        <w:spacing w:after="200" w:line="276" w:lineRule="auto"/>
        <w:contextualSpacing/>
        <w:jc w:val="center"/>
        <w:rPr>
          <w:bCs/>
          <w:szCs w:val="22"/>
          <w:lang w:eastAsia="en-US"/>
        </w:rPr>
      </w:pPr>
      <w:r w:rsidRPr="00202BE8">
        <w:rPr>
          <w:bCs/>
          <w:szCs w:val="22"/>
          <w:lang w:eastAsia="en-US"/>
        </w:rPr>
        <w:t>izsolei</w:t>
      </w:r>
    </w:p>
    <w:p w14:paraId="7102387E" w14:textId="77777777" w:rsidR="00667F08" w:rsidRPr="00202BE8" w:rsidRDefault="00667F08" w:rsidP="00667F08">
      <w:pPr>
        <w:spacing w:after="200" w:line="276" w:lineRule="auto"/>
        <w:contextualSpacing/>
        <w:jc w:val="center"/>
        <w:rPr>
          <w:bCs/>
          <w:szCs w:val="22"/>
          <w:lang w:eastAsia="en-US"/>
        </w:rPr>
      </w:pPr>
    </w:p>
    <w:p w14:paraId="7D3E2571" w14:textId="77777777" w:rsidR="00667F08" w:rsidRPr="00202BE8" w:rsidRDefault="00667F08" w:rsidP="00667F08">
      <w:pPr>
        <w:spacing w:after="200" w:line="276" w:lineRule="auto"/>
        <w:contextualSpacing/>
        <w:jc w:val="center"/>
        <w:rPr>
          <w:bCs/>
          <w:szCs w:val="22"/>
          <w:lang w:eastAsia="en-US"/>
        </w:rPr>
      </w:pPr>
      <w:r w:rsidRPr="00202BE8">
        <w:rPr>
          <w:bCs/>
          <w:szCs w:val="22"/>
          <w:lang w:eastAsia="en-US"/>
        </w:rPr>
        <w:t>Limbažos</w:t>
      </w:r>
    </w:p>
    <w:p w14:paraId="542F6100" w14:textId="1F3F1A1C" w:rsidR="00667F08" w:rsidRPr="00202BE8" w:rsidRDefault="00667F08" w:rsidP="00667F08">
      <w:pPr>
        <w:spacing w:after="200" w:line="276" w:lineRule="auto"/>
        <w:contextualSpacing/>
        <w:jc w:val="both"/>
        <w:rPr>
          <w:bCs/>
          <w:szCs w:val="22"/>
          <w:lang w:eastAsia="en-US"/>
        </w:rPr>
      </w:pPr>
      <w:r w:rsidRPr="00202BE8">
        <w:rPr>
          <w:bCs/>
          <w:szCs w:val="22"/>
          <w:lang w:eastAsia="en-US"/>
        </w:rPr>
        <w:t>202</w:t>
      </w:r>
      <w:r w:rsidR="00CE25C7">
        <w:rPr>
          <w:bCs/>
          <w:szCs w:val="22"/>
          <w:lang w:eastAsia="en-US"/>
        </w:rPr>
        <w:t>_</w:t>
      </w:r>
      <w:r w:rsidRPr="00202BE8">
        <w:rPr>
          <w:bCs/>
          <w:szCs w:val="22"/>
          <w:lang w:eastAsia="en-US"/>
        </w:rPr>
        <w:t>.gada _________________</w:t>
      </w:r>
    </w:p>
    <w:p w14:paraId="38A92E11" w14:textId="77777777" w:rsidR="00667F08" w:rsidRPr="00202BE8" w:rsidRDefault="00667F08" w:rsidP="00667F08">
      <w:pPr>
        <w:spacing w:after="200" w:line="276" w:lineRule="auto"/>
        <w:contextualSpacing/>
        <w:jc w:val="both"/>
        <w:rPr>
          <w:bCs/>
          <w:lang w:eastAsia="en-US"/>
        </w:rPr>
      </w:pPr>
    </w:p>
    <w:p w14:paraId="6332CE47" w14:textId="77777777" w:rsidR="00CE25C7" w:rsidRDefault="00667F08" w:rsidP="00CE25C7">
      <w:pPr>
        <w:tabs>
          <w:tab w:val="left" w:pos="0"/>
        </w:tabs>
        <w:contextualSpacing/>
        <w:jc w:val="both"/>
        <w:rPr>
          <w:rFonts w:eastAsia="Calibri"/>
          <w:szCs w:val="22"/>
          <w:lang w:eastAsia="en-US"/>
        </w:rPr>
      </w:pPr>
      <w:r w:rsidRPr="00202BE8">
        <w:rPr>
          <w:lang w:eastAsia="en-US"/>
        </w:rPr>
        <w:t>Iepazinies/</w:t>
      </w:r>
      <w:proofErr w:type="spellStart"/>
      <w:r w:rsidRPr="00202BE8">
        <w:rPr>
          <w:lang w:eastAsia="en-US"/>
        </w:rPr>
        <w:t>ušies</w:t>
      </w:r>
      <w:proofErr w:type="spellEnd"/>
      <w:r w:rsidRPr="00202BE8">
        <w:rPr>
          <w:lang w:eastAsia="en-US"/>
        </w:rPr>
        <w:t xml:space="preserve"> ar Izsoles noteikumiem, es/mēs, apakšā parakstījies/</w:t>
      </w:r>
      <w:proofErr w:type="spellStart"/>
      <w:r w:rsidRPr="00202BE8">
        <w:rPr>
          <w:lang w:eastAsia="en-US"/>
        </w:rPr>
        <w:t>ušies</w:t>
      </w:r>
      <w:proofErr w:type="spellEnd"/>
      <w:r w:rsidRPr="00202BE8">
        <w:rPr>
          <w:lang w:eastAsia="en-US"/>
        </w:rPr>
        <w:t>, vēlos/</w:t>
      </w:r>
      <w:proofErr w:type="spellStart"/>
      <w:r w:rsidRPr="00202BE8">
        <w:rPr>
          <w:lang w:eastAsia="en-US"/>
        </w:rPr>
        <w:t>amies</w:t>
      </w:r>
      <w:proofErr w:type="spellEnd"/>
      <w:r w:rsidRPr="00202BE8">
        <w:rPr>
          <w:lang w:eastAsia="en-US"/>
        </w:rPr>
        <w:t xml:space="preserve"> piedalīties Limbažu novada pašvaldības nekustamā īpašuma – </w:t>
      </w:r>
      <w:r w:rsidR="004703C8" w:rsidRPr="00BC01FB">
        <w:rPr>
          <w:rFonts w:eastAsia="Calibri"/>
          <w:szCs w:val="22"/>
          <w:lang w:eastAsia="en-US"/>
        </w:rPr>
        <w:t>Krasta iel</w:t>
      </w:r>
      <w:r w:rsidR="003D035A">
        <w:rPr>
          <w:rFonts w:eastAsia="Calibri"/>
          <w:szCs w:val="22"/>
          <w:lang w:eastAsia="en-US"/>
        </w:rPr>
        <w:t>ā</w:t>
      </w:r>
      <w:r w:rsidR="004703C8" w:rsidRPr="00BC01FB">
        <w:rPr>
          <w:rFonts w:eastAsia="Calibri"/>
          <w:szCs w:val="22"/>
          <w:lang w:eastAsia="en-US"/>
        </w:rPr>
        <w:t xml:space="preserve"> 2, Limbažos</w:t>
      </w:r>
      <w:r w:rsidR="004703C8" w:rsidRPr="00202BE8">
        <w:rPr>
          <w:rFonts w:eastAsia="Calibri"/>
          <w:szCs w:val="22"/>
          <w:lang w:eastAsia="en-US"/>
        </w:rPr>
        <w:t xml:space="preserve">, Limbažu novadā, kadastra Nr. </w:t>
      </w:r>
      <w:r w:rsidR="004703C8" w:rsidRPr="00BC01FB">
        <w:rPr>
          <w:rFonts w:eastAsia="Calibri"/>
          <w:szCs w:val="22"/>
          <w:lang w:eastAsia="en-US"/>
        </w:rPr>
        <w:t>66010020067</w:t>
      </w:r>
      <w:r w:rsidR="004703C8" w:rsidRPr="00202BE8">
        <w:rPr>
          <w:rFonts w:eastAsia="Calibri"/>
          <w:szCs w:val="22"/>
          <w:lang w:eastAsia="en-US"/>
        </w:rPr>
        <w:t xml:space="preserve">, </w:t>
      </w:r>
      <w:r w:rsidR="004703C8" w:rsidRPr="00BC01FB">
        <w:rPr>
          <w:rFonts w:eastAsia="Calibri"/>
          <w:szCs w:val="22"/>
          <w:lang w:eastAsia="en-US"/>
        </w:rPr>
        <w:t>kas sastāv no zemes vienības ar kadastra apzīmējumu 66010020067, 0,0911 ha platībā</w:t>
      </w:r>
      <w:r w:rsidRPr="00202BE8">
        <w:rPr>
          <w:rFonts w:eastAsia="Calibri"/>
          <w:szCs w:val="22"/>
          <w:lang w:eastAsia="en-US"/>
        </w:rPr>
        <w:t xml:space="preserve">. </w:t>
      </w:r>
    </w:p>
    <w:p w14:paraId="4D591FB0" w14:textId="32193AF6" w:rsidR="00667F08" w:rsidRPr="00202BE8" w:rsidRDefault="00667F08" w:rsidP="00CE25C7">
      <w:pPr>
        <w:tabs>
          <w:tab w:val="left" w:pos="0"/>
        </w:tabs>
        <w:contextualSpacing/>
        <w:jc w:val="both"/>
        <w:rPr>
          <w:bCs/>
          <w:lang w:eastAsia="en-US"/>
        </w:rPr>
      </w:pPr>
    </w:p>
    <w:p w14:paraId="6F2170C9" w14:textId="77777777" w:rsidR="00667F08" w:rsidRPr="00202BE8" w:rsidRDefault="00667F08" w:rsidP="00CE25C7">
      <w:pPr>
        <w:numPr>
          <w:ilvl w:val="0"/>
          <w:numId w:val="2"/>
        </w:numPr>
        <w:tabs>
          <w:tab w:val="left" w:pos="0"/>
        </w:tabs>
        <w:contextualSpacing/>
        <w:jc w:val="both"/>
        <w:rPr>
          <w:lang w:eastAsia="en-US"/>
        </w:rPr>
      </w:pPr>
      <w:r w:rsidRPr="00202BE8">
        <w:rPr>
          <w:lang w:eastAsia="en-US"/>
        </w:rPr>
        <w:t>Ar šī pieteikuma iesniegšanu:</w:t>
      </w:r>
    </w:p>
    <w:p w14:paraId="70F0C4A8" w14:textId="77777777" w:rsidR="00667F08" w:rsidRPr="00202BE8" w:rsidRDefault="00667F08" w:rsidP="00CE25C7">
      <w:pPr>
        <w:numPr>
          <w:ilvl w:val="1"/>
          <w:numId w:val="2"/>
        </w:numPr>
        <w:tabs>
          <w:tab w:val="left" w:pos="360"/>
        </w:tabs>
        <w:overflowPunct w:val="0"/>
        <w:autoSpaceDE w:val="0"/>
        <w:autoSpaceDN w:val="0"/>
        <w:adjustRightInd w:val="0"/>
        <w:contextualSpacing/>
        <w:jc w:val="both"/>
        <w:rPr>
          <w:lang w:eastAsia="en-US"/>
        </w:rPr>
      </w:pPr>
      <w:r w:rsidRPr="00202BE8">
        <w:rPr>
          <w:lang w:eastAsia="en-US"/>
        </w:rPr>
        <w:t>apņemos/</w:t>
      </w:r>
      <w:proofErr w:type="spellStart"/>
      <w:r w:rsidRPr="00202BE8">
        <w:rPr>
          <w:lang w:eastAsia="en-US"/>
        </w:rPr>
        <w:t>amies</w:t>
      </w:r>
      <w:proofErr w:type="spellEnd"/>
      <w:r w:rsidRPr="00202BE8">
        <w:rPr>
          <w:lang w:eastAsia="en-US"/>
        </w:rPr>
        <w:t xml:space="preserve"> ievērot visas Izsoles noteikumu prasības;</w:t>
      </w:r>
    </w:p>
    <w:p w14:paraId="5FB541C3" w14:textId="77777777" w:rsidR="00667F08" w:rsidRPr="00202BE8" w:rsidRDefault="00667F08" w:rsidP="00CE25C7">
      <w:pPr>
        <w:numPr>
          <w:ilvl w:val="1"/>
          <w:numId w:val="2"/>
        </w:numPr>
        <w:tabs>
          <w:tab w:val="left" w:pos="360"/>
        </w:tabs>
        <w:overflowPunct w:val="0"/>
        <w:autoSpaceDE w:val="0"/>
        <w:autoSpaceDN w:val="0"/>
        <w:adjustRightInd w:val="0"/>
        <w:contextualSpacing/>
        <w:jc w:val="both"/>
        <w:rPr>
          <w:lang w:eastAsia="en-US"/>
        </w:rPr>
      </w:pPr>
      <w:r w:rsidRPr="00202BE8">
        <w:rPr>
          <w:lang w:eastAsia="en-US"/>
        </w:rPr>
        <w:t>garantēju/</w:t>
      </w:r>
      <w:proofErr w:type="spellStart"/>
      <w:r w:rsidRPr="00202BE8">
        <w:rPr>
          <w:lang w:eastAsia="en-US"/>
        </w:rPr>
        <w:t>am</w:t>
      </w:r>
      <w:proofErr w:type="spellEnd"/>
      <w:r w:rsidRPr="00202BE8">
        <w:rPr>
          <w:lang w:eastAsia="en-US"/>
        </w:rPr>
        <w:t xml:space="preserve"> sniegto ziņu patiesumu un precizitāti.</w:t>
      </w:r>
    </w:p>
    <w:p w14:paraId="47A8C2DC" w14:textId="77777777" w:rsidR="00667F08" w:rsidRPr="00202BE8" w:rsidRDefault="00667F08" w:rsidP="00CE25C7">
      <w:pPr>
        <w:numPr>
          <w:ilvl w:val="0"/>
          <w:numId w:val="2"/>
        </w:numPr>
        <w:tabs>
          <w:tab w:val="left" w:pos="0"/>
        </w:tabs>
        <w:contextualSpacing/>
        <w:jc w:val="both"/>
        <w:rPr>
          <w:lang w:eastAsia="en-US"/>
        </w:rPr>
      </w:pPr>
      <w:r w:rsidRPr="00202BE8">
        <w:rPr>
          <w:lang w:eastAsia="en-US"/>
        </w:rPr>
        <w:t>Apliecinu/</w:t>
      </w:r>
      <w:proofErr w:type="spellStart"/>
      <w:r w:rsidRPr="00202BE8">
        <w:rPr>
          <w:lang w:eastAsia="en-US"/>
        </w:rPr>
        <w:t>ām</w:t>
      </w:r>
      <w:proofErr w:type="spellEnd"/>
      <w:r w:rsidRPr="00202BE8">
        <w:rPr>
          <w:lang w:eastAsia="en-US"/>
        </w:rPr>
        <w:t>, ka:</w:t>
      </w:r>
    </w:p>
    <w:p w14:paraId="304856C7" w14:textId="77777777" w:rsidR="00667F08" w:rsidRPr="00202BE8" w:rsidRDefault="00667F08" w:rsidP="00CE25C7">
      <w:pPr>
        <w:numPr>
          <w:ilvl w:val="1"/>
          <w:numId w:val="2"/>
        </w:numPr>
        <w:tabs>
          <w:tab w:val="left" w:pos="360"/>
        </w:tabs>
        <w:overflowPunct w:val="0"/>
        <w:autoSpaceDE w:val="0"/>
        <w:autoSpaceDN w:val="0"/>
        <w:adjustRightInd w:val="0"/>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IZSOLES OBJEKTA atsavināšanas nosacījumiem;</w:t>
      </w:r>
    </w:p>
    <w:p w14:paraId="6235D680" w14:textId="77777777" w:rsidR="00667F08" w:rsidRPr="00202BE8" w:rsidRDefault="00667F08" w:rsidP="00CE25C7">
      <w:pPr>
        <w:numPr>
          <w:ilvl w:val="1"/>
          <w:numId w:val="2"/>
        </w:numPr>
        <w:tabs>
          <w:tab w:val="left" w:pos="360"/>
        </w:tabs>
        <w:overflowPunct w:val="0"/>
        <w:autoSpaceDE w:val="0"/>
        <w:autoSpaceDN w:val="0"/>
        <w:adjustRightInd w:val="0"/>
        <w:ind w:left="788" w:hanging="431"/>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sagatavoto pirkuma līgumprojektu un piekrītu/</w:t>
      </w:r>
      <w:proofErr w:type="spellStart"/>
      <w:r w:rsidRPr="00202BE8">
        <w:rPr>
          <w:lang w:eastAsia="en-US"/>
        </w:rPr>
        <w:t>am</w:t>
      </w:r>
      <w:proofErr w:type="spellEnd"/>
      <w:r w:rsidRPr="00202BE8">
        <w:rPr>
          <w:lang w:eastAsia="en-US"/>
        </w:rPr>
        <w:t xml:space="preserve"> tā noteikumiem.</w:t>
      </w:r>
    </w:p>
    <w:p w14:paraId="12CD25E0" w14:textId="77777777" w:rsidR="00CE25C7" w:rsidRDefault="00CE25C7" w:rsidP="00667F08">
      <w:pPr>
        <w:tabs>
          <w:tab w:val="left" w:pos="0"/>
        </w:tabs>
        <w:spacing w:after="200" w:line="276" w:lineRule="auto"/>
        <w:contextualSpacing/>
        <w:jc w:val="both"/>
        <w:rPr>
          <w:b/>
          <w:szCs w:val="22"/>
          <w:lang w:eastAsia="en-US"/>
        </w:rPr>
      </w:pPr>
    </w:p>
    <w:p w14:paraId="4672CDE8" w14:textId="77777777" w:rsidR="00667F08" w:rsidRPr="00202BE8" w:rsidRDefault="00667F08" w:rsidP="00667F08">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3D521C37" w14:textId="77777777" w:rsidR="00667F08" w:rsidRPr="00202BE8" w:rsidRDefault="00667F08" w:rsidP="00667F08">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12114924" w14:textId="77777777" w:rsidR="00667F08" w:rsidRPr="00202BE8" w:rsidRDefault="00667F08" w:rsidP="00667F08">
      <w:pPr>
        <w:tabs>
          <w:tab w:val="left" w:pos="0"/>
          <w:tab w:val="left" w:pos="360"/>
        </w:tabs>
        <w:spacing w:after="200" w:line="276" w:lineRule="auto"/>
        <w:contextualSpacing/>
        <w:jc w:val="both"/>
        <w:rPr>
          <w:szCs w:val="22"/>
          <w:lang w:eastAsia="en-US"/>
        </w:rPr>
      </w:pPr>
    </w:p>
    <w:p w14:paraId="3C2FB7C8"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0DAA34FF" w14:textId="77777777" w:rsidR="00667F08" w:rsidRPr="00202BE8" w:rsidRDefault="00667F08" w:rsidP="00667F08">
      <w:pPr>
        <w:pBdr>
          <w:top w:val="single" w:sz="4" w:space="1" w:color="auto"/>
        </w:pBdr>
        <w:tabs>
          <w:tab w:val="left" w:pos="0"/>
          <w:tab w:val="left" w:pos="360"/>
        </w:tabs>
        <w:spacing w:after="200" w:line="276" w:lineRule="auto"/>
        <w:contextualSpacing/>
        <w:jc w:val="both"/>
        <w:rPr>
          <w:szCs w:val="22"/>
          <w:lang w:eastAsia="en-US"/>
        </w:rPr>
      </w:pPr>
    </w:p>
    <w:p w14:paraId="55BFDD19" w14:textId="77777777" w:rsidR="00667F08" w:rsidRPr="00202BE8" w:rsidRDefault="00667F08" w:rsidP="00667F08">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3C91E658" w14:textId="77777777" w:rsidR="00667F08" w:rsidRPr="00202BE8" w:rsidRDefault="00667F08" w:rsidP="00667F08">
      <w:pPr>
        <w:tabs>
          <w:tab w:val="left" w:pos="0"/>
        </w:tabs>
        <w:spacing w:after="200" w:line="276" w:lineRule="auto"/>
        <w:contextualSpacing/>
        <w:jc w:val="both"/>
        <w:rPr>
          <w:szCs w:val="22"/>
          <w:lang w:eastAsia="en-US"/>
        </w:rPr>
      </w:pPr>
    </w:p>
    <w:p w14:paraId="443E84C7" w14:textId="77777777" w:rsidR="00667F08" w:rsidRPr="00202BE8" w:rsidRDefault="00667F08" w:rsidP="00667F08">
      <w:pPr>
        <w:tabs>
          <w:tab w:val="left" w:pos="0"/>
        </w:tabs>
        <w:spacing w:after="200" w:line="276" w:lineRule="auto"/>
        <w:contextualSpacing/>
        <w:jc w:val="both"/>
        <w:rPr>
          <w:szCs w:val="22"/>
          <w:lang w:eastAsia="en-US"/>
        </w:rPr>
      </w:pPr>
    </w:p>
    <w:p w14:paraId="2D7892B9" w14:textId="77777777" w:rsidR="00667F08" w:rsidRPr="00202BE8" w:rsidRDefault="00667F08" w:rsidP="00667F08">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05A1812D" w14:textId="77777777" w:rsidR="00667F08" w:rsidRPr="00202BE8" w:rsidRDefault="00667F08" w:rsidP="00667F08">
      <w:pPr>
        <w:tabs>
          <w:tab w:val="left" w:pos="0"/>
          <w:tab w:val="center" w:pos="4320"/>
          <w:tab w:val="right" w:pos="8640"/>
        </w:tabs>
        <w:spacing w:after="200" w:line="276" w:lineRule="auto"/>
        <w:contextualSpacing/>
        <w:jc w:val="both"/>
        <w:rPr>
          <w:szCs w:val="22"/>
        </w:rPr>
      </w:pPr>
    </w:p>
    <w:p w14:paraId="1FE55725" w14:textId="77777777" w:rsidR="00667F08" w:rsidRPr="00202BE8" w:rsidRDefault="00667F08" w:rsidP="00667F08">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3C4CD7F8" w14:textId="77777777"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6B062167" w14:textId="77777777" w:rsidR="00667F08" w:rsidRPr="00202BE8" w:rsidRDefault="00667F08" w:rsidP="00667F08">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653C643A"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p>
    <w:p w14:paraId="58DDEFFE" w14:textId="77777777" w:rsidR="00667F08" w:rsidRPr="00202BE8" w:rsidRDefault="00667F08" w:rsidP="00667F08">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554CC4D4" w14:textId="77777777" w:rsidR="00667F08" w:rsidRPr="00202BE8" w:rsidRDefault="00667F08" w:rsidP="00667F08">
      <w:pPr>
        <w:spacing w:after="200" w:line="276" w:lineRule="auto"/>
        <w:ind w:left="5670"/>
        <w:contextualSpacing/>
        <w:outlineLvl w:val="6"/>
        <w:rPr>
          <w:b/>
          <w:bCs/>
          <w:caps/>
          <w:lang w:eastAsia="en-US"/>
        </w:rPr>
        <w:sectPr w:rsidR="00667F08" w:rsidRPr="00202BE8" w:rsidSect="00655278">
          <w:headerReference w:type="first" r:id="rId10"/>
          <w:pgSz w:w="11907" w:h="16840" w:code="9"/>
          <w:pgMar w:top="1134" w:right="567" w:bottom="1134" w:left="1701" w:header="709" w:footer="709" w:gutter="0"/>
          <w:pgNumType w:start="1"/>
          <w:cols w:space="708"/>
          <w:titlePg/>
          <w:docGrid w:linePitch="360"/>
        </w:sectPr>
      </w:pPr>
    </w:p>
    <w:p w14:paraId="7D27E5E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2.pielikums </w:t>
      </w:r>
    </w:p>
    <w:p w14:paraId="118EC829" w14:textId="73C198A6" w:rsidR="004703C8" w:rsidRPr="00202BE8" w:rsidRDefault="004B2FBC" w:rsidP="004703C8">
      <w:pPr>
        <w:spacing w:after="200" w:line="276" w:lineRule="auto"/>
        <w:ind w:left="6237" w:right="-143"/>
        <w:contextualSpacing/>
        <w:jc w:val="both"/>
        <w:rPr>
          <w:lang w:eastAsia="en-US"/>
        </w:rPr>
      </w:pPr>
      <w:r>
        <w:t>26</w:t>
      </w:r>
      <w:r w:rsidR="004703C8" w:rsidRPr="00202BE8">
        <w:t>.</w:t>
      </w:r>
      <w:r w:rsidR="004703C8">
        <w:t>11</w:t>
      </w:r>
      <w:r w:rsidR="004703C8" w:rsidRPr="00202BE8">
        <w:t xml:space="preserve">.2020. </w:t>
      </w:r>
      <w:r w:rsidR="004703C8" w:rsidRPr="00202BE8">
        <w:rPr>
          <w:lang w:eastAsia="en-US"/>
        </w:rPr>
        <w:t xml:space="preserve">Limbažu novada pašvaldības nekustamā īpašuma </w:t>
      </w:r>
      <w:r w:rsidR="004703C8" w:rsidRPr="00BC01FB">
        <w:rPr>
          <w:rFonts w:eastAsia="Calibri"/>
          <w:szCs w:val="22"/>
          <w:lang w:eastAsia="en-US"/>
        </w:rPr>
        <w:t xml:space="preserve">Krasta </w:t>
      </w:r>
      <w:r w:rsidR="003D035A" w:rsidRPr="00BC01FB">
        <w:rPr>
          <w:rFonts w:eastAsia="Calibri"/>
          <w:szCs w:val="22"/>
          <w:lang w:eastAsia="en-US"/>
        </w:rPr>
        <w:t>iel</w:t>
      </w:r>
      <w:r w:rsidR="003D035A">
        <w:rPr>
          <w:rFonts w:eastAsia="Calibri"/>
          <w:szCs w:val="22"/>
          <w:lang w:eastAsia="en-US"/>
        </w:rPr>
        <w:t>ā</w:t>
      </w:r>
      <w:r w:rsidR="004703C8" w:rsidRPr="00BC01FB">
        <w:rPr>
          <w:rFonts w:eastAsia="Calibri"/>
          <w:szCs w:val="22"/>
          <w:lang w:eastAsia="en-US"/>
        </w:rPr>
        <w:t xml:space="preserve"> 2, Limbažos</w:t>
      </w:r>
      <w:r w:rsidR="004703C8" w:rsidRPr="00202BE8">
        <w:rPr>
          <w:rFonts w:eastAsia="Calibri"/>
          <w:bCs/>
          <w:szCs w:val="22"/>
          <w:lang w:eastAsia="en-US"/>
        </w:rPr>
        <w:t>, Limbažu novadā,</w:t>
      </w:r>
      <w:r w:rsidR="004703C8" w:rsidRPr="00202BE8">
        <w:rPr>
          <w:lang w:eastAsia="en-US"/>
        </w:rPr>
        <w:t xml:space="preserve"> izsoles noteikumiem</w:t>
      </w:r>
    </w:p>
    <w:p w14:paraId="0306DA0E" w14:textId="77777777" w:rsidR="00667F08" w:rsidRPr="00202BE8" w:rsidRDefault="00667F08" w:rsidP="00667F08">
      <w:pPr>
        <w:spacing w:after="200" w:line="276" w:lineRule="auto"/>
        <w:ind w:left="6237" w:right="-143"/>
        <w:contextualSpacing/>
        <w:rPr>
          <w:lang w:eastAsia="en-US"/>
        </w:rPr>
      </w:pPr>
    </w:p>
    <w:p w14:paraId="38E80575" w14:textId="77777777" w:rsidR="00667F08" w:rsidRPr="00202BE8" w:rsidRDefault="00667F08" w:rsidP="00667F08">
      <w:pPr>
        <w:spacing w:after="200" w:line="276" w:lineRule="auto"/>
        <w:contextualSpacing/>
        <w:jc w:val="both"/>
        <w:rPr>
          <w:lang w:eastAsia="en-US"/>
        </w:rPr>
      </w:pPr>
    </w:p>
    <w:p w14:paraId="38262017" w14:textId="77777777" w:rsidR="00667F08" w:rsidRPr="00202BE8" w:rsidRDefault="00667F08" w:rsidP="00667F08">
      <w:pPr>
        <w:spacing w:after="200" w:line="276" w:lineRule="auto"/>
        <w:contextualSpacing/>
        <w:jc w:val="both"/>
        <w:rPr>
          <w:lang w:eastAsia="en-US"/>
        </w:rPr>
      </w:pPr>
    </w:p>
    <w:p w14:paraId="29A9E0E2" w14:textId="77777777" w:rsidR="00667F08" w:rsidRPr="00202BE8" w:rsidRDefault="00667F08" w:rsidP="00667F08">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7524FF5C" w14:textId="77777777" w:rsidR="00667F08" w:rsidRPr="00202BE8" w:rsidRDefault="00667F08" w:rsidP="00667F08">
      <w:pPr>
        <w:spacing w:after="200" w:line="276" w:lineRule="auto"/>
        <w:contextualSpacing/>
        <w:jc w:val="both"/>
        <w:rPr>
          <w:lang w:eastAsia="en-US"/>
        </w:rPr>
      </w:pPr>
    </w:p>
    <w:p w14:paraId="276574A5" w14:textId="77777777"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7A389A1B" w14:textId="77777777" w:rsidR="00667F08" w:rsidRPr="00202BE8" w:rsidRDefault="00667F08" w:rsidP="00667F08">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687CF88A" w14:textId="77777777" w:rsidR="00667F08" w:rsidRPr="00202BE8" w:rsidRDefault="00667F08" w:rsidP="00667F08">
      <w:pPr>
        <w:spacing w:after="200" w:line="276" w:lineRule="auto"/>
        <w:contextualSpacing/>
        <w:jc w:val="both"/>
        <w:rPr>
          <w:lang w:eastAsia="en-US"/>
        </w:rPr>
      </w:pPr>
    </w:p>
    <w:p w14:paraId="1D57B45B" w14:textId="77777777" w:rsidR="00667F08" w:rsidRPr="00202BE8" w:rsidRDefault="00667F08" w:rsidP="00667F08">
      <w:pPr>
        <w:spacing w:after="200" w:line="276" w:lineRule="auto"/>
        <w:contextualSpacing/>
        <w:jc w:val="both"/>
        <w:rPr>
          <w:lang w:eastAsia="en-US"/>
        </w:rPr>
      </w:pPr>
      <w:r w:rsidRPr="00202BE8">
        <w:rPr>
          <w:lang w:eastAsia="en-US"/>
        </w:rPr>
        <w:t>_____________________________________________________________________________</w:t>
      </w:r>
    </w:p>
    <w:p w14:paraId="48AEC1F4" w14:textId="77777777" w:rsidR="00667F08" w:rsidRPr="00202BE8" w:rsidRDefault="00667F08" w:rsidP="00667F08">
      <w:pPr>
        <w:spacing w:after="200" w:line="276" w:lineRule="auto"/>
        <w:contextualSpacing/>
        <w:jc w:val="center"/>
        <w:rPr>
          <w:sz w:val="20"/>
          <w:lang w:eastAsia="en-US"/>
        </w:rPr>
      </w:pPr>
      <w:r w:rsidRPr="00202BE8">
        <w:rPr>
          <w:sz w:val="20"/>
          <w:lang w:eastAsia="en-US"/>
        </w:rPr>
        <w:t>dzīves vieta vai juridiskā adrese, tālruņa numurs</w:t>
      </w:r>
    </w:p>
    <w:p w14:paraId="73537EA3" w14:textId="77777777" w:rsidR="00667F08" w:rsidRPr="00202BE8" w:rsidRDefault="00667F08" w:rsidP="00667F08">
      <w:pPr>
        <w:spacing w:after="200" w:line="276" w:lineRule="auto"/>
        <w:contextualSpacing/>
        <w:jc w:val="center"/>
        <w:rPr>
          <w:sz w:val="20"/>
          <w:lang w:eastAsia="en-US"/>
        </w:rPr>
      </w:pPr>
    </w:p>
    <w:p w14:paraId="652E1A9D" w14:textId="77777777" w:rsidR="00667F08" w:rsidRPr="00202BE8" w:rsidRDefault="00667F08" w:rsidP="00667F08">
      <w:pPr>
        <w:spacing w:after="200" w:line="276" w:lineRule="auto"/>
        <w:contextualSpacing/>
        <w:jc w:val="center"/>
        <w:rPr>
          <w:sz w:val="20"/>
          <w:lang w:eastAsia="en-US"/>
        </w:rPr>
      </w:pPr>
    </w:p>
    <w:p w14:paraId="1E9352D7" w14:textId="004B6439" w:rsidR="00C310A0" w:rsidRDefault="00667F08" w:rsidP="00C310A0">
      <w:pPr>
        <w:spacing w:line="276" w:lineRule="auto"/>
        <w:contextualSpacing/>
        <w:jc w:val="both"/>
        <w:rPr>
          <w:rFonts w:eastAsia="Calibri"/>
          <w:szCs w:val="22"/>
          <w:lang w:eastAsia="en-US"/>
        </w:rPr>
      </w:pPr>
      <w:r w:rsidRPr="00202BE8">
        <w:rPr>
          <w:lang w:eastAsia="en-US"/>
        </w:rPr>
        <w:t>samaksājis (-</w:t>
      </w:r>
      <w:proofErr w:type="spellStart"/>
      <w:r w:rsidRPr="00202BE8">
        <w:rPr>
          <w:lang w:eastAsia="en-US"/>
        </w:rPr>
        <w:t>usi</w:t>
      </w:r>
      <w:proofErr w:type="spellEnd"/>
      <w:r w:rsidRPr="00202BE8">
        <w:rPr>
          <w:lang w:eastAsia="en-US"/>
        </w:rPr>
        <w:t xml:space="preserve">) maksu par izsoles noteikumu saņemšanu </w:t>
      </w:r>
      <w:r w:rsidRPr="00C310A0">
        <w:rPr>
          <w:lang w:eastAsia="en-US"/>
        </w:rPr>
        <w:t>40,00 EUR (četrdesmit eiro, 00 centi)</w:t>
      </w:r>
      <w:r w:rsidRPr="00C310A0">
        <w:rPr>
          <w:b/>
          <w:bCs/>
          <w:i/>
          <w:iCs/>
          <w:lang w:eastAsia="en-US"/>
        </w:rPr>
        <w:t xml:space="preserve"> </w:t>
      </w:r>
      <w:r w:rsidRPr="00C310A0">
        <w:rPr>
          <w:lang w:eastAsia="en-US"/>
        </w:rPr>
        <w:t xml:space="preserve">un nodrošinājumu </w:t>
      </w:r>
      <w:r w:rsidR="004703C8" w:rsidRPr="00C310A0">
        <w:rPr>
          <w:lang w:eastAsia="en-US"/>
        </w:rPr>
        <w:t>21</w:t>
      </w:r>
      <w:r w:rsidRPr="00C310A0">
        <w:rPr>
          <w:lang w:eastAsia="en-US"/>
        </w:rPr>
        <w:t>0,00 EUR (</w:t>
      </w:r>
      <w:r w:rsidR="004703C8" w:rsidRPr="00C310A0">
        <w:rPr>
          <w:lang w:eastAsia="en-US"/>
        </w:rPr>
        <w:t>divi</w:t>
      </w:r>
      <w:r w:rsidRPr="00C310A0">
        <w:rPr>
          <w:lang w:eastAsia="en-US"/>
        </w:rPr>
        <w:t xml:space="preserve"> simti </w:t>
      </w:r>
      <w:r w:rsidR="004703C8" w:rsidRPr="00C310A0">
        <w:rPr>
          <w:lang w:eastAsia="en-US"/>
        </w:rPr>
        <w:t>desmit</w:t>
      </w:r>
      <w:r w:rsidRPr="00C310A0">
        <w:rPr>
          <w:lang w:eastAsia="en-US"/>
        </w:rPr>
        <w:t xml:space="preserve"> eiro, 00 centi) </w:t>
      </w:r>
      <w:r w:rsidRPr="00202BE8">
        <w:rPr>
          <w:lang w:eastAsia="en-US"/>
        </w:rPr>
        <w:t>apmērā un ieguvis (-</w:t>
      </w:r>
      <w:proofErr w:type="spellStart"/>
      <w:r w:rsidRPr="00202BE8">
        <w:rPr>
          <w:lang w:eastAsia="en-US"/>
        </w:rPr>
        <w:t>usi</w:t>
      </w:r>
      <w:proofErr w:type="spellEnd"/>
      <w:r w:rsidRPr="00202BE8">
        <w:rPr>
          <w:lang w:eastAsia="en-US"/>
        </w:rPr>
        <w:t xml:space="preserve">) tiesības piedalīties izsolē, kura notiks </w:t>
      </w:r>
      <w:r w:rsidRPr="00202BE8">
        <w:rPr>
          <w:b/>
          <w:bCs/>
          <w:lang w:eastAsia="en-US"/>
        </w:rPr>
        <w:t>20__.gada _________ plkst._____</w:t>
      </w:r>
      <w:r w:rsidRPr="00202BE8">
        <w:rPr>
          <w:b/>
          <w:bCs/>
          <w:vertAlign w:val="superscript"/>
          <w:lang w:eastAsia="en-US"/>
        </w:rPr>
        <w:t xml:space="preserve"> </w:t>
      </w:r>
      <w:r w:rsidRPr="00202BE8">
        <w:rPr>
          <w:lang w:eastAsia="en-US"/>
        </w:rPr>
        <w:t xml:space="preserve">Rīgas ielā 16, Limbažos, kurā tiks izsolīts nekustamais īpašums - </w:t>
      </w:r>
      <w:r w:rsidR="004703C8" w:rsidRPr="00BC01FB">
        <w:rPr>
          <w:rFonts w:eastAsia="Calibri"/>
          <w:szCs w:val="22"/>
          <w:lang w:eastAsia="en-US"/>
        </w:rPr>
        <w:t>Krasta iel</w:t>
      </w:r>
      <w:r w:rsidR="003D035A">
        <w:rPr>
          <w:rFonts w:eastAsia="Calibri"/>
          <w:szCs w:val="22"/>
          <w:lang w:eastAsia="en-US"/>
        </w:rPr>
        <w:t>ā</w:t>
      </w:r>
      <w:r w:rsidR="004703C8" w:rsidRPr="00BC01FB">
        <w:rPr>
          <w:rFonts w:eastAsia="Calibri"/>
          <w:szCs w:val="22"/>
          <w:lang w:eastAsia="en-US"/>
        </w:rPr>
        <w:t xml:space="preserve"> 2, Limbažos</w:t>
      </w:r>
      <w:r w:rsidR="004703C8" w:rsidRPr="00202BE8">
        <w:rPr>
          <w:rFonts w:eastAsia="Calibri"/>
          <w:szCs w:val="22"/>
          <w:lang w:eastAsia="en-US"/>
        </w:rPr>
        <w:t xml:space="preserve">, Limbažu novadā, kadastra Nr. </w:t>
      </w:r>
      <w:r w:rsidR="004703C8" w:rsidRPr="00BC01FB">
        <w:rPr>
          <w:rFonts w:eastAsia="Calibri"/>
          <w:szCs w:val="22"/>
          <w:lang w:eastAsia="en-US"/>
        </w:rPr>
        <w:t>66010020067</w:t>
      </w:r>
      <w:r w:rsidR="004703C8" w:rsidRPr="00202BE8">
        <w:rPr>
          <w:rFonts w:eastAsia="Calibri"/>
          <w:szCs w:val="22"/>
          <w:lang w:eastAsia="en-US"/>
        </w:rPr>
        <w:t xml:space="preserve">, </w:t>
      </w:r>
      <w:r w:rsidR="004703C8" w:rsidRPr="00BC01FB">
        <w:rPr>
          <w:rFonts w:eastAsia="Calibri"/>
          <w:szCs w:val="22"/>
          <w:lang w:eastAsia="en-US"/>
        </w:rPr>
        <w:t>kas sastāv no zemes vienības ar kadastra apzīmējumu 66010020067, 0,0911 ha platībā</w:t>
      </w:r>
      <w:r w:rsidRPr="00202BE8">
        <w:rPr>
          <w:rFonts w:eastAsia="Calibri"/>
          <w:szCs w:val="22"/>
          <w:lang w:eastAsia="en-US"/>
        </w:rPr>
        <w:t xml:space="preserve">. </w:t>
      </w:r>
    </w:p>
    <w:p w14:paraId="34BFEC5A" w14:textId="5BFD46D5" w:rsidR="00667F08" w:rsidRPr="00202BE8" w:rsidRDefault="00667F08" w:rsidP="00C310A0">
      <w:pPr>
        <w:spacing w:line="276" w:lineRule="auto"/>
        <w:contextualSpacing/>
        <w:jc w:val="both"/>
        <w:rPr>
          <w:lang w:eastAsia="en-US"/>
        </w:rPr>
      </w:pPr>
      <w:r w:rsidRPr="00202BE8">
        <w:rPr>
          <w:rFonts w:eastAsia="Calibri"/>
          <w:szCs w:val="22"/>
          <w:lang w:eastAsia="en-US"/>
        </w:rPr>
        <w:t xml:space="preserve"> </w:t>
      </w:r>
    </w:p>
    <w:p w14:paraId="41DB0114" w14:textId="7F9AC9DF" w:rsidR="00667F08" w:rsidRPr="00202BE8" w:rsidRDefault="00667F08" w:rsidP="00C310A0">
      <w:pPr>
        <w:spacing w:after="200" w:line="276" w:lineRule="auto"/>
        <w:contextualSpacing/>
        <w:jc w:val="both"/>
        <w:rPr>
          <w:lang w:eastAsia="en-US"/>
        </w:rPr>
      </w:pPr>
      <w:r w:rsidRPr="00202BE8">
        <w:rPr>
          <w:lang w:eastAsia="en-US"/>
        </w:rPr>
        <w:t>Izsolāmā objekta nosacītā cena (izsoles sākumcena) –</w:t>
      </w:r>
      <w:r w:rsidRPr="00202BE8">
        <w:rPr>
          <w:color w:val="FF0000"/>
          <w:lang w:eastAsia="en-US"/>
        </w:rPr>
        <w:t xml:space="preserve"> </w:t>
      </w:r>
      <w:r w:rsidR="004703C8">
        <w:rPr>
          <w:rFonts w:eastAsia="Calibri"/>
          <w:szCs w:val="22"/>
          <w:lang w:eastAsia="en-US"/>
        </w:rPr>
        <w:t>21</w:t>
      </w:r>
      <w:r w:rsidRPr="00202BE8">
        <w:rPr>
          <w:rFonts w:eastAsia="Calibri"/>
          <w:szCs w:val="22"/>
          <w:lang w:eastAsia="en-US"/>
        </w:rPr>
        <w:t>00,00 EUR (</w:t>
      </w:r>
      <w:r w:rsidR="004703C8">
        <w:rPr>
          <w:rFonts w:eastAsia="Calibri"/>
          <w:szCs w:val="22"/>
          <w:lang w:eastAsia="en-US"/>
        </w:rPr>
        <w:t>divi</w:t>
      </w:r>
      <w:r w:rsidRPr="00202BE8">
        <w:rPr>
          <w:rFonts w:eastAsia="Calibri"/>
          <w:szCs w:val="22"/>
          <w:lang w:eastAsia="en-US"/>
        </w:rPr>
        <w:t xml:space="preserve"> tūkstoši </w:t>
      </w:r>
      <w:r w:rsidR="004703C8">
        <w:rPr>
          <w:rFonts w:eastAsia="Calibri"/>
          <w:szCs w:val="22"/>
          <w:lang w:eastAsia="en-US"/>
        </w:rPr>
        <w:t xml:space="preserve">viens </w:t>
      </w:r>
      <w:r w:rsidRPr="00202BE8">
        <w:rPr>
          <w:rFonts w:eastAsia="Calibri"/>
          <w:szCs w:val="22"/>
          <w:lang w:eastAsia="en-US"/>
        </w:rPr>
        <w:t>simt</w:t>
      </w:r>
      <w:r w:rsidR="004703C8">
        <w:rPr>
          <w:rFonts w:eastAsia="Calibri"/>
          <w:szCs w:val="22"/>
          <w:lang w:eastAsia="en-US"/>
        </w:rPr>
        <w:t>s</w:t>
      </w:r>
      <w:r w:rsidRPr="00202BE8">
        <w:rPr>
          <w:rFonts w:eastAsia="Calibri"/>
          <w:szCs w:val="22"/>
          <w:lang w:eastAsia="en-US"/>
        </w:rPr>
        <w:t xml:space="preserve"> eiro, 00 centi).</w:t>
      </w:r>
    </w:p>
    <w:p w14:paraId="09C52194" w14:textId="77777777" w:rsidR="00667F08" w:rsidRPr="00202BE8" w:rsidRDefault="00667F08" w:rsidP="00667F08">
      <w:pPr>
        <w:spacing w:after="200" w:line="276" w:lineRule="auto"/>
        <w:contextualSpacing/>
        <w:jc w:val="both"/>
        <w:rPr>
          <w:lang w:eastAsia="en-US"/>
        </w:rPr>
      </w:pPr>
    </w:p>
    <w:p w14:paraId="6AA5DEEA" w14:textId="77777777" w:rsidR="00667F08" w:rsidRPr="00202BE8" w:rsidRDefault="00667F08" w:rsidP="00667F08">
      <w:pPr>
        <w:spacing w:after="200" w:line="276" w:lineRule="auto"/>
        <w:contextualSpacing/>
        <w:jc w:val="both"/>
        <w:rPr>
          <w:lang w:eastAsia="en-US"/>
        </w:rPr>
      </w:pPr>
    </w:p>
    <w:p w14:paraId="7865A107" w14:textId="50A88F99" w:rsidR="00667F08" w:rsidRPr="00202BE8" w:rsidRDefault="00667F08" w:rsidP="00667F08">
      <w:pPr>
        <w:spacing w:after="200" w:line="276" w:lineRule="auto"/>
        <w:contextualSpacing/>
        <w:jc w:val="both"/>
        <w:rPr>
          <w:lang w:eastAsia="en-US"/>
        </w:rPr>
      </w:pPr>
      <w:r w:rsidRPr="00202BE8">
        <w:rPr>
          <w:lang w:eastAsia="en-US"/>
        </w:rPr>
        <w:t>Apliecība izdota 202</w:t>
      </w:r>
      <w:r w:rsidR="002E7CAD">
        <w:rPr>
          <w:lang w:eastAsia="en-US"/>
        </w:rPr>
        <w:t>__</w:t>
      </w:r>
      <w:r w:rsidRPr="00202BE8">
        <w:rPr>
          <w:lang w:eastAsia="en-US"/>
        </w:rPr>
        <w:t xml:space="preserve">.gada ___________________________ </w:t>
      </w:r>
    </w:p>
    <w:p w14:paraId="6DDF8A91" w14:textId="77777777" w:rsidR="00667F08" w:rsidRPr="00202BE8" w:rsidRDefault="00667F08" w:rsidP="00667F08">
      <w:pPr>
        <w:spacing w:after="200" w:line="276" w:lineRule="auto"/>
        <w:contextualSpacing/>
        <w:jc w:val="both"/>
        <w:rPr>
          <w:lang w:eastAsia="en-US"/>
        </w:rPr>
      </w:pPr>
    </w:p>
    <w:p w14:paraId="33D3D4C9" w14:textId="77777777" w:rsidR="00667F08" w:rsidRPr="00202BE8" w:rsidRDefault="00667F08" w:rsidP="00667F08">
      <w:pPr>
        <w:spacing w:after="200" w:line="276" w:lineRule="auto"/>
        <w:contextualSpacing/>
        <w:jc w:val="both"/>
        <w:rPr>
          <w:lang w:eastAsia="en-US"/>
        </w:rPr>
      </w:pPr>
    </w:p>
    <w:p w14:paraId="60970373" w14:textId="77777777" w:rsidR="00667F08" w:rsidRPr="00202BE8" w:rsidRDefault="00667F08" w:rsidP="00667F08">
      <w:pPr>
        <w:spacing w:after="200" w:line="276" w:lineRule="auto"/>
        <w:contextualSpacing/>
        <w:jc w:val="both"/>
        <w:rPr>
          <w:lang w:eastAsia="en-US"/>
        </w:rPr>
      </w:pPr>
      <w:r w:rsidRPr="00202BE8">
        <w:rPr>
          <w:lang w:eastAsia="en-US"/>
        </w:rPr>
        <w:t xml:space="preserve">Reģistratora vārds, uzvārds ____________________________ </w:t>
      </w:r>
    </w:p>
    <w:p w14:paraId="1C6C4A37" w14:textId="77777777" w:rsidR="00667F08" w:rsidRPr="00202BE8" w:rsidRDefault="00667F08" w:rsidP="00667F08">
      <w:pPr>
        <w:spacing w:after="200" w:line="276" w:lineRule="auto"/>
        <w:contextualSpacing/>
        <w:jc w:val="both"/>
        <w:rPr>
          <w:lang w:eastAsia="en-US"/>
        </w:rPr>
      </w:pPr>
    </w:p>
    <w:p w14:paraId="0167E7FE" w14:textId="77777777" w:rsidR="00667F08" w:rsidRPr="00202BE8" w:rsidRDefault="00667F08" w:rsidP="00667F08">
      <w:pPr>
        <w:spacing w:after="200" w:line="276" w:lineRule="auto"/>
        <w:contextualSpacing/>
        <w:jc w:val="both"/>
        <w:rPr>
          <w:lang w:eastAsia="en-US"/>
        </w:rPr>
      </w:pPr>
      <w:r w:rsidRPr="00202BE8">
        <w:rPr>
          <w:lang w:eastAsia="en-US"/>
        </w:rPr>
        <w:t>z.v.                                                                       paraksts</w:t>
      </w:r>
    </w:p>
    <w:p w14:paraId="0A3B9DBE" w14:textId="77777777" w:rsidR="00667F08" w:rsidRPr="00202BE8" w:rsidRDefault="00667F08" w:rsidP="00667F08">
      <w:pPr>
        <w:spacing w:after="200" w:line="276" w:lineRule="auto"/>
        <w:contextualSpacing/>
        <w:jc w:val="both"/>
        <w:rPr>
          <w:lang w:eastAsia="en-US"/>
        </w:rPr>
        <w:sectPr w:rsidR="00667F08" w:rsidRPr="00202BE8" w:rsidSect="00655278">
          <w:pgSz w:w="11907" w:h="16840" w:code="9"/>
          <w:pgMar w:top="1134" w:right="567" w:bottom="1134" w:left="1701" w:header="709" w:footer="709" w:gutter="0"/>
          <w:pgNumType w:start="1"/>
          <w:cols w:space="708"/>
          <w:titlePg/>
          <w:docGrid w:linePitch="360"/>
        </w:sectPr>
      </w:pPr>
    </w:p>
    <w:p w14:paraId="4784A7F2" w14:textId="77777777" w:rsidR="00667F08" w:rsidRPr="00202BE8" w:rsidRDefault="00667F08" w:rsidP="00667F08">
      <w:pPr>
        <w:spacing w:after="200" w:line="276" w:lineRule="auto"/>
        <w:ind w:left="6237" w:right="-143"/>
        <w:contextualSpacing/>
        <w:jc w:val="both"/>
        <w:rPr>
          <w:lang w:eastAsia="en-US"/>
        </w:rPr>
      </w:pPr>
      <w:r w:rsidRPr="00202BE8">
        <w:rPr>
          <w:b/>
          <w:bCs/>
          <w:caps/>
          <w:lang w:eastAsia="en-US"/>
        </w:rPr>
        <w:lastRenderedPageBreak/>
        <w:t xml:space="preserve">3.pielikums </w:t>
      </w:r>
    </w:p>
    <w:p w14:paraId="2DA1817F" w14:textId="1EEC8297" w:rsidR="004703C8" w:rsidRPr="00202BE8" w:rsidRDefault="004B2FBC" w:rsidP="004703C8">
      <w:pPr>
        <w:spacing w:after="200" w:line="276" w:lineRule="auto"/>
        <w:ind w:left="6237" w:right="-143"/>
        <w:contextualSpacing/>
        <w:jc w:val="both"/>
        <w:rPr>
          <w:lang w:eastAsia="en-US"/>
        </w:rPr>
      </w:pPr>
      <w:r>
        <w:t>26</w:t>
      </w:r>
      <w:bookmarkStart w:id="0" w:name="_GoBack"/>
      <w:bookmarkEnd w:id="0"/>
      <w:r w:rsidR="004703C8" w:rsidRPr="00202BE8">
        <w:t>.</w:t>
      </w:r>
      <w:r w:rsidR="004703C8">
        <w:t>11</w:t>
      </w:r>
      <w:r w:rsidR="004703C8" w:rsidRPr="00202BE8">
        <w:t xml:space="preserve">.2020. </w:t>
      </w:r>
      <w:r w:rsidR="004703C8" w:rsidRPr="00202BE8">
        <w:rPr>
          <w:lang w:eastAsia="en-US"/>
        </w:rPr>
        <w:t xml:space="preserve">Limbažu novada pašvaldības nekustamā īpašuma </w:t>
      </w:r>
      <w:r w:rsidR="004703C8" w:rsidRPr="00BC01FB">
        <w:rPr>
          <w:rFonts w:eastAsia="Calibri"/>
          <w:szCs w:val="22"/>
          <w:lang w:eastAsia="en-US"/>
        </w:rPr>
        <w:t xml:space="preserve">Krasta </w:t>
      </w:r>
      <w:r w:rsidR="003D035A" w:rsidRPr="00BC01FB">
        <w:rPr>
          <w:rFonts w:eastAsia="Calibri"/>
          <w:szCs w:val="22"/>
          <w:lang w:eastAsia="en-US"/>
        </w:rPr>
        <w:t>iel</w:t>
      </w:r>
      <w:r w:rsidR="003D035A">
        <w:rPr>
          <w:rFonts w:eastAsia="Calibri"/>
          <w:szCs w:val="22"/>
          <w:lang w:eastAsia="en-US"/>
        </w:rPr>
        <w:t>ā</w:t>
      </w:r>
      <w:r w:rsidR="004703C8" w:rsidRPr="00BC01FB">
        <w:rPr>
          <w:rFonts w:eastAsia="Calibri"/>
          <w:szCs w:val="22"/>
          <w:lang w:eastAsia="en-US"/>
        </w:rPr>
        <w:t xml:space="preserve"> 2, Limbažos</w:t>
      </w:r>
      <w:r w:rsidR="004703C8" w:rsidRPr="00202BE8">
        <w:rPr>
          <w:rFonts w:eastAsia="Calibri"/>
          <w:bCs/>
          <w:szCs w:val="22"/>
          <w:lang w:eastAsia="en-US"/>
        </w:rPr>
        <w:t>, Limbažu novadā,</w:t>
      </w:r>
      <w:r w:rsidR="004703C8" w:rsidRPr="00202BE8">
        <w:rPr>
          <w:lang w:eastAsia="en-US"/>
        </w:rPr>
        <w:t xml:space="preserve"> izsoles noteikumiem</w:t>
      </w:r>
    </w:p>
    <w:p w14:paraId="74F6BEF0" w14:textId="77777777" w:rsidR="00667F08" w:rsidRPr="00202BE8" w:rsidRDefault="00667F08" w:rsidP="00667F08">
      <w:pPr>
        <w:contextualSpacing/>
        <w:jc w:val="center"/>
        <w:rPr>
          <w:b/>
          <w:caps/>
          <w:szCs w:val="22"/>
          <w:lang w:eastAsia="en-US"/>
        </w:rPr>
      </w:pPr>
    </w:p>
    <w:p w14:paraId="3907F00E" w14:textId="77777777" w:rsidR="00667F08" w:rsidRPr="00202BE8" w:rsidRDefault="00667F08" w:rsidP="00667F08">
      <w:pPr>
        <w:contextualSpacing/>
        <w:jc w:val="center"/>
        <w:rPr>
          <w:b/>
          <w:caps/>
          <w:szCs w:val="22"/>
          <w:lang w:eastAsia="en-US"/>
        </w:rPr>
      </w:pPr>
      <w:r w:rsidRPr="00202BE8">
        <w:rPr>
          <w:b/>
          <w:caps/>
          <w:szCs w:val="22"/>
          <w:lang w:eastAsia="en-US"/>
        </w:rPr>
        <w:t>Pirkuma līgums (</w:t>
      </w:r>
      <w:r w:rsidRPr="00202BE8">
        <w:rPr>
          <w:b/>
          <w:i/>
          <w:caps/>
          <w:szCs w:val="22"/>
          <w:lang w:eastAsia="en-US"/>
        </w:rPr>
        <w:t>projekts</w:t>
      </w:r>
      <w:r w:rsidRPr="00202BE8">
        <w:rPr>
          <w:b/>
          <w:caps/>
          <w:szCs w:val="22"/>
          <w:lang w:eastAsia="en-US"/>
        </w:rPr>
        <w:t>)</w:t>
      </w:r>
    </w:p>
    <w:p w14:paraId="00910E19" w14:textId="77777777" w:rsidR="00667F08" w:rsidRPr="00202BE8" w:rsidRDefault="00667F08" w:rsidP="00667F08">
      <w:pPr>
        <w:contextualSpacing/>
        <w:jc w:val="center"/>
        <w:rPr>
          <w:b/>
          <w:caps/>
          <w:szCs w:val="22"/>
          <w:lang w:eastAsia="en-US"/>
        </w:rPr>
      </w:pPr>
    </w:p>
    <w:p w14:paraId="57D693B9" w14:textId="54F89BE5" w:rsidR="00667F08" w:rsidRPr="00202BE8" w:rsidRDefault="00667F08" w:rsidP="00667F08">
      <w:pPr>
        <w:tabs>
          <w:tab w:val="left" w:pos="6237"/>
        </w:tabs>
        <w:contextualSpacing/>
        <w:jc w:val="both"/>
        <w:rPr>
          <w:b/>
          <w:caps/>
          <w:szCs w:val="22"/>
          <w:lang w:eastAsia="en-US"/>
        </w:rPr>
      </w:pPr>
      <w:r w:rsidRPr="00202BE8">
        <w:rPr>
          <w:szCs w:val="22"/>
          <w:lang w:eastAsia="en-US"/>
        </w:rPr>
        <w:t xml:space="preserve">Limbažos,                                                                                 </w:t>
      </w:r>
      <w:r w:rsidRPr="00202BE8">
        <w:rPr>
          <w:caps/>
          <w:szCs w:val="22"/>
          <w:lang w:eastAsia="en-US"/>
        </w:rPr>
        <w:t>202</w:t>
      </w:r>
      <w:r w:rsidR="002E7CAD">
        <w:rPr>
          <w:caps/>
          <w:szCs w:val="22"/>
          <w:lang w:eastAsia="en-US"/>
        </w:rPr>
        <w:t>__</w:t>
      </w:r>
      <w:r w:rsidRPr="00202BE8">
        <w:rPr>
          <w:caps/>
          <w:szCs w:val="22"/>
          <w:lang w:eastAsia="en-US"/>
        </w:rPr>
        <w:t>.</w:t>
      </w:r>
      <w:r w:rsidRPr="00202BE8">
        <w:rPr>
          <w:szCs w:val="22"/>
          <w:lang w:eastAsia="en-US"/>
        </w:rPr>
        <w:t>gada</w:t>
      </w:r>
      <w:r w:rsidRPr="00202BE8">
        <w:rPr>
          <w:b/>
          <w:caps/>
          <w:szCs w:val="22"/>
          <w:lang w:eastAsia="en-US"/>
        </w:rPr>
        <w:t xml:space="preserve"> </w:t>
      </w:r>
      <w:r w:rsidRPr="00202BE8">
        <w:rPr>
          <w:bCs/>
          <w:caps/>
          <w:szCs w:val="22"/>
          <w:lang w:eastAsia="en-US"/>
        </w:rPr>
        <w:t>___. _______________</w:t>
      </w:r>
    </w:p>
    <w:p w14:paraId="5DEDF45A" w14:textId="77777777" w:rsidR="00667F08" w:rsidRPr="00202BE8" w:rsidRDefault="00667F08" w:rsidP="00667F08">
      <w:pPr>
        <w:ind w:left="2160" w:firstLine="720"/>
        <w:contextualSpacing/>
        <w:jc w:val="right"/>
        <w:rPr>
          <w:b/>
          <w:caps/>
          <w:szCs w:val="22"/>
          <w:lang w:eastAsia="en-US"/>
        </w:rPr>
      </w:pPr>
    </w:p>
    <w:p w14:paraId="0CC40554" w14:textId="77777777" w:rsidR="00667F08" w:rsidRPr="00202BE8" w:rsidRDefault="00667F08" w:rsidP="00667F08">
      <w:pPr>
        <w:contextualSpacing/>
        <w:jc w:val="both"/>
        <w:rPr>
          <w:lang w:eastAsia="en-US"/>
        </w:rPr>
      </w:pPr>
      <w:r w:rsidRPr="00202BE8">
        <w:rPr>
          <w:b/>
          <w:lang w:eastAsia="en-US"/>
        </w:rPr>
        <w:t>Limbažu novada pašvaldība</w:t>
      </w:r>
      <w:r w:rsidRPr="00202BE8">
        <w:rPr>
          <w:caps/>
          <w:lang w:eastAsia="en-US"/>
        </w:rPr>
        <w:t>,</w:t>
      </w:r>
      <w:r w:rsidRPr="00202BE8">
        <w:rPr>
          <w:lang w:eastAsia="en-US"/>
        </w:rPr>
        <w:t xml:space="preserve"> </w:t>
      </w:r>
      <w:r w:rsidRPr="00202BE8">
        <w:rPr>
          <w:rFonts w:eastAsia="Calibri"/>
          <w:szCs w:val="22"/>
          <w:lang w:eastAsia="en-US"/>
        </w:rPr>
        <w:t xml:space="preserve">nodokļu maksātāja </w:t>
      </w:r>
      <w:r w:rsidRPr="00202BE8">
        <w:rPr>
          <w:lang w:eastAsia="en-US"/>
        </w:rPr>
        <w:t xml:space="preserve">reģistrācijas Nr.90009114631, kuras vārdā uz likumu </w:t>
      </w:r>
      <w:r w:rsidRPr="00202BE8">
        <w:rPr>
          <w:rFonts w:eastAsia="Calibri"/>
          <w:szCs w:val="22"/>
          <w:lang w:eastAsia="en-US"/>
        </w:rPr>
        <w:t>„</w:t>
      </w:r>
      <w:r w:rsidRPr="00202BE8">
        <w:rPr>
          <w:lang w:eastAsia="en-US"/>
        </w:rPr>
        <w:t xml:space="preserve">Par pašvaldībām” un Limbažu novada pašvaldības nolikuma pamata rīkojas pašvaldības domes priekšsēdētājs </w:t>
      </w:r>
      <w:r w:rsidRPr="00202BE8">
        <w:rPr>
          <w:b/>
          <w:lang w:eastAsia="en-US"/>
        </w:rPr>
        <w:t>Didzis Zemmers,</w:t>
      </w:r>
      <w:r w:rsidRPr="00202BE8">
        <w:rPr>
          <w:lang w:eastAsia="en-US"/>
        </w:rPr>
        <w:t xml:space="preserve"> turpmāk tekstā saukts </w:t>
      </w:r>
      <w:r w:rsidRPr="00202BE8">
        <w:rPr>
          <w:caps/>
          <w:lang w:eastAsia="en-US"/>
        </w:rPr>
        <w:t>Pārdevējs</w:t>
      </w:r>
      <w:r w:rsidRPr="00202BE8">
        <w:rPr>
          <w:lang w:eastAsia="en-US"/>
        </w:rPr>
        <w:t xml:space="preserve">, un </w:t>
      </w:r>
    </w:p>
    <w:p w14:paraId="570D18D1" w14:textId="1879F171" w:rsidR="00667F08" w:rsidRPr="00202BE8" w:rsidRDefault="00667F08" w:rsidP="00667F08">
      <w:pPr>
        <w:contextualSpacing/>
        <w:jc w:val="both"/>
        <w:rPr>
          <w:szCs w:val="22"/>
          <w:lang w:eastAsia="en-US"/>
        </w:rPr>
      </w:pPr>
      <w:r w:rsidRPr="00202BE8">
        <w:rPr>
          <w:bCs/>
          <w:caps/>
          <w:szCs w:val="22"/>
          <w:lang w:eastAsia="en-US"/>
        </w:rPr>
        <w:t>___________________________________</w:t>
      </w:r>
      <w:r w:rsidRPr="00202BE8">
        <w:rPr>
          <w:szCs w:val="22"/>
          <w:lang w:eastAsia="en-US"/>
        </w:rPr>
        <w:t xml:space="preserve">, turpmāk tekstā saukts </w:t>
      </w:r>
      <w:r w:rsidRPr="00202BE8">
        <w:rPr>
          <w:caps/>
          <w:szCs w:val="22"/>
          <w:lang w:eastAsia="en-US"/>
        </w:rPr>
        <w:t xml:space="preserve">Pircējs, </w:t>
      </w:r>
      <w:r w:rsidRPr="00202BE8">
        <w:rPr>
          <w:szCs w:val="22"/>
          <w:lang w:eastAsia="en-US"/>
        </w:rPr>
        <w:t xml:space="preserve">abi kopā saukti PUSES, </w:t>
      </w:r>
      <w:r w:rsidR="004703C8" w:rsidRPr="00D92AA0">
        <w:rPr>
          <w:i/>
          <w:iCs/>
        </w:rPr>
        <w:t>pamatojoties uz Limbažu novada domes 2020.gada ___._________________ lēmumu “________________________________” (protokols Nr.___, ____.§)</w:t>
      </w:r>
      <w:r w:rsidR="004703C8" w:rsidRPr="00DF044E">
        <w:t xml:space="preserve">, </w:t>
      </w:r>
      <w:r w:rsidR="004703C8" w:rsidRPr="00E62282">
        <w:t>un vienojās par sekojošo</w:t>
      </w:r>
      <w:r w:rsidRPr="00202BE8">
        <w:rPr>
          <w:szCs w:val="22"/>
          <w:lang w:eastAsia="en-US"/>
        </w:rPr>
        <w:t>:</w:t>
      </w:r>
    </w:p>
    <w:p w14:paraId="2C7DF7B2" w14:textId="77777777" w:rsidR="00667F08" w:rsidRPr="00202BE8" w:rsidRDefault="00667F08" w:rsidP="00667F08">
      <w:pPr>
        <w:contextualSpacing/>
        <w:jc w:val="both"/>
        <w:rPr>
          <w:szCs w:val="22"/>
          <w:lang w:eastAsia="en-US"/>
        </w:rPr>
      </w:pPr>
    </w:p>
    <w:p w14:paraId="77944579" w14:textId="77777777" w:rsidR="00667F08" w:rsidRPr="00202BE8" w:rsidRDefault="00667F08" w:rsidP="00667F08">
      <w:pPr>
        <w:numPr>
          <w:ilvl w:val="0"/>
          <w:numId w:val="3"/>
        </w:numPr>
        <w:contextualSpacing/>
        <w:jc w:val="center"/>
        <w:rPr>
          <w:b/>
          <w:bCs/>
          <w:caps/>
          <w:szCs w:val="22"/>
          <w:lang w:eastAsia="en-US"/>
        </w:rPr>
      </w:pPr>
      <w:r w:rsidRPr="00202BE8">
        <w:rPr>
          <w:b/>
          <w:bCs/>
          <w:caps/>
          <w:szCs w:val="22"/>
          <w:lang w:eastAsia="en-US"/>
        </w:rPr>
        <w:t>līguma priekšmets</w:t>
      </w:r>
    </w:p>
    <w:p w14:paraId="0E3A1CAF" w14:textId="38AE735C" w:rsidR="00667F08" w:rsidRPr="00202BE8" w:rsidRDefault="00667F08" w:rsidP="00667F08">
      <w:pPr>
        <w:numPr>
          <w:ilvl w:val="1"/>
          <w:numId w:val="3"/>
        </w:numPr>
        <w:tabs>
          <w:tab w:val="num" w:pos="0"/>
          <w:tab w:val="num" w:pos="1134"/>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pārdod un nodod, bet </w:t>
      </w:r>
      <w:r w:rsidRPr="00202BE8">
        <w:rPr>
          <w:caps/>
          <w:szCs w:val="22"/>
          <w:lang w:eastAsia="en-US"/>
        </w:rPr>
        <w:t>Pircējs</w:t>
      </w:r>
      <w:r w:rsidRPr="00202BE8">
        <w:rPr>
          <w:szCs w:val="22"/>
          <w:lang w:eastAsia="en-US"/>
        </w:rPr>
        <w:t xml:space="preserve">, pērk un pieņem nekustamo īpašumu </w:t>
      </w:r>
      <w:r w:rsidR="004703C8" w:rsidRPr="00BC01FB">
        <w:rPr>
          <w:rFonts w:eastAsia="Calibri"/>
          <w:szCs w:val="22"/>
          <w:lang w:eastAsia="en-US"/>
        </w:rPr>
        <w:t>Krasta iel</w:t>
      </w:r>
      <w:r w:rsidR="003D035A">
        <w:rPr>
          <w:rFonts w:eastAsia="Calibri"/>
          <w:szCs w:val="22"/>
          <w:lang w:eastAsia="en-US"/>
        </w:rPr>
        <w:t>ā</w:t>
      </w:r>
      <w:r w:rsidR="004703C8" w:rsidRPr="00BC01FB">
        <w:rPr>
          <w:rFonts w:eastAsia="Calibri"/>
          <w:szCs w:val="22"/>
          <w:lang w:eastAsia="en-US"/>
        </w:rPr>
        <w:t xml:space="preserve"> 2, Limbažos</w:t>
      </w:r>
      <w:r w:rsidR="004703C8" w:rsidRPr="00202BE8">
        <w:rPr>
          <w:rFonts w:eastAsia="Calibri"/>
          <w:szCs w:val="22"/>
          <w:lang w:eastAsia="en-US"/>
        </w:rPr>
        <w:t xml:space="preserve">, Limbažu novadā, kadastra Nr. </w:t>
      </w:r>
      <w:r w:rsidR="004703C8" w:rsidRPr="00BC01FB">
        <w:rPr>
          <w:rFonts w:eastAsia="Calibri"/>
          <w:szCs w:val="22"/>
          <w:lang w:eastAsia="en-US"/>
        </w:rPr>
        <w:t>66010020067</w:t>
      </w:r>
      <w:r w:rsidR="004703C8" w:rsidRPr="00202BE8">
        <w:rPr>
          <w:rFonts w:eastAsia="Calibri"/>
          <w:szCs w:val="22"/>
          <w:lang w:eastAsia="en-US"/>
        </w:rPr>
        <w:t xml:space="preserve">, </w:t>
      </w:r>
      <w:r w:rsidR="004703C8" w:rsidRPr="00BC01FB">
        <w:rPr>
          <w:rFonts w:eastAsia="Calibri"/>
          <w:szCs w:val="22"/>
          <w:lang w:eastAsia="en-US"/>
        </w:rPr>
        <w:t>kas sastāv no zemes vienības ar kadastra apzīmējumu 66010020067, 0,0911 ha platībā</w:t>
      </w:r>
      <w:r w:rsidRPr="00202BE8">
        <w:rPr>
          <w:szCs w:val="22"/>
          <w:lang w:eastAsia="en-US"/>
        </w:rPr>
        <w:t xml:space="preserve">, turpmāk  tekstā – </w:t>
      </w:r>
      <w:r w:rsidRPr="00202BE8">
        <w:rPr>
          <w:caps/>
          <w:szCs w:val="22"/>
          <w:lang w:eastAsia="en-US"/>
        </w:rPr>
        <w:t>Objekts</w:t>
      </w:r>
      <w:r w:rsidRPr="00202BE8">
        <w:rPr>
          <w:szCs w:val="22"/>
          <w:lang w:eastAsia="en-US"/>
        </w:rPr>
        <w:t xml:space="preserve">. </w:t>
      </w:r>
    </w:p>
    <w:p w14:paraId="666B2470"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Objekts Līguma noslēgšanas brīdī pieder </w:t>
      </w:r>
      <w:r w:rsidRPr="00202BE8">
        <w:rPr>
          <w:caps/>
          <w:szCs w:val="22"/>
          <w:lang w:eastAsia="en-US"/>
        </w:rPr>
        <w:t>Pārdevējam</w:t>
      </w:r>
      <w:r w:rsidRPr="00202BE8">
        <w:rPr>
          <w:szCs w:val="22"/>
          <w:lang w:eastAsia="en-US"/>
        </w:rPr>
        <w:t xml:space="preserve">, ko apliecina Zemesgrāmatu apliecība. </w:t>
      </w:r>
    </w:p>
    <w:p w14:paraId="3761C5BD" w14:textId="77777777" w:rsidR="00667F08" w:rsidRPr="00202BE8" w:rsidRDefault="00667F08" w:rsidP="00667F08">
      <w:pPr>
        <w:ind w:left="567"/>
        <w:contextualSpacing/>
        <w:jc w:val="both"/>
        <w:rPr>
          <w:szCs w:val="22"/>
          <w:lang w:eastAsia="en-US"/>
        </w:rPr>
      </w:pPr>
    </w:p>
    <w:p w14:paraId="3CEBB076" w14:textId="77777777" w:rsidR="00667F08" w:rsidRPr="00202BE8" w:rsidRDefault="00667F08" w:rsidP="00667F08">
      <w:pPr>
        <w:numPr>
          <w:ilvl w:val="0"/>
          <w:numId w:val="3"/>
        </w:numPr>
        <w:tabs>
          <w:tab w:val="num" w:pos="0"/>
        </w:tabs>
        <w:ind w:left="567" w:hanging="567"/>
        <w:contextualSpacing/>
        <w:jc w:val="center"/>
        <w:rPr>
          <w:b/>
          <w:bCs/>
          <w:caps/>
          <w:szCs w:val="22"/>
          <w:lang w:eastAsia="en-US"/>
        </w:rPr>
      </w:pPr>
      <w:r w:rsidRPr="00202BE8">
        <w:rPr>
          <w:b/>
          <w:bCs/>
          <w:caps/>
          <w:szCs w:val="22"/>
          <w:lang w:eastAsia="en-US"/>
        </w:rPr>
        <w:t>Līguma summa un norēķinu kārtība</w:t>
      </w:r>
    </w:p>
    <w:p w14:paraId="38DD7FAD"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ir __________________ (______________________________), kas samaksājama 100 % naudā, turpmāk saukta – Līguma summa. </w:t>
      </w:r>
    </w:p>
    <w:p w14:paraId="2477DD67" w14:textId="77777777" w:rsidR="00667F08" w:rsidRPr="00202BE8" w:rsidRDefault="00667F08" w:rsidP="00667F08">
      <w:pPr>
        <w:numPr>
          <w:ilvl w:val="1"/>
          <w:numId w:val="3"/>
        </w:numPr>
        <w:tabs>
          <w:tab w:val="num" w:pos="0"/>
          <w:tab w:val="num" w:pos="567"/>
        </w:tabs>
        <w:ind w:left="567" w:hanging="567"/>
        <w:contextualSpacing/>
        <w:jc w:val="both"/>
        <w:rPr>
          <w:szCs w:val="22"/>
          <w:lang w:eastAsia="en-US"/>
        </w:rPr>
      </w:pPr>
      <w:r w:rsidRPr="00202BE8">
        <w:rPr>
          <w:szCs w:val="22"/>
          <w:lang w:eastAsia="en-US"/>
        </w:rPr>
        <w:t xml:space="preserve">Līguma summa uz Līguma parakstīšanas dienu ir pārskaitīta Limbažu novada pašvaldības kontā </w:t>
      </w:r>
      <w:r w:rsidRPr="00202BE8">
        <w:rPr>
          <w:lang w:eastAsia="en-US"/>
        </w:rPr>
        <w:t>AS „SEB</w:t>
      </w:r>
      <w:r w:rsidRPr="00202BE8">
        <w:rPr>
          <w:b/>
          <w:bCs/>
          <w:lang w:eastAsia="en-US"/>
        </w:rPr>
        <w:t xml:space="preserve"> </w:t>
      </w:r>
      <w:r w:rsidRPr="00202BE8">
        <w:rPr>
          <w:bCs/>
          <w:lang w:eastAsia="en-US"/>
        </w:rPr>
        <w:t>banka”, konta Nr.</w:t>
      </w:r>
      <w:r w:rsidRPr="00202BE8">
        <w:rPr>
          <w:lang w:eastAsia="en-US"/>
        </w:rPr>
        <w:t>LV37UNLA0050014284308</w:t>
      </w:r>
      <w:r w:rsidRPr="00202BE8">
        <w:rPr>
          <w:szCs w:val="22"/>
          <w:lang w:eastAsia="en-US"/>
        </w:rPr>
        <w:t>, ko apliecina _______________ maksājuma uzdevums Nr. ____________.</w:t>
      </w:r>
    </w:p>
    <w:p w14:paraId="25756BD2" w14:textId="77777777" w:rsidR="00667F08" w:rsidRPr="00202BE8" w:rsidRDefault="00667F08" w:rsidP="00667F08">
      <w:pPr>
        <w:ind w:left="567"/>
        <w:contextualSpacing/>
        <w:jc w:val="both"/>
        <w:rPr>
          <w:szCs w:val="22"/>
          <w:lang w:eastAsia="en-US"/>
        </w:rPr>
      </w:pPr>
    </w:p>
    <w:p w14:paraId="24B621FF" w14:textId="77777777" w:rsidR="00667F08" w:rsidRPr="00202BE8" w:rsidRDefault="00667F08" w:rsidP="00667F08">
      <w:pPr>
        <w:numPr>
          <w:ilvl w:val="0"/>
          <w:numId w:val="3"/>
        </w:numPr>
        <w:tabs>
          <w:tab w:val="num" w:pos="0"/>
          <w:tab w:val="num" w:pos="567"/>
        </w:tabs>
        <w:ind w:left="567" w:hanging="567"/>
        <w:contextualSpacing/>
        <w:jc w:val="center"/>
        <w:rPr>
          <w:b/>
          <w:bCs/>
          <w:caps/>
          <w:szCs w:val="22"/>
          <w:lang w:eastAsia="en-US"/>
        </w:rPr>
      </w:pPr>
      <w:r w:rsidRPr="00202BE8">
        <w:rPr>
          <w:b/>
          <w:bCs/>
          <w:caps/>
          <w:szCs w:val="22"/>
          <w:lang w:eastAsia="en-US"/>
        </w:rPr>
        <w:t>Līguma Izdevumu segšana</w:t>
      </w:r>
    </w:p>
    <w:p w14:paraId="7A42EAC8"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szCs w:val="22"/>
          <w:lang w:eastAsia="en-US"/>
        </w:rPr>
        <w:t xml:space="preserve">Visus izdevumus, kas saistīti ar </w:t>
      </w:r>
      <w:r w:rsidRPr="00202BE8">
        <w:rPr>
          <w:caps/>
          <w:szCs w:val="22"/>
          <w:lang w:eastAsia="en-US"/>
        </w:rPr>
        <w:t>Objekta</w:t>
      </w:r>
      <w:r w:rsidRPr="00202BE8">
        <w:rPr>
          <w:szCs w:val="22"/>
          <w:lang w:eastAsia="en-US"/>
        </w:rPr>
        <w:t xml:space="preserve"> pirkšanu un īpašuma tiesību pārreģistrēšanu un </w:t>
      </w:r>
      <w:proofErr w:type="spellStart"/>
      <w:r w:rsidRPr="00202BE8">
        <w:rPr>
          <w:szCs w:val="22"/>
          <w:lang w:eastAsia="en-US"/>
        </w:rPr>
        <w:t>korroborēšanu</w:t>
      </w:r>
      <w:proofErr w:type="spellEnd"/>
      <w:r w:rsidRPr="00202BE8">
        <w:rPr>
          <w:szCs w:val="22"/>
          <w:lang w:eastAsia="en-US"/>
        </w:rPr>
        <w:t xml:space="preserve"> zemesgrāmatā (tajā skaitā, bet ne tikai – amata atlīdzību zvērinātam notāram, nodevas un citus obligātos maksājumus), kā arī jebkurus citus izdevumus, kuri šai sakarā rodas vai radīsies, pilnībā apņemas segt </w:t>
      </w:r>
      <w:r w:rsidRPr="00202BE8">
        <w:rPr>
          <w:caps/>
          <w:szCs w:val="22"/>
          <w:lang w:eastAsia="en-US"/>
        </w:rPr>
        <w:t>Pircējs</w:t>
      </w:r>
      <w:r w:rsidRPr="00202BE8">
        <w:rPr>
          <w:szCs w:val="22"/>
          <w:lang w:eastAsia="en-US"/>
        </w:rPr>
        <w:t>.</w:t>
      </w:r>
    </w:p>
    <w:p w14:paraId="7435EEDE"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apņemas iesniegt nepieciešamos dokumentus zemesgrāmatu nodaļā Objekta korroborācijai uz sava vārda ne vēlāk kā viena mēneša laikā pēc Līguma noslēgšanas.</w:t>
      </w:r>
    </w:p>
    <w:p w14:paraId="5419B05C" w14:textId="77777777" w:rsidR="00667F08" w:rsidRPr="00202BE8" w:rsidRDefault="00667F08" w:rsidP="00667F08">
      <w:pPr>
        <w:tabs>
          <w:tab w:val="left" w:pos="720"/>
          <w:tab w:val="left" w:pos="1080"/>
        </w:tabs>
        <w:ind w:left="567"/>
        <w:contextualSpacing/>
        <w:jc w:val="both"/>
        <w:rPr>
          <w:szCs w:val="22"/>
          <w:lang w:eastAsia="en-US"/>
        </w:rPr>
      </w:pPr>
    </w:p>
    <w:p w14:paraId="788FA10B" w14:textId="77777777" w:rsidR="00667F08" w:rsidRPr="00202BE8" w:rsidRDefault="00667F08" w:rsidP="00667F08">
      <w:pPr>
        <w:numPr>
          <w:ilvl w:val="0"/>
          <w:numId w:val="3"/>
        </w:numPr>
        <w:tabs>
          <w:tab w:val="num" w:pos="0"/>
          <w:tab w:val="num" w:pos="567"/>
          <w:tab w:val="left" w:pos="1080"/>
        </w:tabs>
        <w:ind w:left="567" w:hanging="567"/>
        <w:contextualSpacing/>
        <w:jc w:val="center"/>
        <w:rPr>
          <w:b/>
          <w:bCs/>
          <w:caps/>
          <w:szCs w:val="22"/>
          <w:lang w:eastAsia="en-US"/>
        </w:rPr>
      </w:pPr>
      <w:r w:rsidRPr="00202BE8">
        <w:rPr>
          <w:b/>
          <w:bCs/>
          <w:caps/>
          <w:szCs w:val="22"/>
          <w:lang w:eastAsia="en-US"/>
        </w:rPr>
        <w:t>Pārdevēja pienākumi</w:t>
      </w:r>
    </w:p>
    <w:p w14:paraId="39222B37"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Pēc Līguma parakstīšanas </w:t>
      </w:r>
      <w:r w:rsidRPr="00202BE8">
        <w:rPr>
          <w:caps/>
          <w:szCs w:val="22"/>
          <w:lang w:eastAsia="en-US"/>
        </w:rPr>
        <w:t>Pārdevējs</w:t>
      </w:r>
      <w:r w:rsidRPr="00202BE8">
        <w:rPr>
          <w:szCs w:val="22"/>
          <w:lang w:eastAsia="en-US"/>
        </w:rPr>
        <w:t xml:space="preserve"> apņemas 5 (piecu) darba dienu laikā nodot </w:t>
      </w:r>
      <w:r w:rsidRPr="00202BE8">
        <w:rPr>
          <w:caps/>
          <w:szCs w:val="22"/>
          <w:lang w:eastAsia="en-US"/>
        </w:rPr>
        <w:t>Pircējam</w:t>
      </w:r>
      <w:r w:rsidRPr="00202BE8">
        <w:rPr>
          <w:szCs w:val="22"/>
          <w:lang w:eastAsia="en-US"/>
        </w:rPr>
        <w:t xml:space="preserve"> </w:t>
      </w:r>
      <w:r w:rsidRPr="00202BE8">
        <w:rPr>
          <w:caps/>
          <w:szCs w:val="22"/>
          <w:lang w:eastAsia="en-US"/>
        </w:rPr>
        <w:t>Objektu</w:t>
      </w:r>
      <w:r w:rsidRPr="00202BE8">
        <w:rPr>
          <w:szCs w:val="22"/>
          <w:lang w:eastAsia="en-US"/>
        </w:rPr>
        <w:t xml:space="preserve"> un nepieciešamos dokumentus, kas ir </w:t>
      </w:r>
      <w:r w:rsidRPr="00202BE8">
        <w:rPr>
          <w:caps/>
          <w:szCs w:val="22"/>
          <w:lang w:eastAsia="en-US"/>
        </w:rPr>
        <w:t>Pārdevēja</w:t>
      </w:r>
      <w:r w:rsidRPr="00202BE8">
        <w:rPr>
          <w:szCs w:val="22"/>
          <w:lang w:eastAsia="en-US"/>
        </w:rPr>
        <w:t xml:space="preserve"> rīcībā, </w:t>
      </w:r>
      <w:r w:rsidRPr="00202BE8">
        <w:rPr>
          <w:caps/>
          <w:szCs w:val="22"/>
          <w:lang w:eastAsia="en-US"/>
        </w:rPr>
        <w:t>Objekta</w:t>
      </w:r>
      <w:r w:rsidRPr="00202BE8">
        <w:rPr>
          <w:szCs w:val="22"/>
          <w:lang w:eastAsia="en-US"/>
        </w:rPr>
        <w:t xml:space="preserve"> korroborācijai Zemesgrāmatā, par ko tiek sastādīts pieņemšanas – nodošanas akts.</w:t>
      </w:r>
    </w:p>
    <w:p w14:paraId="6EE0BF82"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apņemas neieķīlāt </w:t>
      </w:r>
      <w:r w:rsidRPr="00202BE8">
        <w:rPr>
          <w:caps/>
          <w:szCs w:val="22"/>
          <w:lang w:eastAsia="en-US"/>
        </w:rPr>
        <w:t>Objektu</w:t>
      </w:r>
      <w:r w:rsidRPr="00202BE8">
        <w:rPr>
          <w:szCs w:val="22"/>
          <w:lang w:eastAsia="en-US"/>
        </w:rPr>
        <w:t xml:space="preserve"> vai kā citādi to vairāk neapgrūtināt, kā arī neatsavināt to kādai trešajai personai no šī Līguma noslēgšanas brīža līdz </w:t>
      </w:r>
      <w:r w:rsidRPr="00202BE8">
        <w:rPr>
          <w:caps/>
          <w:szCs w:val="22"/>
          <w:lang w:eastAsia="en-US"/>
        </w:rPr>
        <w:t>Pircēja</w:t>
      </w:r>
      <w:r w:rsidRPr="00202BE8">
        <w:rPr>
          <w:szCs w:val="22"/>
          <w:lang w:eastAsia="en-US"/>
        </w:rPr>
        <w:t xml:space="preserve"> īpašuma tiesības uz </w:t>
      </w:r>
      <w:r w:rsidRPr="00202BE8">
        <w:rPr>
          <w:caps/>
          <w:szCs w:val="22"/>
          <w:lang w:eastAsia="en-US"/>
        </w:rPr>
        <w:t>Objektu</w:t>
      </w:r>
      <w:r w:rsidRPr="00202BE8">
        <w:rPr>
          <w:szCs w:val="22"/>
          <w:lang w:eastAsia="en-US"/>
        </w:rPr>
        <w:t xml:space="preserve"> tiek </w:t>
      </w:r>
      <w:proofErr w:type="spellStart"/>
      <w:r w:rsidRPr="00202BE8">
        <w:rPr>
          <w:szCs w:val="22"/>
          <w:lang w:eastAsia="en-US"/>
        </w:rPr>
        <w:t>korroborētas</w:t>
      </w:r>
      <w:proofErr w:type="spellEnd"/>
      <w:r w:rsidRPr="00202BE8">
        <w:rPr>
          <w:szCs w:val="22"/>
          <w:lang w:eastAsia="en-US"/>
        </w:rPr>
        <w:t xml:space="preserve"> Zemesgrāmatā.</w:t>
      </w:r>
    </w:p>
    <w:p w14:paraId="3F1FD8F6" w14:textId="77777777" w:rsidR="00667F08" w:rsidRPr="00202BE8" w:rsidRDefault="00667F08" w:rsidP="00667F08">
      <w:pPr>
        <w:tabs>
          <w:tab w:val="num" w:pos="720"/>
          <w:tab w:val="num" w:pos="792"/>
          <w:tab w:val="left" w:pos="1080"/>
        </w:tabs>
        <w:contextualSpacing/>
        <w:jc w:val="both"/>
        <w:rPr>
          <w:szCs w:val="22"/>
          <w:lang w:eastAsia="en-US"/>
        </w:rPr>
      </w:pPr>
    </w:p>
    <w:p w14:paraId="43D31D39" w14:textId="77777777" w:rsidR="00667F08" w:rsidRPr="00202BE8" w:rsidRDefault="00667F08" w:rsidP="00667F08">
      <w:pPr>
        <w:numPr>
          <w:ilvl w:val="0"/>
          <w:numId w:val="3"/>
        </w:numPr>
        <w:tabs>
          <w:tab w:val="num" w:pos="0"/>
          <w:tab w:val="num" w:pos="720"/>
          <w:tab w:val="num" w:pos="792"/>
          <w:tab w:val="left" w:pos="1080"/>
          <w:tab w:val="num" w:pos="1332"/>
        </w:tabs>
        <w:ind w:left="567" w:hanging="567"/>
        <w:contextualSpacing/>
        <w:jc w:val="center"/>
        <w:rPr>
          <w:b/>
          <w:szCs w:val="22"/>
          <w:lang w:eastAsia="en-US"/>
        </w:rPr>
      </w:pPr>
      <w:r w:rsidRPr="00202BE8">
        <w:rPr>
          <w:b/>
          <w:szCs w:val="22"/>
          <w:lang w:eastAsia="en-US"/>
        </w:rPr>
        <w:t>PIRCĒJA PIENĀKUMI</w:t>
      </w:r>
    </w:p>
    <w:p w14:paraId="1514F4F8" w14:textId="77777777" w:rsidR="00667F08" w:rsidRPr="00202BE8" w:rsidRDefault="00667F08" w:rsidP="00667F08">
      <w:pPr>
        <w:numPr>
          <w:ilvl w:val="1"/>
          <w:numId w:val="3"/>
        </w:numPr>
        <w:tabs>
          <w:tab w:val="num" w:pos="0"/>
          <w:tab w:val="left" w:pos="720"/>
          <w:tab w:val="left" w:pos="993"/>
          <w:tab w:val="num" w:pos="1283"/>
        </w:tabs>
        <w:ind w:left="567" w:hanging="567"/>
        <w:contextualSpacing/>
        <w:jc w:val="both"/>
        <w:rPr>
          <w:lang w:eastAsia="en-US"/>
        </w:rPr>
      </w:pPr>
      <w:r w:rsidRPr="00202BE8">
        <w:rPr>
          <w:szCs w:val="22"/>
          <w:lang w:eastAsia="en-US"/>
        </w:rPr>
        <w:t>PIRCĒJAM ir zināmi un saistoši visi īpašuma lietošanas tiesību ierobežojumi, kas nostiprināti zemesgrāmatā.</w:t>
      </w:r>
    </w:p>
    <w:p w14:paraId="600678BA" w14:textId="77777777" w:rsidR="00667F08" w:rsidRPr="00202BE8" w:rsidRDefault="00667F08" w:rsidP="00667F08">
      <w:pPr>
        <w:tabs>
          <w:tab w:val="left" w:pos="720"/>
          <w:tab w:val="left" w:pos="993"/>
          <w:tab w:val="num" w:pos="1283"/>
        </w:tabs>
        <w:ind w:left="567"/>
        <w:jc w:val="both"/>
        <w:rPr>
          <w:lang w:eastAsia="en-US"/>
        </w:rPr>
      </w:pPr>
    </w:p>
    <w:p w14:paraId="73525EF8"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lastRenderedPageBreak/>
        <w:t>Pušu apliecinājumi</w:t>
      </w:r>
    </w:p>
    <w:p w14:paraId="3A124369" w14:textId="77777777" w:rsidR="00667F08" w:rsidRPr="00202BE8" w:rsidRDefault="00667F08" w:rsidP="00667F08">
      <w:pPr>
        <w:numPr>
          <w:ilvl w:val="1"/>
          <w:numId w:val="3"/>
        </w:numPr>
        <w:tabs>
          <w:tab w:val="num" w:pos="0"/>
          <w:tab w:val="num" w:pos="567"/>
          <w:tab w:val="left" w:pos="720"/>
          <w:tab w:val="left" w:pos="1080"/>
        </w:tabs>
        <w:ind w:left="567" w:hanging="567"/>
        <w:contextualSpacing/>
        <w:jc w:val="both"/>
        <w:rPr>
          <w:szCs w:val="22"/>
          <w:lang w:eastAsia="en-US"/>
        </w:rPr>
      </w:pPr>
      <w:r w:rsidRPr="00202BE8">
        <w:rPr>
          <w:caps/>
          <w:szCs w:val="22"/>
          <w:lang w:eastAsia="en-US"/>
        </w:rPr>
        <w:t>Pārdevējs</w:t>
      </w:r>
      <w:r w:rsidRPr="00202BE8">
        <w:rPr>
          <w:szCs w:val="22"/>
          <w:lang w:eastAsia="en-US"/>
        </w:rPr>
        <w:t xml:space="preserve"> apliecina, ka līdz šī Līguma noslēgšanai </w:t>
      </w:r>
      <w:r w:rsidRPr="00202BE8">
        <w:rPr>
          <w:caps/>
          <w:szCs w:val="22"/>
          <w:lang w:eastAsia="en-US"/>
        </w:rPr>
        <w:t>Objekts</w:t>
      </w:r>
      <w:r w:rsidRPr="00202BE8">
        <w:rPr>
          <w:szCs w:val="22"/>
          <w:lang w:eastAsia="en-US"/>
        </w:rPr>
        <w:t xml:space="preserve"> nav nevienam citam atsavināts, un par to nav strīda, par kuriem </w:t>
      </w:r>
      <w:r w:rsidRPr="00202BE8">
        <w:rPr>
          <w:caps/>
          <w:szCs w:val="22"/>
          <w:lang w:eastAsia="en-US"/>
        </w:rPr>
        <w:t>Pircējam</w:t>
      </w:r>
      <w:r w:rsidRPr="00202BE8">
        <w:rPr>
          <w:szCs w:val="22"/>
          <w:lang w:eastAsia="en-US"/>
        </w:rPr>
        <w:t xml:space="preserve"> nebūtu zināms.</w:t>
      </w:r>
    </w:p>
    <w:p w14:paraId="69B0DB9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caps/>
          <w:szCs w:val="22"/>
          <w:lang w:eastAsia="en-US"/>
        </w:rPr>
        <w:t>Pircējs</w:t>
      </w:r>
      <w:r w:rsidRPr="00202BE8">
        <w:rPr>
          <w:szCs w:val="22"/>
          <w:lang w:eastAsia="en-US"/>
        </w:rPr>
        <w:t xml:space="preserve">, parakstot šo Līgumu, apliecina, ka viņam ir zināms </w:t>
      </w:r>
      <w:r w:rsidRPr="00202BE8">
        <w:rPr>
          <w:caps/>
          <w:szCs w:val="22"/>
          <w:lang w:eastAsia="en-US"/>
        </w:rPr>
        <w:t>Objekta</w:t>
      </w:r>
      <w:r w:rsidRPr="00202BE8">
        <w:rPr>
          <w:szCs w:val="22"/>
          <w:lang w:eastAsia="en-US"/>
        </w:rPr>
        <w:t xml:space="preserve"> stāvoklis dabā, tā atrašanās vieta un lietošanas tiesību apgrūtinājumi, un viņam nav pretenziju pret </w:t>
      </w:r>
      <w:r w:rsidRPr="00202BE8">
        <w:rPr>
          <w:caps/>
          <w:szCs w:val="22"/>
          <w:lang w:eastAsia="en-US"/>
        </w:rPr>
        <w:t>Pārdevēju</w:t>
      </w:r>
      <w:r w:rsidRPr="00202BE8">
        <w:rPr>
          <w:szCs w:val="22"/>
          <w:lang w:eastAsia="en-US"/>
        </w:rPr>
        <w:t xml:space="preserve"> šajā sakarā, tagad, kā arī atsakās no tiesībām tādas celt nākotnē.</w:t>
      </w:r>
    </w:p>
    <w:p w14:paraId="40E56F39" w14:textId="77777777" w:rsidR="00667F08" w:rsidRPr="00202BE8" w:rsidRDefault="00667F08" w:rsidP="00667F08">
      <w:pPr>
        <w:numPr>
          <w:ilvl w:val="1"/>
          <w:numId w:val="3"/>
        </w:numPr>
        <w:tabs>
          <w:tab w:val="num" w:pos="0"/>
          <w:tab w:val="num" w:pos="567"/>
          <w:tab w:val="num" w:pos="720"/>
          <w:tab w:val="num" w:pos="792"/>
          <w:tab w:val="left" w:pos="1080"/>
        </w:tabs>
        <w:ind w:left="567" w:hanging="567"/>
        <w:contextualSpacing/>
        <w:jc w:val="both"/>
        <w:rPr>
          <w:szCs w:val="22"/>
          <w:lang w:eastAsia="en-US"/>
        </w:rPr>
      </w:pPr>
      <w:r w:rsidRPr="00202BE8">
        <w:rPr>
          <w:szCs w:val="22"/>
          <w:lang w:eastAsia="en-US"/>
        </w:rPr>
        <w:t xml:space="preserve"> </w:t>
      </w:r>
      <w:r w:rsidRPr="00202BE8">
        <w:rPr>
          <w:caps/>
          <w:szCs w:val="22"/>
          <w:lang w:eastAsia="en-US"/>
        </w:rPr>
        <w:t>Pircējs</w:t>
      </w:r>
      <w:r w:rsidRPr="00202BE8">
        <w:rPr>
          <w:szCs w:val="22"/>
          <w:lang w:eastAsia="en-US"/>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3CE8B41A" w14:textId="77777777" w:rsidR="00667F08" w:rsidRPr="00202BE8" w:rsidRDefault="00667F08" w:rsidP="00667F08">
      <w:pPr>
        <w:tabs>
          <w:tab w:val="num" w:pos="720"/>
          <w:tab w:val="num" w:pos="792"/>
          <w:tab w:val="left" w:pos="1080"/>
        </w:tabs>
        <w:ind w:left="567"/>
        <w:contextualSpacing/>
        <w:jc w:val="both"/>
        <w:rPr>
          <w:szCs w:val="22"/>
          <w:lang w:eastAsia="en-US"/>
        </w:rPr>
      </w:pPr>
    </w:p>
    <w:p w14:paraId="46520D7B" w14:textId="77777777" w:rsidR="00667F08" w:rsidRPr="00202BE8" w:rsidRDefault="00667F08" w:rsidP="00667F08">
      <w:pPr>
        <w:numPr>
          <w:ilvl w:val="0"/>
          <w:numId w:val="3"/>
        </w:numPr>
        <w:tabs>
          <w:tab w:val="num" w:pos="0"/>
          <w:tab w:val="left" w:pos="1080"/>
        </w:tabs>
        <w:ind w:left="567" w:hanging="567"/>
        <w:contextualSpacing/>
        <w:jc w:val="center"/>
        <w:rPr>
          <w:b/>
          <w:bCs/>
          <w:caps/>
          <w:szCs w:val="22"/>
          <w:lang w:eastAsia="en-US"/>
        </w:rPr>
      </w:pPr>
      <w:r w:rsidRPr="00202BE8">
        <w:rPr>
          <w:b/>
          <w:bCs/>
          <w:caps/>
          <w:szCs w:val="22"/>
          <w:lang w:eastAsia="en-US"/>
        </w:rPr>
        <w:t>Citi noteikumi</w:t>
      </w:r>
    </w:p>
    <w:p w14:paraId="54DBFED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Šis Līgums ir saistošs </w:t>
      </w:r>
      <w:r w:rsidRPr="00202BE8">
        <w:rPr>
          <w:caps/>
          <w:szCs w:val="22"/>
          <w:lang w:eastAsia="en-US"/>
        </w:rPr>
        <w:t>Pušu</w:t>
      </w:r>
      <w:r w:rsidRPr="00202BE8">
        <w:rPr>
          <w:szCs w:val="22"/>
          <w:lang w:eastAsia="en-US"/>
        </w:rPr>
        <w:t xml:space="preserve"> tiesību un saistību pārņēmējiem.</w:t>
      </w:r>
    </w:p>
    <w:p w14:paraId="16CBC803"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stājas spēkā ar parakstīšanas brīdi un ir spēkā līdz </w:t>
      </w:r>
      <w:r w:rsidRPr="00202BE8">
        <w:rPr>
          <w:caps/>
          <w:szCs w:val="22"/>
          <w:lang w:eastAsia="en-US"/>
        </w:rPr>
        <w:t>Pušu</w:t>
      </w:r>
      <w:r w:rsidRPr="00202BE8">
        <w:rPr>
          <w:szCs w:val="22"/>
          <w:lang w:eastAsia="en-US"/>
        </w:rPr>
        <w:t xml:space="preserve"> saistību pilnīgai izpildei.</w:t>
      </w:r>
    </w:p>
    <w:p w14:paraId="22C4C906"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Visus strīdus, kas rodas Līguma izpildes gaitā, </w:t>
      </w:r>
      <w:r w:rsidRPr="00202BE8">
        <w:rPr>
          <w:caps/>
          <w:szCs w:val="22"/>
          <w:lang w:eastAsia="en-US"/>
        </w:rPr>
        <w:t>Puses</w:t>
      </w:r>
      <w:r w:rsidRPr="00202BE8">
        <w:rPr>
          <w:szCs w:val="22"/>
          <w:lang w:eastAsia="en-US"/>
        </w:rPr>
        <w:t xml:space="preserve"> cenšas atrisināt pārrunu ceļā, ja tas nav iespējams, tad strīdu izskata vispārējās jurisdikcijas tiesa.</w:t>
      </w:r>
    </w:p>
    <w:p w14:paraId="7260ABEA"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Gadījums, kad viena </w:t>
      </w:r>
      <w:r w:rsidRPr="00202BE8">
        <w:rPr>
          <w:caps/>
          <w:szCs w:val="22"/>
          <w:lang w:eastAsia="en-US"/>
        </w:rPr>
        <w:t>Puse</w:t>
      </w:r>
      <w:r w:rsidRPr="00202BE8">
        <w:rPr>
          <w:szCs w:val="22"/>
          <w:lang w:eastAsia="en-US"/>
        </w:rPr>
        <w:t xml:space="preserve"> uzsāk strīdu (tajā skaitā – iesniedz prasību tiesā), nav uzskatāms par pamatu, lai nepildītu ar šo Līgumu uzņemtās saistības.</w:t>
      </w:r>
    </w:p>
    <w:p w14:paraId="01B02DD1"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 xml:space="preserve">Līgums atceļams, grozāms vai papildināms, tikai </w:t>
      </w:r>
      <w:r w:rsidRPr="00202BE8">
        <w:rPr>
          <w:caps/>
          <w:szCs w:val="22"/>
          <w:lang w:eastAsia="en-US"/>
        </w:rPr>
        <w:t>Pusēm</w:t>
      </w:r>
      <w:r w:rsidRPr="00202BE8">
        <w:rPr>
          <w:szCs w:val="22"/>
          <w:lang w:eastAsia="en-US"/>
        </w:rPr>
        <w:t xml:space="preserve"> rakstiski vienojoties, Vienošanās par izmaiņām Līgumā noformējama </w:t>
      </w:r>
      <w:proofErr w:type="spellStart"/>
      <w:r w:rsidRPr="00202BE8">
        <w:rPr>
          <w:szCs w:val="22"/>
          <w:lang w:eastAsia="en-US"/>
        </w:rPr>
        <w:t>rakstveidā</w:t>
      </w:r>
      <w:proofErr w:type="spellEnd"/>
      <w:r w:rsidRPr="00202BE8">
        <w:rPr>
          <w:szCs w:val="22"/>
          <w:lang w:eastAsia="en-US"/>
        </w:rPr>
        <w:t xml:space="preserve"> un </w:t>
      </w:r>
      <w:r w:rsidRPr="00202BE8">
        <w:rPr>
          <w:caps/>
          <w:szCs w:val="22"/>
          <w:lang w:eastAsia="en-US"/>
        </w:rPr>
        <w:t>Pušu</w:t>
      </w:r>
      <w:r w:rsidRPr="00202BE8">
        <w:rPr>
          <w:szCs w:val="22"/>
          <w:lang w:eastAsia="en-US"/>
        </w:rPr>
        <w:t xml:space="preserve"> parakstīta kļūst par šī Līguma neatņemamu sastāvdaļu.</w:t>
      </w:r>
    </w:p>
    <w:p w14:paraId="5EDA5D80" w14:textId="77777777" w:rsidR="00667F08" w:rsidRPr="00202BE8" w:rsidRDefault="00667F08" w:rsidP="00667F08">
      <w:pPr>
        <w:numPr>
          <w:ilvl w:val="1"/>
          <w:numId w:val="3"/>
        </w:numPr>
        <w:tabs>
          <w:tab w:val="num" w:pos="0"/>
          <w:tab w:val="num" w:pos="567"/>
          <w:tab w:val="num" w:pos="900"/>
          <w:tab w:val="left" w:pos="1080"/>
        </w:tabs>
        <w:ind w:left="567" w:hanging="567"/>
        <w:contextualSpacing/>
        <w:jc w:val="both"/>
        <w:rPr>
          <w:szCs w:val="22"/>
          <w:lang w:eastAsia="en-US"/>
        </w:rPr>
      </w:pPr>
      <w:r w:rsidRPr="00202BE8">
        <w:rPr>
          <w:szCs w:val="22"/>
          <w:lang w:eastAsia="en-US"/>
        </w:rPr>
        <w:t>Līgums sastādīts latviešu valodā uz ___ lapām 4 (četros) eksemplāros, no kuriem divi eksemplāri tiek nodoti Pircējam, divi eksemplāri paliek Pārdevējam.</w:t>
      </w:r>
    </w:p>
    <w:p w14:paraId="7A41E8A4" w14:textId="77777777" w:rsidR="00667F08" w:rsidRPr="00202BE8" w:rsidRDefault="00667F08" w:rsidP="00667F08">
      <w:pPr>
        <w:tabs>
          <w:tab w:val="num" w:pos="900"/>
          <w:tab w:val="left" w:pos="1080"/>
        </w:tabs>
        <w:ind w:left="567"/>
        <w:contextualSpacing/>
        <w:jc w:val="both"/>
        <w:rPr>
          <w:szCs w:val="22"/>
          <w:lang w:eastAsia="en-US"/>
        </w:rPr>
      </w:pPr>
    </w:p>
    <w:p w14:paraId="4D86D70F" w14:textId="77777777" w:rsidR="00667F08" w:rsidRPr="00202BE8" w:rsidRDefault="00667F08" w:rsidP="00667F08">
      <w:pPr>
        <w:numPr>
          <w:ilvl w:val="0"/>
          <w:numId w:val="3"/>
        </w:numPr>
        <w:tabs>
          <w:tab w:val="left" w:pos="1080"/>
        </w:tabs>
        <w:contextualSpacing/>
        <w:jc w:val="center"/>
        <w:rPr>
          <w:b/>
          <w:bCs/>
          <w:szCs w:val="22"/>
          <w:lang w:eastAsia="en-US"/>
        </w:rPr>
      </w:pPr>
      <w:r w:rsidRPr="00202BE8">
        <w:rPr>
          <w:b/>
          <w:bCs/>
          <w:szCs w:val="22"/>
          <w:lang w:eastAsia="en-US"/>
        </w:rPr>
        <w:t>PUŠU REKVIZĪTI</w:t>
      </w:r>
    </w:p>
    <w:p w14:paraId="48F5417A" w14:textId="77777777" w:rsidR="00667F08" w:rsidRPr="00202BE8" w:rsidRDefault="00667F08" w:rsidP="00667F08">
      <w:pPr>
        <w:tabs>
          <w:tab w:val="left" w:pos="1080"/>
        </w:tabs>
        <w:ind w:left="360"/>
        <w:jc w:val="both"/>
        <w:rPr>
          <w:b/>
          <w:bCs/>
          <w:szCs w:val="22"/>
          <w:lang w:eastAsia="en-US"/>
        </w:rPr>
      </w:pPr>
    </w:p>
    <w:tbl>
      <w:tblPr>
        <w:tblW w:w="0" w:type="auto"/>
        <w:tblLook w:val="01E0" w:firstRow="1" w:lastRow="1" w:firstColumn="1" w:lastColumn="1" w:noHBand="0" w:noVBand="0"/>
      </w:tblPr>
      <w:tblGrid>
        <w:gridCol w:w="4598"/>
        <w:gridCol w:w="4589"/>
      </w:tblGrid>
      <w:tr w:rsidR="00667F08" w:rsidRPr="00202BE8" w14:paraId="6F152C44" w14:textId="77777777" w:rsidTr="00044505">
        <w:trPr>
          <w:trHeight w:val="2134"/>
        </w:trPr>
        <w:tc>
          <w:tcPr>
            <w:tcW w:w="4598" w:type="dxa"/>
          </w:tcPr>
          <w:p w14:paraId="03DDB5CC" w14:textId="77777777" w:rsidR="00667F08" w:rsidRPr="00202BE8" w:rsidRDefault="00667F08" w:rsidP="00044505">
            <w:pPr>
              <w:contextualSpacing/>
              <w:jc w:val="both"/>
              <w:rPr>
                <w:b/>
                <w:caps/>
                <w:szCs w:val="22"/>
                <w:lang w:eastAsia="en-US"/>
              </w:rPr>
            </w:pPr>
            <w:r w:rsidRPr="00202BE8">
              <w:rPr>
                <w:b/>
                <w:caps/>
                <w:szCs w:val="22"/>
                <w:lang w:eastAsia="en-US"/>
              </w:rPr>
              <w:t>Pārdevējs</w:t>
            </w:r>
          </w:p>
          <w:p w14:paraId="6B9409BB" w14:textId="77777777" w:rsidR="00667F08" w:rsidRPr="00202BE8" w:rsidRDefault="00667F08" w:rsidP="00044505">
            <w:pPr>
              <w:widowControl w:val="0"/>
              <w:ind w:right="-691"/>
              <w:contextualSpacing/>
              <w:outlineLvl w:val="2"/>
              <w:rPr>
                <w:b/>
                <w:bCs/>
              </w:rPr>
            </w:pPr>
            <w:r w:rsidRPr="00202BE8">
              <w:rPr>
                <w:b/>
                <w:bCs/>
              </w:rPr>
              <w:t>Limbažu novada pašvaldība</w:t>
            </w:r>
          </w:p>
          <w:p w14:paraId="294634BC" w14:textId="77777777" w:rsidR="00667F08" w:rsidRPr="00202BE8" w:rsidRDefault="00667F08" w:rsidP="00044505">
            <w:pPr>
              <w:widowControl w:val="0"/>
              <w:ind w:right="-691"/>
              <w:contextualSpacing/>
              <w:outlineLvl w:val="2"/>
              <w:rPr>
                <w:bCs/>
              </w:rPr>
            </w:pPr>
            <w:r w:rsidRPr="00202BE8">
              <w:rPr>
                <w:bCs/>
              </w:rPr>
              <w:t>Nodokļu maksātāja reģ.Nr.90009114631</w:t>
            </w:r>
            <w:r w:rsidRPr="00202BE8">
              <w:rPr>
                <w:bCs/>
              </w:rPr>
              <w:tab/>
            </w:r>
          </w:p>
          <w:p w14:paraId="0561D60F" w14:textId="77777777" w:rsidR="00667F08" w:rsidRPr="00202BE8" w:rsidRDefault="00667F08" w:rsidP="00044505">
            <w:pPr>
              <w:widowControl w:val="0"/>
              <w:ind w:right="-691"/>
              <w:contextualSpacing/>
              <w:outlineLvl w:val="2"/>
              <w:rPr>
                <w:bCs/>
              </w:rPr>
            </w:pPr>
            <w:r w:rsidRPr="00202BE8">
              <w:rPr>
                <w:bCs/>
              </w:rPr>
              <w:t>Juridiskā adrese: Rīgas iela 16</w:t>
            </w:r>
          </w:p>
          <w:p w14:paraId="155DB50D" w14:textId="77777777" w:rsidR="00667F08" w:rsidRPr="00202BE8" w:rsidRDefault="00667F08" w:rsidP="00044505">
            <w:pPr>
              <w:widowControl w:val="0"/>
              <w:ind w:right="-691"/>
              <w:contextualSpacing/>
              <w:outlineLvl w:val="2"/>
              <w:rPr>
                <w:bCs/>
              </w:rPr>
            </w:pPr>
            <w:r w:rsidRPr="00202BE8">
              <w:rPr>
                <w:bCs/>
              </w:rPr>
              <w:t>Limbaži, Limbažu novads, LV-4001</w:t>
            </w:r>
          </w:p>
          <w:p w14:paraId="46F75EA8" w14:textId="77777777" w:rsidR="00667F08" w:rsidRPr="00202BE8" w:rsidRDefault="00667F08" w:rsidP="00044505">
            <w:pPr>
              <w:widowControl w:val="0"/>
              <w:ind w:right="-691"/>
              <w:contextualSpacing/>
              <w:outlineLvl w:val="2"/>
              <w:rPr>
                <w:bCs/>
              </w:rPr>
            </w:pPr>
            <w:r w:rsidRPr="00202BE8">
              <w:rPr>
                <w:bCs/>
              </w:rPr>
              <w:t>Bankas rekvizīti: AS “SEB banka”</w:t>
            </w:r>
          </w:p>
          <w:p w14:paraId="1AF72FF2" w14:textId="77777777" w:rsidR="00667F08" w:rsidRPr="00202BE8" w:rsidRDefault="00667F08" w:rsidP="00044505">
            <w:pPr>
              <w:widowControl w:val="0"/>
              <w:ind w:right="-691"/>
              <w:contextualSpacing/>
              <w:outlineLvl w:val="2"/>
              <w:rPr>
                <w:bCs/>
              </w:rPr>
            </w:pPr>
            <w:r w:rsidRPr="00202BE8">
              <w:rPr>
                <w:rFonts w:eastAsia="Calibri"/>
                <w:bCs/>
                <w:iCs/>
                <w:noProof/>
              </w:rPr>
              <mc:AlternateContent>
                <mc:Choice Requires="wps">
                  <w:drawing>
                    <wp:anchor distT="0" distB="0" distL="114300" distR="114300" simplePos="0" relativeHeight="251659264" behindDoc="0" locked="0" layoutInCell="1" allowOverlap="1" wp14:anchorId="18A557A7" wp14:editId="1A2065B5">
                      <wp:simplePos x="0" y="0"/>
                      <wp:positionH relativeFrom="column">
                        <wp:posOffset>41910</wp:posOffset>
                      </wp:positionH>
                      <wp:positionV relativeFrom="paragraph">
                        <wp:posOffset>791210</wp:posOffset>
                      </wp:positionV>
                      <wp:extent cx="2600325" cy="0"/>
                      <wp:effectExtent l="0" t="0" r="28575" b="19050"/>
                      <wp:wrapNone/>
                      <wp:docPr id="1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17572379"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j+WvHtABAAB9AwAADgAA&#10;AAAAAAAAAAAAAAAuAgAAZHJzL2Uyb0RvYy54bWxQSwECLQAUAAYACAAAACEA0BXKp9oAAAAJAQAA&#10;DwAAAAAAAAAAAAAAAAAqBAAAZHJzL2Rvd25yZXYueG1sUEsFBgAAAAAEAAQA8wAAADEFAAAAAA==&#10;" strokecolor="windowText"/>
                  </w:pict>
                </mc:Fallback>
              </mc:AlternateContent>
            </w:r>
            <w:r w:rsidRPr="00202BE8">
              <w:rPr>
                <w:bCs/>
              </w:rPr>
              <w:t xml:space="preserve">Konts Nr.LV37UNLA0050014284308 </w:t>
            </w:r>
          </w:p>
          <w:p w14:paraId="17F71362" w14:textId="77777777" w:rsidR="00667F08" w:rsidRPr="00202BE8" w:rsidRDefault="00667F08" w:rsidP="00044505">
            <w:pPr>
              <w:contextualSpacing/>
              <w:jc w:val="both"/>
              <w:rPr>
                <w:b/>
                <w:caps/>
                <w:szCs w:val="22"/>
                <w:lang w:eastAsia="en-US"/>
              </w:rPr>
            </w:pPr>
            <w:r w:rsidRPr="00202BE8">
              <w:rPr>
                <w:bCs/>
              </w:rPr>
              <w:t>Kods UNLALV2X</w:t>
            </w:r>
          </w:p>
        </w:tc>
        <w:tc>
          <w:tcPr>
            <w:tcW w:w="4589" w:type="dxa"/>
          </w:tcPr>
          <w:p w14:paraId="7CAF607A" w14:textId="77777777" w:rsidR="00667F08" w:rsidRPr="00202BE8" w:rsidRDefault="00667F08" w:rsidP="00044505">
            <w:pPr>
              <w:ind w:left="283"/>
              <w:contextualSpacing/>
              <w:jc w:val="both"/>
              <w:rPr>
                <w:b/>
                <w:caps/>
                <w:szCs w:val="22"/>
                <w:lang w:eastAsia="en-US"/>
              </w:rPr>
            </w:pPr>
            <w:r w:rsidRPr="00202BE8">
              <w:rPr>
                <w:b/>
                <w:caps/>
                <w:noProof/>
              </w:rPr>
              <mc:AlternateContent>
                <mc:Choice Requires="wps">
                  <w:drawing>
                    <wp:anchor distT="0" distB="0" distL="114300" distR="114300" simplePos="0" relativeHeight="251663360" behindDoc="0" locked="0" layoutInCell="1" allowOverlap="1" wp14:anchorId="67EA8188" wp14:editId="2A7821C3">
                      <wp:simplePos x="0" y="0"/>
                      <wp:positionH relativeFrom="column">
                        <wp:posOffset>7620</wp:posOffset>
                      </wp:positionH>
                      <wp:positionV relativeFrom="paragraph">
                        <wp:posOffset>756920</wp:posOffset>
                      </wp:positionV>
                      <wp:extent cx="2476500" cy="0"/>
                      <wp:effectExtent l="0" t="0" r="19050" b="19050"/>
                      <wp:wrapNone/>
                      <wp:docPr id="18"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3D14476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" strokecolor="windowText"/>
                  </w:pict>
                </mc:Fallback>
              </mc:AlternateContent>
            </w:r>
            <w:r w:rsidRPr="00202BE8">
              <w:rPr>
                <w:b/>
                <w:caps/>
                <w:noProof/>
              </w:rPr>
              <mc:AlternateContent>
                <mc:Choice Requires="wps">
                  <w:drawing>
                    <wp:anchor distT="0" distB="0" distL="114300" distR="114300" simplePos="0" relativeHeight="251662336" behindDoc="0" locked="0" layoutInCell="1" allowOverlap="1" wp14:anchorId="5DB40A22" wp14:editId="5EF5A174">
                      <wp:simplePos x="0" y="0"/>
                      <wp:positionH relativeFrom="column">
                        <wp:posOffset>7620</wp:posOffset>
                      </wp:positionH>
                      <wp:positionV relativeFrom="paragraph">
                        <wp:posOffset>1071245</wp:posOffset>
                      </wp:positionV>
                      <wp:extent cx="2419350" cy="0"/>
                      <wp:effectExtent l="0" t="0" r="19050" b="19050"/>
                      <wp:wrapNone/>
                      <wp:docPr id="25"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2F799109"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" strokecolor="windowText"/>
                  </w:pict>
                </mc:Fallback>
              </mc:AlternateContent>
            </w:r>
            <w:r w:rsidRPr="00202BE8">
              <w:rPr>
                <w:b/>
                <w:caps/>
                <w:noProof/>
              </w:rPr>
              <mc:AlternateContent>
                <mc:Choice Requires="wps">
                  <w:drawing>
                    <wp:anchor distT="0" distB="0" distL="114300" distR="114300" simplePos="0" relativeHeight="251661312" behindDoc="0" locked="0" layoutInCell="1" allowOverlap="1" wp14:anchorId="103FB696" wp14:editId="774C4AFE">
                      <wp:simplePos x="0" y="0"/>
                      <wp:positionH relativeFrom="column">
                        <wp:posOffset>7620</wp:posOffset>
                      </wp:positionH>
                      <wp:positionV relativeFrom="paragraph">
                        <wp:posOffset>1682749</wp:posOffset>
                      </wp:positionV>
                      <wp:extent cx="2476500" cy="0"/>
                      <wp:effectExtent l="0" t="0" r="19050" b="19050"/>
                      <wp:wrapNone/>
                      <wp:docPr id="3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4589BB8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GIYKL0gEAAH0DAAAOAAAA&#10;AAAAAAAAAAAAAC4CAABkcnMvZTJvRG9jLnhtbFBLAQItABQABgAIAAAAIQDqQ2OH1wAAAAkBAAAP&#10;AAAAAAAAAAAAAAAAACwEAABkcnMvZG93bnJldi54bWxQSwUGAAAAAAQABADzAAAAMAUAAAAA&#10;" strokecolor="windowText"/>
                  </w:pict>
                </mc:Fallback>
              </mc:AlternateContent>
            </w:r>
            <w:r w:rsidRPr="00202BE8">
              <w:rPr>
                <w:b/>
                <w:caps/>
                <w:noProof/>
              </w:rPr>
              <mc:AlternateContent>
                <mc:Choice Requires="wps">
                  <w:drawing>
                    <wp:anchor distT="0" distB="0" distL="114300" distR="114300" simplePos="0" relativeHeight="251660288" behindDoc="0" locked="0" layoutInCell="1" allowOverlap="1" wp14:anchorId="44E5DC72" wp14:editId="4146EA17">
                      <wp:simplePos x="0" y="0"/>
                      <wp:positionH relativeFrom="column">
                        <wp:posOffset>7620</wp:posOffset>
                      </wp:positionH>
                      <wp:positionV relativeFrom="paragraph">
                        <wp:posOffset>1377950</wp:posOffset>
                      </wp:positionV>
                      <wp:extent cx="2476500" cy="0"/>
                      <wp:effectExtent l="0" t="0" r="19050" b="19050"/>
                      <wp:wrapNone/>
                      <wp:docPr id="19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0FD08C9A"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" strokecolor="windowText"/>
                  </w:pict>
                </mc:Fallback>
              </mc:AlternateContent>
            </w:r>
            <w:r w:rsidRPr="00202BE8">
              <w:rPr>
                <w:b/>
                <w:caps/>
                <w:szCs w:val="22"/>
                <w:lang w:eastAsia="en-US"/>
              </w:rPr>
              <w:t>Pircējs</w:t>
            </w:r>
          </w:p>
        </w:tc>
      </w:tr>
      <w:tr w:rsidR="00667F08" w:rsidRPr="00202BE8" w14:paraId="4AE2AA1E" w14:textId="77777777" w:rsidTr="00044505">
        <w:trPr>
          <w:trHeight w:val="275"/>
        </w:trPr>
        <w:tc>
          <w:tcPr>
            <w:tcW w:w="4598" w:type="dxa"/>
          </w:tcPr>
          <w:p w14:paraId="1A5027F6" w14:textId="77777777" w:rsidR="00667F08" w:rsidRPr="00202BE8" w:rsidRDefault="00667F08" w:rsidP="00044505">
            <w:pPr>
              <w:tabs>
                <w:tab w:val="left" w:pos="900"/>
              </w:tabs>
              <w:contextualSpacing/>
              <w:jc w:val="both"/>
              <w:rPr>
                <w:rFonts w:eastAsia="Calibri"/>
                <w:b/>
                <w:lang w:eastAsia="en-US"/>
              </w:rPr>
            </w:pPr>
          </w:p>
        </w:tc>
        <w:tc>
          <w:tcPr>
            <w:tcW w:w="4589" w:type="dxa"/>
          </w:tcPr>
          <w:p w14:paraId="1019DA91" w14:textId="77777777" w:rsidR="00667F08" w:rsidRPr="00202BE8" w:rsidRDefault="00667F08" w:rsidP="00044505">
            <w:pPr>
              <w:ind w:left="283"/>
              <w:contextualSpacing/>
              <w:jc w:val="both"/>
              <w:rPr>
                <w:b/>
                <w:caps/>
                <w:szCs w:val="22"/>
                <w:lang w:eastAsia="en-US"/>
              </w:rPr>
            </w:pPr>
          </w:p>
        </w:tc>
      </w:tr>
      <w:tr w:rsidR="00667F08" w:rsidRPr="00202BE8" w14:paraId="64837F7A" w14:textId="77777777" w:rsidTr="00044505">
        <w:trPr>
          <w:trHeight w:val="261"/>
        </w:trPr>
        <w:tc>
          <w:tcPr>
            <w:tcW w:w="4598" w:type="dxa"/>
          </w:tcPr>
          <w:p w14:paraId="74A518A3" w14:textId="77777777" w:rsidR="00667F08" w:rsidRPr="00202BE8" w:rsidRDefault="00667F08" w:rsidP="00044505">
            <w:pPr>
              <w:tabs>
                <w:tab w:val="left" w:pos="900"/>
              </w:tabs>
              <w:contextualSpacing/>
              <w:jc w:val="both"/>
              <w:rPr>
                <w:rFonts w:eastAsia="Calibri"/>
                <w:lang w:eastAsia="en-US"/>
              </w:rPr>
            </w:pPr>
          </w:p>
        </w:tc>
        <w:tc>
          <w:tcPr>
            <w:tcW w:w="4589" w:type="dxa"/>
          </w:tcPr>
          <w:p w14:paraId="7CAF19F3" w14:textId="77777777" w:rsidR="00667F08" w:rsidRPr="00202BE8" w:rsidRDefault="00667F08" w:rsidP="00044505">
            <w:pPr>
              <w:ind w:left="283"/>
              <w:contextualSpacing/>
              <w:jc w:val="both"/>
              <w:rPr>
                <w:b/>
                <w:caps/>
                <w:szCs w:val="22"/>
                <w:lang w:eastAsia="en-US"/>
              </w:rPr>
            </w:pPr>
          </w:p>
        </w:tc>
      </w:tr>
      <w:tr w:rsidR="00667F08" w:rsidRPr="00202BE8" w14:paraId="4CFE3AE5" w14:textId="77777777" w:rsidTr="00044505">
        <w:trPr>
          <w:trHeight w:val="261"/>
        </w:trPr>
        <w:tc>
          <w:tcPr>
            <w:tcW w:w="4598" w:type="dxa"/>
          </w:tcPr>
          <w:p w14:paraId="23BE636F" w14:textId="77777777" w:rsidR="00667F08" w:rsidRPr="00202BE8" w:rsidRDefault="00667F08" w:rsidP="00044505">
            <w:pPr>
              <w:tabs>
                <w:tab w:val="left" w:pos="900"/>
              </w:tabs>
              <w:contextualSpacing/>
              <w:jc w:val="both"/>
              <w:rPr>
                <w:rFonts w:eastAsia="Calibri"/>
                <w:lang w:eastAsia="en-US"/>
              </w:rPr>
            </w:pPr>
          </w:p>
        </w:tc>
        <w:tc>
          <w:tcPr>
            <w:tcW w:w="4589" w:type="dxa"/>
          </w:tcPr>
          <w:p w14:paraId="59F95351" w14:textId="77777777" w:rsidR="00667F08" w:rsidRPr="00202BE8" w:rsidRDefault="00667F08" w:rsidP="00044505">
            <w:pPr>
              <w:ind w:left="283"/>
              <w:contextualSpacing/>
              <w:jc w:val="both"/>
              <w:rPr>
                <w:b/>
                <w:caps/>
                <w:szCs w:val="22"/>
                <w:lang w:eastAsia="en-US"/>
              </w:rPr>
            </w:pPr>
          </w:p>
        </w:tc>
      </w:tr>
      <w:tr w:rsidR="00667F08" w:rsidRPr="00202BE8" w14:paraId="5B8BAE2A" w14:textId="77777777" w:rsidTr="00044505">
        <w:trPr>
          <w:trHeight w:val="275"/>
        </w:trPr>
        <w:tc>
          <w:tcPr>
            <w:tcW w:w="4598" w:type="dxa"/>
          </w:tcPr>
          <w:p w14:paraId="50262F51" w14:textId="77777777" w:rsidR="00667F08" w:rsidRPr="00202BE8" w:rsidRDefault="00667F08" w:rsidP="00044505">
            <w:pPr>
              <w:tabs>
                <w:tab w:val="left" w:pos="900"/>
              </w:tabs>
              <w:contextualSpacing/>
              <w:jc w:val="both"/>
              <w:rPr>
                <w:rFonts w:eastAsia="Calibri"/>
                <w:lang w:eastAsia="en-US"/>
              </w:rPr>
            </w:pPr>
            <w:r w:rsidRPr="00202BE8">
              <w:rPr>
                <w:rFonts w:eastAsia="Calibri"/>
                <w:lang w:eastAsia="en-US"/>
              </w:rPr>
              <w:t xml:space="preserve">                                    D. Zemmers</w:t>
            </w:r>
          </w:p>
        </w:tc>
        <w:tc>
          <w:tcPr>
            <w:tcW w:w="4589" w:type="dxa"/>
          </w:tcPr>
          <w:p w14:paraId="63F2253E" w14:textId="77777777" w:rsidR="00667F08" w:rsidRPr="00202BE8" w:rsidRDefault="00667F08" w:rsidP="00044505">
            <w:pPr>
              <w:ind w:left="283"/>
              <w:contextualSpacing/>
              <w:jc w:val="both"/>
              <w:rPr>
                <w:b/>
                <w:caps/>
                <w:szCs w:val="22"/>
                <w:lang w:eastAsia="en-US"/>
              </w:rPr>
            </w:pPr>
          </w:p>
        </w:tc>
      </w:tr>
    </w:tbl>
    <w:p w14:paraId="1BB0590E" w14:textId="77777777" w:rsidR="00860892" w:rsidRDefault="00860892"/>
    <w:sectPr w:rsidR="00860892" w:rsidSect="00CE25C7">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7312C7" w14:textId="77777777" w:rsidR="003E024B" w:rsidRDefault="003E024B">
      <w:r>
        <w:separator/>
      </w:r>
    </w:p>
  </w:endnote>
  <w:endnote w:type="continuationSeparator" w:id="0">
    <w:p w14:paraId="4DCCEC70" w14:textId="77777777" w:rsidR="003E024B" w:rsidRDefault="003E0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191CF" w14:textId="77777777" w:rsidR="003E024B" w:rsidRDefault="003E024B">
      <w:r>
        <w:separator/>
      </w:r>
    </w:p>
  </w:footnote>
  <w:footnote w:type="continuationSeparator" w:id="0">
    <w:p w14:paraId="7639A283" w14:textId="77777777" w:rsidR="003E024B" w:rsidRDefault="003E02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1366654"/>
      <w:docPartObj>
        <w:docPartGallery w:val="Page Numbers (Top of Page)"/>
        <w:docPartUnique/>
      </w:docPartObj>
    </w:sdtPr>
    <w:sdtEndPr>
      <w:rPr>
        <w:rFonts w:ascii="Times New Roman" w:hAnsi="Times New Roman" w:cs="Times New Roman"/>
        <w:sz w:val="24"/>
        <w:szCs w:val="24"/>
      </w:rPr>
    </w:sdtEndPr>
    <w:sdtContent>
      <w:p w14:paraId="127D9129" w14:textId="248AA07B" w:rsidR="00CE25C7" w:rsidRPr="00CE25C7" w:rsidRDefault="00CE25C7">
        <w:pPr>
          <w:pStyle w:val="Galvene"/>
          <w:jc w:val="center"/>
          <w:rPr>
            <w:rFonts w:ascii="Times New Roman" w:hAnsi="Times New Roman" w:cs="Times New Roman"/>
            <w:sz w:val="24"/>
            <w:szCs w:val="24"/>
          </w:rPr>
        </w:pPr>
        <w:r w:rsidRPr="00CE25C7">
          <w:rPr>
            <w:rFonts w:ascii="Times New Roman" w:hAnsi="Times New Roman" w:cs="Times New Roman"/>
            <w:sz w:val="24"/>
            <w:szCs w:val="24"/>
          </w:rPr>
          <w:fldChar w:fldCharType="begin"/>
        </w:r>
        <w:r w:rsidRPr="00CE25C7">
          <w:rPr>
            <w:rFonts w:ascii="Times New Roman" w:hAnsi="Times New Roman" w:cs="Times New Roman"/>
            <w:sz w:val="24"/>
            <w:szCs w:val="24"/>
          </w:rPr>
          <w:instrText>PAGE   \* MERGEFORMAT</w:instrText>
        </w:r>
        <w:r w:rsidRPr="00CE25C7">
          <w:rPr>
            <w:rFonts w:ascii="Times New Roman" w:hAnsi="Times New Roman" w:cs="Times New Roman"/>
            <w:sz w:val="24"/>
            <w:szCs w:val="24"/>
          </w:rPr>
          <w:fldChar w:fldCharType="separate"/>
        </w:r>
        <w:r w:rsidR="004B2FBC">
          <w:rPr>
            <w:rFonts w:ascii="Times New Roman" w:hAnsi="Times New Roman" w:cs="Times New Roman"/>
            <w:noProof/>
            <w:sz w:val="24"/>
            <w:szCs w:val="24"/>
          </w:rPr>
          <w:t>4</w:t>
        </w:r>
        <w:r w:rsidRPr="00CE25C7">
          <w:rPr>
            <w:rFonts w:ascii="Times New Roman" w:hAnsi="Times New Roman" w:cs="Times New Roman"/>
            <w:sz w:val="24"/>
            <w:szCs w:val="24"/>
          </w:rPr>
          <w:fldChar w:fldCharType="end"/>
        </w:r>
      </w:p>
    </w:sdtContent>
  </w:sdt>
  <w:p w14:paraId="0B4A9644" w14:textId="77777777" w:rsidR="000637B4" w:rsidRPr="00D11705" w:rsidRDefault="003E024B"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7DEA3" w14:textId="68367029" w:rsidR="00CE25C7" w:rsidRDefault="00CE25C7">
    <w:pPr>
      <w:pStyle w:val="Galvene"/>
    </w:pPr>
    <w:r w:rsidRPr="00CE25C7">
      <w:rPr>
        <w:rFonts w:ascii="Times New Roman" w:eastAsia="Calibri" w:hAnsi="Times New Roman" w:cs="Times New Roman"/>
        <w:b/>
        <w:bCs/>
        <w:noProof/>
        <w:sz w:val="24"/>
        <w:lang w:eastAsia="lv-LV"/>
      </w:rPr>
      <w:drawing>
        <wp:anchor distT="0" distB="0" distL="114300" distR="114300" simplePos="0" relativeHeight="251659264" behindDoc="0" locked="0" layoutInCell="1" allowOverlap="1" wp14:anchorId="0B79C4FE" wp14:editId="19856977">
          <wp:simplePos x="0" y="0"/>
          <wp:positionH relativeFrom="page">
            <wp:align>left</wp:align>
          </wp:positionH>
          <wp:positionV relativeFrom="paragraph">
            <wp:posOffset>-448310</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6B08D4" w14:textId="77777777" w:rsidR="000637B4" w:rsidRPr="00D11705" w:rsidRDefault="003E024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4C38BA"/>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3"/>
  </w:num>
  <w:num w:numId="3">
    <w:abstractNumId w:val="6"/>
  </w:num>
  <w:num w:numId="4">
    <w:abstractNumId w:val="1"/>
  </w:num>
  <w:num w:numId="5">
    <w:abstractNumId w:val="0"/>
  </w:num>
  <w:num w:numId="6">
    <w:abstractNumId w:val="2"/>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F08"/>
    <w:rsid w:val="002E7CAD"/>
    <w:rsid w:val="003D035A"/>
    <w:rsid w:val="003E024B"/>
    <w:rsid w:val="00422169"/>
    <w:rsid w:val="004703C8"/>
    <w:rsid w:val="004B2FBC"/>
    <w:rsid w:val="0057321D"/>
    <w:rsid w:val="00666255"/>
    <w:rsid w:val="00667F08"/>
    <w:rsid w:val="008226BB"/>
    <w:rsid w:val="00860892"/>
    <w:rsid w:val="00AB6343"/>
    <w:rsid w:val="00BC01FB"/>
    <w:rsid w:val="00C151E3"/>
    <w:rsid w:val="00C310A0"/>
    <w:rsid w:val="00CB2CDA"/>
    <w:rsid w:val="00CE25C7"/>
    <w:rsid w:val="00E4065C"/>
    <w:rsid w:val="00F576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D3999"/>
  <w15:chartTrackingRefBased/>
  <w15:docId w15:val="{D484CD2D-D95A-45C0-BE00-7A2E61A0F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lv-LV" w:eastAsia="en-US" w:bidi="ar-SA"/>
      </w:rPr>
    </w:rPrDefault>
    <w:pPrDefault>
      <w:pPr>
        <w:spacing w:after="160"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67F08"/>
    <w:pPr>
      <w:spacing w:after="0" w:line="240" w:lineRule="auto"/>
      <w:ind w:firstLine="0"/>
    </w:pPr>
    <w:rPr>
      <w:rFonts w:eastAsia="Times New Roman"/>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667F08"/>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667F08"/>
    <w:rPr>
      <w:rFonts w:asciiTheme="minorHAnsi" w:hAnsiTheme="minorHAnsi" w:cstheme="minorBidi"/>
      <w:sz w:val="22"/>
    </w:rPr>
  </w:style>
  <w:style w:type="paragraph" w:customStyle="1" w:styleId="Default">
    <w:name w:val="Default"/>
    <w:rsid w:val="00BC01FB"/>
    <w:pPr>
      <w:autoSpaceDE w:val="0"/>
      <w:autoSpaceDN w:val="0"/>
      <w:adjustRightInd w:val="0"/>
      <w:spacing w:after="0" w:line="240" w:lineRule="auto"/>
      <w:ind w:firstLine="0"/>
    </w:pPr>
    <w:rPr>
      <w:rFonts w:eastAsia="Times New Roman"/>
      <w:color w:val="000000"/>
      <w:szCs w:val="24"/>
      <w:lang w:eastAsia="lv-LV"/>
    </w:rPr>
  </w:style>
  <w:style w:type="paragraph" w:styleId="Balonteksts">
    <w:name w:val="Balloon Text"/>
    <w:basedOn w:val="Parasts"/>
    <w:link w:val="BalontekstsRakstz"/>
    <w:uiPriority w:val="99"/>
    <w:semiHidden/>
    <w:unhideWhenUsed/>
    <w:rsid w:val="00BC01F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C01FB"/>
    <w:rPr>
      <w:rFonts w:ascii="Segoe UI" w:eastAsia="Times New Roman" w:hAnsi="Segoe UI" w:cs="Segoe UI"/>
      <w:sz w:val="18"/>
      <w:szCs w:val="18"/>
      <w:lang w:eastAsia="lv-LV"/>
    </w:rPr>
  </w:style>
  <w:style w:type="paragraph" w:styleId="Kjene">
    <w:name w:val="footer"/>
    <w:basedOn w:val="Parasts"/>
    <w:link w:val="KjeneRakstz"/>
    <w:uiPriority w:val="99"/>
    <w:unhideWhenUsed/>
    <w:rsid w:val="00CE25C7"/>
    <w:pPr>
      <w:tabs>
        <w:tab w:val="center" w:pos="4153"/>
        <w:tab w:val="right" w:pos="8306"/>
      </w:tabs>
    </w:pPr>
  </w:style>
  <w:style w:type="character" w:customStyle="1" w:styleId="KjeneRakstz">
    <w:name w:val="Kājene Rakstz."/>
    <w:basedOn w:val="Noklusjumarindkopasfonts"/>
    <w:link w:val="Kjene"/>
    <w:uiPriority w:val="99"/>
    <w:rsid w:val="00CE25C7"/>
    <w:rPr>
      <w:rFonts w:eastAsia="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11375</Words>
  <Characters>6484</Characters>
  <Application>Microsoft Office Word</Application>
  <DocSecurity>0</DocSecurity>
  <Lines>54</Lines>
  <Paragraphs>35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dc:creator>
  <cp:keywords/>
  <dc:description/>
  <cp:lastModifiedBy>Dace Tauriņa</cp:lastModifiedBy>
  <cp:revision>4</cp:revision>
  <cp:lastPrinted>2020-11-23T08:18:00Z</cp:lastPrinted>
  <dcterms:created xsi:type="dcterms:W3CDTF">2020-11-12T11:24:00Z</dcterms:created>
  <dcterms:modified xsi:type="dcterms:W3CDTF">2020-11-30T14:36:00Z</dcterms:modified>
</cp:coreProperties>
</file>