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6F8C" w:rsidRPr="00BD67CA" w:rsidRDefault="00786F8C" w:rsidP="00B230DF">
      <w:pPr>
        <w:tabs>
          <w:tab w:val="left" w:pos="4678"/>
          <w:tab w:val="left" w:pos="8364"/>
        </w:tabs>
        <w:jc w:val="center"/>
        <w:rPr>
          <w:b/>
        </w:rPr>
      </w:pPr>
      <w:r w:rsidRPr="00BD67CA">
        <w:rPr>
          <w:b/>
        </w:rPr>
        <w:t>SAISTOŠIE NOTEIKUMI</w:t>
      </w:r>
    </w:p>
    <w:p w:rsidR="00786F8C" w:rsidRPr="00BD67CA" w:rsidRDefault="00786F8C" w:rsidP="00786F8C">
      <w:pPr>
        <w:jc w:val="center"/>
      </w:pPr>
      <w:r w:rsidRPr="00BD67CA">
        <w:t xml:space="preserve">Limbažos </w:t>
      </w:r>
    </w:p>
    <w:p w:rsidR="00786F8C" w:rsidRPr="00BD67CA" w:rsidRDefault="00786F8C" w:rsidP="00786F8C">
      <w:pPr>
        <w:tabs>
          <w:tab w:val="left" w:pos="9072"/>
        </w:tabs>
      </w:pPr>
      <w:r w:rsidRPr="00BD67CA">
        <w:t xml:space="preserve">2020.gada </w:t>
      </w:r>
      <w:r w:rsidR="00F1233C">
        <w:t>27.augustā</w:t>
      </w:r>
      <w:r w:rsidR="00F1233C">
        <w:tab/>
      </w:r>
      <w:r w:rsidRPr="00BD67CA">
        <w:t>Nr.</w:t>
      </w:r>
      <w:r w:rsidR="00F1233C">
        <w:t>24</w:t>
      </w:r>
    </w:p>
    <w:p w:rsidR="00786F8C" w:rsidRPr="00BD67CA" w:rsidRDefault="00786F8C" w:rsidP="00786F8C">
      <w:pPr>
        <w:jc w:val="center"/>
      </w:pPr>
    </w:p>
    <w:p w:rsidR="00786F8C" w:rsidRPr="00BD67CA" w:rsidRDefault="00786F8C" w:rsidP="00786F8C">
      <w:pPr>
        <w:jc w:val="right"/>
      </w:pPr>
      <w:r w:rsidRPr="00BD67CA">
        <w:rPr>
          <w:b/>
        </w:rPr>
        <w:t>APSTIPRINĀTI</w:t>
      </w:r>
    </w:p>
    <w:p w:rsidR="00786F8C" w:rsidRPr="00BD67CA" w:rsidRDefault="00786F8C" w:rsidP="00786F8C">
      <w:pPr>
        <w:jc w:val="right"/>
      </w:pPr>
      <w:r w:rsidRPr="00BD67CA">
        <w:t>ar Limbažu novada domes</w:t>
      </w:r>
    </w:p>
    <w:p w:rsidR="00786F8C" w:rsidRPr="00BD67CA" w:rsidRDefault="00F1233C" w:rsidP="00786F8C">
      <w:pPr>
        <w:jc w:val="right"/>
      </w:pPr>
      <w:r>
        <w:t>27</w:t>
      </w:r>
      <w:r w:rsidR="00786F8C" w:rsidRPr="00BD67CA">
        <w:t>.08.2019. sēdes lēmumu</w:t>
      </w:r>
    </w:p>
    <w:p w:rsidR="00786F8C" w:rsidRPr="00BD67CA" w:rsidRDefault="00786F8C" w:rsidP="00786F8C">
      <w:pPr>
        <w:jc w:val="right"/>
      </w:pPr>
      <w:r w:rsidRPr="00BD67CA">
        <w:t>(protokols Nr.</w:t>
      </w:r>
      <w:r w:rsidR="00F1233C">
        <w:t>19</w:t>
      </w:r>
      <w:r w:rsidRPr="00BD67CA">
        <w:t xml:space="preserve">, </w:t>
      </w:r>
      <w:r w:rsidR="00F1233C">
        <w:t>33</w:t>
      </w:r>
      <w:r w:rsidRPr="00BD67CA">
        <w:t>.§)</w:t>
      </w:r>
    </w:p>
    <w:p w:rsidR="00786F8C" w:rsidRPr="00BD67CA" w:rsidRDefault="00786F8C" w:rsidP="00786F8C">
      <w:pPr>
        <w:jc w:val="right"/>
      </w:pPr>
    </w:p>
    <w:p w:rsidR="00786F8C" w:rsidRPr="00BD67CA" w:rsidRDefault="00786F8C" w:rsidP="00786F8C">
      <w:pPr>
        <w:tabs>
          <w:tab w:val="left" w:pos="1930"/>
        </w:tabs>
        <w:autoSpaceDE w:val="0"/>
        <w:autoSpaceDN w:val="0"/>
        <w:adjustRightInd w:val="0"/>
        <w:rPr>
          <w:b/>
          <w:bCs/>
        </w:rPr>
      </w:pPr>
    </w:p>
    <w:p w:rsidR="00786F8C" w:rsidRPr="005E67DE" w:rsidRDefault="00786F8C" w:rsidP="00786F8C">
      <w:pPr>
        <w:contextualSpacing/>
        <w:jc w:val="center"/>
        <w:rPr>
          <w:b/>
        </w:rPr>
      </w:pPr>
      <w:r w:rsidRPr="005E67DE">
        <w:rPr>
          <w:b/>
        </w:rPr>
        <w:t xml:space="preserve">Grozījumi Limbažu novada pašvaldības 2012.gada 16.februāra </w:t>
      </w:r>
    </w:p>
    <w:p w:rsidR="00786F8C" w:rsidRPr="005E67DE" w:rsidRDefault="00786F8C" w:rsidP="00786F8C">
      <w:pPr>
        <w:contextualSpacing/>
        <w:jc w:val="center"/>
        <w:rPr>
          <w:b/>
        </w:rPr>
      </w:pPr>
      <w:r w:rsidRPr="005E67DE">
        <w:rPr>
          <w:b/>
        </w:rPr>
        <w:t xml:space="preserve">saistošajos noteikumos Nr.5 „Limbažu novada pašvaldības nolikums” </w:t>
      </w:r>
    </w:p>
    <w:p w:rsidR="00786F8C" w:rsidRPr="00BD67CA" w:rsidRDefault="00786F8C" w:rsidP="00786F8C">
      <w:pPr>
        <w:autoSpaceDE w:val="0"/>
        <w:autoSpaceDN w:val="0"/>
        <w:adjustRightInd w:val="0"/>
        <w:jc w:val="right"/>
        <w:rPr>
          <w:sz w:val="22"/>
          <w:szCs w:val="22"/>
        </w:rPr>
      </w:pPr>
    </w:p>
    <w:p w:rsidR="00786F8C" w:rsidRPr="00BD67CA" w:rsidRDefault="00786F8C" w:rsidP="00786F8C">
      <w:pPr>
        <w:jc w:val="right"/>
        <w:rPr>
          <w:bCs/>
          <w:i/>
          <w:iCs/>
          <w:sz w:val="22"/>
          <w:szCs w:val="22"/>
        </w:rPr>
      </w:pPr>
      <w:r w:rsidRPr="00BD67CA">
        <w:rPr>
          <w:bCs/>
          <w:i/>
          <w:iCs/>
          <w:sz w:val="22"/>
          <w:szCs w:val="22"/>
        </w:rPr>
        <w:t>Izdoti saskaņā ar</w:t>
      </w:r>
    </w:p>
    <w:p w:rsidR="00786F8C" w:rsidRPr="00BD67CA" w:rsidRDefault="00786F8C" w:rsidP="00786F8C">
      <w:pPr>
        <w:jc w:val="right"/>
        <w:rPr>
          <w:bCs/>
          <w:i/>
          <w:iCs/>
          <w:sz w:val="22"/>
          <w:szCs w:val="22"/>
        </w:rPr>
      </w:pPr>
      <w:r w:rsidRPr="00BD67CA">
        <w:rPr>
          <w:bCs/>
          <w:i/>
          <w:iCs/>
          <w:sz w:val="22"/>
          <w:szCs w:val="22"/>
        </w:rPr>
        <w:t>likuma „Par pašvaldībām” 21.panta</w:t>
      </w:r>
    </w:p>
    <w:p w:rsidR="00786F8C" w:rsidRPr="00BD67CA" w:rsidRDefault="00786F8C" w:rsidP="00786F8C">
      <w:pPr>
        <w:jc w:val="right"/>
        <w:rPr>
          <w:bCs/>
          <w:i/>
          <w:iCs/>
          <w:sz w:val="22"/>
          <w:szCs w:val="22"/>
        </w:rPr>
      </w:pPr>
      <w:r w:rsidRPr="00BD67CA">
        <w:rPr>
          <w:bCs/>
          <w:i/>
          <w:iCs/>
          <w:sz w:val="22"/>
          <w:szCs w:val="22"/>
        </w:rPr>
        <w:t>pirmās daļas 1.punktu un 24.pantu,</w:t>
      </w:r>
    </w:p>
    <w:p w:rsidR="00786F8C" w:rsidRPr="00BD67CA" w:rsidRDefault="00786F8C" w:rsidP="00786F8C">
      <w:pPr>
        <w:jc w:val="right"/>
        <w:rPr>
          <w:bCs/>
          <w:i/>
          <w:iCs/>
          <w:sz w:val="22"/>
          <w:szCs w:val="22"/>
        </w:rPr>
      </w:pPr>
      <w:r w:rsidRPr="00BD67CA">
        <w:rPr>
          <w:bCs/>
          <w:i/>
          <w:iCs/>
          <w:sz w:val="22"/>
          <w:szCs w:val="22"/>
        </w:rPr>
        <w:t>Valsts pārvaldes iekārtas likuma 28.pantu</w:t>
      </w:r>
    </w:p>
    <w:p w:rsidR="00786F8C" w:rsidRPr="00BD67CA" w:rsidRDefault="00786F8C" w:rsidP="00786F8C"/>
    <w:p w:rsidR="00786F8C" w:rsidRPr="00BD67CA" w:rsidRDefault="00786F8C" w:rsidP="00786F8C">
      <w:pPr>
        <w:ind w:firstLine="720"/>
        <w:jc w:val="both"/>
      </w:pPr>
      <w:r w:rsidRPr="00BD67CA">
        <w:t xml:space="preserve">Izdarīt Limbažu novada </w:t>
      </w:r>
      <w:r>
        <w:t>pašvaldības</w:t>
      </w:r>
      <w:r w:rsidRPr="00BD67CA">
        <w:t xml:space="preserve"> 2012.gada 16.februāra saistošajos noteikumos Nr.5 „Limbažu novada pašvaldības nolikums” (turpmāk – saistošie noteikumi) šādus grozījumus:</w:t>
      </w:r>
    </w:p>
    <w:p w:rsidR="00786F8C" w:rsidRPr="00BD67CA" w:rsidRDefault="00786F8C" w:rsidP="00786F8C">
      <w:pPr>
        <w:numPr>
          <w:ilvl w:val="0"/>
          <w:numId w:val="2"/>
        </w:numPr>
        <w:ind w:left="357" w:hanging="357"/>
        <w:contextualSpacing/>
        <w:rPr>
          <w:szCs w:val="22"/>
        </w:rPr>
      </w:pPr>
      <w:r w:rsidRPr="00BD67CA">
        <w:rPr>
          <w:szCs w:val="22"/>
        </w:rPr>
        <w:t>Izteikt 8.1.</w:t>
      </w:r>
      <w:r w:rsidR="00F1233C">
        <w:rPr>
          <w:szCs w:val="22"/>
        </w:rPr>
        <w:t xml:space="preserve"> </w:t>
      </w:r>
      <w:r w:rsidRPr="00BD67CA">
        <w:rPr>
          <w:szCs w:val="22"/>
        </w:rPr>
        <w:t>un 8.2.</w:t>
      </w:r>
      <w:r w:rsidR="00F1233C">
        <w:rPr>
          <w:szCs w:val="22"/>
        </w:rPr>
        <w:t xml:space="preserve"> </w:t>
      </w:r>
      <w:r w:rsidRPr="00BD67CA">
        <w:rPr>
          <w:szCs w:val="22"/>
        </w:rPr>
        <w:t>apakšpunktu šādā redakcijā:</w:t>
      </w:r>
    </w:p>
    <w:p w:rsidR="00786F8C" w:rsidRPr="005E67DE" w:rsidRDefault="00786F8C" w:rsidP="00786F8C">
      <w:pPr>
        <w:ind w:left="567"/>
        <w:jc w:val="both"/>
      </w:pPr>
      <w:r w:rsidRPr="005E67DE">
        <w:rPr>
          <w:szCs w:val="22"/>
        </w:rPr>
        <w:t>“8.1.</w:t>
      </w:r>
      <w:r w:rsidR="00F1233C">
        <w:rPr>
          <w:szCs w:val="22"/>
        </w:rPr>
        <w:t xml:space="preserve"> </w:t>
      </w:r>
      <w:r w:rsidRPr="005E67DE">
        <w:t>Limbažu Valsts ģimnāzija;</w:t>
      </w:r>
    </w:p>
    <w:p w:rsidR="00786F8C" w:rsidRPr="005E67DE" w:rsidRDefault="00786F8C" w:rsidP="00786F8C">
      <w:pPr>
        <w:ind w:left="567"/>
        <w:jc w:val="both"/>
      </w:pPr>
      <w:r w:rsidRPr="005E67DE">
        <w:t>8.2.</w:t>
      </w:r>
      <w:r w:rsidR="00F1233C">
        <w:t xml:space="preserve"> </w:t>
      </w:r>
      <w:r w:rsidRPr="005E67DE">
        <w:t>Limbažu vidusskola;”.</w:t>
      </w:r>
    </w:p>
    <w:p w:rsidR="00A7353F" w:rsidRPr="00F1233C" w:rsidRDefault="00A7353F" w:rsidP="00786F8C">
      <w:pPr>
        <w:pStyle w:val="Sarakstarindkopa"/>
        <w:numPr>
          <w:ilvl w:val="0"/>
          <w:numId w:val="2"/>
        </w:numPr>
        <w:tabs>
          <w:tab w:val="num" w:pos="1440"/>
        </w:tabs>
        <w:ind w:left="357" w:hanging="357"/>
        <w:jc w:val="both"/>
        <w:rPr>
          <w:lang w:val="lv-LV"/>
        </w:rPr>
      </w:pPr>
      <w:r w:rsidRPr="00F1233C">
        <w:rPr>
          <w:lang w:val="lv-LV"/>
        </w:rPr>
        <w:t>Svītrot 8.3. apakšpunktu</w:t>
      </w:r>
      <w:r w:rsidR="00B230DF" w:rsidRPr="00F1233C">
        <w:rPr>
          <w:lang w:val="lv-LV"/>
        </w:rPr>
        <w:t>.</w:t>
      </w:r>
    </w:p>
    <w:p w:rsidR="00786F8C" w:rsidRPr="005E67DE" w:rsidRDefault="00786F8C" w:rsidP="00786F8C">
      <w:pPr>
        <w:pStyle w:val="Sarakstarindkopa"/>
        <w:numPr>
          <w:ilvl w:val="0"/>
          <w:numId w:val="2"/>
        </w:numPr>
        <w:tabs>
          <w:tab w:val="num" w:pos="1440"/>
        </w:tabs>
        <w:ind w:left="357" w:hanging="357"/>
        <w:jc w:val="both"/>
        <w:rPr>
          <w:lang w:val="lv-LV"/>
        </w:rPr>
      </w:pPr>
      <w:r w:rsidRPr="005E67DE">
        <w:rPr>
          <w:lang w:val="lv-LV"/>
        </w:rPr>
        <w:t>Svītrot 8.15. apakšpunktu.</w:t>
      </w:r>
    </w:p>
    <w:p w:rsidR="00786F8C" w:rsidRPr="005E67DE" w:rsidRDefault="00786F8C" w:rsidP="00786F8C">
      <w:pPr>
        <w:pStyle w:val="Sarakstarindkopa"/>
        <w:numPr>
          <w:ilvl w:val="0"/>
          <w:numId w:val="2"/>
        </w:numPr>
        <w:ind w:left="357" w:hanging="357"/>
        <w:rPr>
          <w:szCs w:val="22"/>
          <w:lang w:val="lv-LV"/>
        </w:rPr>
      </w:pPr>
      <w:r w:rsidRPr="005E67DE">
        <w:rPr>
          <w:szCs w:val="22"/>
          <w:lang w:val="lv-LV"/>
        </w:rPr>
        <w:t>Izteikt 20.7. apakšpunktu šādā redakcijā:</w:t>
      </w:r>
    </w:p>
    <w:p w:rsidR="00786F8C" w:rsidRPr="00BD67CA" w:rsidRDefault="00786F8C" w:rsidP="00786F8C">
      <w:pPr>
        <w:ind w:left="567"/>
        <w:contextualSpacing/>
        <w:jc w:val="both"/>
        <w:rPr>
          <w:szCs w:val="22"/>
        </w:rPr>
      </w:pPr>
      <w:r w:rsidRPr="00BD67CA">
        <w:t>“20.7.</w:t>
      </w:r>
      <w:r>
        <w:t xml:space="preserve"> </w:t>
      </w:r>
      <w:r w:rsidRPr="00BD67CA">
        <w:t>domes vārdā izdod pilnvaras, apstiprina pašvaldības administrācijas struktūrvienību nolikumus un citus to darbību regulējošos iekšējos normatīvos aktus, tajā skaitā grāmatvedības organizēšanas kārtību pašvaldībā</w:t>
      </w:r>
      <w:r w:rsidR="00236D33">
        <w:t>;</w:t>
      </w:r>
      <w:bookmarkStart w:id="0" w:name="_GoBack"/>
      <w:bookmarkEnd w:id="0"/>
      <w:r w:rsidRPr="00BD67CA">
        <w:t>”.</w:t>
      </w:r>
    </w:p>
    <w:p w:rsidR="00786F8C" w:rsidRDefault="00786F8C" w:rsidP="00786F8C">
      <w:pPr>
        <w:autoSpaceDE w:val="0"/>
        <w:autoSpaceDN w:val="0"/>
        <w:adjustRightInd w:val="0"/>
        <w:ind w:left="426"/>
        <w:jc w:val="right"/>
        <w:rPr>
          <w:rFonts w:eastAsia="Calibri"/>
        </w:rPr>
      </w:pPr>
    </w:p>
    <w:p w:rsidR="00786F8C" w:rsidRDefault="00786F8C" w:rsidP="00786F8C">
      <w:pPr>
        <w:autoSpaceDE w:val="0"/>
        <w:autoSpaceDN w:val="0"/>
        <w:adjustRightInd w:val="0"/>
        <w:ind w:left="426"/>
        <w:jc w:val="right"/>
        <w:rPr>
          <w:rFonts w:eastAsia="Calibri"/>
        </w:rPr>
      </w:pPr>
    </w:p>
    <w:p w:rsidR="00786F8C" w:rsidRPr="000756C2" w:rsidRDefault="00786F8C" w:rsidP="00786F8C">
      <w:pPr>
        <w:tabs>
          <w:tab w:val="left" w:pos="4678"/>
          <w:tab w:val="left" w:pos="8505"/>
        </w:tabs>
      </w:pPr>
      <w:r w:rsidRPr="000756C2">
        <w:t xml:space="preserve">Limbažu novada pašvaldības </w:t>
      </w:r>
    </w:p>
    <w:p w:rsidR="00786F8C" w:rsidRPr="000756C2" w:rsidRDefault="00786F8C" w:rsidP="00786F8C">
      <w:pPr>
        <w:tabs>
          <w:tab w:val="left" w:pos="4678"/>
          <w:tab w:val="left" w:pos="8364"/>
        </w:tabs>
      </w:pPr>
      <w:r w:rsidRPr="000756C2">
        <w:t>Domes priekšsēdētājs</w:t>
      </w:r>
      <w:r w:rsidRPr="000756C2">
        <w:tab/>
      </w:r>
      <w:r w:rsidR="00F1233C">
        <w:tab/>
      </w:r>
      <w:proofErr w:type="spellStart"/>
      <w:r w:rsidRPr="000756C2">
        <w:t>D.Zemmers</w:t>
      </w:r>
      <w:proofErr w:type="spellEnd"/>
    </w:p>
    <w:p w:rsidR="00860892" w:rsidRDefault="00860892"/>
    <w:sectPr w:rsidR="00860892" w:rsidSect="00B230DF">
      <w:headerReference w:type="firs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0DD6" w:rsidRDefault="00710DD6" w:rsidP="00B230DF">
      <w:r>
        <w:separator/>
      </w:r>
    </w:p>
  </w:endnote>
  <w:endnote w:type="continuationSeparator" w:id="0">
    <w:p w:rsidR="00710DD6" w:rsidRDefault="00710DD6" w:rsidP="00B230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0DD6" w:rsidRDefault="00710DD6" w:rsidP="00B230DF">
      <w:r>
        <w:separator/>
      </w:r>
    </w:p>
  </w:footnote>
  <w:footnote w:type="continuationSeparator" w:id="0">
    <w:p w:rsidR="00710DD6" w:rsidRDefault="00710DD6" w:rsidP="00B230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30DF" w:rsidRDefault="00B230DF">
    <w:pPr>
      <w:pStyle w:val="Galvene"/>
    </w:pPr>
    <w:r>
      <w:rPr>
        <w:noProof/>
      </w:rPr>
      <w:drawing>
        <wp:anchor distT="0" distB="0" distL="114300" distR="114300" simplePos="0" relativeHeight="251658240" behindDoc="1" locked="0" layoutInCell="1" allowOverlap="1" wp14:editId="675E7E79">
          <wp:simplePos x="0" y="0"/>
          <wp:positionH relativeFrom="page">
            <wp:align>right</wp:align>
          </wp:positionH>
          <wp:positionV relativeFrom="paragraph">
            <wp:posOffset>-447040</wp:posOffset>
          </wp:positionV>
          <wp:extent cx="7552690" cy="2327910"/>
          <wp:effectExtent l="0" t="0" r="0" b="0"/>
          <wp:wrapTight wrapText="bothSides">
            <wp:wrapPolygon edited="0">
              <wp:start x="0" y="0"/>
              <wp:lineTo x="0" y="21388"/>
              <wp:lineTo x="21520" y="21388"/>
              <wp:lineTo x="21520" y="0"/>
              <wp:lineTo x="0" y="0"/>
            </wp:wrapPolygon>
          </wp:wrapTight>
          <wp:docPr id="1" name="Attēls 1" descr="C:\Documents and Settings\amanda.goba\Local Settings\Temporary Internet Files\Content.Word\New Picture (4)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C:\Documents and Settings\amanda.goba\Local Settings\Temporary Internet Files\Content.Word\New Picture (4).bm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2690" cy="23279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C6122D"/>
    <w:multiLevelType w:val="hybridMultilevel"/>
    <w:tmpl w:val="D7A8EDA0"/>
    <w:lvl w:ilvl="0" w:tplc="DCEAC1EC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260019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FD46684"/>
    <w:multiLevelType w:val="hybridMultilevel"/>
    <w:tmpl w:val="0248F484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>
      <w:start w:val="1"/>
      <w:numFmt w:val="lowerRoman"/>
      <w:lvlText w:val="%3."/>
      <w:lvlJc w:val="right"/>
      <w:pPr>
        <w:ind w:left="2160" w:hanging="180"/>
      </w:pPr>
    </w:lvl>
    <w:lvl w:ilvl="3" w:tplc="0426000F">
      <w:start w:val="1"/>
      <w:numFmt w:val="decimal"/>
      <w:lvlText w:val="%4."/>
      <w:lvlJc w:val="left"/>
      <w:pPr>
        <w:ind w:left="2880" w:hanging="360"/>
      </w:pPr>
    </w:lvl>
    <w:lvl w:ilvl="4" w:tplc="04260019">
      <w:start w:val="1"/>
      <w:numFmt w:val="lowerLetter"/>
      <w:lvlText w:val="%5."/>
      <w:lvlJc w:val="left"/>
      <w:pPr>
        <w:ind w:left="3600" w:hanging="360"/>
      </w:pPr>
    </w:lvl>
    <w:lvl w:ilvl="5" w:tplc="0426001B">
      <w:start w:val="1"/>
      <w:numFmt w:val="lowerRoman"/>
      <w:lvlText w:val="%6."/>
      <w:lvlJc w:val="right"/>
      <w:pPr>
        <w:ind w:left="4320" w:hanging="180"/>
      </w:pPr>
    </w:lvl>
    <w:lvl w:ilvl="6" w:tplc="0426000F">
      <w:start w:val="1"/>
      <w:numFmt w:val="decimal"/>
      <w:lvlText w:val="%7."/>
      <w:lvlJc w:val="left"/>
      <w:pPr>
        <w:ind w:left="5040" w:hanging="360"/>
      </w:pPr>
    </w:lvl>
    <w:lvl w:ilvl="7" w:tplc="04260019">
      <w:start w:val="1"/>
      <w:numFmt w:val="lowerLetter"/>
      <w:lvlText w:val="%8."/>
      <w:lvlJc w:val="left"/>
      <w:pPr>
        <w:ind w:left="5760" w:hanging="360"/>
      </w:pPr>
    </w:lvl>
    <w:lvl w:ilvl="8" w:tplc="0426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6F8C"/>
    <w:rsid w:val="0014498D"/>
    <w:rsid w:val="00236D33"/>
    <w:rsid w:val="00710DD6"/>
    <w:rsid w:val="0073137C"/>
    <w:rsid w:val="00786F8C"/>
    <w:rsid w:val="007B5CDD"/>
    <w:rsid w:val="008226BB"/>
    <w:rsid w:val="00860892"/>
    <w:rsid w:val="00A7353F"/>
    <w:rsid w:val="00AA1544"/>
    <w:rsid w:val="00AF3E22"/>
    <w:rsid w:val="00B230DF"/>
    <w:rsid w:val="00E24A39"/>
    <w:rsid w:val="00F123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50DD7CAB-40D7-4673-803E-B24F2A4270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2"/>
        <w:lang w:val="lv-LV" w:eastAsia="en-US" w:bidi="ar-SA"/>
      </w:rPr>
    </w:rPrDefault>
    <w:pPrDefault>
      <w:pPr>
        <w:spacing w:after="160" w:line="259" w:lineRule="auto"/>
        <w:ind w:firstLine="72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786F8C"/>
    <w:pPr>
      <w:spacing w:after="0" w:line="240" w:lineRule="auto"/>
      <w:ind w:firstLine="0"/>
    </w:pPr>
    <w:rPr>
      <w:rFonts w:eastAsia="Times New Roman"/>
      <w:szCs w:val="24"/>
      <w:lang w:eastAsia="lv-LV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Sarakstarindkopa">
    <w:name w:val="List Paragraph"/>
    <w:basedOn w:val="Parasts"/>
    <w:uiPriority w:val="34"/>
    <w:qFormat/>
    <w:rsid w:val="00786F8C"/>
    <w:pPr>
      <w:ind w:left="720"/>
      <w:contextualSpacing/>
    </w:pPr>
    <w:rPr>
      <w:lang w:val="en-GB" w:eastAsia="en-US"/>
    </w:rPr>
  </w:style>
  <w:style w:type="paragraph" w:styleId="Galvene">
    <w:name w:val="header"/>
    <w:basedOn w:val="Parasts"/>
    <w:link w:val="GalveneRakstz"/>
    <w:uiPriority w:val="99"/>
    <w:unhideWhenUsed/>
    <w:rsid w:val="00B230DF"/>
    <w:pPr>
      <w:tabs>
        <w:tab w:val="center" w:pos="4153"/>
        <w:tab w:val="right" w:pos="8306"/>
      </w:tabs>
    </w:pPr>
  </w:style>
  <w:style w:type="character" w:customStyle="1" w:styleId="GalveneRakstz">
    <w:name w:val="Galvene Rakstz."/>
    <w:basedOn w:val="Noklusjumarindkopasfonts"/>
    <w:link w:val="Galvene"/>
    <w:uiPriority w:val="99"/>
    <w:rsid w:val="00B230DF"/>
    <w:rPr>
      <w:rFonts w:eastAsia="Times New Roman"/>
      <w:szCs w:val="24"/>
      <w:lang w:eastAsia="lv-LV"/>
    </w:rPr>
  </w:style>
  <w:style w:type="paragraph" w:styleId="Kjene">
    <w:name w:val="footer"/>
    <w:basedOn w:val="Parasts"/>
    <w:link w:val="KjeneRakstz"/>
    <w:uiPriority w:val="99"/>
    <w:unhideWhenUsed/>
    <w:rsid w:val="00B230DF"/>
    <w:pPr>
      <w:tabs>
        <w:tab w:val="center" w:pos="4153"/>
        <w:tab w:val="right" w:pos="8306"/>
      </w:tabs>
    </w:pPr>
  </w:style>
  <w:style w:type="character" w:customStyle="1" w:styleId="KjeneRakstz">
    <w:name w:val="Kājene Rakstz."/>
    <w:basedOn w:val="Noklusjumarindkopasfonts"/>
    <w:link w:val="Kjene"/>
    <w:uiPriority w:val="99"/>
    <w:rsid w:val="00B230DF"/>
    <w:rPr>
      <w:rFonts w:eastAsia="Times New Roman"/>
      <w:szCs w:val="24"/>
      <w:lang w:eastAsia="lv-LV"/>
    </w:rPr>
  </w:style>
  <w:style w:type="paragraph" w:styleId="Balonteksts">
    <w:name w:val="Balloon Text"/>
    <w:basedOn w:val="Parasts"/>
    <w:link w:val="BalontekstsRakstz"/>
    <w:uiPriority w:val="99"/>
    <w:semiHidden/>
    <w:unhideWhenUsed/>
    <w:rsid w:val="00F1233C"/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F1233C"/>
    <w:rPr>
      <w:rFonts w:ascii="Segoe UI" w:eastAsia="Times New Roman" w:hAnsi="Segoe UI" w:cs="Segoe UI"/>
      <w:sz w:val="18"/>
      <w:szCs w:val="18"/>
      <w:lang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678</Words>
  <Characters>387</Characters>
  <Application>Microsoft Office Word</Application>
  <DocSecurity>0</DocSecurity>
  <Lines>3</Lines>
  <Paragraphs>2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Juris</dc:creator>
  <cp:keywords/>
  <dc:description/>
  <cp:lastModifiedBy>Dace Tauriņa</cp:lastModifiedBy>
  <cp:revision>8</cp:revision>
  <cp:lastPrinted>2020-08-31T13:38:00Z</cp:lastPrinted>
  <dcterms:created xsi:type="dcterms:W3CDTF">2020-08-21T06:47:00Z</dcterms:created>
  <dcterms:modified xsi:type="dcterms:W3CDTF">2020-08-31T13:54:00Z</dcterms:modified>
</cp:coreProperties>
</file>