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7077" w:rsidRPr="00A24F01" w:rsidRDefault="00247077" w:rsidP="000058D8">
      <w:pPr>
        <w:spacing w:after="0" w:line="240" w:lineRule="auto"/>
        <w:jc w:val="center"/>
        <w:rPr>
          <w:rFonts w:ascii="Times New Roman" w:eastAsia="Times New Roman" w:hAnsi="Times New Roman" w:cs="Times New Roman"/>
          <w:b/>
          <w:sz w:val="24"/>
          <w:szCs w:val="24"/>
          <w:lang w:eastAsia="lv-LV"/>
        </w:rPr>
      </w:pPr>
      <w:r w:rsidRPr="00A24F01">
        <w:rPr>
          <w:rFonts w:ascii="Times New Roman" w:eastAsia="Times New Roman" w:hAnsi="Times New Roman" w:cs="Times New Roman"/>
          <w:b/>
          <w:sz w:val="24"/>
          <w:szCs w:val="24"/>
          <w:lang w:eastAsia="lv-LV"/>
        </w:rPr>
        <w:t>SAISTOŠIE NOTEIKUMI</w:t>
      </w:r>
    </w:p>
    <w:p w:rsidR="00247077" w:rsidRPr="00A24F01" w:rsidRDefault="000058D8" w:rsidP="000058D8">
      <w:pPr>
        <w:spacing w:after="0" w:line="240" w:lineRule="auto"/>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Limbažos</w:t>
      </w:r>
    </w:p>
    <w:p w:rsidR="000058D8" w:rsidRDefault="000058D8" w:rsidP="000058D8">
      <w:pPr>
        <w:spacing w:after="0" w:line="240" w:lineRule="auto"/>
        <w:rPr>
          <w:rFonts w:ascii="Times New Roman" w:eastAsia="Times New Roman" w:hAnsi="Times New Roman" w:cs="Times New Roman"/>
          <w:sz w:val="24"/>
          <w:szCs w:val="24"/>
          <w:lang w:eastAsia="lv-LV"/>
        </w:rPr>
      </w:pPr>
    </w:p>
    <w:p w:rsidR="00247077" w:rsidRPr="00A24F01" w:rsidRDefault="00427B75" w:rsidP="000058D8">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2020.gada </w:t>
      </w:r>
      <w:r w:rsidR="00E84C00">
        <w:rPr>
          <w:rFonts w:ascii="Times New Roman" w:eastAsia="Times New Roman" w:hAnsi="Times New Roman" w:cs="Times New Roman"/>
          <w:sz w:val="24"/>
          <w:szCs w:val="24"/>
          <w:lang w:eastAsia="lv-LV"/>
        </w:rPr>
        <w:t>27</w:t>
      </w:r>
      <w:r>
        <w:rPr>
          <w:rFonts w:ascii="Times New Roman" w:eastAsia="Times New Roman" w:hAnsi="Times New Roman" w:cs="Times New Roman"/>
          <w:sz w:val="24"/>
          <w:szCs w:val="24"/>
          <w:lang w:eastAsia="lv-LV"/>
        </w:rPr>
        <w:t>.augustā</w:t>
      </w:r>
      <w:r w:rsidR="000058D8">
        <w:rPr>
          <w:rFonts w:ascii="Times New Roman" w:eastAsia="Times New Roman" w:hAnsi="Times New Roman" w:cs="Times New Roman"/>
          <w:sz w:val="24"/>
          <w:szCs w:val="24"/>
          <w:lang w:eastAsia="lv-LV"/>
        </w:rPr>
        <w:tab/>
      </w:r>
      <w:r w:rsidR="000058D8">
        <w:rPr>
          <w:rFonts w:ascii="Times New Roman" w:eastAsia="Times New Roman" w:hAnsi="Times New Roman" w:cs="Times New Roman"/>
          <w:sz w:val="24"/>
          <w:szCs w:val="24"/>
          <w:lang w:eastAsia="lv-LV"/>
        </w:rPr>
        <w:tab/>
      </w:r>
      <w:r w:rsidR="000058D8">
        <w:rPr>
          <w:rFonts w:ascii="Times New Roman" w:eastAsia="Times New Roman" w:hAnsi="Times New Roman" w:cs="Times New Roman"/>
          <w:sz w:val="24"/>
          <w:szCs w:val="24"/>
          <w:lang w:eastAsia="lv-LV"/>
        </w:rPr>
        <w:tab/>
      </w:r>
      <w:r w:rsidR="000058D8">
        <w:rPr>
          <w:rFonts w:ascii="Times New Roman" w:eastAsia="Times New Roman" w:hAnsi="Times New Roman" w:cs="Times New Roman"/>
          <w:sz w:val="24"/>
          <w:szCs w:val="24"/>
          <w:lang w:eastAsia="lv-LV"/>
        </w:rPr>
        <w:tab/>
      </w:r>
      <w:r w:rsidR="000058D8">
        <w:rPr>
          <w:rFonts w:ascii="Times New Roman" w:eastAsia="Times New Roman" w:hAnsi="Times New Roman" w:cs="Times New Roman"/>
          <w:sz w:val="24"/>
          <w:szCs w:val="24"/>
          <w:lang w:eastAsia="lv-LV"/>
        </w:rPr>
        <w:tab/>
      </w:r>
      <w:r w:rsidR="000058D8">
        <w:rPr>
          <w:rFonts w:ascii="Times New Roman" w:eastAsia="Times New Roman" w:hAnsi="Times New Roman" w:cs="Times New Roman"/>
          <w:sz w:val="24"/>
          <w:szCs w:val="24"/>
          <w:lang w:eastAsia="lv-LV"/>
        </w:rPr>
        <w:tab/>
      </w:r>
      <w:r w:rsidR="000058D8">
        <w:rPr>
          <w:rFonts w:ascii="Times New Roman" w:eastAsia="Times New Roman" w:hAnsi="Times New Roman" w:cs="Times New Roman"/>
          <w:sz w:val="24"/>
          <w:szCs w:val="24"/>
          <w:lang w:eastAsia="lv-LV"/>
        </w:rPr>
        <w:tab/>
      </w:r>
      <w:r w:rsidR="000058D8">
        <w:rPr>
          <w:rFonts w:ascii="Times New Roman" w:eastAsia="Times New Roman" w:hAnsi="Times New Roman" w:cs="Times New Roman"/>
          <w:sz w:val="24"/>
          <w:szCs w:val="24"/>
          <w:lang w:eastAsia="lv-LV"/>
        </w:rPr>
        <w:tab/>
      </w:r>
      <w:r w:rsidR="000058D8">
        <w:rPr>
          <w:rFonts w:ascii="Times New Roman" w:eastAsia="Times New Roman" w:hAnsi="Times New Roman" w:cs="Times New Roman"/>
          <w:sz w:val="24"/>
          <w:szCs w:val="24"/>
          <w:lang w:eastAsia="lv-LV"/>
        </w:rPr>
        <w:tab/>
      </w:r>
      <w:r w:rsidR="000058D8">
        <w:rPr>
          <w:rFonts w:ascii="Times New Roman" w:eastAsia="Times New Roman" w:hAnsi="Times New Roman" w:cs="Times New Roman"/>
          <w:sz w:val="24"/>
          <w:szCs w:val="24"/>
          <w:lang w:eastAsia="lv-LV"/>
        </w:rPr>
        <w:tab/>
      </w:r>
      <w:r w:rsidR="00E84C00">
        <w:rPr>
          <w:rFonts w:ascii="Times New Roman" w:eastAsia="Times New Roman" w:hAnsi="Times New Roman" w:cs="Times New Roman"/>
          <w:sz w:val="24"/>
          <w:szCs w:val="24"/>
          <w:lang w:eastAsia="lv-LV"/>
        </w:rPr>
        <w:t xml:space="preserve">       </w:t>
      </w:r>
      <w:r w:rsidR="00613109" w:rsidRPr="00A24F01">
        <w:rPr>
          <w:rFonts w:ascii="Times New Roman" w:eastAsia="Times New Roman" w:hAnsi="Times New Roman" w:cs="Times New Roman"/>
          <w:sz w:val="24"/>
          <w:szCs w:val="24"/>
          <w:lang w:eastAsia="lv-LV"/>
        </w:rPr>
        <w:t>Nr.</w:t>
      </w:r>
      <w:r w:rsidR="00E84C00">
        <w:rPr>
          <w:rFonts w:ascii="Times New Roman" w:eastAsia="Times New Roman" w:hAnsi="Times New Roman" w:cs="Times New Roman"/>
          <w:sz w:val="24"/>
          <w:szCs w:val="24"/>
          <w:lang w:eastAsia="lv-LV"/>
        </w:rPr>
        <w:t>25</w:t>
      </w:r>
    </w:p>
    <w:p w:rsidR="000058D8" w:rsidRDefault="000058D8" w:rsidP="000058D8">
      <w:pPr>
        <w:spacing w:after="0" w:line="240" w:lineRule="auto"/>
        <w:jc w:val="right"/>
        <w:rPr>
          <w:rFonts w:ascii="Times New Roman" w:eastAsia="Times New Roman" w:hAnsi="Times New Roman" w:cs="Times New Roman"/>
          <w:sz w:val="24"/>
          <w:szCs w:val="24"/>
          <w:lang w:eastAsia="lv-LV"/>
        </w:rPr>
      </w:pPr>
    </w:p>
    <w:p w:rsidR="000058D8" w:rsidRPr="000058D8" w:rsidRDefault="000058D8" w:rsidP="000058D8">
      <w:pPr>
        <w:spacing w:after="0" w:line="240" w:lineRule="auto"/>
        <w:jc w:val="right"/>
        <w:rPr>
          <w:rFonts w:ascii="Times New Roman" w:eastAsia="Times New Roman" w:hAnsi="Times New Roman" w:cs="Times New Roman"/>
          <w:b/>
          <w:sz w:val="24"/>
          <w:szCs w:val="24"/>
          <w:lang w:eastAsia="lv-LV"/>
        </w:rPr>
      </w:pPr>
      <w:r w:rsidRPr="000058D8">
        <w:rPr>
          <w:rFonts w:ascii="Times New Roman" w:eastAsia="Times New Roman" w:hAnsi="Times New Roman" w:cs="Times New Roman"/>
          <w:b/>
          <w:sz w:val="24"/>
          <w:szCs w:val="24"/>
          <w:lang w:eastAsia="lv-LV"/>
        </w:rPr>
        <w:t>APSTIPRINĀTI</w:t>
      </w:r>
    </w:p>
    <w:p w:rsidR="003876B1" w:rsidRPr="00A24F01" w:rsidRDefault="003876B1" w:rsidP="000058D8">
      <w:pPr>
        <w:spacing w:after="0" w:line="240" w:lineRule="auto"/>
        <w:jc w:val="right"/>
        <w:rPr>
          <w:rFonts w:ascii="Times New Roman" w:eastAsia="Times New Roman" w:hAnsi="Times New Roman" w:cs="Times New Roman"/>
          <w:sz w:val="24"/>
          <w:szCs w:val="24"/>
          <w:lang w:eastAsia="lv-LV"/>
        </w:rPr>
      </w:pPr>
      <w:r w:rsidRPr="00A24F01">
        <w:rPr>
          <w:rFonts w:ascii="Times New Roman" w:eastAsia="Times New Roman" w:hAnsi="Times New Roman" w:cs="Times New Roman"/>
          <w:sz w:val="24"/>
          <w:szCs w:val="24"/>
          <w:lang w:eastAsia="lv-LV"/>
        </w:rPr>
        <w:t xml:space="preserve"> ar Limbažu novada domes</w:t>
      </w:r>
    </w:p>
    <w:p w:rsidR="000058D8" w:rsidRDefault="00E84C00" w:rsidP="000058D8">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27</w:t>
      </w:r>
      <w:r w:rsidR="00D96F82">
        <w:rPr>
          <w:rFonts w:ascii="Times New Roman" w:eastAsia="Times New Roman" w:hAnsi="Times New Roman" w:cs="Times New Roman"/>
          <w:sz w:val="24"/>
          <w:szCs w:val="24"/>
          <w:lang w:eastAsia="lv-LV"/>
        </w:rPr>
        <w:t>.08</w:t>
      </w:r>
      <w:r w:rsidR="003876B1" w:rsidRPr="00A24F01">
        <w:rPr>
          <w:rFonts w:ascii="Times New Roman" w:eastAsia="Times New Roman" w:hAnsi="Times New Roman" w:cs="Times New Roman"/>
          <w:sz w:val="24"/>
          <w:szCs w:val="24"/>
          <w:lang w:eastAsia="lv-LV"/>
        </w:rPr>
        <w:t>.2020. sēdes lēmumu</w:t>
      </w:r>
    </w:p>
    <w:p w:rsidR="003876B1" w:rsidRPr="00A24F01" w:rsidRDefault="000058D8" w:rsidP="000058D8">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(protokols</w:t>
      </w:r>
      <w:r w:rsidR="00B23BE8" w:rsidRPr="00A24F01">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N</w:t>
      </w:r>
      <w:r w:rsidR="00E84C00">
        <w:rPr>
          <w:rFonts w:ascii="Times New Roman" w:eastAsia="Times New Roman" w:hAnsi="Times New Roman" w:cs="Times New Roman"/>
          <w:sz w:val="24"/>
          <w:szCs w:val="24"/>
          <w:lang w:eastAsia="lv-LV"/>
        </w:rPr>
        <w:t>r.19</w:t>
      </w:r>
      <w:r>
        <w:rPr>
          <w:rFonts w:ascii="Times New Roman" w:eastAsia="Times New Roman" w:hAnsi="Times New Roman" w:cs="Times New Roman"/>
          <w:sz w:val="24"/>
          <w:szCs w:val="24"/>
          <w:lang w:eastAsia="lv-LV"/>
        </w:rPr>
        <w:t xml:space="preserve">, </w:t>
      </w:r>
      <w:r w:rsidR="00E84C00">
        <w:rPr>
          <w:rFonts w:ascii="Times New Roman" w:eastAsia="Times New Roman" w:hAnsi="Times New Roman" w:cs="Times New Roman"/>
          <w:sz w:val="24"/>
          <w:szCs w:val="24"/>
          <w:lang w:eastAsia="lv-LV"/>
        </w:rPr>
        <w:t>35</w:t>
      </w:r>
      <w:r w:rsidR="003876B1" w:rsidRPr="00A24F01">
        <w:rPr>
          <w:rFonts w:ascii="Times New Roman" w:eastAsia="Times New Roman" w:hAnsi="Times New Roman" w:cs="Times New Roman"/>
          <w:sz w:val="24"/>
          <w:szCs w:val="24"/>
          <w:lang w:eastAsia="lv-LV"/>
        </w:rPr>
        <w:t>.§)</w:t>
      </w:r>
    </w:p>
    <w:p w:rsidR="00247077" w:rsidRPr="00A24F01" w:rsidRDefault="00247077" w:rsidP="000058D8">
      <w:pPr>
        <w:spacing w:after="0" w:line="240" w:lineRule="auto"/>
        <w:rPr>
          <w:rFonts w:ascii="Times New Roman" w:eastAsia="Times New Roman" w:hAnsi="Times New Roman" w:cs="Times New Roman"/>
          <w:sz w:val="24"/>
          <w:szCs w:val="24"/>
          <w:lang w:eastAsia="lv-LV"/>
        </w:rPr>
      </w:pPr>
    </w:p>
    <w:p w:rsidR="00DE4D14" w:rsidRPr="000058D8" w:rsidRDefault="0017610A" w:rsidP="000058D8">
      <w:pPr>
        <w:spacing w:after="0" w:line="240" w:lineRule="auto"/>
        <w:jc w:val="center"/>
        <w:rPr>
          <w:rFonts w:ascii="Times New Roman" w:eastAsia="Times New Roman" w:hAnsi="Times New Roman" w:cs="Times New Roman"/>
          <w:b/>
          <w:sz w:val="28"/>
          <w:szCs w:val="28"/>
          <w:lang w:eastAsia="lv-LV"/>
        </w:rPr>
      </w:pPr>
      <w:r w:rsidRPr="000058D8">
        <w:rPr>
          <w:rFonts w:ascii="Times New Roman" w:eastAsia="Times New Roman" w:hAnsi="Times New Roman" w:cs="Times New Roman"/>
          <w:b/>
          <w:sz w:val="28"/>
          <w:szCs w:val="28"/>
          <w:lang w:eastAsia="lv-LV"/>
        </w:rPr>
        <w:t>Limbažu novada s</w:t>
      </w:r>
      <w:r w:rsidR="00B13AF6" w:rsidRPr="000058D8">
        <w:rPr>
          <w:rFonts w:ascii="Times New Roman" w:eastAsia="Times New Roman" w:hAnsi="Times New Roman" w:cs="Times New Roman"/>
          <w:b/>
          <w:sz w:val="28"/>
          <w:szCs w:val="28"/>
          <w:lang w:eastAsia="lv-LV"/>
        </w:rPr>
        <w:t xml:space="preserve">abiedriskās kārtības </w:t>
      </w:r>
      <w:r w:rsidR="00DE4D14" w:rsidRPr="000058D8">
        <w:rPr>
          <w:rFonts w:ascii="Times New Roman" w:eastAsia="Times New Roman" w:hAnsi="Times New Roman" w:cs="Times New Roman"/>
          <w:b/>
          <w:sz w:val="28"/>
          <w:szCs w:val="28"/>
          <w:lang w:eastAsia="lv-LV"/>
        </w:rPr>
        <w:t>noteikumi</w:t>
      </w:r>
    </w:p>
    <w:p w:rsidR="00580563" w:rsidRPr="00A24F01" w:rsidRDefault="00580563" w:rsidP="000058D8">
      <w:pPr>
        <w:spacing w:after="0" w:line="240" w:lineRule="auto"/>
        <w:jc w:val="both"/>
        <w:rPr>
          <w:rFonts w:ascii="Times New Roman" w:eastAsia="Times New Roman" w:hAnsi="Times New Roman" w:cs="Times New Roman"/>
          <w:sz w:val="24"/>
          <w:szCs w:val="24"/>
          <w:lang w:eastAsia="lv-LV"/>
        </w:rPr>
      </w:pPr>
    </w:p>
    <w:p w:rsidR="000058D8" w:rsidRDefault="00DE4D14" w:rsidP="000058D8">
      <w:pPr>
        <w:spacing w:after="0" w:line="240" w:lineRule="auto"/>
        <w:jc w:val="right"/>
        <w:rPr>
          <w:rFonts w:ascii="Times New Roman" w:eastAsia="Times New Roman" w:hAnsi="Times New Roman" w:cs="Times New Roman"/>
          <w:i/>
          <w:lang w:eastAsia="lv-LV"/>
        </w:rPr>
      </w:pPr>
      <w:r w:rsidRPr="000058D8">
        <w:rPr>
          <w:rFonts w:ascii="Times New Roman" w:eastAsia="Times New Roman" w:hAnsi="Times New Roman" w:cs="Times New Roman"/>
          <w:i/>
          <w:lang w:eastAsia="lv-LV"/>
        </w:rPr>
        <w:t>Izdoti saskaņā ar</w:t>
      </w:r>
    </w:p>
    <w:p w:rsidR="000058D8" w:rsidRPr="000058D8" w:rsidRDefault="00DE4D14" w:rsidP="000058D8">
      <w:pPr>
        <w:spacing w:after="0" w:line="240" w:lineRule="auto"/>
        <w:jc w:val="right"/>
        <w:rPr>
          <w:rFonts w:ascii="Times New Roman" w:eastAsia="Times New Roman" w:hAnsi="Times New Roman" w:cs="Times New Roman"/>
          <w:i/>
          <w:lang w:eastAsia="lv-LV"/>
        </w:rPr>
      </w:pPr>
      <w:r w:rsidRPr="000058D8">
        <w:rPr>
          <w:rFonts w:ascii="Times New Roman" w:eastAsia="Times New Roman" w:hAnsi="Times New Roman" w:cs="Times New Roman"/>
          <w:i/>
          <w:lang w:eastAsia="lv-LV"/>
        </w:rPr>
        <w:t xml:space="preserve"> likuma "</w:t>
      </w:r>
      <w:hyperlink r:id="rId7" w:tgtFrame="_blank" w:history="1">
        <w:r w:rsidRPr="000058D8">
          <w:rPr>
            <w:rFonts w:ascii="Times New Roman" w:eastAsia="Times New Roman" w:hAnsi="Times New Roman" w:cs="Times New Roman"/>
            <w:i/>
            <w:lang w:eastAsia="lv-LV"/>
          </w:rPr>
          <w:t>Par pašvaldībām</w:t>
        </w:r>
      </w:hyperlink>
      <w:r w:rsidRPr="000058D8">
        <w:rPr>
          <w:rFonts w:ascii="Times New Roman" w:eastAsia="Times New Roman" w:hAnsi="Times New Roman" w:cs="Times New Roman"/>
          <w:i/>
          <w:lang w:eastAsia="lv-LV"/>
        </w:rPr>
        <w:t>"</w:t>
      </w:r>
    </w:p>
    <w:p w:rsidR="000058D8" w:rsidRPr="000058D8" w:rsidRDefault="00755257" w:rsidP="000058D8">
      <w:pPr>
        <w:spacing w:after="0" w:line="240" w:lineRule="auto"/>
        <w:jc w:val="right"/>
        <w:rPr>
          <w:rFonts w:ascii="Times New Roman" w:eastAsia="Times New Roman" w:hAnsi="Times New Roman" w:cs="Times New Roman"/>
          <w:i/>
          <w:lang w:eastAsia="lv-LV"/>
        </w:rPr>
      </w:pPr>
      <w:hyperlink r:id="rId8" w:anchor="p43" w:tgtFrame="_blank" w:history="1">
        <w:r w:rsidR="00DE4D14" w:rsidRPr="000058D8">
          <w:rPr>
            <w:rFonts w:ascii="Times New Roman" w:eastAsia="Times New Roman" w:hAnsi="Times New Roman" w:cs="Times New Roman"/>
            <w:i/>
            <w:lang w:eastAsia="lv-LV"/>
          </w:rPr>
          <w:t>43. panta</w:t>
        </w:r>
      </w:hyperlink>
      <w:r w:rsidR="0069073B" w:rsidRPr="000058D8">
        <w:rPr>
          <w:rFonts w:ascii="Times New Roman" w:eastAsia="Times New Roman" w:hAnsi="Times New Roman" w:cs="Times New Roman"/>
          <w:i/>
          <w:lang w:eastAsia="lv-LV"/>
        </w:rPr>
        <w:t xml:space="preserve"> pirmās daļas 4.</w:t>
      </w:r>
      <w:r w:rsidR="00DE4D14" w:rsidRPr="000058D8">
        <w:rPr>
          <w:rFonts w:ascii="Times New Roman" w:eastAsia="Times New Roman" w:hAnsi="Times New Roman" w:cs="Times New Roman"/>
          <w:i/>
          <w:lang w:eastAsia="lv-LV"/>
        </w:rPr>
        <w:t>punktu,</w:t>
      </w:r>
    </w:p>
    <w:p w:rsidR="000058D8" w:rsidRPr="000058D8" w:rsidRDefault="00755257" w:rsidP="000058D8">
      <w:pPr>
        <w:spacing w:after="0" w:line="240" w:lineRule="auto"/>
        <w:jc w:val="right"/>
        <w:rPr>
          <w:rFonts w:ascii="Times New Roman" w:eastAsia="Times New Roman" w:hAnsi="Times New Roman" w:cs="Times New Roman"/>
          <w:i/>
          <w:lang w:eastAsia="lv-LV"/>
        </w:rPr>
      </w:pPr>
      <w:hyperlink r:id="rId9" w:tgtFrame="_blank" w:history="1">
        <w:r w:rsidR="00DE4D14" w:rsidRPr="000058D8">
          <w:rPr>
            <w:rFonts w:ascii="Times New Roman" w:eastAsia="Times New Roman" w:hAnsi="Times New Roman" w:cs="Times New Roman"/>
            <w:i/>
            <w:lang w:eastAsia="lv-LV"/>
          </w:rPr>
          <w:t>Pirotehnisko izstrādājumu aprites likuma</w:t>
        </w:r>
      </w:hyperlink>
    </w:p>
    <w:p w:rsidR="00DE4D14" w:rsidRPr="000058D8" w:rsidRDefault="00755257" w:rsidP="000058D8">
      <w:pPr>
        <w:spacing w:after="0" w:line="240" w:lineRule="auto"/>
        <w:jc w:val="right"/>
        <w:rPr>
          <w:rFonts w:ascii="Times New Roman" w:eastAsia="Times New Roman" w:hAnsi="Times New Roman" w:cs="Times New Roman"/>
          <w:i/>
          <w:lang w:eastAsia="lv-LV"/>
        </w:rPr>
      </w:pPr>
      <w:hyperlink r:id="rId10" w:anchor="p17" w:tgtFrame="_blank" w:history="1">
        <w:r w:rsidR="00DE4D14" w:rsidRPr="000058D8">
          <w:rPr>
            <w:rFonts w:ascii="Times New Roman" w:eastAsia="Times New Roman" w:hAnsi="Times New Roman" w:cs="Times New Roman"/>
            <w:i/>
            <w:lang w:eastAsia="lv-LV"/>
          </w:rPr>
          <w:t>17. panta</w:t>
        </w:r>
      </w:hyperlink>
      <w:r w:rsidR="00DE4D14" w:rsidRPr="000058D8">
        <w:rPr>
          <w:rFonts w:ascii="Times New Roman" w:eastAsia="Times New Roman" w:hAnsi="Times New Roman" w:cs="Times New Roman"/>
          <w:i/>
          <w:lang w:eastAsia="lv-LV"/>
        </w:rPr>
        <w:t xml:space="preserve"> piekto daļu</w:t>
      </w:r>
    </w:p>
    <w:p w:rsidR="000058D8" w:rsidRPr="000058D8" w:rsidRDefault="000058D8" w:rsidP="000058D8">
      <w:pPr>
        <w:spacing w:after="0" w:line="240" w:lineRule="auto"/>
        <w:jc w:val="right"/>
        <w:rPr>
          <w:rFonts w:ascii="Times New Roman" w:eastAsia="Times New Roman" w:hAnsi="Times New Roman" w:cs="Times New Roman"/>
          <w:sz w:val="24"/>
          <w:szCs w:val="24"/>
          <w:lang w:eastAsia="lv-LV"/>
        </w:rPr>
      </w:pPr>
    </w:p>
    <w:p w:rsidR="00DE4D14" w:rsidRPr="000058D8" w:rsidRDefault="00DE4D14" w:rsidP="00E84C00">
      <w:pPr>
        <w:pStyle w:val="Sarakstarindkopa"/>
        <w:numPr>
          <w:ilvl w:val="0"/>
          <w:numId w:val="1"/>
        </w:numPr>
        <w:spacing w:after="0" w:line="240" w:lineRule="auto"/>
        <w:ind w:left="0" w:firstLine="0"/>
        <w:jc w:val="center"/>
        <w:rPr>
          <w:rFonts w:ascii="Times New Roman" w:eastAsia="Times New Roman" w:hAnsi="Times New Roman" w:cs="Times New Roman"/>
          <w:b/>
          <w:sz w:val="24"/>
          <w:szCs w:val="24"/>
          <w:lang w:eastAsia="lv-LV"/>
        </w:rPr>
      </w:pPr>
      <w:bookmarkStart w:id="0" w:name="n1"/>
      <w:bookmarkStart w:id="1" w:name="n-712017"/>
      <w:bookmarkEnd w:id="0"/>
      <w:bookmarkEnd w:id="1"/>
      <w:r w:rsidRPr="000058D8">
        <w:rPr>
          <w:rFonts w:ascii="Times New Roman" w:eastAsia="Times New Roman" w:hAnsi="Times New Roman" w:cs="Times New Roman"/>
          <w:b/>
          <w:sz w:val="24"/>
          <w:szCs w:val="24"/>
          <w:lang w:eastAsia="lv-LV"/>
        </w:rPr>
        <w:t>Vispārīgie jautājumi</w:t>
      </w:r>
    </w:p>
    <w:p w:rsidR="000058D8" w:rsidRPr="000058D8" w:rsidRDefault="000058D8" w:rsidP="000058D8">
      <w:pPr>
        <w:spacing w:after="0" w:line="240" w:lineRule="auto"/>
        <w:jc w:val="center"/>
        <w:rPr>
          <w:rFonts w:ascii="Times New Roman" w:eastAsia="Times New Roman" w:hAnsi="Times New Roman" w:cs="Times New Roman"/>
          <w:b/>
          <w:sz w:val="24"/>
          <w:szCs w:val="24"/>
          <w:lang w:eastAsia="lv-LV"/>
        </w:rPr>
      </w:pPr>
    </w:p>
    <w:p w:rsidR="00DE4D14" w:rsidRPr="000058D8" w:rsidRDefault="00017719" w:rsidP="00E84C00">
      <w:pPr>
        <w:pStyle w:val="Sarakstarindkopa"/>
        <w:numPr>
          <w:ilvl w:val="0"/>
          <w:numId w:val="4"/>
        </w:numPr>
        <w:spacing w:after="0" w:line="240" w:lineRule="auto"/>
        <w:ind w:left="0" w:hanging="357"/>
        <w:jc w:val="both"/>
        <w:rPr>
          <w:rFonts w:ascii="Times New Roman" w:eastAsia="Times New Roman" w:hAnsi="Times New Roman" w:cs="Times New Roman"/>
          <w:sz w:val="24"/>
          <w:szCs w:val="24"/>
          <w:lang w:eastAsia="lv-LV"/>
        </w:rPr>
      </w:pPr>
      <w:bookmarkStart w:id="2" w:name="p1"/>
      <w:bookmarkStart w:id="3" w:name="p-712018"/>
      <w:bookmarkEnd w:id="2"/>
      <w:bookmarkEnd w:id="3"/>
      <w:r w:rsidRPr="000058D8">
        <w:rPr>
          <w:rFonts w:ascii="Times New Roman" w:eastAsia="Times New Roman" w:hAnsi="Times New Roman" w:cs="Times New Roman"/>
          <w:sz w:val="24"/>
          <w:szCs w:val="24"/>
          <w:lang w:eastAsia="lv-LV"/>
        </w:rPr>
        <w:t>Saistošie</w:t>
      </w:r>
      <w:r w:rsidR="00CE0DF4" w:rsidRPr="000058D8">
        <w:rPr>
          <w:rFonts w:ascii="Times New Roman" w:eastAsia="Times New Roman" w:hAnsi="Times New Roman" w:cs="Times New Roman"/>
          <w:sz w:val="24"/>
          <w:szCs w:val="24"/>
          <w:lang w:eastAsia="lv-LV"/>
        </w:rPr>
        <w:t xml:space="preserve"> noteikumi</w:t>
      </w:r>
      <w:r w:rsidR="00BE6AD8" w:rsidRPr="000058D8">
        <w:rPr>
          <w:rFonts w:ascii="Times New Roman" w:eastAsia="Times New Roman" w:hAnsi="Times New Roman" w:cs="Times New Roman"/>
          <w:sz w:val="24"/>
          <w:szCs w:val="24"/>
          <w:lang w:eastAsia="lv-LV"/>
        </w:rPr>
        <w:t xml:space="preserve"> (turpmāk tekstā- Noteikumi)</w:t>
      </w:r>
      <w:r w:rsidR="00CE0DF4" w:rsidRPr="000058D8">
        <w:rPr>
          <w:rFonts w:ascii="Times New Roman" w:eastAsia="Times New Roman" w:hAnsi="Times New Roman" w:cs="Times New Roman"/>
          <w:sz w:val="24"/>
          <w:szCs w:val="24"/>
          <w:lang w:eastAsia="lv-LV"/>
        </w:rPr>
        <w:t xml:space="preserve"> </w:t>
      </w:r>
      <w:r w:rsidR="00DE4D14" w:rsidRPr="000058D8">
        <w:rPr>
          <w:rFonts w:ascii="Times New Roman" w:eastAsia="Times New Roman" w:hAnsi="Times New Roman" w:cs="Times New Roman"/>
          <w:sz w:val="24"/>
          <w:szCs w:val="24"/>
          <w:lang w:eastAsia="lv-LV"/>
        </w:rPr>
        <w:t>nosaka kārtīb</w:t>
      </w:r>
      <w:r w:rsidR="00CF0001" w:rsidRPr="000058D8">
        <w:rPr>
          <w:rFonts w:ascii="Times New Roman" w:eastAsia="Times New Roman" w:hAnsi="Times New Roman" w:cs="Times New Roman"/>
          <w:sz w:val="24"/>
          <w:szCs w:val="24"/>
          <w:lang w:eastAsia="lv-LV"/>
        </w:rPr>
        <w:t xml:space="preserve">u, </w:t>
      </w:r>
      <w:r w:rsidR="00BE6AD8" w:rsidRPr="000058D8">
        <w:rPr>
          <w:rFonts w:ascii="Times New Roman" w:eastAsia="Times New Roman" w:hAnsi="Times New Roman" w:cs="Times New Roman"/>
          <w:sz w:val="24"/>
          <w:szCs w:val="24"/>
          <w:lang w:eastAsia="lv-LV"/>
        </w:rPr>
        <w:t xml:space="preserve">kāda jāievēro Limbažu novada administratīvajā teritorijā un administratīvo atbildību par šo Noteikumu neievērošanu. </w:t>
      </w:r>
    </w:p>
    <w:p w:rsidR="00DE4D14" w:rsidRPr="000058D8" w:rsidRDefault="00DE4D14" w:rsidP="00E84C00">
      <w:pPr>
        <w:pStyle w:val="Sarakstarindkopa"/>
        <w:numPr>
          <w:ilvl w:val="0"/>
          <w:numId w:val="4"/>
        </w:numPr>
        <w:spacing w:after="0" w:line="240" w:lineRule="auto"/>
        <w:ind w:left="0" w:hanging="357"/>
        <w:jc w:val="both"/>
        <w:rPr>
          <w:rFonts w:ascii="Times New Roman" w:eastAsia="Times New Roman" w:hAnsi="Times New Roman" w:cs="Times New Roman"/>
          <w:sz w:val="24"/>
          <w:szCs w:val="24"/>
          <w:lang w:eastAsia="lv-LV"/>
        </w:rPr>
      </w:pPr>
      <w:bookmarkStart w:id="4" w:name="p2"/>
      <w:bookmarkStart w:id="5" w:name="p-712019"/>
      <w:bookmarkEnd w:id="4"/>
      <w:bookmarkEnd w:id="5"/>
      <w:r w:rsidRPr="000058D8">
        <w:rPr>
          <w:rFonts w:ascii="Times New Roman" w:eastAsia="Times New Roman" w:hAnsi="Times New Roman" w:cs="Times New Roman"/>
          <w:sz w:val="24"/>
          <w:szCs w:val="24"/>
          <w:lang w:eastAsia="lv-LV"/>
        </w:rPr>
        <w:t>Noteikumos lietoto terminu skaidrojums:</w:t>
      </w:r>
    </w:p>
    <w:p w:rsidR="00165212" w:rsidRPr="00A24F01" w:rsidRDefault="00165212" w:rsidP="00E84C00">
      <w:pPr>
        <w:spacing w:after="0" w:line="240" w:lineRule="auto"/>
        <w:ind w:left="425" w:hanging="425"/>
        <w:jc w:val="both"/>
        <w:rPr>
          <w:rFonts w:ascii="Times New Roman" w:eastAsia="Times New Roman" w:hAnsi="Times New Roman" w:cs="Times New Roman"/>
          <w:sz w:val="24"/>
          <w:szCs w:val="24"/>
          <w:lang w:eastAsia="lv-LV"/>
        </w:rPr>
      </w:pPr>
      <w:r w:rsidRPr="00A24F01">
        <w:rPr>
          <w:rFonts w:ascii="Times New Roman" w:eastAsia="Times New Roman" w:hAnsi="Times New Roman" w:cs="Times New Roman"/>
          <w:sz w:val="24"/>
          <w:szCs w:val="24"/>
          <w:lang w:eastAsia="lv-LV"/>
        </w:rPr>
        <w:t xml:space="preserve">2.1. </w:t>
      </w:r>
      <w:r w:rsidR="00FF0A5D" w:rsidRPr="00A24F01">
        <w:rPr>
          <w:rFonts w:ascii="Times New Roman" w:eastAsia="Times New Roman" w:hAnsi="Times New Roman" w:cs="Times New Roman"/>
          <w:i/>
          <w:sz w:val="24"/>
          <w:szCs w:val="24"/>
          <w:lang w:eastAsia="lv-LV"/>
        </w:rPr>
        <w:t>a</w:t>
      </w:r>
      <w:r w:rsidRPr="00A24F01">
        <w:rPr>
          <w:rFonts w:ascii="Times New Roman" w:eastAsia="Times New Roman" w:hAnsi="Times New Roman" w:cs="Times New Roman"/>
          <w:i/>
          <w:sz w:val="24"/>
          <w:szCs w:val="24"/>
          <w:lang w:eastAsia="lv-LV"/>
        </w:rPr>
        <w:t xml:space="preserve">pstādījumi </w:t>
      </w:r>
      <w:r w:rsidRPr="00A24F01">
        <w:rPr>
          <w:rFonts w:ascii="Times New Roman" w:eastAsia="Times New Roman" w:hAnsi="Times New Roman" w:cs="Times New Roman"/>
          <w:sz w:val="24"/>
          <w:szCs w:val="24"/>
          <w:lang w:eastAsia="lv-LV"/>
        </w:rPr>
        <w:t xml:space="preserve">– ar augiem dabīgā vai mākslīgā ceļā apaugušas vai apaudzētas koptas platības, kurās neiegūst augu produkciju pārtikai, koksni, grieztus ziedus un citu produkciju, tajā skaitā, parki, dārzi, skvēri, bulvāri, alejas, kāpu nostiprinājumi, ielu apstādījumi (saliņas un īpaši iekārtotas joslas gar ielām), ūdensteces vai ūdenskrātuves krastu vai nogāžu nostiprinājumi, rūpniecisko teritoriju apstādījumi un citas platības, kuru sastāvā var būt laukumi, dažādi labiekārtojuma elementi, arhitektūras mazās formas, koki, krūmi, vīteņaugi, puķu stādījumi, zālieni, ūdenstilpnes ar krastiem, celiņi, takas, dārzu un parku mēbeles, iekārtas un ierīces, būves apstādījumu apkopei un citi elementi. </w:t>
      </w:r>
    </w:p>
    <w:p w:rsidR="0084527C" w:rsidRPr="00A24F01" w:rsidRDefault="0084527C" w:rsidP="00E84C00">
      <w:pPr>
        <w:spacing w:after="0" w:line="240" w:lineRule="auto"/>
        <w:ind w:left="425" w:hanging="425"/>
        <w:jc w:val="both"/>
        <w:rPr>
          <w:rFonts w:ascii="Times New Roman" w:eastAsia="Times New Roman" w:hAnsi="Times New Roman" w:cs="Times New Roman"/>
          <w:sz w:val="24"/>
          <w:szCs w:val="24"/>
          <w:lang w:eastAsia="lv-LV"/>
        </w:rPr>
      </w:pPr>
      <w:r w:rsidRPr="00A24F01">
        <w:rPr>
          <w:rFonts w:ascii="Times New Roman" w:eastAsia="Times New Roman" w:hAnsi="Times New Roman" w:cs="Times New Roman"/>
          <w:sz w:val="24"/>
          <w:szCs w:val="24"/>
          <w:lang w:eastAsia="lv-LV"/>
        </w:rPr>
        <w:t xml:space="preserve">2.2. </w:t>
      </w:r>
      <w:r w:rsidRPr="00A24F01">
        <w:rPr>
          <w:rFonts w:ascii="Times New Roman" w:eastAsia="Times New Roman" w:hAnsi="Times New Roman" w:cs="Times New Roman"/>
          <w:i/>
          <w:sz w:val="24"/>
          <w:szCs w:val="24"/>
          <w:lang w:eastAsia="lv-LV"/>
        </w:rPr>
        <w:t>dzīvojamo ēku koplietošanas telpas</w:t>
      </w:r>
      <w:r w:rsidRPr="00A24F01">
        <w:rPr>
          <w:rFonts w:ascii="Times New Roman" w:eastAsia="Times New Roman" w:hAnsi="Times New Roman" w:cs="Times New Roman"/>
          <w:sz w:val="24"/>
          <w:szCs w:val="24"/>
          <w:lang w:eastAsia="lv-LV"/>
        </w:rPr>
        <w:t xml:space="preserve"> – daudzdzīvokļu namu kāpņu telpas, pagrabi, gaiteņi, bēniņi un citas palīgtelpas.</w:t>
      </w:r>
    </w:p>
    <w:p w:rsidR="0084527C" w:rsidRPr="00A24F01" w:rsidRDefault="0084527C" w:rsidP="00E84C00">
      <w:pPr>
        <w:spacing w:after="0" w:line="240" w:lineRule="auto"/>
        <w:ind w:left="425" w:hanging="425"/>
        <w:jc w:val="both"/>
        <w:rPr>
          <w:rFonts w:ascii="Times New Roman" w:eastAsia="Times New Roman" w:hAnsi="Times New Roman" w:cs="Times New Roman"/>
          <w:sz w:val="24"/>
          <w:szCs w:val="24"/>
          <w:lang w:eastAsia="lv-LV"/>
        </w:rPr>
      </w:pPr>
      <w:r w:rsidRPr="00A24F01">
        <w:rPr>
          <w:rFonts w:ascii="Times New Roman" w:eastAsia="Times New Roman" w:hAnsi="Times New Roman" w:cs="Times New Roman"/>
          <w:sz w:val="24"/>
          <w:szCs w:val="24"/>
          <w:lang w:eastAsia="lv-LV"/>
        </w:rPr>
        <w:t xml:space="preserve">2.3. </w:t>
      </w:r>
      <w:r w:rsidRPr="00A24F01">
        <w:rPr>
          <w:rFonts w:ascii="Times New Roman" w:eastAsia="Times New Roman" w:hAnsi="Times New Roman" w:cs="Times New Roman"/>
          <w:i/>
          <w:sz w:val="24"/>
          <w:szCs w:val="24"/>
          <w:lang w:eastAsia="lv-LV"/>
        </w:rPr>
        <w:t>dzīvojamās telpas</w:t>
      </w:r>
      <w:r w:rsidRPr="00A24F01">
        <w:rPr>
          <w:rFonts w:ascii="Times New Roman" w:eastAsia="Times New Roman" w:hAnsi="Times New Roman" w:cs="Times New Roman"/>
          <w:sz w:val="24"/>
          <w:szCs w:val="24"/>
          <w:lang w:eastAsia="lv-LV"/>
        </w:rPr>
        <w:t xml:space="preserve"> – privātmājas un dzīvokļi, kas ir konkrētu personu īpašumā vai lietošanā.</w:t>
      </w:r>
    </w:p>
    <w:p w:rsidR="00165212" w:rsidRPr="00A24F01" w:rsidRDefault="004862AF" w:rsidP="00E84C00">
      <w:pPr>
        <w:spacing w:after="0" w:line="240" w:lineRule="auto"/>
        <w:ind w:left="425" w:hanging="425"/>
        <w:jc w:val="both"/>
        <w:rPr>
          <w:rFonts w:ascii="Times New Roman" w:eastAsia="Times New Roman" w:hAnsi="Times New Roman" w:cs="Times New Roman"/>
          <w:sz w:val="24"/>
          <w:szCs w:val="24"/>
          <w:lang w:eastAsia="lv-LV"/>
        </w:rPr>
      </w:pPr>
      <w:r w:rsidRPr="00A24F01">
        <w:rPr>
          <w:rFonts w:ascii="Times New Roman" w:eastAsia="Times New Roman" w:hAnsi="Times New Roman" w:cs="Times New Roman"/>
          <w:sz w:val="24"/>
          <w:szCs w:val="24"/>
          <w:lang w:eastAsia="lv-LV"/>
        </w:rPr>
        <w:t xml:space="preserve">2.4. </w:t>
      </w:r>
      <w:r w:rsidRPr="00A24F01">
        <w:rPr>
          <w:rFonts w:ascii="Times New Roman" w:eastAsia="Times New Roman" w:hAnsi="Times New Roman" w:cs="Times New Roman"/>
          <w:i/>
          <w:iCs/>
          <w:sz w:val="24"/>
          <w:szCs w:val="24"/>
          <w:lang w:eastAsia="lv-LV"/>
        </w:rPr>
        <w:t>īpašumam pieguloša teritorija</w:t>
      </w:r>
      <w:r w:rsidRPr="00A24F01">
        <w:rPr>
          <w:rFonts w:ascii="Times New Roman" w:eastAsia="Times New Roman" w:hAnsi="Times New Roman" w:cs="Times New Roman"/>
          <w:sz w:val="24"/>
          <w:szCs w:val="24"/>
          <w:lang w:eastAsia="lv-LV"/>
        </w:rPr>
        <w:t xml:space="preserve"> – publiskā lietošanā esošas ietves (izņemot sabiedriskā transporta pieturvietas), grāvji, caurtekas, zālieni u.c. apstādījumi līdz brauktuves malai, kas robežojas ar nekustamo īpašumu.</w:t>
      </w:r>
    </w:p>
    <w:p w:rsidR="004862AF" w:rsidRPr="00A24F01" w:rsidRDefault="004862AF" w:rsidP="00E84C00">
      <w:pPr>
        <w:spacing w:after="0" w:line="240" w:lineRule="auto"/>
        <w:ind w:left="425" w:hanging="425"/>
        <w:jc w:val="both"/>
        <w:rPr>
          <w:rFonts w:ascii="Times New Roman" w:eastAsia="Times New Roman" w:hAnsi="Times New Roman" w:cs="Times New Roman"/>
          <w:sz w:val="24"/>
          <w:szCs w:val="24"/>
          <w:lang w:eastAsia="lv-LV"/>
        </w:rPr>
      </w:pPr>
      <w:r w:rsidRPr="00A24F01">
        <w:rPr>
          <w:rFonts w:ascii="Times New Roman" w:eastAsia="Times New Roman" w:hAnsi="Times New Roman" w:cs="Times New Roman"/>
          <w:sz w:val="24"/>
          <w:szCs w:val="24"/>
          <w:lang w:eastAsia="lv-LV"/>
        </w:rPr>
        <w:t>2.5</w:t>
      </w:r>
      <w:r w:rsidR="00DE4D14" w:rsidRPr="00A24F01">
        <w:rPr>
          <w:rFonts w:ascii="Times New Roman" w:eastAsia="Times New Roman" w:hAnsi="Times New Roman" w:cs="Times New Roman"/>
          <w:sz w:val="24"/>
          <w:szCs w:val="24"/>
          <w:lang w:eastAsia="lv-LV"/>
        </w:rPr>
        <w:t xml:space="preserve">. </w:t>
      </w:r>
      <w:r w:rsidR="00DE4D14" w:rsidRPr="00A24F01">
        <w:rPr>
          <w:rFonts w:ascii="Times New Roman" w:eastAsia="Times New Roman" w:hAnsi="Times New Roman" w:cs="Times New Roman"/>
          <w:i/>
          <w:iCs/>
          <w:sz w:val="24"/>
          <w:szCs w:val="24"/>
          <w:lang w:eastAsia="lv-LV"/>
        </w:rPr>
        <w:t>nekustamais īpašums</w:t>
      </w:r>
      <w:r w:rsidR="00DE4D14" w:rsidRPr="00A24F01">
        <w:rPr>
          <w:rFonts w:ascii="Times New Roman" w:eastAsia="Times New Roman" w:hAnsi="Times New Roman" w:cs="Times New Roman"/>
          <w:sz w:val="24"/>
          <w:szCs w:val="24"/>
          <w:lang w:eastAsia="lv-LV"/>
        </w:rPr>
        <w:t xml:space="preserve"> – neapbūvēts zemesgabals vai apbūvēts zemesgabals, kas sastāv no zemesgabala un būves;</w:t>
      </w:r>
    </w:p>
    <w:p w:rsidR="00701747" w:rsidRPr="00A24F01" w:rsidRDefault="00154524" w:rsidP="00E84C00">
      <w:pPr>
        <w:spacing w:after="0" w:line="240" w:lineRule="auto"/>
        <w:ind w:left="425" w:hanging="425"/>
        <w:jc w:val="both"/>
        <w:rPr>
          <w:rFonts w:ascii="Times New Roman" w:eastAsia="Times New Roman" w:hAnsi="Times New Roman" w:cs="Times New Roman"/>
          <w:sz w:val="24"/>
          <w:szCs w:val="24"/>
          <w:lang w:eastAsia="lv-LV"/>
        </w:rPr>
      </w:pPr>
      <w:r w:rsidRPr="00A24F01">
        <w:rPr>
          <w:rFonts w:ascii="Times New Roman" w:eastAsia="Times New Roman" w:hAnsi="Times New Roman" w:cs="Times New Roman"/>
          <w:sz w:val="24"/>
          <w:szCs w:val="24"/>
          <w:lang w:eastAsia="lv-LV"/>
        </w:rPr>
        <w:t>2</w:t>
      </w:r>
      <w:r w:rsidR="005C1BD9">
        <w:rPr>
          <w:rFonts w:ascii="Times New Roman" w:eastAsia="Times New Roman" w:hAnsi="Times New Roman" w:cs="Times New Roman"/>
          <w:sz w:val="24"/>
          <w:szCs w:val="24"/>
          <w:lang w:eastAsia="lv-LV"/>
        </w:rPr>
        <w:t>.6</w:t>
      </w:r>
      <w:r w:rsidR="00701747" w:rsidRPr="00A24F01">
        <w:rPr>
          <w:rFonts w:ascii="Times New Roman" w:eastAsia="Times New Roman" w:hAnsi="Times New Roman" w:cs="Times New Roman"/>
          <w:sz w:val="24"/>
          <w:szCs w:val="24"/>
          <w:lang w:eastAsia="lv-LV"/>
        </w:rPr>
        <w:t xml:space="preserve">. </w:t>
      </w:r>
      <w:r w:rsidR="00F8411B" w:rsidRPr="00A24F01">
        <w:rPr>
          <w:rFonts w:ascii="Times New Roman" w:eastAsia="Times New Roman" w:hAnsi="Times New Roman" w:cs="Times New Roman"/>
          <w:i/>
          <w:sz w:val="24"/>
          <w:szCs w:val="24"/>
          <w:lang w:eastAsia="lv-LV"/>
        </w:rPr>
        <w:t>publiska</w:t>
      </w:r>
      <w:r w:rsidR="00701747" w:rsidRPr="00A24F01">
        <w:rPr>
          <w:rFonts w:ascii="Times New Roman" w:eastAsia="Times New Roman" w:hAnsi="Times New Roman" w:cs="Times New Roman"/>
          <w:i/>
          <w:sz w:val="24"/>
          <w:szCs w:val="24"/>
          <w:lang w:eastAsia="lv-LV"/>
        </w:rPr>
        <w:t xml:space="preserve"> vieta</w:t>
      </w:r>
      <w:r w:rsidR="00701747" w:rsidRPr="00A24F01">
        <w:rPr>
          <w:rFonts w:ascii="Times New Roman" w:eastAsia="Times New Roman" w:hAnsi="Times New Roman" w:cs="Times New Roman"/>
          <w:sz w:val="24"/>
          <w:szCs w:val="24"/>
          <w:lang w:eastAsia="lv-LV"/>
        </w:rPr>
        <w:t xml:space="preserve"> – ikviena sabiedrības vajadzībām iekārtota publiski pieejama teritorija, tajā skaitā, ceļi, tilti, satiksmes pārvadi, tuneļi, pasažieru sabiedrisko transportlīdzekļu pieturvietas un paviljoni, transportlīdzekļu stāvvietas, atpūtas laukumi, veloceliņi, ietves, laukumi, bērnu </w:t>
      </w:r>
      <w:r w:rsidR="00701747" w:rsidRPr="00A24F01">
        <w:rPr>
          <w:rFonts w:ascii="Times New Roman" w:eastAsia="Times New Roman" w:hAnsi="Times New Roman" w:cs="Times New Roman"/>
          <w:sz w:val="24"/>
          <w:szCs w:val="24"/>
          <w:lang w:eastAsia="lv-LV"/>
        </w:rPr>
        <w:lastRenderedPageBreak/>
        <w:t xml:space="preserve">rotaļlaukumi, sabiedriskais transports, estrādes, tribīnes, stadioni un citas publiski pieejamas sporta būves, apstādījumi, parki, skvēri, dzīvojamo ēku koplietošanas telpas, daudzdzīvokļu namu pagalmi, valsts un pašvaldību iestāžu teritorijas, publiskas ēkas, peldvietas, kapsētas, citas sabiedrības vajadzībām iekārtotas un publiski pieejamas atpūtas vietas brīvā dabā (pilsdrupas u.tml.). </w:t>
      </w:r>
    </w:p>
    <w:p w:rsidR="00701747" w:rsidRPr="00A24F01" w:rsidRDefault="003B20F6" w:rsidP="00E84C00">
      <w:pPr>
        <w:spacing w:after="0" w:line="240" w:lineRule="auto"/>
        <w:ind w:left="425" w:hanging="425"/>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2.7</w:t>
      </w:r>
      <w:r w:rsidR="00154524" w:rsidRPr="00A24F01">
        <w:rPr>
          <w:rFonts w:ascii="Times New Roman" w:eastAsia="Times New Roman" w:hAnsi="Times New Roman" w:cs="Times New Roman"/>
          <w:sz w:val="24"/>
          <w:szCs w:val="24"/>
          <w:lang w:eastAsia="lv-LV"/>
        </w:rPr>
        <w:t xml:space="preserve">. </w:t>
      </w:r>
      <w:r w:rsidR="006576F5" w:rsidRPr="00A24F01">
        <w:rPr>
          <w:rFonts w:ascii="Times New Roman" w:eastAsia="Times New Roman" w:hAnsi="Times New Roman" w:cs="Times New Roman"/>
          <w:i/>
          <w:sz w:val="24"/>
          <w:szCs w:val="24"/>
          <w:lang w:eastAsia="lv-LV"/>
        </w:rPr>
        <w:t>i</w:t>
      </w:r>
      <w:r w:rsidR="00701747" w:rsidRPr="00A24F01">
        <w:rPr>
          <w:rFonts w:ascii="Times New Roman" w:eastAsia="Times New Roman" w:hAnsi="Times New Roman" w:cs="Times New Roman"/>
          <w:i/>
          <w:sz w:val="24"/>
          <w:szCs w:val="24"/>
          <w:lang w:eastAsia="lv-LV"/>
        </w:rPr>
        <w:t xml:space="preserve">zklaides vietas </w:t>
      </w:r>
      <w:r w:rsidR="00701747" w:rsidRPr="00A24F01">
        <w:rPr>
          <w:rFonts w:ascii="Times New Roman" w:eastAsia="Times New Roman" w:hAnsi="Times New Roman" w:cs="Times New Roman"/>
          <w:sz w:val="24"/>
          <w:szCs w:val="24"/>
          <w:lang w:eastAsia="lv-LV"/>
        </w:rPr>
        <w:t xml:space="preserve">– kafejnīcas, bāri, restorāni, klubi, spēļu nami, spēļu zāles, diskotēkas, deju zāles un citas vietas, kurās tiek piedāvāti izklaides pasākumi (izklaidējoši televīzijas raidījumi, priekšnesumi, spēles, atrakcijas u.c.), izņemot vietas, kurās vienīgais piedāvātais pakalpojums ir sabiedriskā ēdināšana un darba laiks nav ilgāks par plkst. 22.00. </w:t>
      </w:r>
    </w:p>
    <w:p w:rsidR="00701747" w:rsidRPr="00A24F01" w:rsidRDefault="003B20F6" w:rsidP="00E84C00">
      <w:pPr>
        <w:spacing w:after="0" w:line="240" w:lineRule="auto"/>
        <w:ind w:left="425" w:hanging="425"/>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2.8</w:t>
      </w:r>
      <w:r w:rsidR="008C253F" w:rsidRPr="00A24F01">
        <w:rPr>
          <w:rFonts w:ascii="Times New Roman" w:eastAsia="Times New Roman" w:hAnsi="Times New Roman" w:cs="Times New Roman"/>
          <w:sz w:val="24"/>
          <w:szCs w:val="24"/>
          <w:lang w:eastAsia="lv-LV"/>
        </w:rPr>
        <w:t xml:space="preserve">. </w:t>
      </w:r>
      <w:r w:rsidR="00701747" w:rsidRPr="00A24F01">
        <w:rPr>
          <w:rFonts w:ascii="Times New Roman" w:eastAsia="Times New Roman" w:hAnsi="Times New Roman" w:cs="Times New Roman"/>
          <w:i/>
          <w:sz w:val="24"/>
          <w:szCs w:val="24"/>
          <w:lang w:eastAsia="lv-LV"/>
        </w:rPr>
        <w:t>Zaļā zona</w:t>
      </w:r>
      <w:r w:rsidR="00701747" w:rsidRPr="00A24F01">
        <w:rPr>
          <w:rFonts w:ascii="Times New Roman" w:eastAsia="Times New Roman" w:hAnsi="Times New Roman" w:cs="Times New Roman"/>
          <w:sz w:val="24"/>
          <w:szCs w:val="24"/>
          <w:lang w:eastAsia="lv-LV"/>
        </w:rPr>
        <w:t xml:space="preserve"> – Limbažu novada administratīvajā teritorijā esošie apstādījumi un zāliens (ar zāli apsēta un kopta platība</w:t>
      </w:r>
      <w:r w:rsidR="00CC2112" w:rsidRPr="00A24F01">
        <w:rPr>
          <w:rFonts w:ascii="Times New Roman" w:eastAsia="Times New Roman" w:hAnsi="Times New Roman" w:cs="Times New Roman"/>
          <w:sz w:val="24"/>
          <w:szCs w:val="24"/>
          <w:lang w:eastAsia="lv-LV"/>
        </w:rPr>
        <w:t>).</w:t>
      </w:r>
    </w:p>
    <w:p w:rsidR="000058D8" w:rsidRDefault="000058D8" w:rsidP="000058D8">
      <w:pPr>
        <w:spacing w:after="0" w:line="240" w:lineRule="auto"/>
        <w:jc w:val="center"/>
        <w:rPr>
          <w:rFonts w:ascii="Times New Roman" w:eastAsia="Times New Roman" w:hAnsi="Times New Roman" w:cs="Times New Roman"/>
          <w:b/>
          <w:sz w:val="24"/>
          <w:szCs w:val="24"/>
          <w:lang w:eastAsia="lv-LV"/>
        </w:rPr>
      </w:pPr>
      <w:bookmarkStart w:id="6" w:name="p3"/>
      <w:bookmarkStart w:id="7" w:name="p-712020"/>
      <w:bookmarkStart w:id="8" w:name="n3"/>
      <w:bookmarkStart w:id="9" w:name="n-712025"/>
      <w:bookmarkStart w:id="10" w:name="n4"/>
      <w:bookmarkStart w:id="11" w:name="n-712033"/>
      <w:bookmarkEnd w:id="6"/>
      <w:bookmarkEnd w:id="7"/>
      <w:bookmarkEnd w:id="8"/>
      <w:bookmarkEnd w:id="9"/>
      <w:bookmarkEnd w:id="10"/>
      <w:bookmarkEnd w:id="11"/>
    </w:p>
    <w:p w:rsidR="00DE4D14" w:rsidRPr="00E84C00" w:rsidRDefault="00DE4D14" w:rsidP="00E84C00">
      <w:pPr>
        <w:pStyle w:val="Sarakstarindkopa"/>
        <w:numPr>
          <w:ilvl w:val="0"/>
          <w:numId w:val="1"/>
        </w:numPr>
        <w:spacing w:after="0" w:line="240" w:lineRule="auto"/>
        <w:ind w:left="0" w:firstLine="0"/>
        <w:jc w:val="center"/>
        <w:rPr>
          <w:rFonts w:ascii="Times New Roman" w:eastAsia="Times New Roman" w:hAnsi="Times New Roman" w:cs="Times New Roman"/>
          <w:b/>
          <w:sz w:val="24"/>
          <w:szCs w:val="24"/>
          <w:lang w:eastAsia="lv-LV"/>
        </w:rPr>
      </w:pPr>
      <w:r w:rsidRPr="00E84C00">
        <w:rPr>
          <w:rFonts w:ascii="Times New Roman" w:eastAsia="Times New Roman" w:hAnsi="Times New Roman" w:cs="Times New Roman"/>
          <w:b/>
          <w:sz w:val="24"/>
          <w:szCs w:val="24"/>
          <w:lang w:eastAsia="lv-LV"/>
        </w:rPr>
        <w:t>Aizliegumi un ierobežojumi pašvaldības administratīvajā teritorijā</w:t>
      </w:r>
    </w:p>
    <w:p w:rsidR="000058D8" w:rsidRPr="00A24F01" w:rsidRDefault="000058D8" w:rsidP="000058D8">
      <w:pPr>
        <w:spacing w:after="0" w:line="240" w:lineRule="auto"/>
        <w:jc w:val="center"/>
        <w:rPr>
          <w:rFonts w:ascii="Times New Roman" w:eastAsia="Times New Roman" w:hAnsi="Times New Roman" w:cs="Times New Roman"/>
          <w:b/>
          <w:sz w:val="24"/>
          <w:szCs w:val="24"/>
          <w:lang w:eastAsia="lv-LV"/>
        </w:rPr>
      </w:pPr>
    </w:p>
    <w:p w:rsidR="00DE4D14" w:rsidRPr="000058D8" w:rsidRDefault="009A5AE1" w:rsidP="00E84C00">
      <w:pPr>
        <w:pStyle w:val="Sarakstarindkopa"/>
        <w:numPr>
          <w:ilvl w:val="0"/>
          <w:numId w:val="4"/>
        </w:numPr>
        <w:spacing w:after="0" w:line="240" w:lineRule="auto"/>
        <w:ind w:left="0" w:hanging="357"/>
        <w:jc w:val="both"/>
        <w:rPr>
          <w:rFonts w:ascii="Times New Roman" w:eastAsia="Times New Roman" w:hAnsi="Times New Roman" w:cs="Times New Roman"/>
          <w:sz w:val="24"/>
          <w:szCs w:val="24"/>
          <w:lang w:eastAsia="lv-LV"/>
        </w:rPr>
      </w:pPr>
      <w:bookmarkStart w:id="12" w:name="p11"/>
      <w:bookmarkStart w:id="13" w:name="p-712034"/>
      <w:bookmarkEnd w:id="12"/>
      <w:bookmarkEnd w:id="13"/>
      <w:r w:rsidRPr="000058D8">
        <w:rPr>
          <w:rFonts w:ascii="Times New Roman" w:eastAsia="Times New Roman" w:hAnsi="Times New Roman" w:cs="Times New Roman"/>
          <w:sz w:val="24"/>
          <w:szCs w:val="24"/>
          <w:lang w:eastAsia="lv-LV"/>
        </w:rPr>
        <w:t>Limbažu novada</w:t>
      </w:r>
      <w:r w:rsidR="00DE4D14" w:rsidRPr="000058D8">
        <w:rPr>
          <w:rFonts w:ascii="Times New Roman" w:eastAsia="Times New Roman" w:hAnsi="Times New Roman" w:cs="Times New Roman"/>
          <w:sz w:val="24"/>
          <w:szCs w:val="24"/>
          <w:lang w:eastAsia="lv-LV"/>
        </w:rPr>
        <w:t xml:space="preserve"> administratīvajā teritorijā aizliegts:</w:t>
      </w:r>
    </w:p>
    <w:p w:rsidR="00DE4D14" w:rsidRPr="00A24F01" w:rsidRDefault="00AA0EDD" w:rsidP="00E84C00">
      <w:pPr>
        <w:spacing w:after="0" w:line="240" w:lineRule="auto"/>
        <w:ind w:left="425" w:hanging="425"/>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3.1</w:t>
      </w:r>
      <w:r w:rsidR="00DE4D14" w:rsidRPr="00A24F01">
        <w:rPr>
          <w:rFonts w:ascii="Times New Roman" w:eastAsia="Times New Roman" w:hAnsi="Times New Roman" w:cs="Times New Roman"/>
          <w:sz w:val="24"/>
          <w:szCs w:val="24"/>
          <w:lang w:eastAsia="lv-LV"/>
        </w:rPr>
        <w:t xml:space="preserve">. izmantot pirotehniskos izstrādājumus (uguņošanas ierīces un skatuves pirotehniskos izstrādājumus) laikā no pulksten 23.00 līdz pulksten 8.00, </w:t>
      </w:r>
      <w:r w:rsidR="0034564D">
        <w:rPr>
          <w:rFonts w:ascii="Times New Roman" w:eastAsia="Times New Roman" w:hAnsi="Times New Roman" w:cs="Times New Roman"/>
          <w:sz w:val="24"/>
          <w:szCs w:val="24"/>
          <w:lang w:eastAsia="lv-LV"/>
        </w:rPr>
        <w:t>izņemot Jaungada sagaidīšanu, valsts svētkus un gadījumus, kad saņemts Pašvaldības saskaņojums;</w:t>
      </w:r>
    </w:p>
    <w:p w:rsidR="00DE4D14" w:rsidRDefault="00160B94" w:rsidP="00E84C00">
      <w:pPr>
        <w:spacing w:after="0" w:line="240" w:lineRule="auto"/>
        <w:ind w:left="425" w:hanging="425"/>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3.2.</w:t>
      </w:r>
      <w:r w:rsidR="00E55DEF">
        <w:rPr>
          <w:rFonts w:ascii="Times New Roman" w:eastAsia="Times New Roman" w:hAnsi="Times New Roman" w:cs="Times New Roman"/>
          <w:sz w:val="24"/>
          <w:szCs w:val="24"/>
          <w:lang w:eastAsia="lv-LV"/>
        </w:rPr>
        <w:t xml:space="preserve"> </w:t>
      </w:r>
      <w:r w:rsidR="00DE4D14" w:rsidRPr="00A24F01">
        <w:rPr>
          <w:rFonts w:ascii="Times New Roman" w:eastAsia="Times New Roman" w:hAnsi="Times New Roman" w:cs="Times New Roman"/>
          <w:sz w:val="24"/>
          <w:szCs w:val="24"/>
          <w:lang w:eastAsia="lv-LV"/>
        </w:rPr>
        <w:t>agresīvi braukt ar skrituļslidām, skrituļdēļi</w:t>
      </w:r>
      <w:r w:rsidR="00911875">
        <w:rPr>
          <w:rFonts w:ascii="Times New Roman" w:eastAsia="Times New Roman" w:hAnsi="Times New Roman" w:cs="Times New Roman"/>
          <w:sz w:val="24"/>
          <w:szCs w:val="24"/>
          <w:lang w:eastAsia="lv-LV"/>
        </w:rPr>
        <w:t xml:space="preserve">em </w:t>
      </w:r>
      <w:r w:rsidR="00DE4D14" w:rsidRPr="00A24F01">
        <w:rPr>
          <w:rFonts w:ascii="Times New Roman" w:eastAsia="Times New Roman" w:hAnsi="Times New Roman" w:cs="Times New Roman"/>
          <w:sz w:val="24"/>
          <w:szCs w:val="24"/>
          <w:lang w:eastAsia="lv-LV"/>
        </w:rPr>
        <w:t>u.tml. pa ietvēm, gājēju celiņiem, gājēju ielām un citām vietām, ja tādā veidā tiek vai var tikt apdraudēta gājēju droš</w:t>
      </w:r>
      <w:r w:rsidR="000058D8">
        <w:rPr>
          <w:rFonts w:ascii="Times New Roman" w:eastAsia="Times New Roman" w:hAnsi="Times New Roman" w:cs="Times New Roman"/>
          <w:sz w:val="24"/>
          <w:szCs w:val="24"/>
          <w:lang w:eastAsia="lv-LV"/>
        </w:rPr>
        <w:t>ība vai traucēta gājēju kustība.</w:t>
      </w:r>
    </w:p>
    <w:p w:rsidR="00DE4D14" w:rsidRPr="000058D8" w:rsidRDefault="00DE4D14" w:rsidP="00E84C00">
      <w:pPr>
        <w:pStyle w:val="Sarakstarindkopa"/>
        <w:numPr>
          <w:ilvl w:val="0"/>
          <w:numId w:val="4"/>
        </w:numPr>
        <w:spacing w:after="0" w:line="240" w:lineRule="auto"/>
        <w:ind w:left="0" w:hanging="357"/>
        <w:jc w:val="both"/>
        <w:rPr>
          <w:rFonts w:ascii="Times New Roman" w:eastAsia="Times New Roman" w:hAnsi="Times New Roman" w:cs="Times New Roman"/>
          <w:sz w:val="24"/>
          <w:szCs w:val="24"/>
          <w:lang w:eastAsia="lv-LV"/>
        </w:rPr>
      </w:pPr>
      <w:bookmarkStart w:id="14" w:name="p12"/>
      <w:bookmarkStart w:id="15" w:name="p-712035"/>
      <w:bookmarkEnd w:id="14"/>
      <w:bookmarkEnd w:id="15"/>
      <w:r w:rsidRPr="000058D8">
        <w:rPr>
          <w:rFonts w:ascii="Times New Roman" w:eastAsia="Times New Roman" w:hAnsi="Times New Roman" w:cs="Times New Roman"/>
          <w:sz w:val="24"/>
          <w:szCs w:val="24"/>
          <w:lang w:eastAsia="lv-LV"/>
        </w:rPr>
        <w:t>Publiskās vietās aizliegts:</w:t>
      </w:r>
    </w:p>
    <w:p w:rsidR="00DE4D14" w:rsidRPr="00A24F01" w:rsidRDefault="00160B94" w:rsidP="00E84C00">
      <w:pPr>
        <w:spacing w:after="0" w:line="240" w:lineRule="auto"/>
        <w:ind w:left="425" w:hanging="425"/>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4.1</w:t>
      </w:r>
      <w:r w:rsidR="00DE4D14" w:rsidRPr="00A24F01">
        <w:rPr>
          <w:rFonts w:ascii="Times New Roman" w:eastAsia="Times New Roman" w:hAnsi="Times New Roman" w:cs="Times New Roman"/>
          <w:sz w:val="24"/>
          <w:szCs w:val="24"/>
          <w:lang w:eastAsia="lv-LV"/>
        </w:rPr>
        <w:t>. mitināties (nakšņot, gulēt, celt teltis vai līdzīgas konstrukcijas objektus nolūkā mitināties), izņemot tam speciāli šim nolūkam paredzētās vietās;</w:t>
      </w:r>
    </w:p>
    <w:p w:rsidR="00DE4D14" w:rsidRPr="00A24F01" w:rsidRDefault="00160B94" w:rsidP="00E84C00">
      <w:pPr>
        <w:spacing w:after="0" w:line="240" w:lineRule="auto"/>
        <w:ind w:left="425" w:hanging="425"/>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4.2</w:t>
      </w:r>
      <w:r w:rsidR="00DE4D14" w:rsidRPr="00A24F01">
        <w:rPr>
          <w:rFonts w:ascii="Times New Roman" w:eastAsia="Times New Roman" w:hAnsi="Times New Roman" w:cs="Times New Roman"/>
          <w:sz w:val="24"/>
          <w:szCs w:val="24"/>
          <w:lang w:eastAsia="lv-LV"/>
        </w:rPr>
        <w:t>. profilaktiski apkopt vai mazgāt mehānisko transportlīdzekli ārpus speciāli šim nolūkam paredzētām vietām;</w:t>
      </w:r>
    </w:p>
    <w:p w:rsidR="00DE4D14" w:rsidRPr="00A24F01" w:rsidRDefault="00160B94" w:rsidP="00E84C00">
      <w:pPr>
        <w:spacing w:after="0" w:line="240" w:lineRule="auto"/>
        <w:ind w:left="425" w:hanging="425"/>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4.3</w:t>
      </w:r>
      <w:r w:rsidR="00DE4D14" w:rsidRPr="00A24F01">
        <w:rPr>
          <w:rFonts w:ascii="Times New Roman" w:eastAsia="Times New Roman" w:hAnsi="Times New Roman" w:cs="Times New Roman"/>
          <w:sz w:val="24"/>
          <w:szCs w:val="24"/>
          <w:lang w:eastAsia="lv-LV"/>
        </w:rPr>
        <w:t xml:space="preserve">. gatavot ēdienu (piemēram, </w:t>
      </w:r>
      <w:proofErr w:type="spellStart"/>
      <w:r w:rsidR="00DE4D14" w:rsidRPr="00A24F01">
        <w:rPr>
          <w:rFonts w:ascii="Times New Roman" w:eastAsia="Times New Roman" w:hAnsi="Times New Roman" w:cs="Times New Roman"/>
          <w:sz w:val="24"/>
          <w:szCs w:val="24"/>
          <w:lang w:eastAsia="lv-LV"/>
        </w:rPr>
        <w:t>grilēt</w:t>
      </w:r>
      <w:proofErr w:type="spellEnd"/>
      <w:r w:rsidR="00DE4D14" w:rsidRPr="00A24F01">
        <w:rPr>
          <w:rFonts w:ascii="Times New Roman" w:eastAsia="Times New Roman" w:hAnsi="Times New Roman" w:cs="Times New Roman"/>
          <w:sz w:val="24"/>
          <w:szCs w:val="24"/>
          <w:lang w:eastAsia="lv-LV"/>
        </w:rPr>
        <w:t xml:space="preserve"> gaļas izstrādājumus) ielās, pilsētas skvēros, parkos vai to tiešā tuvumā, kāpās un citās publiskās vietās bez </w:t>
      </w:r>
      <w:r w:rsidR="008663B0" w:rsidRPr="00A24F01">
        <w:rPr>
          <w:rFonts w:ascii="Times New Roman" w:eastAsia="Times New Roman" w:hAnsi="Times New Roman" w:cs="Times New Roman"/>
          <w:sz w:val="24"/>
          <w:szCs w:val="24"/>
          <w:lang w:eastAsia="lv-LV"/>
        </w:rPr>
        <w:t>Limbažu novada pašvaldības</w:t>
      </w:r>
      <w:r w:rsidR="00DE4D14" w:rsidRPr="00A24F01">
        <w:rPr>
          <w:rFonts w:ascii="Times New Roman" w:eastAsia="Times New Roman" w:hAnsi="Times New Roman" w:cs="Times New Roman"/>
          <w:sz w:val="24"/>
          <w:szCs w:val="24"/>
          <w:lang w:eastAsia="lv-LV"/>
        </w:rPr>
        <w:t xml:space="preserve"> speciālas atļaujas;</w:t>
      </w:r>
    </w:p>
    <w:p w:rsidR="00434D40" w:rsidRPr="00A24F01" w:rsidRDefault="00160B94" w:rsidP="00E84C00">
      <w:pPr>
        <w:spacing w:after="0" w:line="240" w:lineRule="auto"/>
        <w:ind w:left="425" w:hanging="425"/>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4.4</w:t>
      </w:r>
      <w:r w:rsidR="00434D40" w:rsidRPr="00A24F01">
        <w:rPr>
          <w:rFonts w:ascii="Times New Roman" w:eastAsia="Times New Roman" w:hAnsi="Times New Roman" w:cs="Times New Roman"/>
          <w:sz w:val="24"/>
          <w:szCs w:val="24"/>
          <w:lang w:eastAsia="lv-LV"/>
        </w:rPr>
        <w:t>.</w:t>
      </w:r>
      <w:r w:rsidR="002C2AAE" w:rsidRPr="00A24F01">
        <w:rPr>
          <w:rFonts w:ascii="Times New Roman" w:hAnsi="Times New Roman" w:cs="Times New Roman"/>
          <w:sz w:val="24"/>
          <w:szCs w:val="24"/>
        </w:rPr>
        <w:t xml:space="preserve"> </w:t>
      </w:r>
      <w:r w:rsidR="002C2AAE" w:rsidRPr="00A24F01">
        <w:rPr>
          <w:rFonts w:ascii="Times New Roman" w:eastAsia="Times New Roman" w:hAnsi="Times New Roman" w:cs="Times New Roman"/>
          <w:sz w:val="24"/>
          <w:szCs w:val="24"/>
          <w:lang w:eastAsia="lv-LV"/>
        </w:rPr>
        <w:t>peldēties apstādījumu dīķos, ezeros un upēs, kur tas ir aizliegts, kā arī peldēties alkoholisko dzērienu izraisītā reibuma stāvoklī</w:t>
      </w:r>
      <w:r w:rsidR="00E218E0" w:rsidRPr="00A24F01">
        <w:rPr>
          <w:rFonts w:ascii="Times New Roman" w:eastAsia="Times New Roman" w:hAnsi="Times New Roman" w:cs="Times New Roman"/>
          <w:sz w:val="24"/>
          <w:szCs w:val="24"/>
          <w:lang w:eastAsia="lv-LV"/>
        </w:rPr>
        <w:t>.</w:t>
      </w:r>
    </w:p>
    <w:p w:rsidR="00E218E0" w:rsidRPr="00A24F01" w:rsidRDefault="00160B94" w:rsidP="00E84C00">
      <w:pPr>
        <w:spacing w:after="0" w:line="240" w:lineRule="auto"/>
        <w:ind w:left="425" w:hanging="425"/>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4.5</w:t>
      </w:r>
      <w:r w:rsidR="00E218E0" w:rsidRPr="00A24F01">
        <w:rPr>
          <w:rFonts w:ascii="Times New Roman" w:eastAsia="Times New Roman" w:hAnsi="Times New Roman" w:cs="Times New Roman"/>
          <w:sz w:val="24"/>
          <w:szCs w:val="24"/>
          <w:lang w:eastAsia="lv-LV"/>
        </w:rPr>
        <w:t xml:space="preserve">. </w:t>
      </w:r>
      <w:r w:rsidR="006F1B62" w:rsidRPr="00A24F01">
        <w:rPr>
          <w:rFonts w:ascii="Times New Roman" w:eastAsia="Times New Roman" w:hAnsi="Times New Roman" w:cs="Times New Roman"/>
          <w:sz w:val="24"/>
          <w:szCs w:val="24"/>
          <w:lang w:eastAsia="lv-LV"/>
        </w:rPr>
        <w:t xml:space="preserve">mazgāties, </w:t>
      </w:r>
      <w:r w:rsidR="009F681F" w:rsidRPr="00A24F01">
        <w:rPr>
          <w:rFonts w:ascii="Times New Roman" w:eastAsia="Times New Roman" w:hAnsi="Times New Roman" w:cs="Times New Roman"/>
          <w:sz w:val="24"/>
          <w:szCs w:val="24"/>
          <w:lang w:eastAsia="lv-LV"/>
        </w:rPr>
        <w:t>mazgāt dzīvnieku</w:t>
      </w:r>
      <w:r w:rsidR="00953CCE" w:rsidRPr="00A24F01">
        <w:rPr>
          <w:rFonts w:ascii="Times New Roman" w:eastAsia="Times New Roman" w:hAnsi="Times New Roman" w:cs="Times New Roman"/>
          <w:sz w:val="24"/>
          <w:szCs w:val="24"/>
          <w:lang w:eastAsia="lv-LV"/>
        </w:rPr>
        <w:t>s</w:t>
      </w:r>
      <w:r w:rsidR="009F681F" w:rsidRPr="00A24F01">
        <w:rPr>
          <w:rFonts w:ascii="Times New Roman" w:eastAsia="Times New Roman" w:hAnsi="Times New Roman" w:cs="Times New Roman"/>
          <w:sz w:val="24"/>
          <w:szCs w:val="24"/>
          <w:lang w:eastAsia="lv-LV"/>
        </w:rPr>
        <w:t xml:space="preserve"> un veļu </w:t>
      </w:r>
      <w:r w:rsidR="006F1B62" w:rsidRPr="00A24F01">
        <w:rPr>
          <w:rFonts w:ascii="Times New Roman" w:eastAsia="Times New Roman" w:hAnsi="Times New Roman" w:cs="Times New Roman"/>
          <w:sz w:val="24"/>
          <w:szCs w:val="24"/>
          <w:lang w:eastAsia="lv-LV"/>
        </w:rPr>
        <w:t>apstādījumu dīķos, ezeros, upēs, pludmales teritorijā un citās tam neparedzētās vietās</w:t>
      </w:r>
      <w:r w:rsidR="009F681F" w:rsidRPr="00A24F01">
        <w:rPr>
          <w:rFonts w:ascii="Times New Roman" w:eastAsia="Times New Roman" w:hAnsi="Times New Roman" w:cs="Times New Roman"/>
          <w:sz w:val="24"/>
          <w:szCs w:val="24"/>
          <w:lang w:eastAsia="lv-LV"/>
        </w:rPr>
        <w:t>.</w:t>
      </w:r>
    </w:p>
    <w:p w:rsidR="004B7C4B" w:rsidRPr="00A24F01" w:rsidRDefault="00160B94" w:rsidP="00E84C00">
      <w:pPr>
        <w:spacing w:after="0" w:line="240" w:lineRule="auto"/>
        <w:ind w:left="425" w:hanging="425"/>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4.6</w:t>
      </w:r>
      <w:r w:rsidR="004B7C4B" w:rsidRPr="00A24F01">
        <w:rPr>
          <w:rFonts w:ascii="Times New Roman" w:eastAsia="Times New Roman" w:hAnsi="Times New Roman" w:cs="Times New Roman"/>
          <w:sz w:val="24"/>
          <w:szCs w:val="24"/>
          <w:lang w:eastAsia="lv-LV"/>
        </w:rPr>
        <w:t xml:space="preserve">. </w:t>
      </w:r>
      <w:r w:rsidR="00953CCE" w:rsidRPr="00A24F01">
        <w:rPr>
          <w:rFonts w:ascii="Times New Roman" w:eastAsia="Times New Roman" w:hAnsi="Times New Roman" w:cs="Times New Roman"/>
          <w:sz w:val="24"/>
          <w:szCs w:val="24"/>
          <w:lang w:eastAsia="lv-LV"/>
        </w:rPr>
        <w:t>vest un peldināt dzīvniekus un mājlopus publiskās atpūtas vietās un ezeru, upju un jūras līča pludmales te</w:t>
      </w:r>
      <w:r w:rsidR="00B37200" w:rsidRPr="00A24F01">
        <w:rPr>
          <w:rFonts w:ascii="Times New Roman" w:eastAsia="Times New Roman" w:hAnsi="Times New Roman" w:cs="Times New Roman"/>
          <w:sz w:val="24"/>
          <w:szCs w:val="24"/>
          <w:lang w:eastAsia="lv-LV"/>
        </w:rPr>
        <w:t>ritorijās, kur tas ir aizliegts.</w:t>
      </w:r>
    </w:p>
    <w:p w:rsidR="00C07620" w:rsidRPr="00A24F01" w:rsidRDefault="00160B94" w:rsidP="00E84C00">
      <w:pPr>
        <w:spacing w:after="0" w:line="240" w:lineRule="auto"/>
        <w:ind w:left="425" w:hanging="425"/>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4</w:t>
      </w:r>
      <w:r w:rsidR="00C07620" w:rsidRPr="00A24F01">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7</w:t>
      </w:r>
      <w:r w:rsidR="00C07620" w:rsidRPr="00A24F01">
        <w:rPr>
          <w:rFonts w:ascii="Times New Roman" w:eastAsia="Times New Roman" w:hAnsi="Times New Roman" w:cs="Times New Roman"/>
          <w:sz w:val="24"/>
          <w:szCs w:val="24"/>
          <w:lang w:eastAsia="lv-LV"/>
        </w:rPr>
        <w:t xml:space="preserve">. </w:t>
      </w:r>
      <w:r w:rsidR="00405240" w:rsidRPr="00A24F01">
        <w:rPr>
          <w:rFonts w:ascii="Times New Roman" w:eastAsia="Times New Roman" w:hAnsi="Times New Roman" w:cs="Times New Roman"/>
          <w:sz w:val="24"/>
          <w:szCs w:val="24"/>
          <w:lang w:eastAsia="lv-LV"/>
        </w:rPr>
        <w:t>kurināt ugunskuru zaļajā zonā un citās publiskās vietās, izņemot speciāli šim nolūkam paredzētās vietas un publiskos pasākumos, kuros ugunskuru kurināšana ir saskaņota ar Pašvaldību, kā arī dedzināt sausās lapas, zarus un cita veida atkritumu</w:t>
      </w:r>
      <w:r w:rsidR="000E5E14" w:rsidRPr="00A24F01">
        <w:rPr>
          <w:rFonts w:ascii="Times New Roman" w:eastAsia="Times New Roman" w:hAnsi="Times New Roman" w:cs="Times New Roman"/>
          <w:sz w:val="24"/>
          <w:szCs w:val="24"/>
          <w:lang w:eastAsia="lv-LV"/>
        </w:rPr>
        <w:t xml:space="preserve">s, </w:t>
      </w:r>
      <w:r w:rsidR="00405240" w:rsidRPr="00A24F01">
        <w:rPr>
          <w:rFonts w:ascii="Times New Roman" w:eastAsia="Times New Roman" w:hAnsi="Times New Roman" w:cs="Times New Roman"/>
          <w:sz w:val="24"/>
          <w:szCs w:val="24"/>
          <w:lang w:eastAsia="lv-LV"/>
        </w:rPr>
        <w:t>un kurināt ugunskuru Limbažu pilsētas un Limbažu novada ciematu teritorijā, ja nav nodrošināti ugunsdroši apstākļi vai tas rada neērtības citiem iedzīvotājiem.</w:t>
      </w:r>
    </w:p>
    <w:p w:rsidR="000058D8" w:rsidRDefault="000058D8" w:rsidP="000058D8">
      <w:pPr>
        <w:spacing w:after="0" w:line="240" w:lineRule="auto"/>
        <w:jc w:val="center"/>
        <w:rPr>
          <w:rFonts w:ascii="Times New Roman" w:eastAsia="Times New Roman" w:hAnsi="Times New Roman" w:cs="Times New Roman"/>
          <w:b/>
          <w:sz w:val="24"/>
          <w:szCs w:val="24"/>
          <w:lang w:eastAsia="lv-LV"/>
        </w:rPr>
      </w:pPr>
      <w:bookmarkStart w:id="16" w:name="n5"/>
      <w:bookmarkStart w:id="17" w:name="n-712037"/>
      <w:bookmarkStart w:id="18" w:name="aa"/>
      <w:bookmarkEnd w:id="16"/>
      <w:bookmarkEnd w:id="17"/>
      <w:bookmarkEnd w:id="18"/>
    </w:p>
    <w:p w:rsidR="00DE4D14" w:rsidRPr="000058D8" w:rsidRDefault="00DE4D14" w:rsidP="00E84C00">
      <w:pPr>
        <w:pStyle w:val="Sarakstarindkopa"/>
        <w:numPr>
          <w:ilvl w:val="0"/>
          <w:numId w:val="2"/>
        </w:numPr>
        <w:spacing w:after="0" w:line="240" w:lineRule="auto"/>
        <w:ind w:left="0" w:firstLine="0"/>
        <w:jc w:val="center"/>
        <w:rPr>
          <w:rFonts w:ascii="Times New Roman" w:eastAsia="Times New Roman" w:hAnsi="Times New Roman" w:cs="Times New Roman"/>
          <w:b/>
          <w:sz w:val="24"/>
          <w:szCs w:val="24"/>
          <w:lang w:eastAsia="lv-LV"/>
        </w:rPr>
      </w:pPr>
      <w:r w:rsidRPr="000058D8">
        <w:rPr>
          <w:rFonts w:ascii="Times New Roman" w:eastAsia="Times New Roman" w:hAnsi="Times New Roman" w:cs="Times New Roman"/>
          <w:b/>
          <w:sz w:val="24"/>
          <w:szCs w:val="24"/>
          <w:lang w:eastAsia="lv-LV"/>
        </w:rPr>
        <w:t>Saistošo noteikumu izpildes kontrole un administratīvā atbildība par saistošo noteikumu pārkāpumu</w:t>
      </w:r>
    </w:p>
    <w:p w:rsidR="000058D8" w:rsidRPr="000058D8" w:rsidRDefault="000058D8" w:rsidP="000058D8">
      <w:pPr>
        <w:spacing w:after="0" w:line="240" w:lineRule="auto"/>
        <w:jc w:val="center"/>
        <w:rPr>
          <w:rFonts w:ascii="Times New Roman" w:eastAsia="Times New Roman" w:hAnsi="Times New Roman" w:cs="Times New Roman"/>
          <w:b/>
          <w:sz w:val="24"/>
          <w:szCs w:val="24"/>
          <w:lang w:eastAsia="lv-LV"/>
        </w:rPr>
      </w:pPr>
    </w:p>
    <w:p w:rsidR="002A1D1F" w:rsidRPr="000058D8" w:rsidRDefault="00DE4D14" w:rsidP="00E84C00">
      <w:pPr>
        <w:pStyle w:val="Sarakstarindkopa"/>
        <w:numPr>
          <w:ilvl w:val="0"/>
          <w:numId w:val="4"/>
        </w:numPr>
        <w:spacing w:after="0" w:line="240" w:lineRule="auto"/>
        <w:ind w:left="0" w:hanging="357"/>
        <w:jc w:val="both"/>
        <w:rPr>
          <w:rFonts w:ascii="Times New Roman" w:eastAsia="Times New Roman" w:hAnsi="Times New Roman" w:cs="Times New Roman"/>
          <w:sz w:val="24"/>
          <w:szCs w:val="24"/>
          <w:lang w:eastAsia="lv-LV"/>
        </w:rPr>
      </w:pPr>
      <w:bookmarkStart w:id="19" w:name="p13"/>
      <w:bookmarkStart w:id="20" w:name="p-712039"/>
      <w:bookmarkEnd w:id="19"/>
      <w:bookmarkEnd w:id="20"/>
      <w:r w:rsidRPr="000058D8">
        <w:rPr>
          <w:rFonts w:ascii="Times New Roman" w:eastAsia="Times New Roman" w:hAnsi="Times New Roman" w:cs="Times New Roman"/>
          <w:sz w:val="24"/>
          <w:szCs w:val="24"/>
          <w:lang w:eastAsia="lv-LV"/>
        </w:rPr>
        <w:t>Kontrolēt saistošo noteikumu izpildi un veikt administratīvā pārkāpuma procesu atbilstoši normatīvajos aktos noteiktajai kom</w:t>
      </w:r>
      <w:r w:rsidR="007F5029" w:rsidRPr="000058D8">
        <w:rPr>
          <w:rFonts w:ascii="Times New Roman" w:eastAsia="Times New Roman" w:hAnsi="Times New Roman" w:cs="Times New Roman"/>
          <w:sz w:val="24"/>
          <w:szCs w:val="24"/>
          <w:lang w:eastAsia="lv-LV"/>
        </w:rPr>
        <w:t xml:space="preserve">petencei var </w:t>
      </w:r>
      <w:r w:rsidR="008663B0" w:rsidRPr="000058D8">
        <w:rPr>
          <w:rFonts w:ascii="Times New Roman" w:eastAsia="Times New Roman" w:hAnsi="Times New Roman" w:cs="Times New Roman"/>
          <w:sz w:val="24"/>
          <w:szCs w:val="24"/>
          <w:lang w:eastAsia="lv-LV"/>
        </w:rPr>
        <w:t>Limbažu novada</w:t>
      </w:r>
      <w:r w:rsidRPr="000058D8">
        <w:rPr>
          <w:rFonts w:ascii="Times New Roman" w:eastAsia="Times New Roman" w:hAnsi="Times New Roman" w:cs="Times New Roman"/>
          <w:sz w:val="24"/>
          <w:szCs w:val="24"/>
          <w:lang w:eastAsia="lv-LV"/>
        </w:rPr>
        <w:t xml:space="preserve"> paš</w:t>
      </w:r>
      <w:r w:rsidR="007F5029" w:rsidRPr="000058D8">
        <w:rPr>
          <w:rFonts w:ascii="Times New Roman" w:eastAsia="Times New Roman" w:hAnsi="Times New Roman" w:cs="Times New Roman"/>
          <w:sz w:val="24"/>
          <w:szCs w:val="24"/>
          <w:lang w:eastAsia="lv-LV"/>
        </w:rPr>
        <w:t>valdības policijas amatpersonas.</w:t>
      </w:r>
      <w:bookmarkStart w:id="21" w:name="p14"/>
      <w:bookmarkStart w:id="22" w:name="p-712040"/>
      <w:bookmarkStart w:id="23" w:name="p15"/>
      <w:bookmarkStart w:id="24" w:name="p-712041"/>
      <w:bookmarkEnd w:id="21"/>
      <w:bookmarkEnd w:id="22"/>
      <w:bookmarkEnd w:id="23"/>
      <w:bookmarkEnd w:id="24"/>
      <w:r w:rsidR="00A3690D" w:rsidRPr="000058D8">
        <w:rPr>
          <w:rFonts w:ascii="Times New Roman" w:eastAsia="Times New Roman" w:hAnsi="Times New Roman" w:cs="Times New Roman"/>
          <w:sz w:val="24"/>
          <w:szCs w:val="24"/>
          <w:lang w:eastAsia="lv-LV"/>
        </w:rPr>
        <w:t xml:space="preserve"> </w:t>
      </w:r>
      <w:r w:rsidR="003159A6" w:rsidRPr="000058D8">
        <w:rPr>
          <w:rFonts w:ascii="Times New Roman" w:hAnsi="Times New Roman" w:cs="Times New Roman"/>
          <w:sz w:val="24"/>
          <w:szCs w:val="24"/>
          <w:lang w:eastAsia="lv-LV"/>
        </w:rPr>
        <w:t>Administratīvo pārkāpuma procesa</w:t>
      </w:r>
      <w:r w:rsidR="00A3690D" w:rsidRPr="000058D8">
        <w:rPr>
          <w:rFonts w:ascii="Times New Roman" w:hAnsi="Times New Roman" w:cs="Times New Roman"/>
          <w:sz w:val="24"/>
          <w:szCs w:val="24"/>
          <w:lang w:eastAsia="lv-LV"/>
        </w:rPr>
        <w:t xml:space="preserve"> lietu izskatīšanu veic Limbažu novada pašvaldības Administratīvā komisija normatīvajos aktos noteiktajā kārtībā.</w:t>
      </w:r>
    </w:p>
    <w:p w:rsidR="00DE4D14" w:rsidRPr="000058D8" w:rsidRDefault="00DE4D14" w:rsidP="00E84C00">
      <w:pPr>
        <w:pStyle w:val="Sarakstarindkopa"/>
        <w:numPr>
          <w:ilvl w:val="0"/>
          <w:numId w:val="4"/>
        </w:numPr>
        <w:spacing w:after="0" w:line="240" w:lineRule="auto"/>
        <w:ind w:left="0" w:hanging="357"/>
        <w:jc w:val="both"/>
        <w:rPr>
          <w:rFonts w:ascii="Times New Roman" w:eastAsia="Times New Roman" w:hAnsi="Times New Roman" w:cs="Times New Roman"/>
          <w:sz w:val="24"/>
          <w:szCs w:val="24"/>
          <w:lang w:eastAsia="lv-LV"/>
        </w:rPr>
      </w:pPr>
      <w:r w:rsidRPr="000058D8">
        <w:rPr>
          <w:rFonts w:ascii="Times New Roman" w:eastAsia="Times New Roman" w:hAnsi="Times New Roman" w:cs="Times New Roman"/>
          <w:sz w:val="24"/>
          <w:szCs w:val="24"/>
          <w:lang w:eastAsia="lv-LV"/>
        </w:rPr>
        <w:t xml:space="preserve">Par </w:t>
      </w:r>
      <w:hyperlink r:id="rId11" w:anchor="p11.1" w:history="1">
        <w:r w:rsidR="002A1D1F" w:rsidRPr="007A4327">
          <w:rPr>
            <w:rFonts w:ascii="Times New Roman" w:eastAsia="Times New Roman" w:hAnsi="Times New Roman" w:cs="Times New Roman"/>
            <w:sz w:val="24"/>
            <w:szCs w:val="24"/>
            <w:lang w:eastAsia="lv-LV"/>
          </w:rPr>
          <w:t>3</w:t>
        </w:r>
        <w:r w:rsidRPr="007A4327">
          <w:rPr>
            <w:rFonts w:ascii="Times New Roman" w:eastAsia="Times New Roman" w:hAnsi="Times New Roman" w:cs="Times New Roman"/>
            <w:sz w:val="24"/>
            <w:szCs w:val="24"/>
            <w:lang w:eastAsia="lv-LV"/>
          </w:rPr>
          <w:t>.1</w:t>
        </w:r>
      </w:hyperlink>
      <w:r w:rsidRPr="007A4327">
        <w:rPr>
          <w:rFonts w:ascii="Times New Roman" w:eastAsia="Times New Roman" w:hAnsi="Times New Roman" w:cs="Times New Roman"/>
          <w:sz w:val="24"/>
          <w:szCs w:val="24"/>
          <w:lang w:eastAsia="lv-LV"/>
        </w:rPr>
        <w:t xml:space="preserve">. un </w:t>
      </w:r>
      <w:hyperlink r:id="rId12" w:anchor="p11.2" w:history="1">
        <w:r w:rsidR="002A1D1F" w:rsidRPr="007A4327">
          <w:rPr>
            <w:rFonts w:ascii="Times New Roman" w:eastAsia="Times New Roman" w:hAnsi="Times New Roman" w:cs="Times New Roman"/>
            <w:sz w:val="24"/>
            <w:szCs w:val="24"/>
            <w:lang w:eastAsia="lv-LV"/>
          </w:rPr>
          <w:t>3</w:t>
        </w:r>
        <w:r w:rsidRPr="007A4327">
          <w:rPr>
            <w:rFonts w:ascii="Times New Roman" w:eastAsia="Times New Roman" w:hAnsi="Times New Roman" w:cs="Times New Roman"/>
            <w:sz w:val="24"/>
            <w:szCs w:val="24"/>
            <w:lang w:eastAsia="lv-LV"/>
          </w:rPr>
          <w:t>.2</w:t>
        </w:r>
      </w:hyperlink>
      <w:r w:rsidRPr="000058D8">
        <w:rPr>
          <w:rFonts w:ascii="Times New Roman" w:eastAsia="Times New Roman" w:hAnsi="Times New Roman" w:cs="Times New Roman"/>
          <w:sz w:val="24"/>
          <w:szCs w:val="24"/>
          <w:lang w:eastAsia="lv-LV"/>
        </w:rPr>
        <w:t>. apakšpunktos noteikto prasību neievērošanu piemēro brīdinājumu vai naudas sodu fiziskajām personām līdz 70 naudas soda vienībām, bet juridiskajām līdz 280 naudas soda vienībām.</w:t>
      </w:r>
    </w:p>
    <w:p w:rsidR="00DE4D14" w:rsidRPr="000058D8" w:rsidRDefault="002A1D1F" w:rsidP="00E84C00">
      <w:pPr>
        <w:pStyle w:val="Sarakstarindkopa"/>
        <w:numPr>
          <w:ilvl w:val="0"/>
          <w:numId w:val="4"/>
        </w:numPr>
        <w:spacing w:after="0" w:line="240" w:lineRule="auto"/>
        <w:ind w:left="0" w:hanging="357"/>
        <w:jc w:val="both"/>
        <w:rPr>
          <w:rFonts w:ascii="Times New Roman" w:eastAsia="Times New Roman" w:hAnsi="Times New Roman" w:cs="Times New Roman"/>
          <w:sz w:val="24"/>
          <w:szCs w:val="24"/>
          <w:lang w:eastAsia="lv-LV"/>
        </w:rPr>
      </w:pPr>
      <w:bookmarkStart w:id="25" w:name="p16"/>
      <w:bookmarkStart w:id="26" w:name="p-712042"/>
      <w:bookmarkEnd w:id="25"/>
      <w:bookmarkEnd w:id="26"/>
      <w:r w:rsidRPr="000058D8">
        <w:rPr>
          <w:rFonts w:ascii="Times New Roman" w:eastAsia="Times New Roman" w:hAnsi="Times New Roman" w:cs="Times New Roman"/>
          <w:sz w:val="24"/>
          <w:szCs w:val="24"/>
          <w:lang w:eastAsia="lv-LV"/>
        </w:rPr>
        <w:t>Par 4.1.-4.7</w:t>
      </w:r>
      <w:r w:rsidR="00DE4D14" w:rsidRPr="000058D8">
        <w:rPr>
          <w:rFonts w:ascii="Times New Roman" w:eastAsia="Times New Roman" w:hAnsi="Times New Roman" w:cs="Times New Roman"/>
          <w:sz w:val="24"/>
          <w:szCs w:val="24"/>
          <w:lang w:eastAsia="lv-LV"/>
        </w:rPr>
        <w:t>. apakšpunktos noteikto prasību neievērošanu piemēro brīdinājumu vai naudas sodu līdz 20 naudas soda vienībām.</w:t>
      </w:r>
    </w:p>
    <w:p w:rsidR="000058D8" w:rsidRDefault="000058D8" w:rsidP="000058D8">
      <w:pPr>
        <w:spacing w:after="0" w:line="240" w:lineRule="auto"/>
        <w:jc w:val="center"/>
        <w:rPr>
          <w:rFonts w:ascii="Times New Roman" w:eastAsia="Times New Roman" w:hAnsi="Times New Roman" w:cs="Times New Roman"/>
          <w:b/>
          <w:sz w:val="24"/>
          <w:szCs w:val="24"/>
          <w:lang w:eastAsia="lv-LV"/>
        </w:rPr>
      </w:pPr>
      <w:bookmarkStart w:id="27" w:name="p17"/>
      <w:bookmarkStart w:id="28" w:name="p-712043"/>
      <w:bookmarkStart w:id="29" w:name="n6"/>
      <w:bookmarkStart w:id="30" w:name="n-712044"/>
      <w:bookmarkEnd w:id="27"/>
      <w:bookmarkEnd w:id="28"/>
      <w:bookmarkEnd w:id="29"/>
      <w:bookmarkEnd w:id="30"/>
    </w:p>
    <w:p w:rsidR="00AF2C31" w:rsidRDefault="00AF2C31" w:rsidP="000058D8">
      <w:pPr>
        <w:spacing w:after="0" w:line="240" w:lineRule="auto"/>
        <w:jc w:val="center"/>
        <w:rPr>
          <w:rFonts w:ascii="Times New Roman" w:eastAsia="Times New Roman" w:hAnsi="Times New Roman" w:cs="Times New Roman"/>
          <w:b/>
          <w:sz w:val="24"/>
          <w:szCs w:val="24"/>
          <w:lang w:eastAsia="lv-LV"/>
        </w:rPr>
      </w:pPr>
      <w:bookmarkStart w:id="31" w:name="_GoBack"/>
      <w:bookmarkEnd w:id="31"/>
    </w:p>
    <w:p w:rsidR="00DE4D14" w:rsidRPr="000058D8" w:rsidRDefault="00DE4D14" w:rsidP="00E84C00">
      <w:pPr>
        <w:pStyle w:val="Sarakstarindkopa"/>
        <w:numPr>
          <w:ilvl w:val="0"/>
          <w:numId w:val="2"/>
        </w:numPr>
        <w:spacing w:after="0" w:line="240" w:lineRule="auto"/>
        <w:ind w:left="0" w:firstLine="0"/>
        <w:jc w:val="center"/>
        <w:rPr>
          <w:rFonts w:ascii="Times New Roman" w:eastAsia="Times New Roman" w:hAnsi="Times New Roman" w:cs="Times New Roman"/>
          <w:b/>
          <w:sz w:val="24"/>
          <w:szCs w:val="24"/>
          <w:lang w:eastAsia="lv-LV"/>
        </w:rPr>
      </w:pPr>
      <w:r w:rsidRPr="000058D8">
        <w:rPr>
          <w:rFonts w:ascii="Times New Roman" w:eastAsia="Times New Roman" w:hAnsi="Times New Roman" w:cs="Times New Roman"/>
          <w:b/>
          <w:sz w:val="24"/>
          <w:szCs w:val="24"/>
          <w:lang w:eastAsia="lv-LV"/>
        </w:rPr>
        <w:lastRenderedPageBreak/>
        <w:t>Noslēguma jautājum</w:t>
      </w:r>
      <w:r w:rsidR="00115C09">
        <w:rPr>
          <w:rFonts w:ascii="Times New Roman" w:eastAsia="Times New Roman" w:hAnsi="Times New Roman" w:cs="Times New Roman"/>
          <w:b/>
          <w:sz w:val="24"/>
          <w:szCs w:val="24"/>
          <w:lang w:eastAsia="lv-LV"/>
        </w:rPr>
        <w:t>s</w:t>
      </w:r>
    </w:p>
    <w:p w:rsidR="000058D8" w:rsidRPr="000058D8" w:rsidRDefault="000058D8" w:rsidP="000058D8">
      <w:pPr>
        <w:spacing w:after="0" w:line="240" w:lineRule="auto"/>
        <w:jc w:val="center"/>
        <w:rPr>
          <w:rFonts w:ascii="Times New Roman" w:eastAsia="Times New Roman" w:hAnsi="Times New Roman" w:cs="Times New Roman"/>
          <w:b/>
          <w:sz w:val="24"/>
          <w:szCs w:val="24"/>
          <w:lang w:eastAsia="lv-LV"/>
        </w:rPr>
      </w:pPr>
    </w:p>
    <w:p w:rsidR="00DE4D14" w:rsidRPr="000058D8" w:rsidRDefault="00DE4D14" w:rsidP="00E84C00">
      <w:pPr>
        <w:pStyle w:val="Sarakstarindkopa"/>
        <w:numPr>
          <w:ilvl w:val="0"/>
          <w:numId w:val="4"/>
        </w:numPr>
        <w:spacing w:after="0" w:line="240" w:lineRule="auto"/>
        <w:ind w:left="0" w:hanging="357"/>
        <w:jc w:val="both"/>
        <w:rPr>
          <w:rFonts w:ascii="Times New Roman" w:eastAsia="Times New Roman" w:hAnsi="Times New Roman" w:cs="Times New Roman"/>
          <w:sz w:val="24"/>
          <w:szCs w:val="24"/>
          <w:lang w:eastAsia="lv-LV"/>
        </w:rPr>
      </w:pPr>
      <w:bookmarkStart w:id="32" w:name="p18"/>
      <w:bookmarkStart w:id="33" w:name="p-712046"/>
      <w:bookmarkStart w:id="34" w:name="p19"/>
      <w:bookmarkStart w:id="35" w:name="p-712047"/>
      <w:bookmarkEnd w:id="32"/>
      <w:bookmarkEnd w:id="33"/>
      <w:bookmarkEnd w:id="34"/>
      <w:bookmarkEnd w:id="35"/>
      <w:r w:rsidRPr="000058D8">
        <w:rPr>
          <w:rFonts w:ascii="Times New Roman" w:eastAsia="Times New Roman" w:hAnsi="Times New Roman" w:cs="Times New Roman"/>
          <w:sz w:val="24"/>
          <w:szCs w:val="24"/>
          <w:lang w:eastAsia="lv-LV"/>
        </w:rPr>
        <w:t>Ar šo saistošo noteikumu spēkā stāšano</w:t>
      </w:r>
      <w:r w:rsidR="00C97A49" w:rsidRPr="000058D8">
        <w:rPr>
          <w:rFonts w:ascii="Times New Roman" w:eastAsia="Times New Roman" w:hAnsi="Times New Roman" w:cs="Times New Roman"/>
          <w:sz w:val="24"/>
          <w:szCs w:val="24"/>
          <w:lang w:eastAsia="lv-LV"/>
        </w:rPr>
        <w:t xml:space="preserve">s spēku zaudē Limbažu novada </w:t>
      </w:r>
      <w:r w:rsidRPr="000058D8">
        <w:rPr>
          <w:rFonts w:ascii="Times New Roman" w:eastAsia="Times New Roman" w:hAnsi="Times New Roman" w:cs="Times New Roman"/>
          <w:sz w:val="24"/>
          <w:szCs w:val="24"/>
          <w:lang w:eastAsia="lv-LV"/>
        </w:rPr>
        <w:t xml:space="preserve">domes </w:t>
      </w:r>
      <w:r w:rsidR="003C17A2" w:rsidRPr="000058D8">
        <w:rPr>
          <w:rFonts w:ascii="Times New Roman" w:hAnsi="Times New Roman" w:cs="Times New Roman"/>
          <w:sz w:val="24"/>
          <w:szCs w:val="24"/>
          <w:lang w:eastAsia="lv-LV"/>
        </w:rPr>
        <w:t>2010.gada 22.aprīļa saistošie noteikumi Nr. 20 “Limbažu novada sabiedriskās kārtības noteikumi”.</w:t>
      </w:r>
    </w:p>
    <w:p w:rsidR="00DE4D14" w:rsidRDefault="00DE4D14" w:rsidP="000058D8">
      <w:pPr>
        <w:spacing w:after="0" w:line="240" w:lineRule="auto"/>
        <w:jc w:val="both"/>
        <w:rPr>
          <w:rFonts w:ascii="Times New Roman" w:eastAsia="Times New Roman" w:hAnsi="Times New Roman" w:cs="Times New Roman"/>
          <w:sz w:val="24"/>
          <w:szCs w:val="24"/>
          <w:lang w:eastAsia="lv-LV"/>
        </w:rPr>
      </w:pPr>
      <w:bookmarkStart w:id="36" w:name="p20"/>
      <w:bookmarkStart w:id="37" w:name="p-712048"/>
      <w:bookmarkEnd w:id="36"/>
      <w:bookmarkEnd w:id="37"/>
    </w:p>
    <w:p w:rsidR="000058D8" w:rsidRDefault="000058D8" w:rsidP="000058D8">
      <w:pPr>
        <w:spacing w:after="0" w:line="240" w:lineRule="auto"/>
        <w:jc w:val="both"/>
        <w:rPr>
          <w:rFonts w:ascii="Times New Roman" w:eastAsia="Times New Roman" w:hAnsi="Times New Roman" w:cs="Times New Roman"/>
          <w:sz w:val="24"/>
          <w:szCs w:val="24"/>
          <w:lang w:eastAsia="lv-LV"/>
        </w:rPr>
      </w:pPr>
    </w:p>
    <w:p w:rsidR="000058D8" w:rsidRPr="000058D8" w:rsidRDefault="000058D8" w:rsidP="000058D8">
      <w:pPr>
        <w:tabs>
          <w:tab w:val="left" w:pos="1725"/>
        </w:tabs>
        <w:spacing w:after="0" w:line="240" w:lineRule="auto"/>
        <w:rPr>
          <w:rFonts w:ascii="Times New Roman" w:eastAsia="Times New Roman" w:hAnsi="Times New Roman" w:cs="Times New Roman"/>
          <w:sz w:val="24"/>
          <w:szCs w:val="24"/>
          <w:lang w:eastAsia="lv-LV"/>
        </w:rPr>
      </w:pPr>
      <w:r w:rsidRPr="000058D8">
        <w:rPr>
          <w:rFonts w:ascii="Times New Roman" w:eastAsia="Times New Roman" w:hAnsi="Times New Roman" w:cs="Times New Roman"/>
          <w:sz w:val="24"/>
          <w:szCs w:val="24"/>
          <w:lang w:eastAsia="lv-LV"/>
        </w:rPr>
        <w:t>Limbažu novada pašvaldības</w:t>
      </w:r>
    </w:p>
    <w:p w:rsidR="000058D8" w:rsidRPr="000058D8" w:rsidRDefault="000058D8" w:rsidP="000058D8">
      <w:pPr>
        <w:tabs>
          <w:tab w:val="left" w:pos="1725"/>
        </w:tabs>
        <w:spacing w:after="0" w:line="240" w:lineRule="auto"/>
        <w:rPr>
          <w:rFonts w:ascii="Times New Roman" w:eastAsia="Times New Roman" w:hAnsi="Times New Roman" w:cs="Times New Roman"/>
          <w:sz w:val="24"/>
          <w:szCs w:val="24"/>
          <w:lang w:eastAsia="lv-LV"/>
        </w:rPr>
      </w:pPr>
      <w:r w:rsidRPr="000058D8">
        <w:rPr>
          <w:rFonts w:ascii="Times New Roman" w:eastAsia="Times New Roman" w:hAnsi="Times New Roman" w:cs="Times New Roman"/>
          <w:sz w:val="24"/>
          <w:szCs w:val="24"/>
          <w:lang w:eastAsia="lv-LV"/>
        </w:rPr>
        <w:t>Domes priekšsēdētājs</w:t>
      </w:r>
      <w:r w:rsidRPr="000058D8">
        <w:rPr>
          <w:rFonts w:ascii="Times New Roman" w:eastAsia="Times New Roman" w:hAnsi="Times New Roman" w:cs="Times New Roman"/>
          <w:sz w:val="24"/>
          <w:szCs w:val="24"/>
          <w:lang w:eastAsia="lv-LV"/>
        </w:rPr>
        <w:tab/>
      </w:r>
      <w:r w:rsidRPr="000058D8">
        <w:rPr>
          <w:rFonts w:ascii="Times New Roman" w:eastAsia="Times New Roman" w:hAnsi="Times New Roman" w:cs="Times New Roman"/>
          <w:sz w:val="24"/>
          <w:szCs w:val="24"/>
          <w:lang w:eastAsia="lv-LV"/>
        </w:rPr>
        <w:tab/>
      </w:r>
      <w:r w:rsidRPr="000058D8">
        <w:rPr>
          <w:rFonts w:ascii="Times New Roman" w:eastAsia="Times New Roman" w:hAnsi="Times New Roman" w:cs="Times New Roman"/>
          <w:sz w:val="24"/>
          <w:szCs w:val="24"/>
          <w:lang w:eastAsia="lv-LV"/>
        </w:rPr>
        <w:tab/>
      </w:r>
      <w:r w:rsidRPr="000058D8">
        <w:rPr>
          <w:rFonts w:ascii="Times New Roman" w:eastAsia="Times New Roman" w:hAnsi="Times New Roman" w:cs="Times New Roman"/>
          <w:sz w:val="24"/>
          <w:szCs w:val="24"/>
          <w:lang w:eastAsia="lv-LV"/>
        </w:rPr>
        <w:tab/>
      </w:r>
      <w:r w:rsidRPr="000058D8">
        <w:rPr>
          <w:rFonts w:ascii="Times New Roman" w:eastAsia="Times New Roman" w:hAnsi="Times New Roman" w:cs="Times New Roman"/>
          <w:sz w:val="24"/>
          <w:szCs w:val="24"/>
          <w:lang w:eastAsia="lv-LV"/>
        </w:rPr>
        <w:tab/>
      </w:r>
      <w:r w:rsidRPr="000058D8">
        <w:rPr>
          <w:rFonts w:ascii="Times New Roman" w:eastAsia="Times New Roman" w:hAnsi="Times New Roman" w:cs="Times New Roman"/>
          <w:sz w:val="24"/>
          <w:szCs w:val="24"/>
          <w:lang w:eastAsia="lv-LV"/>
        </w:rPr>
        <w:tab/>
      </w:r>
      <w:r w:rsidRPr="000058D8">
        <w:rPr>
          <w:rFonts w:ascii="Times New Roman" w:eastAsia="Times New Roman" w:hAnsi="Times New Roman" w:cs="Times New Roman"/>
          <w:sz w:val="24"/>
          <w:szCs w:val="24"/>
          <w:lang w:eastAsia="lv-LV"/>
        </w:rPr>
        <w:tab/>
      </w:r>
      <w:r w:rsidRPr="000058D8">
        <w:rPr>
          <w:rFonts w:ascii="Times New Roman" w:eastAsia="Times New Roman" w:hAnsi="Times New Roman" w:cs="Times New Roman"/>
          <w:sz w:val="24"/>
          <w:szCs w:val="24"/>
          <w:lang w:eastAsia="lv-LV"/>
        </w:rPr>
        <w:tab/>
      </w:r>
      <w:r w:rsidRPr="000058D8">
        <w:rPr>
          <w:rFonts w:ascii="Times New Roman" w:eastAsia="Times New Roman" w:hAnsi="Times New Roman" w:cs="Times New Roman"/>
          <w:sz w:val="24"/>
          <w:szCs w:val="24"/>
          <w:lang w:eastAsia="lv-LV"/>
        </w:rPr>
        <w:tab/>
      </w:r>
      <w:proofErr w:type="spellStart"/>
      <w:r w:rsidRPr="000058D8">
        <w:rPr>
          <w:rFonts w:ascii="Times New Roman" w:eastAsia="Times New Roman" w:hAnsi="Times New Roman" w:cs="Times New Roman"/>
          <w:sz w:val="24"/>
          <w:szCs w:val="24"/>
          <w:lang w:eastAsia="lv-LV"/>
        </w:rPr>
        <w:t>D.Zemmers</w:t>
      </w:r>
      <w:proofErr w:type="spellEnd"/>
    </w:p>
    <w:p w:rsidR="000058D8" w:rsidRPr="000058D8" w:rsidRDefault="000058D8" w:rsidP="000058D8">
      <w:pPr>
        <w:spacing w:after="0" w:line="240" w:lineRule="auto"/>
        <w:jc w:val="both"/>
        <w:rPr>
          <w:rFonts w:ascii="Times New Roman" w:eastAsia="Times New Roman" w:hAnsi="Times New Roman" w:cs="Times New Roman"/>
          <w:sz w:val="24"/>
          <w:szCs w:val="24"/>
          <w:lang w:eastAsia="lv-LV"/>
        </w:rPr>
      </w:pPr>
    </w:p>
    <w:sectPr w:rsidR="000058D8" w:rsidRPr="000058D8" w:rsidSect="00AF2C31">
      <w:headerReference w:type="default" r:id="rId13"/>
      <w:headerReference w:type="first" r:id="rId14"/>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5257" w:rsidRDefault="00755257" w:rsidP="0059471C">
      <w:pPr>
        <w:spacing w:after="0" w:line="240" w:lineRule="auto"/>
      </w:pPr>
      <w:r>
        <w:separator/>
      </w:r>
    </w:p>
  </w:endnote>
  <w:endnote w:type="continuationSeparator" w:id="0">
    <w:p w:rsidR="00755257" w:rsidRDefault="00755257" w:rsidP="005947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5257" w:rsidRDefault="00755257" w:rsidP="0059471C">
      <w:pPr>
        <w:spacing w:after="0" w:line="240" w:lineRule="auto"/>
      </w:pPr>
      <w:r>
        <w:separator/>
      </w:r>
    </w:p>
  </w:footnote>
  <w:footnote w:type="continuationSeparator" w:id="0">
    <w:p w:rsidR="00755257" w:rsidRDefault="00755257" w:rsidP="005947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7800772"/>
      <w:docPartObj>
        <w:docPartGallery w:val="Page Numbers (Top of Page)"/>
        <w:docPartUnique/>
      </w:docPartObj>
    </w:sdtPr>
    <w:sdtEndPr>
      <w:rPr>
        <w:rFonts w:ascii="Times New Roman" w:hAnsi="Times New Roman" w:cs="Times New Roman"/>
        <w:sz w:val="24"/>
        <w:szCs w:val="24"/>
      </w:rPr>
    </w:sdtEndPr>
    <w:sdtContent>
      <w:p w:rsidR="007A4327" w:rsidRPr="007A4327" w:rsidRDefault="007A4327">
        <w:pPr>
          <w:pStyle w:val="Galvene"/>
          <w:jc w:val="center"/>
          <w:rPr>
            <w:rFonts w:ascii="Times New Roman" w:hAnsi="Times New Roman" w:cs="Times New Roman"/>
            <w:sz w:val="24"/>
            <w:szCs w:val="24"/>
          </w:rPr>
        </w:pPr>
        <w:r w:rsidRPr="007A4327">
          <w:rPr>
            <w:rFonts w:ascii="Times New Roman" w:hAnsi="Times New Roman" w:cs="Times New Roman"/>
            <w:sz w:val="24"/>
            <w:szCs w:val="24"/>
          </w:rPr>
          <w:fldChar w:fldCharType="begin"/>
        </w:r>
        <w:r w:rsidRPr="007A4327">
          <w:rPr>
            <w:rFonts w:ascii="Times New Roman" w:hAnsi="Times New Roman" w:cs="Times New Roman"/>
            <w:sz w:val="24"/>
            <w:szCs w:val="24"/>
          </w:rPr>
          <w:instrText>PAGE   \* MERGEFORMAT</w:instrText>
        </w:r>
        <w:r w:rsidRPr="007A4327">
          <w:rPr>
            <w:rFonts w:ascii="Times New Roman" w:hAnsi="Times New Roman" w:cs="Times New Roman"/>
            <w:sz w:val="24"/>
            <w:szCs w:val="24"/>
          </w:rPr>
          <w:fldChar w:fldCharType="separate"/>
        </w:r>
        <w:r w:rsidR="00AF2C31">
          <w:rPr>
            <w:rFonts w:ascii="Times New Roman" w:hAnsi="Times New Roman" w:cs="Times New Roman"/>
            <w:noProof/>
            <w:sz w:val="24"/>
            <w:szCs w:val="24"/>
          </w:rPr>
          <w:t>3</w:t>
        </w:r>
        <w:r w:rsidRPr="007A4327">
          <w:rPr>
            <w:rFonts w:ascii="Times New Roman" w:hAnsi="Times New Roman" w:cs="Times New Roman"/>
            <w:sz w:val="24"/>
            <w:szCs w:val="24"/>
          </w:rPr>
          <w:fldChar w:fldCharType="end"/>
        </w:r>
      </w:p>
    </w:sdtContent>
  </w:sdt>
  <w:p w:rsidR="0059471C" w:rsidRDefault="0059471C">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4327" w:rsidRDefault="007A4327">
    <w:pPr>
      <w:pStyle w:val="Galvene"/>
    </w:pPr>
    <w:r>
      <w:rPr>
        <w:noProof/>
        <w:lang w:eastAsia="lv-LV"/>
      </w:rPr>
      <w:drawing>
        <wp:anchor distT="0" distB="0" distL="114300" distR="114300" simplePos="0" relativeHeight="251659264" behindDoc="1" locked="0" layoutInCell="1" allowOverlap="1" wp14:anchorId="3048B6A8" wp14:editId="70940E9D">
          <wp:simplePos x="0" y="0"/>
          <wp:positionH relativeFrom="page">
            <wp:align>right</wp:align>
          </wp:positionH>
          <wp:positionV relativeFrom="paragraph">
            <wp:posOffset>-448310</wp:posOffset>
          </wp:positionV>
          <wp:extent cx="7552690" cy="2327910"/>
          <wp:effectExtent l="0" t="0" r="0" b="0"/>
          <wp:wrapTight wrapText="bothSides">
            <wp:wrapPolygon edited="0">
              <wp:start x="0" y="0"/>
              <wp:lineTo x="0" y="21388"/>
              <wp:lineTo x="21520" y="21388"/>
              <wp:lineTo x="21520" y="0"/>
              <wp:lineTo x="0" y="0"/>
            </wp:wrapPolygon>
          </wp:wrapTight>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82319"/>
    <w:multiLevelType w:val="hybridMultilevel"/>
    <w:tmpl w:val="798A0C8C"/>
    <w:lvl w:ilvl="0" w:tplc="08AC296E">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24812E66"/>
    <w:multiLevelType w:val="hybridMultilevel"/>
    <w:tmpl w:val="9066FE4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292B15C3"/>
    <w:multiLevelType w:val="hybridMultilevel"/>
    <w:tmpl w:val="17E29406"/>
    <w:lvl w:ilvl="0" w:tplc="08AC296E">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EF70481"/>
    <w:multiLevelType w:val="hybridMultilevel"/>
    <w:tmpl w:val="4ED23D2C"/>
    <w:lvl w:ilvl="0" w:tplc="08AC296E">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42C54F13"/>
    <w:multiLevelType w:val="hybridMultilevel"/>
    <w:tmpl w:val="C4208738"/>
    <w:lvl w:ilvl="0" w:tplc="EB42FD78">
      <w:start w:val="3"/>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7C2B578A"/>
    <w:multiLevelType w:val="hybridMultilevel"/>
    <w:tmpl w:val="4D565994"/>
    <w:lvl w:ilvl="0" w:tplc="F782CFB0">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7E955CC7"/>
    <w:multiLevelType w:val="hybridMultilevel"/>
    <w:tmpl w:val="111EE7B2"/>
    <w:lvl w:ilvl="0" w:tplc="EB42FD78">
      <w:start w:val="3"/>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5"/>
  </w:num>
  <w:num w:numId="2">
    <w:abstractNumId w:val="4"/>
  </w:num>
  <w:num w:numId="3">
    <w:abstractNumId w:val="6"/>
  </w:num>
  <w:num w:numId="4">
    <w:abstractNumId w:val="3"/>
  </w:num>
  <w:num w:numId="5">
    <w:abstractNumId w:val="0"/>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1FBA"/>
    <w:rsid w:val="000058D8"/>
    <w:rsid w:val="00016177"/>
    <w:rsid w:val="00017719"/>
    <w:rsid w:val="00023B7A"/>
    <w:rsid w:val="000251BF"/>
    <w:rsid w:val="00025721"/>
    <w:rsid w:val="0004090A"/>
    <w:rsid w:val="000446DD"/>
    <w:rsid w:val="00062FDF"/>
    <w:rsid w:val="00064555"/>
    <w:rsid w:val="00066271"/>
    <w:rsid w:val="00091E75"/>
    <w:rsid w:val="000E5E14"/>
    <w:rsid w:val="00115C09"/>
    <w:rsid w:val="00120BA8"/>
    <w:rsid w:val="0012276A"/>
    <w:rsid w:val="001372A6"/>
    <w:rsid w:val="001455B9"/>
    <w:rsid w:val="00147ABE"/>
    <w:rsid w:val="00154524"/>
    <w:rsid w:val="00160B94"/>
    <w:rsid w:val="00165212"/>
    <w:rsid w:val="0017610A"/>
    <w:rsid w:val="001766E2"/>
    <w:rsid w:val="001D1F3A"/>
    <w:rsid w:val="002260DE"/>
    <w:rsid w:val="00227AD0"/>
    <w:rsid w:val="002344E8"/>
    <w:rsid w:val="0023630E"/>
    <w:rsid w:val="00247077"/>
    <w:rsid w:val="002473AB"/>
    <w:rsid w:val="002A1D1F"/>
    <w:rsid w:val="002A2F67"/>
    <w:rsid w:val="002C2AAE"/>
    <w:rsid w:val="002C6C24"/>
    <w:rsid w:val="002E5EFD"/>
    <w:rsid w:val="003159A6"/>
    <w:rsid w:val="003251F8"/>
    <w:rsid w:val="00327558"/>
    <w:rsid w:val="0034564D"/>
    <w:rsid w:val="00353B7C"/>
    <w:rsid w:val="003565BF"/>
    <w:rsid w:val="003876B1"/>
    <w:rsid w:val="003B20F6"/>
    <w:rsid w:val="003C17A2"/>
    <w:rsid w:val="003E2818"/>
    <w:rsid w:val="003E6455"/>
    <w:rsid w:val="00405240"/>
    <w:rsid w:val="00413BB9"/>
    <w:rsid w:val="00423127"/>
    <w:rsid w:val="00427B75"/>
    <w:rsid w:val="00434D40"/>
    <w:rsid w:val="00440DBF"/>
    <w:rsid w:val="00442D17"/>
    <w:rsid w:val="00453531"/>
    <w:rsid w:val="00485032"/>
    <w:rsid w:val="004862AF"/>
    <w:rsid w:val="0049005C"/>
    <w:rsid w:val="004A1262"/>
    <w:rsid w:val="004B7C4B"/>
    <w:rsid w:val="004D3A50"/>
    <w:rsid w:val="004E6DE0"/>
    <w:rsid w:val="00511927"/>
    <w:rsid w:val="00517639"/>
    <w:rsid w:val="00580563"/>
    <w:rsid w:val="0059471C"/>
    <w:rsid w:val="005B2FBF"/>
    <w:rsid w:val="005C1BD9"/>
    <w:rsid w:val="00600EF7"/>
    <w:rsid w:val="00613109"/>
    <w:rsid w:val="0061323C"/>
    <w:rsid w:val="00630D73"/>
    <w:rsid w:val="00645C0F"/>
    <w:rsid w:val="006576F5"/>
    <w:rsid w:val="00663C1E"/>
    <w:rsid w:val="00666B0C"/>
    <w:rsid w:val="00673E90"/>
    <w:rsid w:val="0069010F"/>
    <w:rsid w:val="0069073B"/>
    <w:rsid w:val="00693C74"/>
    <w:rsid w:val="006959B9"/>
    <w:rsid w:val="006A0276"/>
    <w:rsid w:val="006A175F"/>
    <w:rsid w:val="006A3C52"/>
    <w:rsid w:val="006A723A"/>
    <w:rsid w:val="006C6B67"/>
    <w:rsid w:val="006D5382"/>
    <w:rsid w:val="006D69E2"/>
    <w:rsid w:val="006E66D3"/>
    <w:rsid w:val="006F1B62"/>
    <w:rsid w:val="006F2DD1"/>
    <w:rsid w:val="00701747"/>
    <w:rsid w:val="00731033"/>
    <w:rsid w:val="00731BCA"/>
    <w:rsid w:val="007361BE"/>
    <w:rsid w:val="007415CE"/>
    <w:rsid w:val="00755257"/>
    <w:rsid w:val="007802F4"/>
    <w:rsid w:val="007A4327"/>
    <w:rsid w:val="007B20F0"/>
    <w:rsid w:val="007B7BCB"/>
    <w:rsid w:val="007D4714"/>
    <w:rsid w:val="007E04A0"/>
    <w:rsid w:val="007F5029"/>
    <w:rsid w:val="00812DF6"/>
    <w:rsid w:val="0082734E"/>
    <w:rsid w:val="0084527C"/>
    <w:rsid w:val="00857A21"/>
    <w:rsid w:val="008663B0"/>
    <w:rsid w:val="00870B6B"/>
    <w:rsid w:val="00882CD4"/>
    <w:rsid w:val="008A3E21"/>
    <w:rsid w:val="008B3CE2"/>
    <w:rsid w:val="008C1852"/>
    <w:rsid w:val="008C253F"/>
    <w:rsid w:val="008E1CFC"/>
    <w:rsid w:val="008E1FBA"/>
    <w:rsid w:val="008F1C0D"/>
    <w:rsid w:val="008F40B8"/>
    <w:rsid w:val="009003CE"/>
    <w:rsid w:val="00911875"/>
    <w:rsid w:val="0093611A"/>
    <w:rsid w:val="009377D2"/>
    <w:rsid w:val="009443AB"/>
    <w:rsid w:val="00953CCE"/>
    <w:rsid w:val="00954D00"/>
    <w:rsid w:val="009624AA"/>
    <w:rsid w:val="0096461E"/>
    <w:rsid w:val="009A5AE1"/>
    <w:rsid w:val="009B5AD6"/>
    <w:rsid w:val="009F681F"/>
    <w:rsid w:val="00A13BB0"/>
    <w:rsid w:val="00A23555"/>
    <w:rsid w:val="00A24F01"/>
    <w:rsid w:val="00A3690D"/>
    <w:rsid w:val="00A549CA"/>
    <w:rsid w:val="00A67863"/>
    <w:rsid w:val="00A839C7"/>
    <w:rsid w:val="00A8622A"/>
    <w:rsid w:val="00AA0EDD"/>
    <w:rsid w:val="00AC4694"/>
    <w:rsid w:val="00AF2C31"/>
    <w:rsid w:val="00B01976"/>
    <w:rsid w:val="00B13AF6"/>
    <w:rsid w:val="00B2152E"/>
    <w:rsid w:val="00B23BE8"/>
    <w:rsid w:val="00B34099"/>
    <w:rsid w:val="00B35D0D"/>
    <w:rsid w:val="00B37200"/>
    <w:rsid w:val="00B6343E"/>
    <w:rsid w:val="00B71896"/>
    <w:rsid w:val="00B76DCD"/>
    <w:rsid w:val="00B87283"/>
    <w:rsid w:val="00B948CD"/>
    <w:rsid w:val="00BA3EB6"/>
    <w:rsid w:val="00BD05E4"/>
    <w:rsid w:val="00BD638B"/>
    <w:rsid w:val="00BE6AD8"/>
    <w:rsid w:val="00C044BE"/>
    <w:rsid w:val="00C07620"/>
    <w:rsid w:val="00C428ED"/>
    <w:rsid w:val="00C533C1"/>
    <w:rsid w:val="00C54CDD"/>
    <w:rsid w:val="00C84B28"/>
    <w:rsid w:val="00C9415A"/>
    <w:rsid w:val="00C97591"/>
    <w:rsid w:val="00C97A49"/>
    <w:rsid w:val="00CA16F6"/>
    <w:rsid w:val="00CC2112"/>
    <w:rsid w:val="00CD1285"/>
    <w:rsid w:val="00CE0DF4"/>
    <w:rsid w:val="00CF0001"/>
    <w:rsid w:val="00CF60D7"/>
    <w:rsid w:val="00D13D8C"/>
    <w:rsid w:val="00D223DC"/>
    <w:rsid w:val="00D273A2"/>
    <w:rsid w:val="00D36767"/>
    <w:rsid w:val="00D4120B"/>
    <w:rsid w:val="00D455A1"/>
    <w:rsid w:val="00D96F82"/>
    <w:rsid w:val="00DB149C"/>
    <w:rsid w:val="00DB3496"/>
    <w:rsid w:val="00DB76A0"/>
    <w:rsid w:val="00DD4B76"/>
    <w:rsid w:val="00DE037F"/>
    <w:rsid w:val="00DE4D14"/>
    <w:rsid w:val="00DE5EF8"/>
    <w:rsid w:val="00E218E0"/>
    <w:rsid w:val="00E31B4B"/>
    <w:rsid w:val="00E35D2C"/>
    <w:rsid w:val="00E45442"/>
    <w:rsid w:val="00E55DEF"/>
    <w:rsid w:val="00E84C00"/>
    <w:rsid w:val="00E864A2"/>
    <w:rsid w:val="00E90CBB"/>
    <w:rsid w:val="00E9164F"/>
    <w:rsid w:val="00EC701A"/>
    <w:rsid w:val="00ED56D6"/>
    <w:rsid w:val="00F020C5"/>
    <w:rsid w:val="00F06F04"/>
    <w:rsid w:val="00F273F5"/>
    <w:rsid w:val="00F31E11"/>
    <w:rsid w:val="00F32183"/>
    <w:rsid w:val="00F44090"/>
    <w:rsid w:val="00F44630"/>
    <w:rsid w:val="00F604AC"/>
    <w:rsid w:val="00F8411B"/>
    <w:rsid w:val="00F84798"/>
    <w:rsid w:val="00F97604"/>
    <w:rsid w:val="00FB3418"/>
    <w:rsid w:val="00FB7562"/>
    <w:rsid w:val="00FD0AEE"/>
    <w:rsid w:val="00FD2472"/>
    <w:rsid w:val="00FF0A5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0786FF-65AF-46D3-BE87-DDCA0E14B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D223DC"/>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59471C"/>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59471C"/>
  </w:style>
  <w:style w:type="paragraph" w:styleId="Kjene">
    <w:name w:val="footer"/>
    <w:basedOn w:val="Parasts"/>
    <w:link w:val="KjeneRakstz"/>
    <w:uiPriority w:val="99"/>
    <w:unhideWhenUsed/>
    <w:rsid w:val="0059471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59471C"/>
  </w:style>
  <w:style w:type="paragraph" w:styleId="Sarakstarindkopa">
    <w:name w:val="List Paragraph"/>
    <w:basedOn w:val="Parasts"/>
    <w:uiPriority w:val="34"/>
    <w:qFormat/>
    <w:rsid w:val="000058D8"/>
    <w:pPr>
      <w:ind w:left="720"/>
      <w:contextualSpacing/>
    </w:pPr>
  </w:style>
  <w:style w:type="paragraph" w:styleId="Balonteksts">
    <w:name w:val="Balloon Text"/>
    <w:basedOn w:val="Parasts"/>
    <w:link w:val="BalontekstsRakstz"/>
    <w:uiPriority w:val="99"/>
    <w:semiHidden/>
    <w:unhideWhenUsed/>
    <w:rsid w:val="00517639"/>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51763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219999">
      <w:bodyDiv w:val="1"/>
      <w:marLeft w:val="0"/>
      <w:marRight w:val="0"/>
      <w:marTop w:val="0"/>
      <w:marBottom w:val="0"/>
      <w:divBdr>
        <w:top w:val="none" w:sz="0" w:space="0" w:color="auto"/>
        <w:left w:val="none" w:sz="0" w:space="0" w:color="auto"/>
        <w:bottom w:val="none" w:sz="0" w:space="0" w:color="auto"/>
        <w:right w:val="none" w:sz="0" w:space="0" w:color="auto"/>
      </w:divBdr>
      <w:divsChild>
        <w:div w:id="340401938">
          <w:marLeft w:val="0"/>
          <w:marRight w:val="0"/>
          <w:marTop w:val="0"/>
          <w:marBottom w:val="0"/>
          <w:divBdr>
            <w:top w:val="none" w:sz="0" w:space="0" w:color="auto"/>
            <w:left w:val="none" w:sz="0" w:space="0" w:color="auto"/>
            <w:bottom w:val="none" w:sz="0" w:space="0" w:color="auto"/>
            <w:right w:val="none" w:sz="0" w:space="0" w:color="auto"/>
          </w:divBdr>
        </w:div>
        <w:div w:id="213008080">
          <w:marLeft w:val="0"/>
          <w:marRight w:val="0"/>
          <w:marTop w:val="0"/>
          <w:marBottom w:val="0"/>
          <w:divBdr>
            <w:top w:val="none" w:sz="0" w:space="0" w:color="auto"/>
            <w:left w:val="none" w:sz="0" w:space="0" w:color="auto"/>
            <w:bottom w:val="none" w:sz="0" w:space="0" w:color="auto"/>
            <w:right w:val="none" w:sz="0" w:space="0" w:color="auto"/>
          </w:divBdr>
        </w:div>
        <w:div w:id="1099372986">
          <w:marLeft w:val="0"/>
          <w:marRight w:val="0"/>
          <w:marTop w:val="0"/>
          <w:marBottom w:val="0"/>
          <w:divBdr>
            <w:top w:val="none" w:sz="0" w:space="0" w:color="auto"/>
            <w:left w:val="none" w:sz="0" w:space="0" w:color="auto"/>
            <w:bottom w:val="none" w:sz="0" w:space="0" w:color="auto"/>
            <w:right w:val="none" w:sz="0" w:space="0" w:color="auto"/>
          </w:divBdr>
        </w:div>
        <w:div w:id="2087411758">
          <w:marLeft w:val="0"/>
          <w:marRight w:val="0"/>
          <w:marTop w:val="0"/>
          <w:marBottom w:val="0"/>
          <w:divBdr>
            <w:top w:val="none" w:sz="0" w:space="0" w:color="auto"/>
            <w:left w:val="none" w:sz="0" w:space="0" w:color="auto"/>
            <w:bottom w:val="none" w:sz="0" w:space="0" w:color="auto"/>
            <w:right w:val="none" w:sz="0" w:space="0" w:color="auto"/>
          </w:divBdr>
        </w:div>
        <w:div w:id="1886257709">
          <w:marLeft w:val="0"/>
          <w:marRight w:val="0"/>
          <w:marTop w:val="0"/>
          <w:marBottom w:val="0"/>
          <w:divBdr>
            <w:top w:val="none" w:sz="0" w:space="0" w:color="auto"/>
            <w:left w:val="none" w:sz="0" w:space="0" w:color="auto"/>
            <w:bottom w:val="none" w:sz="0" w:space="0" w:color="auto"/>
            <w:right w:val="none" w:sz="0" w:space="0" w:color="auto"/>
          </w:divBdr>
        </w:div>
        <w:div w:id="86732562">
          <w:marLeft w:val="0"/>
          <w:marRight w:val="0"/>
          <w:marTop w:val="0"/>
          <w:marBottom w:val="0"/>
          <w:divBdr>
            <w:top w:val="none" w:sz="0" w:space="0" w:color="auto"/>
            <w:left w:val="none" w:sz="0" w:space="0" w:color="auto"/>
            <w:bottom w:val="none" w:sz="0" w:space="0" w:color="auto"/>
            <w:right w:val="none" w:sz="0" w:space="0" w:color="auto"/>
          </w:divBdr>
        </w:div>
        <w:div w:id="952858610">
          <w:marLeft w:val="0"/>
          <w:marRight w:val="0"/>
          <w:marTop w:val="0"/>
          <w:marBottom w:val="0"/>
          <w:divBdr>
            <w:top w:val="none" w:sz="0" w:space="0" w:color="auto"/>
            <w:left w:val="none" w:sz="0" w:space="0" w:color="auto"/>
            <w:bottom w:val="none" w:sz="0" w:space="0" w:color="auto"/>
            <w:right w:val="none" w:sz="0" w:space="0" w:color="auto"/>
          </w:divBdr>
        </w:div>
        <w:div w:id="583957126">
          <w:marLeft w:val="0"/>
          <w:marRight w:val="0"/>
          <w:marTop w:val="0"/>
          <w:marBottom w:val="0"/>
          <w:divBdr>
            <w:top w:val="none" w:sz="0" w:space="0" w:color="auto"/>
            <w:left w:val="none" w:sz="0" w:space="0" w:color="auto"/>
            <w:bottom w:val="none" w:sz="0" w:space="0" w:color="auto"/>
            <w:right w:val="none" w:sz="0" w:space="0" w:color="auto"/>
          </w:divBdr>
        </w:div>
        <w:div w:id="236329299">
          <w:marLeft w:val="0"/>
          <w:marRight w:val="0"/>
          <w:marTop w:val="0"/>
          <w:marBottom w:val="0"/>
          <w:divBdr>
            <w:top w:val="none" w:sz="0" w:space="0" w:color="auto"/>
            <w:left w:val="none" w:sz="0" w:space="0" w:color="auto"/>
            <w:bottom w:val="none" w:sz="0" w:space="0" w:color="auto"/>
            <w:right w:val="none" w:sz="0" w:space="0" w:color="auto"/>
          </w:divBdr>
        </w:div>
        <w:div w:id="632179653">
          <w:marLeft w:val="0"/>
          <w:marRight w:val="0"/>
          <w:marTop w:val="0"/>
          <w:marBottom w:val="0"/>
          <w:divBdr>
            <w:top w:val="none" w:sz="0" w:space="0" w:color="auto"/>
            <w:left w:val="none" w:sz="0" w:space="0" w:color="auto"/>
            <w:bottom w:val="none" w:sz="0" w:space="0" w:color="auto"/>
            <w:right w:val="none" w:sz="0" w:space="0" w:color="auto"/>
          </w:divBdr>
        </w:div>
        <w:div w:id="1855075143">
          <w:marLeft w:val="0"/>
          <w:marRight w:val="0"/>
          <w:marTop w:val="0"/>
          <w:marBottom w:val="0"/>
          <w:divBdr>
            <w:top w:val="none" w:sz="0" w:space="0" w:color="auto"/>
            <w:left w:val="none" w:sz="0" w:space="0" w:color="auto"/>
            <w:bottom w:val="none" w:sz="0" w:space="0" w:color="auto"/>
            <w:right w:val="none" w:sz="0" w:space="0" w:color="auto"/>
          </w:divBdr>
        </w:div>
        <w:div w:id="1136334492">
          <w:marLeft w:val="0"/>
          <w:marRight w:val="0"/>
          <w:marTop w:val="0"/>
          <w:marBottom w:val="0"/>
          <w:divBdr>
            <w:top w:val="none" w:sz="0" w:space="0" w:color="auto"/>
            <w:left w:val="none" w:sz="0" w:space="0" w:color="auto"/>
            <w:bottom w:val="none" w:sz="0" w:space="0" w:color="auto"/>
            <w:right w:val="none" w:sz="0" w:space="0" w:color="auto"/>
          </w:divBdr>
        </w:div>
        <w:div w:id="2041125525">
          <w:marLeft w:val="0"/>
          <w:marRight w:val="0"/>
          <w:marTop w:val="0"/>
          <w:marBottom w:val="0"/>
          <w:divBdr>
            <w:top w:val="none" w:sz="0" w:space="0" w:color="auto"/>
            <w:left w:val="none" w:sz="0" w:space="0" w:color="auto"/>
            <w:bottom w:val="none" w:sz="0" w:space="0" w:color="auto"/>
            <w:right w:val="none" w:sz="0" w:space="0" w:color="auto"/>
          </w:divBdr>
        </w:div>
        <w:div w:id="1307397890">
          <w:marLeft w:val="0"/>
          <w:marRight w:val="0"/>
          <w:marTop w:val="0"/>
          <w:marBottom w:val="0"/>
          <w:divBdr>
            <w:top w:val="none" w:sz="0" w:space="0" w:color="auto"/>
            <w:left w:val="none" w:sz="0" w:space="0" w:color="auto"/>
            <w:bottom w:val="none" w:sz="0" w:space="0" w:color="auto"/>
            <w:right w:val="none" w:sz="0" w:space="0" w:color="auto"/>
          </w:divBdr>
        </w:div>
        <w:div w:id="497888479">
          <w:marLeft w:val="0"/>
          <w:marRight w:val="0"/>
          <w:marTop w:val="0"/>
          <w:marBottom w:val="0"/>
          <w:divBdr>
            <w:top w:val="none" w:sz="0" w:space="0" w:color="auto"/>
            <w:left w:val="none" w:sz="0" w:space="0" w:color="auto"/>
            <w:bottom w:val="none" w:sz="0" w:space="0" w:color="auto"/>
            <w:right w:val="none" w:sz="0" w:space="0" w:color="auto"/>
          </w:divBdr>
        </w:div>
        <w:div w:id="2127850080">
          <w:marLeft w:val="0"/>
          <w:marRight w:val="0"/>
          <w:marTop w:val="0"/>
          <w:marBottom w:val="0"/>
          <w:divBdr>
            <w:top w:val="none" w:sz="0" w:space="0" w:color="auto"/>
            <w:left w:val="none" w:sz="0" w:space="0" w:color="auto"/>
            <w:bottom w:val="none" w:sz="0" w:space="0" w:color="auto"/>
            <w:right w:val="none" w:sz="0" w:space="0" w:color="auto"/>
          </w:divBdr>
        </w:div>
        <w:div w:id="425883434">
          <w:marLeft w:val="0"/>
          <w:marRight w:val="0"/>
          <w:marTop w:val="0"/>
          <w:marBottom w:val="0"/>
          <w:divBdr>
            <w:top w:val="none" w:sz="0" w:space="0" w:color="auto"/>
            <w:left w:val="none" w:sz="0" w:space="0" w:color="auto"/>
            <w:bottom w:val="none" w:sz="0" w:space="0" w:color="auto"/>
            <w:right w:val="none" w:sz="0" w:space="0" w:color="auto"/>
          </w:divBdr>
        </w:div>
        <w:div w:id="1037312894">
          <w:marLeft w:val="0"/>
          <w:marRight w:val="0"/>
          <w:marTop w:val="0"/>
          <w:marBottom w:val="0"/>
          <w:divBdr>
            <w:top w:val="none" w:sz="0" w:space="0" w:color="auto"/>
            <w:left w:val="none" w:sz="0" w:space="0" w:color="auto"/>
            <w:bottom w:val="none" w:sz="0" w:space="0" w:color="auto"/>
            <w:right w:val="none" w:sz="0" w:space="0" w:color="auto"/>
          </w:divBdr>
        </w:div>
        <w:div w:id="986857421">
          <w:marLeft w:val="0"/>
          <w:marRight w:val="0"/>
          <w:marTop w:val="0"/>
          <w:marBottom w:val="0"/>
          <w:divBdr>
            <w:top w:val="none" w:sz="0" w:space="0" w:color="auto"/>
            <w:left w:val="none" w:sz="0" w:space="0" w:color="auto"/>
            <w:bottom w:val="none" w:sz="0" w:space="0" w:color="auto"/>
            <w:right w:val="none" w:sz="0" w:space="0" w:color="auto"/>
          </w:divBdr>
        </w:div>
        <w:div w:id="618535586">
          <w:marLeft w:val="0"/>
          <w:marRight w:val="0"/>
          <w:marTop w:val="0"/>
          <w:marBottom w:val="0"/>
          <w:divBdr>
            <w:top w:val="none" w:sz="0" w:space="0" w:color="auto"/>
            <w:left w:val="none" w:sz="0" w:space="0" w:color="auto"/>
            <w:bottom w:val="none" w:sz="0" w:space="0" w:color="auto"/>
            <w:right w:val="none" w:sz="0" w:space="0" w:color="auto"/>
          </w:divBdr>
        </w:div>
        <w:div w:id="1076242910">
          <w:marLeft w:val="0"/>
          <w:marRight w:val="0"/>
          <w:marTop w:val="0"/>
          <w:marBottom w:val="0"/>
          <w:divBdr>
            <w:top w:val="none" w:sz="0" w:space="0" w:color="auto"/>
            <w:left w:val="none" w:sz="0" w:space="0" w:color="auto"/>
            <w:bottom w:val="none" w:sz="0" w:space="0" w:color="auto"/>
            <w:right w:val="none" w:sz="0" w:space="0" w:color="auto"/>
          </w:divBdr>
        </w:div>
        <w:div w:id="857154868">
          <w:marLeft w:val="0"/>
          <w:marRight w:val="0"/>
          <w:marTop w:val="0"/>
          <w:marBottom w:val="0"/>
          <w:divBdr>
            <w:top w:val="none" w:sz="0" w:space="0" w:color="auto"/>
            <w:left w:val="none" w:sz="0" w:space="0" w:color="auto"/>
            <w:bottom w:val="none" w:sz="0" w:space="0" w:color="auto"/>
            <w:right w:val="none" w:sz="0" w:space="0" w:color="auto"/>
          </w:divBdr>
        </w:div>
        <w:div w:id="1631741681">
          <w:marLeft w:val="0"/>
          <w:marRight w:val="0"/>
          <w:marTop w:val="0"/>
          <w:marBottom w:val="0"/>
          <w:divBdr>
            <w:top w:val="none" w:sz="0" w:space="0" w:color="auto"/>
            <w:left w:val="none" w:sz="0" w:space="0" w:color="auto"/>
            <w:bottom w:val="none" w:sz="0" w:space="0" w:color="auto"/>
            <w:right w:val="none" w:sz="0" w:space="0" w:color="auto"/>
          </w:divBdr>
        </w:div>
        <w:div w:id="1637177069">
          <w:marLeft w:val="0"/>
          <w:marRight w:val="0"/>
          <w:marTop w:val="0"/>
          <w:marBottom w:val="0"/>
          <w:divBdr>
            <w:top w:val="none" w:sz="0" w:space="0" w:color="auto"/>
            <w:left w:val="none" w:sz="0" w:space="0" w:color="auto"/>
            <w:bottom w:val="none" w:sz="0" w:space="0" w:color="auto"/>
            <w:right w:val="none" w:sz="0" w:space="0" w:color="auto"/>
          </w:divBdr>
        </w:div>
        <w:div w:id="1797604713">
          <w:marLeft w:val="0"/>
          <w:marRight w:val="0"/>
          <w:marTop w:val="0"/>
          <w:marBottom w:val="0"/>
          <w:divBdr>
            <w:top w:val="none" w:sz="0" w:space="0" w:color="auto"/>
            <w:left w:val="none" w:sz="0" w:space="0" w:color="auto"/>
            <w:bottom w:val="none" w:sz="0" w:space="0" w:color="auto"/>
            <w:right w:val="none" w:sz="0" w:space="0" w:color="auto"/>
          </w:divBdr>
        </w:div>
        <w:div w:id="1986739178">
          <w:marLeft w:val="0"/>
          <w:marRight w:val="0"/>
          <w:marTop w:val="0"/>
          <w:marBottom w:val="0"/>
          <w:divBdr>
            <w:top w:val="none" w:sz="0" w:space="0" w:color="auto"/>
            <w:left w:val="none" w:sz="0" w:space="0" w:color="auto"/>
            <w:bottom w:val="none" w:sz="0" w:space="0" w:color="auto"/>
            <w:right w:val="none" w:sz="0" w:space="0" w:color="auto"/>
          </w:divBdr>
        </w:div>
        <w:div w:id="553615082">
          <w:marLeft w:val="0"/>
          <w:marRight w:val="0"/>
          <w:marTop w:val="0"/>
          <w:marBottom w:val="0"/>
          <w:divBdr>
            <w:top w:val="none" w:sz="0" w:space="0" w:color="auto"/>
            <w:left w:val="none" w:sz="0" w:space="0" w:color="auto"/>
            <w:bottom w:val="none" w:sz="0" w:space="0" w:color="auto"/>
            <w:right w:val="none" w:sz="0" w:space="0" w:color="auto"/>
          </w:divBdr>
        </w:div>
        <w:div w:id="91047748">
          <w:marLeft w:val="0"/>
          <w:marRight w:val="0"/>
          <w:marTop w:val="0"/>
          <w:marBottom w:val="0"/>
          <w:divBdr>
            <w:top w:val="none" w:sz="0" w:space="0" w:color="auto"/>
            <w:left w:val="none" w:sz="0" w:space="0" w:color="auto"/>
            <w:bottom w:val="none" w:sz="0" w:space="0" w:color="auto"/>
            <w:right w:val="none" w:sz="0" w:space="0" w:color="auto"/>
          </w:divBdr>
        </w:div>
        <w:div w:id="140851707">
          <w:marLeft w:val="0"/>
          <w:marRight w:val="0"/>
          <w:marTop w:val="0"/>
          <w:marBottom w:val="0"/>
          <w:divBdr>
            <w:top w:val="none" w:sz="0" w:space="0" w:color="auto"/>
            <w:left w:val="none" w:sz="0" w:space="0" w:color="auto"/>
            <w:bottom w:val="none" w:sz="0" w:space="0" w:color="auto"/>
            <w:right w:val="none" w:sz="0" w:space="0" w:color="auto"/>
          </w:divBdr>
        </w:div>
        <w:div w:id="2048872871">
          <w:marLeft w:val="0"/>
          <w:marRight w:val="0"/>
          <w:marTop w:val="0"/>
          <w:marBottom w:val="0"/>
          <w:divBdr>
            <w:top w:val="none" w:sz="0" w:space="0" w:color="auto"/>
            <w:left w:val="none" w:sz="0" w:space="0" w:color="auto"/>
            <w:bottom w:val="none" w:sz="0" w:space="0" w:color="auto"/>
            <w:right w:val="none" w:sz="0" w:space="0" w:color="auto"/>
          </w:divBdr>
        </w:div>
        <w:div w:id="459034984">
          <w:marLeft w:val="0"/>
          <w:marRight w:val="0"/>
          <w:marTop w:val="0"/>
          <w:marBottom w:val="0"/>
          <w:divBdr>
            <w:top w:val="none" w:sz="0" w:space="0" w:color="auto"/>
            <w:left w:val="none" w:sz="0" w:space="0" w:color="auto"/>
            <w:bottom w:val="none" w:sz="0" w:space="0" w:color="auto"/>
            <w:right w:val="none" w:sz="0" w:space="0" w:color="auto"/>
          </w:divBdr>
        </w:div>
        <w:div w:id="15817143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57255-par-pasvaldibam"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likumi.lv/ta/id/57255-par-pasvaldibam" TargetMode="External"/><Relationship Id="rId12" Type="http://schemas.openxmlformats.org/officeDocument/2006/relationships/hyperlink" Target="https://likumi.lv/ta/id/311230"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ikumi.lv/ta/id/311230"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likumi.lv/ta/id/219419-pirotehnisko-izstradajumu-aprites-likums" TargetMode="External"/><Relationship Id="rId4" Type="http://schemas.openxmlformats.org/officeDocument/2006/relationships/webSettings" Target="webSettings.xml"/><Relationship Id="rId9" Type="http://schemas.openxmlformats.org/officeDocument/2006/relationships/hyperlink" Target="https://likumi.lv/ta/id/219419-pirotehnisko-izstradajumu-aprites-likums"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TotalTime>
  <Pages>3</Pages>
  <Words>4080</Words>
  <Characters>2326</Characters>
  <Application>Microsoft Office Word</Application>
  <DocSecurity>0</DocSecurity>
  <Lines>19</Lines>
  <Paragraphs>12</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6394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Agnese Smalkā-France</dc:creator>
  <cp:lastModifiedBy>Dace Tauriņa</cp:lastModifiedBy>
  <cp:revision>54</cp:revision>
  <cp:lastPrinted>2020-08-31T14:29:00Z</cp:lastPrinted>
  <dcterms:created xsi:type="dcterms:W3CDTF">2020-06-15T05:43:00Z</dcterms:created>
  <dcterms:modified xsi:type="dcterms:W3CDTF">2020-08-31T14:29:00Z</dcterms:modified>
</cp:coreProperties>
</file>