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87E" w:rsidRPr="00965C87" w:rsidRDefault="008A387E" w:rsidP="00965C87">
      <w:pPr>
        <w:ind w:firstLine="0"/>
        <w:jc w:val="center"/>
        <w:rPr>
          <w:rFonts w:ascii="Times New Roman" w:eastAsia="Calibri" w:hAnsi="Times New Roman" w:cs="Times New Roman"/>
          <w:sz w:val="24"/>
          <w:szCs w:val="24"/>
          <w:lang w:eastAsia="lv-LV"/>
        </w:rPr>
      </w:pPr>
      <w:r w:rsidRPr="008A387E">
        <w:rPr>
          <w:rFonts w:ascii="Times New Roman" w:eastAsia="Calibri" w:hAnsi="Times New Roman" w:cs="Times New Roman"/>
          <w:sz w:val="24"/>
          <w:szCs w:val="24"/>
          <w:lang w:eastAsia="lv-LV"/>
        </w:rPr>
        <w:t>Limbažos</w:t>
      </w:r>
    </w:p>
    <w:p w:rsidR="00FB6A9F" w:rsidRPr="00FB6A9F" w:rsidRDefault="00FB6A9F" w:rsidP="00FB6A9F">
      <w:pPr>
        <w:ind w:firstLine="0"/>
        <w:jc w:val="right"/>
        <w:rPr>
          <w:rFonts w:ascii="Times New Roman" w:eastAsia="Calibri" w:hAnsi="Times New Roman" w:cs="Times New Roman"/>
          <w:sz w:val="24"/>
          <w:szCs w:val="24"/>
          <w:lang w:eastAsia="lv-LV"/>
        </w:rPr>
      </w:pPr>
      <w:r w:rsidRPr="009B203A">
        <w:rPr>
          <w:rFonts w:ascii="Times New Roman" w:eastAsia="Calibri" w:hAnsi="Times New Roman" w:cs="Times New Roman"/>
          <w:b/>
          <w:sz w:val="24"/>
          <w:szCs w:val="24"/>
          <w:lang w:eastAsia="lv-LV"/>
        </w:rPr>
        <w:t>APSTIPRINĀTS</w:t>
      </w:r>
    </w:p>
    <w:p w:rsidR="00FB6A9F" w:rsidRPr="00FB6A9F" w:rsidRDefault="00F1722E" w:rsidP="00F1722E">
      <w:pPr>
        <w:tabs>
          <w:tab w:val="center" w:pos="4819"/>
          <w:tab w:val="right" w:pos="9638"/>
        </w:tabs>
        <w:ind w:firstLine="0"/>
        <w:jc w:val="lef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ab/>
      </w:r>
      <w:r>
        <w:rPr>
          <w:rFonts w:ascii="Times New Roman" w:eastAsia="Calibri" w:hAnsi="Times New Roman" w:cs="Times New Roman"/>
          <w:sz w:val="24"/>
          <w:szCs w:val="24"/>
          <w:lang w:eastAsia="lv-LV"/>
        </w:rPr>
        <w:tab/>
      </w:r>
      <w:r w:rsidR="00FB6A9F" w:rsidRPr="00FB6A9F">
        <w:rPr>
          <w:rFonts w:ascii="Times New Roman" w:eastAsia="Calibri" w:hAnsi="Times New Roman" w:cs="Times New Roman"/>
          <w:sz w:val="24"/>
          <w:szCs w:val="24"/>
          <w:lang w:eastAsia="lv-LV"/>
        </w:rPr>
        <w:t xml:space="preserve">ar Limbažu novada domes </w:t>
      </w:r>
    </w:p>
    <w:p w:rsidR="00FB6A9F" w:rsidRPr="00FB6A9F" w:rsidRDefault="009B203A" w:rsidP="00FB6A9F">
      <w:pPr>
        <w:ind w:firstLine="0"/>
        <w:jc w:val="righ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25.02.2016.</w:t>
      </w:r>
      <w:r w:rsidR="00FB6A9F" w:rsidRPr="00FB6A9F">
        <w:rPr>
          <w:rFonts w:ascii="Times New Roman" w:eastAsia="Calibri" w:hAnsi="Times New Roman" w:cs="Times New Roman"/>
          <w:sz w:val="24"/>
          <w:szCs w:val="24"/>
          <w:lang w:eastAsia="lv-LV"/>
        </w:rPr>
        <w:t xml:space="preserve"> sēdes</w:t>
      </w:r>
      <w:r w:rsidRPr="009B203A">
        <w:rPr>
          <w:rFonts w:ascii="Times New Roman" w:eastAsia="Calibri" w:hAnsi="Times New Roman" w:cs="Times New Roman"/>
          <w:sz w:val="24"/>
          <w:szCs w:val="24"/>
          <w:lang w:eastAsia="lv-LV"/>
        </w:rPr>
        <w:t xml:space="preserve"> </w:t>
      </w:r>
      <w:r w:rsidRPr="00FB6A9F">
        <w:rPr>
          <w:rFonts w:ascii="Times New Roman" w:eastAsia="Calibri" w:hAnsi="Times New Roman" w:cs="Times New Roman"/>
          <w:sz w:val="24"/>
          <w:szCs w:val="24"/>
          <w:lang w:eastAsia="lv-LV"/>
        </w:rPr>
        <w:t>lēmumu</w:t>
      </w:r>
    </w:p>
    <w:p w:rsidR="00FB6A9F" w:rsidRPr="00FB6A9F" w:rsidRDefault="00FB6A9F" w:rsidP="00FB6A9F">
      <w:pPr>
        <w:ind w:firstLine="0"/>
        <w:jc w:val="right"/>
        <w:rPr>
          <w:rFonts w:ascii="Times New Roman" w:eastAsia="Calibri" w:hAnsi="Times New Roman" w:cs="Times New Roman"/>
          <w:sz w:val="24"/>
          <w:szCs w:val="24"/>
          <w:lang w:eastAsia="lv-LV"/>
        </w:rPr>
      </w:pPr>
      <w:r w:rsidRPr="00FB6A9F">
        <w:rPr>
          <w:rFonts w:ascii="Times New Roman" w:eastAsia="Calibri" w:hAnsi="Times New Roman" w:cs="Times New Roman"/>
          <w:sz w:val="24"/>
          <w:szCs w:val="24"/>
          <w:lang w:eastAsia="lv-LV"/>
        </w:rPr>
        <w:t xml:space="preserve"> (protokols Nr.5, 9.</w:t>
      </w:r>
      <w:r w:rsidRPr="00FB6A9F">
        <w:rPr>
          <w:rFonts w:ascii="Times New Roman" w:eastAsia="Times New Roman" w:hAnsi="Times New Roman" w:cs="Times New Roman"/>
          <w:sz w:val="24"/>
          <w:szCs w:val="24"/>
          <w:lang w:eastAsia="lv-LV"/>
        </w:rPr>
        <w:t>§</w:t>
      </w:r>
      <w:r w:rsidRPr="00FB6A9F">
        <w:rPr>
          <w:rFonts w:ascii="Times New Roman" w:eastAsia="Calibri" w:hAnsi="Times New Roman" w:cs="Times New Roman"/>
          <w:sz w:val="24"/>
          <w:szCs w:val="24"/>
          <w:lang w:eastAsia="lv-LV"/>
        </w:rPr>
        <w:t>)</w:t>
      </w:r>
    </w:p>
    <w:p w:rsidR="00FB6A9F" w:rsidRPr="00FB6A9F" w:rsidRDefault="00FB6A9F" w:rsidP="00FB6A9F">
      <w:pPr>
        <w:ind w:firstLine="0"/>
        <w:jc w:val="right"/>
        <w:rPr>
          <w:rFonts w:ascii="Times New Roman" w:eastAsia="Calibri" w:hAnsi="Times New Roman" w:cs="Times New Roman"/>
          <w:sz w:val="24"/>
          <w:szCs w:val="24"/>
          <w:lang w:eastAsia="lv-LV"/>
        </w:rPr>
      </w:pPr>
    </w:p>
    <w:p w:rsidR="00FB6A9F" w:rsidRPr="00FB6A9F" w:rsidRDefault="00FB6A9F" w:rsidP="00FB6A9F">
      <w:pPr>
        <w:ind w:firstLine="0"/>
        <w:jc w:val="right"/>
        <w:rPr>
          <w:rFonts w:ascii="Times New Roman" w:eastAsia="Calibri" w:hAnsi="Times New Roman" w:cs="Times New Roman"/>
          <w:sz w:val="24"/>
          <w:szCs w:val="24"/>
          <w:lang w:eastAsia="lv-LV"/>
        </w:rPr>
      </w:pPr>
      <w:r w:rsidRPr="008A387E">
        <w:rPr>
          <w:rFonts w:ascii="Times New Roman" w:eastAsia="Calibri" w:hAnsi="Times New Roman" w:cs="Times New Roman"/>
          <w:b/>
          <w:sz w:val="24"/>
          <w:szCs w:val="24"/>
          <w:lang w:eastAsia="lv-LV"/>
        </w:rPr>
        <w:t>APSTIPRINĀTS</w:t>
      </w:r>
    </w:p>
    <w:p w:rsidR="00FB6A9F" w:rsidRPr="00FB6A9F" w:rsidRDefault="00543D45" w:rsidP="00543D45">
      <w:pPr>
        <w:tabs>
          <w:tab w:val="center" w:pos="4819"/>
          <w:tab w:val="right" w:pos="9638"/>
        </w:tabs>
        <w:ind w:firstLine="0"/>
        <w:jc w:val="lef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ab/>
      </w:r>
      <w:r>
        <w:rPr>
          <w:rFonts w:ascii="Times New Roman" w:eastAsia="Calibri" w:hAnsi="Times New Roman" w:cs="Times New Roman"/>
          <w:sz w:val="24"/>
          <w:szCs w:val="24"/>
          <w:lang w:eastAsia="lv-LV"/>
        </w:rPr>
        <w:tab/>
      </w:r>
      <w:r w:rsidR="00FB6A9F" w:rsidRPr="00FB6A9F">
        <w:rPr>
          <w:rFonts w:ascii="Times New Roman" w:eastAsia="Calibri" w:hAnsi="Times New Roman" w:cs="Times New Roman"/>
          <w:sz w:val="24"/>
          <w:szCs w:val="24"/>
          <w:lang w:eastAsia="lv-LV"/>
        </w:rPr>
        <w:t xml:space="preserve">ar Salacgrīvas novada domes </w:t>
      </w:r>
    </w:p>
    <w:p w:rsidR="008A387E" w:rsidRDefault="002F4009" w:rsidP="008A387E">
      <w:pPr>
        <w:ind w:firstLine="0"/>
        <w:jc w:val="righ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23.03</w:t>
      </w:r>
      <w:r w:rsidR="008A387E">
        <w:rPr>
          <w:rFonts w:ascii="Times New Roman" w:eastAsia="Calibri" w:hAnsi="Times New Roman" w:cs="Times New Roman"/>
          <w:sz w:val="24"/>
          <w:szCs w:val="24"/>
          <w:lang w:eastAsia="lv-LV"/>
        </w:rPr>
        <w:t>.2016.</w:t>
      </w:r>
      <w:r w:rsidR="00FB6A9F" w:rsidRPr="00FB6A9F">
        <w:rPr>
          <w:rFonts w:ascii="Times New Roman" w:eastAsia="Calibri" w:hAnsi="Times New Roman" w:cs="Times New Roman"/>
          <w:sz w:val="24"/>
          <w:szCs w:val="24"/>
          <w:lang w:eastAsia="lv-LV"/>
        </w:rPr>
        <w:t xml:space="preserve"> sēdes</w:t>
      </w:r>
      <w:r w:rsidR="008A387E">
        <w:rPr>
          <w:rFonts w:ascii="Times New Roman" w:eastAsia="Calibri" w:hAnsi="Times New Roman" w:cs="Times New Roman"/>
          <w:sz w:val="24"/>
          <w:szCs w:val="24"/>
          <w:lang w:eastAsia="lv-LV"/>
        </w:rPr>
        <w:t xml:space="preserve"> </w:t>
      </w:r>
      <w:r w:rsidR="00FB6A9F" w:rsidRPr="00FB6A9F">
        <w:rPr>
          <w:rFonts w:ascii="Times New Roman" w:eastAsia="Calibri" w:hAnsi="Times New Roman" w:cs="Times New Roman"/>
          <w:sz w:val="24"/>
          <w:szCs w:val="24"/>
          <w:lang w:eastAsia="lv-LV"/>
        </w:rPr>
        <w:t xml:space="preserve">lēmumu </w:t>
      </w:r>
      <w:r>
        <w:rPr>
          <w:rFonts w:ascii="Times New Roman" w:eastAsia="Calibri" w:hAnsi="Times New Roman" w:cs="Times New Roman"/>
          <w:sz w:val="24"/>
          <w:szCs w:val="24"/>
          <w:lang w:eastAsia="lv-LV"/>
        </w:rPr>
        <w:t>102</w:t>
      </w:r>
    </w:p>
    <w:p w:rsidR="00FB6A9F" w:rsidRPr="00FB6A9F" w:rsidRDefault="00FB6A9F" w:rsidP="008A387E">
      <w:pPr>
        <w:ind w:firstLine="0"/>
        <w:jc w:val="right"/>
        <w:rPr>
          <w:rFonts w:ascii="Times New Roman" w:eastAsia="Calibri" w:hAnsi="Times New Roman" w:cs="Times New Roman"/>
          <w:sz w:val="24"/>
          <w:szCs w:val="24"/>
          <w:lang w:eastAsia="lv-LV"/>
        </w:rPr>
      </w:pPr>
      <w:r w:rsidRPr="00FB6A9F">
        <w:rPr>
          <w:rFonts w:ascii="Times New Roman" w:eastAsia="Calibri" w:hAnsi="Times New Roman" w:cs="Times New Roman"/>
          <w:sz w:val="24"/>
          <w:szCs w:val="24"/>
          <w:lang w:eastAsia="lv-LV"/>
        </w:rPr>
        <w:t>(protokols Nr.</w:t>
      </w:r>
      <w:r w:rsidR="002F4009">
        <w:rPr>
          <w:rFonts w:ascii="Times New Roman" w:eastAsia="Calibri" w:hAnsi="Times New Roman" w:cs="Times New Roman"/>
          <w:sz w:val="24"/>
          <w:szCs w:val="24"/>
          <w:lang w:eastAsia="lv-LV"/>
        </w:rPr>
        <w:t>4</w:t>
      </w:r>
      <w:r w:rsidRPr="00FB6A9F">
        <w:rPr>
          <w:rFonts w:ascii="Times New Roman" w:eastAsia="Calibri" w:hAnsi="Times New Roman" w:cs="Times New Roman"/>
          <w:sz w:val="24"/>
          <w:szCs w:val="24"/>
          <w:lang w:eastAsia="lv-LV"/>
        </w:rPr>
        <w:t xml:space="preserve">, </w:t>
      </w:r>
      <w:r w:rsidR="002F4009">
        <w:rPr>
          <w:rFonts w:ascii="Times New Roman" w:eastAsia="Calibri" w:hAnsi="Times New Roman" w:cs="Times New Roman"/>
          <w:sz w:val="24"/>
          <w:szCs w:val="24"/>
          <w:lang w:eastAsia="lv-LV"/>
        </w:rPr>
        <w:t>10.§</w:t>
      </w:r>
      <w:r w:rsidRPr="00FB6A9F">
        <w:rPr>
          <w:rFonts w:ascii="Times New Roman" w:eastAsia="Calibri" w:hAnsi="Times New Roman" w:cs="Times New Roman"/>
          <w:sz w:val="24"/>
          <w:szCs w:val="24"/>
          <w:lang w:eastAsia="lv-LV"/>
        </w:rPr>
        <w:t>)</w:t>
      </w:r>
    </w:p>
    <w:p w:rsidR="00FB6A9F" w:rsidRDefault="00FB6A9F" w:rsidP="000C547D">
      <w:pPr>
        <w:ind w:firstLine="0"/>
        <w:jc w:val="right"/>
        <w:rPr>
          <w:rFonts w:ascii="Times New Roman" w:eastAsia="Calibri" w:hAnsi="Times New Roman" w:cs="Times New Roman"/>
          <w:sz w:val="24"/>
          <w:szCs w:val="24"/>
          <w:lang w:eastAsia="lv-LV"/>
        </w:rPr>
      </w:pPr>
    </w:p>
    <w:p w:rsidR="000C547D" w:rsidRDefault="000C547D" w:rsidP="000C547D">
      <w:pPr>
        <w:tabs>
          <w:tab w:val="left" w:pos="1134"/>
        </w:tabs>
        <w:ind w:left="426" w:firstLine="0"/>
        <w:contextualSpacing/>
        <w:jc w:val="right"/>
        <w:rPr>
          <w:rFonts w:ascii="Times New Roman" w:eastAsia="Calibri" w:hAnsi="Times New Roman" w:cs="Times New Roman"/>
          <w:i/>
          <w:sz w:val="24"/>
          <w:szCs w:val="24"/>
          <w:lang w:eastAsia="lv-LV"/>
        </w:rPr>
      </w:pPr>
      <w:r>
        <w:rPr>
          <w:rFonts w:ascii="Times New Roman" w:eastAsia="Calibri" w:hAnsi="Times New Roman" w:cs="Times New Roman"/>
          <w:i/>
          <w:sz w:val="24"/>
          <w:szCs w:val="24"/>
          <w:lang w:eastAsia="lv-LV"/>
        </w:rPr>
        <w:t>G</w:t>
      </w:r>
      <w:r w:rsidRPr="000C547D">
        <w:rPr>
          <w:rFonts w:ascii="Times New Roman" w:eastAsia="Calibri" w:hAnsi="Times New Roman" w:cs="Times New Roman"/>
          <w:i/>
          <w:sz w:val="24"/>
          <w:szCs w:val="24"/>
          <w:lang w:eastAsia="lv-LV"/>
        </w:rPr>
        <w:t>roz</w:t>
      </w:r>
      <w:r>
        <w:rPr>
          <w:rFonts w:ascii="Times New Roman" w:eastAsia="Calibri" w:hAnsi="Times New Roman" w:cs="Times New Roman"/>
          <w:i/>
          <w:sz w:val="24"/>
          <w:szCs w:val="24"/>
          <w:lang w:eastAsia="lv-LV"/>
        </w:rPr>
        <w:t>ījumi</w:t>
      </w:r>
      <w:r w:rsidR="00D3241D">
        <w:rPr>
          <w:rFonts w:ascii="Times New Roman" w:eastAsia="Calibri" w:hAnsi="Times New Roman" w:cs="Times New Roman"/>
          <w:i/>
          <w:sz w:val="24"/>
          <w:szCs w:val="24"/>
          <w:lang w:eastAsia="lv-LV"/>
        </w:rPr>
        <w:t xml:space="preserve"> </w:t>
      </w:r>
      <w:r w:rsidRPr="000C547D">
        <w:rPr>
          <w:rFonts w:ascii="Times New Roman" w:eastAsia="Calibri" w:hAnsi="Times New Roman" w:cs="Times New Roman"/>
          <w:i/>
          <w:sz w:val="24"/>
          <w:szCs w:val="24"/>
          <w:lang w:eastAsia="lv-LV"/>
        </w:rPr>
        <w:t xml:space="preserve">izdarīti ar </w:t>
      </w:r>
    </w:p>
    <w:p w:rsidR="000C547D" w:rsidRPr="000C547D" w:rsidRDefault="000E1608" w:rsidP="000C547D">
      <w:pPr>
        <w:tabs>
          <w:tab w:val="left" w:pos="1134"/>
        </w:tabs>
        <w:ind w:left="426" w:firstLine="0"/>
        <w:contextualSpacing/>
        <w:jc w:val="right"/>
        <w:rPr>
          <w:rFonts w:ascii="Times New Roman" w:eastAsia="Calibri" w:hAnsi="Times New Roman" w:cs="Times New Roman"/>
          <w:i/>
          <w:sz w:val="24"/>
          <w:szCs w:val="24"/>
          <w:lang w:eastAsia="lv-LV"/>
        </w:rPr>
      </w:pPr>
      <w:r w:rsidRPr="000C547D">
        <w:rPr>
          <w:rFonts w:ascii="Times New Roman" w:eastAsia="Calibri" w:hAnsi="Times New Roman" w:cs="Times New Roman"/>
          <w:i/>
          <w:sz w:val="24"/>
          <w:szCs w:val="24"/>
          <w:lang w:eastAsia="lv-LV"/>
        </w:rPr>
        <w:t xml:space="preserve">Limbažu novada domes </w:t>
      </w:r>
      <w:r w:rsidR="000C547D" w:rsidRPr="000C547D">
        <w:rPr>
          <w:rFonts w:ascii="Times New Roman" w:eastAsia="Calibri" w:hAnsi="Times New Roman" w:cs="Times New Roman"/>
          <w:i/>
          <w:sz w:val="24"/>
          <w:szCs w:val="24"/>
          <w:lang w:eastAsia="lv-LV"/>
        </w:rPr>
        <w:t>25.05.2017. sēdes lēmumu (protokols Nr.</w:t>
      </w:r>
      <w:r w:rsidR="00D3241D">
        <w:rPr>
          <w:rFonts w:ascii="Times New Roman" w:eastAsia="Calibri" w:hAnsi="Times New Roman" w:cs="Times New Roman"/>
          <w:i/>
          <w:sz w:val="24"/>
          <w:szCs w:val="24"/>
          <w:lang w:eastAsia="lv-LV"/>
        </w:rPr>
        <w:t>8</w:t>
      </w:r>
      <w:r w:rsidR="000C547D" w:rsidRPr="000C547D">
        <w:rPr>
          <w:rFonts w:ascii="Times New Roman" w:eastAsia="Calibri" w:hAnsi="Times New Roman" w:cs="Times New Roman"/>
          <w:i/>
          <w:sz w:val="24"/>
          <w:szCs w:val="24"/>
          <w:lang w:eastAsia="lv-LV"/>
        </w:rPr>
        <w:t>,</w:t>
      </w:r>
      <w:r w:rsidR="00D3241D">
        <w:rPr>
          <w:rFonts w:ascii="Times New Roman" w:eastAsia="Calibri" w:hAnsi="Times New Roman" w:cs="Times New Roman"/>
          <w:i/>
          <w:sz w:val="24"/>
          <w:szCs w:val="24"/>
          <w:lang w:eastAsia="lv-LV"/>
        </w:rPr>
        <w:t xml:space="preserve"> 18</w:t>
      </w:r>
      <w:r w:rsidR="005662A5">
        <w:rPr>
          <w:rFonts w:ascii="Times New Roman" w:eastAsia="Calibri" w:hAnsi="Times New Roman" w:cs="Times New Roman"/>
          <w:i/>
          <w:sz w:val="24"/>
          <w:szCs w:val="24"/>
          <w:lang w:eastAsia="lv-LV"/>
        </w:rPr>
        <w:t>.§)</w:t>
      </w:r>
      <w:r w:rsidR="000977D1">
        <w:rPr>
          <w:rFonts w:ascii="Times New Roman" w:eastAsia="Calibri" w:hAnsi="Times New Roman" w:cs="Times New Roman"/>
          <w:i/>
          <w:sz w:val="24"/>
          <w:szCs w:val="24"/>
          <w:lang w:eastAsia="lv-LV"/>
        </w:rPr>
        <w:t>,</w:t>
      </w:r>
    </w:p>
    <w:p w:rsidR="009809AF" w:rsidRPr="000C547D" w:rsidRDefault="000E1608" w:rsidP="009809AF">
      <w:pPr>
        <w:tabs>
          <w:tab w:val="left" w:pos="1134"/>
        </w:tabs>
        <w:ind w:left="426" w:firstLine="0"/>
        <w:contextualSpacing/>
        <w:jc w:val="right"/>
        <w:rPr>
          <w:rFonts w:ascii="Times New Roman" w:eastAsia="Calibri" w:hAnsi="Times New Roman" w:cs="Times New Roman"/>
          <w:i/>
          <w:sz w:val="24"/>
          <w:szCs w:val="24"/>
          <w:lang w:eastAsia="lv-LV"/>
        </w:rPr>
      </w:pPr>
      <w:r w:rsidRPr="000C547D">
        <w:rPr>
          <w:rFonts w:ascii="Times New Roman" w:eastAsia="Calibri" w:hAnsi="Times New Roman" w:cs="Times New Roman"/>
          <w:i/>
          <w:sz w:val="24"/>
          <w:szCs w:val="24"/>
          <w:lang w:eastAsia="lv-LV"/>
        </w:rPr>
        <w:t xml:space="preserve">Limbažu novada domes </w:t>
      </w:r>
      <w:r w:rsidR="009809AF">
        <w:rPr>
          <w:rFonts w:ascii="Times New Roman" w:eastAsia="Calibri" w:hAnsi="Times New Roman" w:cs="Times New Roman"/>
          <w:i/>
          <w:sz w:val="24"/>
          <w:szCs w:val="24"/>
          <w:lang w:eastAsia="lv-LV"/>
        </w:rPr>
        <w:t>22</w:t>
      </w:r>
      <w:r w:rsidR="009809AF" w:rsidRPr="000C547D">
        <w:rPr>
          <w:rFonts w:ascii="Times New Roman" w:eastAsia="Calibri" w:hAnsi="Times New Roman" w:cs="Times New Roman"/>
          <w:i/>
          <w:sz w:val="24"/>
          <w:szCs w:val="24"/>
          <w:lang w:eastAsia="lv-LV"/>
        </w:rPr>
        <w:t>.0</w:t>
      </w:r>
      <w:r w:rsidR="009809AF">
        <w:rPr>
          <w:rFonts w:ascii="Times New Roman" w:eastAsia="Calibri" w:hAnsi="Times New Roman" w:cs="Times New Roman"/>
          <w:i/>
          <w:sz w:val="24"/>
          <w:szCs w:val="24"/>
          <w:lang w:eastAsia="lv-LV"/>
        </w:rPr>
        <w:t>3</w:t>
      </w:r>
      <w:r w:rsidR="009809AF" w:rsidRPr="000C547D">
        <w:rPr>
          <w:rFonts w:ascii="Times New Roman" w:eastAsia="Calibri" w:hAnsi="Times New Roman" w:cs="Times New Roman"/>
          <w:i/>
          <w:sz w:val="24"/>
          <w:szCs w:val="24"/>
          <w:lang w:eastAsia="lv-LV"/>
        </w:rPr>
        <w:t>.201</w:t>
      </w:r>
      <w:r w:rsidR="009809AF">
        <w:rPr>
          <w:rFonts w:ascii="Times New Roman" w:eastAsia="Calibri" w:hAnsi="Times New Roman" w:cs="Times New Roman"/>
          <w:i/>
          <w:sz w:val="24"/>
          <w:szCs w:val="24"/>
          <w:lang w:eastAsia="lv-LV"/>
        </w:rPr>
        <w:t>8</w:t>
      </w:r>
      <w:r w:rsidR="009809AF" w:rsidRPr="000C547D">
        <w:rPr>
          <w:rFonts w:ascii="Times New Roman" w:eastAsia="Calibri" w:hAnsi="Times New Roman" w:cs="Times New Roman"/>
          <w:i/>
          <w:sz w:val="24"/>
          <w:szCs w:val="24"/>
          <w:lang w:eastAsia="lv-LV"/>
        </w:rPr>
        <w:t>. sēdes lēmumu (protokols Nr.</w:t>
      </w:r>
      <w:r w:rsidR="009809AF">
        <w:rPr>
          <w:rFonts w:ascii="Times New Roman" w:eastAsia="Calibri" w:hAnsi="Times New Roman" w:cs="Times New Roman"/>
          <w:i/>
          <w:sz w:val="24"/>
          <w:szCs w:val="24"/>
          <w:lang w:eastAsia="lv-LV"/>
        </w:rPr>
        <w:t>6</w:t>
      </w:r>
      <w:r w:rsidR="009809AF" w:rsidRPr="000C547D">
        <w:rPr>
          <w:rFonts w:ascii="Times New Roman" w:eastAsia="Calibri" w:hAnsi="Times New Roman" w:cs="Times New Roman"/>
          <w:i/>
          <w:sz w:val="24"/>
          <w:szCs w:val="24"/>
          <w:lang w:eastAsia="lv-LV"/>
        </w:rPr>
        <w:t>,</w:t>
      </w:r>
      <w:r w:rsidR="009809AF">
        <w:rPr>
          <w:rFonts w:ascii="Times New Roman" w:eastAsia="Calibri" w:hAnsi="Times New Roman" w:cs="Times New Roman"/>
          <w:i/>
          <w:sz w:val="24"/>
          <w:szCs w:val="24"/>
          <w:lang w:eastAsia="lv-LV"/>
        </w:rPr>
        <w:t xml:space="preserve"> 44.§)</w:t>
      </w:r>
      <w:r w:rsidR="005D7D4E">
        <w:rPr>
          <w:rFonts w:ascii="Times New Roman" w:eastAsia="Calibri" w:hAnsi="Times New Roman" w:cs="Times New Roman"/>
          <w:i/>
          <w:sz w:val="24"/>
          <w:szCs w:val="24"/>
          <w:lang w:eastAsia="lv-LV"/>
        </w:rPr>
        <w:t>,</w:t>
      </w:r>
    </w:p>
    <w:p w:rsidR="000C547D" w:rsidRDefault="000E1608" w:rsidP="000C547D">
      <w:pPr>
        <w:ind w:firstLine="0"/>
        <w:jc w:val="right"/>
        <w:rPr>
          <w:rFonts w:ascii="Times New Roman" w:eastAsia="Calibri" w:hAnsi="Times New Roman" w:cs="Times New Roman"/>
          <w:i/>
          <w:sz w:val="24"/>
          <w:szCs w:val="24"/>
          <w:lang w:eastAsia="lv-LV"/>
        </w:rPr>
      </w:pPr>
      <w:r w:rsidRPr="000C547D">
        <w:rPr>
          <w:rFonts w:ascii="Times New Roman" w:eastAsia="Calibri" w:hAnsi="Times New Roman" w:cs="Times New Roman"/>
          <w:i/>
          <w:sz w:val="24"/>
          <w:szCs w:val="24"/>
          <w:lang w:eastAsia="lv-LV"/>
        </w:rPr>
        <w:t xml:space="preserve">Limbažu novada domes </w:t>
      </w:r>
      <w:r w:rsidR="000977D1">
        <w:rPr>
          <w:rFonts w:ascii="Times New Roman" w:eastAsia="Calibri" w:hAnsi="Times New Roman" w:cs="Times New Roman"/>
          <w:i/>
          <w:sz w:val="24"/>
          <w:szCs w:val="24"/>
          <w:lang w:eastAsia="lv-LV"/>
        </w:rPr>
        <w:t>24</w:t>
      </w:r>
      <w:r w:rsidR="000977D1" w:rsidRPr="000C547D">
        <w:rPr>
          <w:rFonts w:ascii="Times New Roman" w:eastAsia="Calibri" w:hAnsi="Times New Roman" w:cs="Times New Roman"/>
          <w:i/>
          <w:sz w:val="24"/>
          <w:szCs w:val="24"/>
          <w:lang w:eastAsia="lv-LV"/>
        </w:rPr>
        <w:t>.</w:t>
      </w:r>
      <w:r w:rsidR="000977D1">
        <w:rPr>
          <w:rFonts w:ascii="Times New Roman" w:eastAsia="Calibri" w:hAnsi="Times New Roman" w:cs="Times New Roman"/>
          <w:i/>
          <w:sz w:val="24"/>
          <w:szCs w:val="24"/>
          <w:lang w:eastAsia="lv-LV"/>
        </w:rPr>
        <w:t>10</w:t>
      </w:r>
      <w:r w:rsidR="000977D1" w:rsidRPr="000C547D">
        <w:rPr>
          <w:rFonts w:ascii="Times New Roman" w:eastAsia="Calibri" w:hAnsi="Times New Roman" w:cs="Times New Roman"/>
          <w:i/>
          <w:sz w:val="24"/>
          <w:szCs w:val="24"/>
          <w:lang w:eastAsia="lv-LV"/>
        </w:rPr>
        <w:t>.201</w:t>
      </w:r>
      <w:r w:rsidR="000977D1">
        <w:rPr>
          <w:rFonts w:ascii="Times New Roman" w:eastAsia="Calibri" w:hAnsi="Times New Roman" w:cs="Times New Roman"/>
          <w:i/>
          <w:sz w:val="24"/>
          <w:szCs w:val="24"/>
          <w:lang w:eastAsia="lv-LV"/>
        </w:rPr>
        <w:t>9</w:t>
      </w:r>
      <w:r w:rsidR="000977D1" w:rsidRPr="000C547D">
        <w:rPr>
          <w:rFonts w:ascii="Times New Roman" w:eastAsia="Calibri" w:hAnsi="Times New Roman" w:cs="Times New Roman"/>
          <w:i/>
          <w:sz w:val="24"/>
          <w:szCs w:val="24"/>
          <w:lang w:eastAsia="lv-LV"/>
        </w:rPr>
        <w:t>. sēdes lēmumu (protokols Nr.</w:t>
      </w:r>
      <w:r w:rsidR="000977D1">
        <w:rPr>
          <w:rFonts w:ascii="Times New Roman" w:eastAsia="Calibri" w:hAnsi="Times New Roman" w:cs="Times New Roman"/>
          <w:i/>
          <w:sz w:val="24"/>
          <w:szCs w:val="24"/>
          <w:lang w:eastAsia="lv-LV"/>
        </w:rPr>
        <w:t>24</w:t>
      </w:r>
      <w:r w:rsidR="000977D1" w:rsidRPr="000C547D">
        <w:rPr>
          <w:rFonts w:ascii="Times New Roman" w:eastAsia="Calibri" w:hAnsi="Times New Roman" w:cs="Times New Roman"/>
          <w:i/>
          <w:sz w:val="24"/>
          <w:szCs w:val="24"/>
          <w:lang w:eastAsia="lv-LV"/>
        </w:rPr>
        <w:t>,</w:t>
      </w:r>
      <w:r w:rsidR="000977D1">
        <w:rPr>
          <w:rFonts w:ascii="Times New Roman" w:eastAsia="Calibri" w:hAnsi="Times New Roman" w:cs="Times New Roman"/>
          <w:i/>
          <w:sz w:val="24"/>
          <w:szCs w:val="24"/>
          <w:lang w:eastAsia="lv-LV"/>
        </w:rPr>
        <w:t xml:space="preserve"> 33.§)</w:t>
      </w:r>
      <w:r w:rsidR="00BA0E96">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 xml:space="preserve"> </w:t>
      </w:r>
    </w:p>
    <w:p w:rsidR="000E1608" w:rsidRPr="000E1608" w:rsidRDefault="000E1608" w:rsidP="000E1608">
      <w:pPr>
        <w:tabs>
          <w:tab w:val="left" w:pos="540"/>
        </w:tabs>
        <w:ind w:firstLine="0"/>
        <w:jc w:val="right"/>
        <w:rPr>
          <w:rFonts w:ascii="Times New Roman" w:eastAsia="Times New Roman" w:hAnsi="Times New Roman" w:cs="Times New Roman"/>
          <w:i/>
          <w:sz w:val="24"/>
          <w:szCs w:val="24"/>
        </w:rPr>
      </w:pPr>
      <w:r w:rsidRPr="000E1608">
        <w:rPr>
          <w:rFonts w:ascii="Times New Roman" w:eastAsia="Times New Roman" w:hAnsi="Times New Roman" w:cs="Times New Roman"/>
          <w:i/>
          <w:sz w:val="24"/>
          <w:szCs w:val="24"/>
        </w:rPr>
        <w:t>Salacgrīvas novada domes 20.11.2019. sēdes lēmumu Nr.48</w:t>
      </w:r>
      <w:r>
        <w:rPr>
          <w:rFonts w:ascii="Times New Roman" w:eastAsia="Times New Roman" w:hAnsi="Times New Roman" w:cs="Times New Roman"/>
          <w:i/>
          <w:sz w:val="24"/>
          <w:szCs w:val="24"/>
        </w:rPr>
        <w:t>3</w:t>
      </w:r>
      <w:r w:rsidRPr="000E1608">
        <w:rPr>
          <w:rFonts w:ascii="Times New Roman" w:eastAsia="Times New Roman" w:hAnsi="Times New Roman" w:cs="Times New Roman"/>
          <w:i/>
          <w:sz w:val="24"/>
          <w:szCs w:val="24"/>
        </w:rPr>
        <w:t xml:space="preserve"> (protokols Nr.14, 2</w:t>
      </w:r>
      <w:r>
        <w:rPr>
          <w:rFonts w:ascii="Times New Roman" w:eastAsia="Times New Roman" w:hAnsi="Times New Roman" w:cs="Times New Roman"/>
          <w:i/>
          <w:sz w:val="24"/>
          <w:szCs w:val="24"/>
        </w:rPr>
        <w:t>3</w:t>
      </w:r>
      <w:r w:rsidRPr="000E1608">
        <w:rPr>
          <w:rFonts w:ascii="Times New Roman" w:eastAsia="Times New Roman" w:hAnsi="Times New Roman" w:cs="Times New Roman"/>
          <w:i/>
          <w:sz w:val="24"/>
          <w:szCs w:val="24"/>
        </w:rPr>
        <w:t>.§)</w:t>
      </w:r>
      <w:r w:rsidR="00851B57">
        <w:rPr>
          <w:rFonts w:ascii="Times New Roman" w:eastAsia="Times New Roman" w:hAnsi="Times New Roman" w:cs="Times New Roman"/>
          <w:i/>
          <w:sz w:val="24"/>
          <w:szCs w:val="24"/>
        </w:rPr>
        <w:t>,</w:t>
      </w:r>
      <w:r w:rsidR="00BA0E96">
        <w:rPr>
          <w:rFonts w:ascii="Times New Roman" w:eastAsia="Times New Roman" w:hAnsi="Times New Roman" w:cs="Times New Roman"/>
          <w:i/>
          <w:sz w:val="24"/>
          <w:szCs w:val="24"/>
        </w:rPr>
        <w:t xml:space="preserve"> </w:t>
      </w:r>
    </w:p>
    <w:p w:rsidR="000977D1" w:rsidRDefault="00BA0E96" w:rsidP="000C547D">
      <w:pPr>
        <w:ind w:firstLine="0"/>
        <w:jc w:val="right"/>
        <w:rPr>
          <w:rFonts w:ascii="Times New Roman" w:eastAsia="Calibri" w:hAnsi="Times New Roman" w:cs="Times New Roman"/>
          <w:i/>
          <w:sz w:val="24"/>
          <w:szCs w:val="24"/>
          <w:lang w:eastAsia="lv-LV"/>
        </w:rPr>
      </w:pPr>
      <w:r w:rsidRPr="000C547D">
        <w:rPr>
          <w:rFonts w:ascii="Times New Roman" w:eastAsia="Calibri" w:hAnsi="Times New Roman" w:cs="Times New Roman"/>
          <w:i/>
          <w:sz w:val="24"/>
          <w:szCs w:val="24"/>
          <w:lang w:eastAsia="lv-LV"/>
        </w:rPr>
        <w:t xml:space="preserve">Limbažu novada domes </w:t>
      </w:r>
      <w:r>
        <w:rPr>
          <w:rFonts w:ascii="Times New Roman" w:eastAsia="Calibri" w:hAnsi="Times New Roman" w:cs="Times New Roman"/>
          <w:i/>
          <w:sz w:val="24"/>
          <w:szCs w:val="24"/>
          <w:lang w:eastAsia="lv-LV"/>
        </w:rPr>
        <w:t>23</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04</w:t>
      </w:r>
      <w:r w:rsidRPr="000C547D">
        <w:rPr>
          <w:rFonts w:ascii="Times New Roman" w:eastAsia="Calibri" w:hAnsi="Times New Roman" w:cs="Times New Roman"/>
          <w:i/>
          <w:sz w:val="24"/>
          <w:szCs w:val="24"/>
          <w:lang w:eastAsia="lv-LV"/>
        </w:rPr>
        <w:t>.20</w:t>
      </w:r>
      <w:r>
        <w:rPr>
          <w:rFonts w:ascii="Times New Roman" w:eastAsia="Calibri" w:hAnsi="Times New Roman" w:cs="Times New Roman"/>
          <w:i/>
          <w:sz w:val="24"/>
          <w:szCs w:val="24"/>
          <w:lang w:eastAsia="lv-LV"/>
        </w:rPr>
        <w:t>20</w:t>
      </w:r>
      <w:r w:rsidRPr="000C547D">
        <w:rPr>
          <w:rFonts w:ascii="Times New Roman" w:eastAsia="Calibri" w:hAnsi="Times New Roman" w:cs="Times New Roman"/>
          <w:i/>
          <w:sz w:val="24"/>
          <w:szCs w:val="24"/>
          <w:lang w:eastAsia="lv-LV"/>
        </w:rPr>
        <w:t>. sēdes lēmumu (protokols Nr.</w:t>
      </w:r>
      <w:r>
        <w:rPr>
          <w:rFonts w:ascii="Times New Roman" w:eastAsia="Calibri" w:hAnsi="Times New Roman" w:cs="Times New Roman"/>
          <w:i/>
          <w:sz w:val="24"/>
          <w:szCs w:val="24"/>
          <w:lang w:eastAsia="lv-LV"/>
        </w:rPr>
        <w:t>10</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 xml:space="preserve"> 4.§)</w:t>
      </w:r>
      <w:r w:rsidR="00851B57" w:rsidRPr="00851B57">
        <w:rPr>
          <w:rFonts w:ascii="Times New Roman" w:eastAsia="Times New Roman" w:hAnsi="Times New Roman" w:cs="Times New Roman"/>
          <w:i/>
          <w:sz w:val="24"/>
          <w:szCs w:val="24"/>
        </w:rPr>
        <w:t xml:space="preserve"> </w:t>
      </w:r>
      <w:r w:rsidR="00851B57">
        <w:rPr>
          <w:rFonts w:ascii="Times New Roman" w:eastAsia="Times New Roman" w:hAnsi="Times New Roman" w:cs="Times New Roman"/>
          <w:i/>
          <w:sz w:val="24"/>
          <w:szCs w:val="24"/>
        </w:rPr>
        <w:t>un</w:t>
      </w:r>
    </w:p>
    <w:p w:rsidR="00BA0E96" w:rsidRDefault="00851B57" w:rsidP="000C547D">
      <w:pPr>
        <w:ind w:firstLine="0"/>
        <w:jc w:val="right"/>
        <w:rPr>
          <w:rFonts w:ascii="Times New Roman" w:eastAsia="Calibri" w:hAnsi="Times New Roman" w:cs="Times New Roman"/>
          <w:i/>
          <w:sz w:val="24"/>
          <w:szCs w:val="24"/>
          <w:lang w:eastAsia="lv-LV"/>
        </w:rPr>
      </w:pPr>
      <w:r w:rsidRPr="000C547D">
        <w:rPr>
          <w:rFonts w:ascii="Times New Roman" w:eastAsia="Calibri" w:hAnsi="Times New Roman" w:cs="Times New Roman"/>
          <w:i/>
          <w:sz w:val="24"/>
          <w:szCs w:val="24"/>
          <w:lang w:eastAsia="lv-LV"/>
        </w:rPr>
        <w:t xml:space="preserve">Limbažu novada domes </w:t>
      </w:r>
      <w:r w:rsidR="00CD4675">
        <w:rPr>
          <w:rFonts w:ascii="Times New Roman" w:eastAsia="Calibri" w:hAnsi="Times New Roman" w:cs="Times New Roman"/>
          <w:i/>
          <w:sz w:val="24"/>
          <w:szCs w:val="24"/>
          <w:lang w:eastAsia="lv-LV"/>
        </w:rPr>
        <w:t>30</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04</w:t>
      </w:r>
      <w:r w:rsidRPr="000C547D">
        <w:rPr>
          <w:rFonts w:ascii="Times New Roman" w:eastAsia="Calibri" w:hAnsi="Times New Roman" w:cs="Times New Roman"/>
          <w:i/>
          <w:sz w:val="24"/>
          <w:szCs w:val="24"/>
          <w:lang w:eastAsia="lv-LV"/>
        </w:rPr>
        <w:t>.20</w:t>
      </w:r>
      <w:r>
        <w:rPr>
          <w:rFonts w:ascii="Times New Roman" w:eastAsia="Calibri" w:hAnsi="Times New Roman" w:cs="Times New Roman"/>
          <w:i/>
          <w:sz w:val="24"/>
          <w:szCs w:val="24"/>
          <w:lang w:eastAsia="lv-LV"/>
        </w:rPr>
        <w:t>20</w:t>
      </w:r>
      <w:r w:rsidRPr="000C547D">
        <w:rPr>
          <w:rFonts w:ascii="Times New Roman" w:eastAsia="Calibri" w:hAnsi="Times New Roman" w:cs="Times New Roman"/>
          <w:i/>
          <w:sz w:val="24"/>
          <w:szCs w:val="24"/>
          <w:lang w:eastAsia="lv-LV"/>
        </w:rPr>
        <w:t>. sēdes lēmumu (protokols Nr.</w:t>
      </w:r>
      <w:r w:rsidR="00CD4675">
        <w:rPr>
          <w:rFonts w:ascii="Times New Roman" w:eastAsia="Calibri" w:hAnsi="Times New Roman" w:cs="Times New Roman"/>
          <w:i/>
          <w:sz w:val="24"/>
          <w:szCs w:val="24"/>
          <w:lang w:eastAsia="lv-LV"/>
        </w:rPr>
        <w:t>11</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 xml:space="preserve"> </w:t>
      </w:r>
      <w:r w:rsidR="00CD4675">
        <w:rPr>
          <w:rFonts w:ascii="Times New Roman" w:eastAsia="Calibri" w:hAnsi="Times New Roman" w:cs="Times New Roman"/>
          <w:i/>
          <w:sz w:val="24"/>
          <w:szCs w:val="24"/>
          <w:lang w:eastAsia="lv-LV"/>
        </w:rPr>
        <w:t>39</w:t>
      </w:r>
      <w:r>
        <w:rPr>
          <w:rFonts w:ascii="Times New Roman" w:eastAsia="Calibri" w:hAnsi="Times New Roman" w:cs="Times New Roman"/>
          <w:i/>
          <w:sz w:val="24"/>
          <w:szCs w:val="24"/>
          <w:lang w:eastAsia="lv-LV"/>
        </w:rPr>
        <w:t>.§)</w:t>
      </w:r>
    </w:p>
    <w:p w:rsidR="00851B57" w:rsidRPr="00FB6A9F" w:rsidRDefault="00851B57" w:rsidP="000C547D">
      <w:pPr>
        <w:ind w:firstLine="0"/>
        <w:jc w:val="right"/>
        <w:rPr>
          <w:rFonts w:ascii="Times New Roman" w:eastAsia="Calibri" w:hAnsi="Times New Roman" w:cs="Times New Roman"/>
          <w:sz w:val="24"/>
          <w:szCs w:val="24"/>
          <w:lang w:eastAsia="lv-LV"/>
        </w:rPr>
      </w:pPr>
    </w:p>
    <w:p w:rsidR="00FB6A9F" w:rsidRPr="00FB6A9F" w:rsidRDefault="00FB6A9F" w:rsidP="00FB6A9F">
      <w:pPr>
        <w:ind w:firstLine="0"/>
        <w:jc w:val="center"/>
        <w:rPr>
          <w:rFonts w:ascii="Times New Roman" w:eastAsia="Calibri" w:hAnsi="Times New Roman" w:cs="Times New Roman"/>
          <w:b/>
          <w:sz w:val="28"/>
          <w:szCs w:val="28"/>
          <w:lang w:eastAsia="lv-LV"/>
        </w:rPr>
      </w:pPr>
      <w:r w:rsidRPr="00FB6A9F">
        <w:rPr>
          <w:rFonts w:ascii="Times New Roman" w:eastAsia="Calibri" w:hAnsi="Times New Roman" w:cs="Times New Roman"/>
          <w:b/>
          <w:sz w:val="28"/>
          <w:szCs w:val="28"/>
          <w:lang w:eastAsia="lv-LV"/>
        </w:rPr>
        <w:t>Limbažu un Salacgrīvas novadu sporta skolas</w:t>
      </w:r>
    </w:p>
    <w:p w:rsidR="00FB6A9F" w:rsidRPr="00FB6A9F" w:rsidRDefault="00FB6A9F" w:rsidP="00FB6A9F">
      <w:pPr>
        <w:ind w:firstLine="0"/>
        <w:jc w:val="center"/>
        <w:rPr>
          <w:rFonts w:ascii="Times New Roman" w:eastAsia="Calibri" w:hAnsi="Times New Roman" w:cs="Times New Roman"/>
          <w:b/>
          <w:sz w:val="28"/>
          <w:szCs w:val="28"/>
          <w:lang w:eastAsia="lv-LV"/>
        </w:rPr>
      </w:pPr>
      <w:r w:rsidRPr="00FB6A9F">
        <w:rPr>
          <w:rFonts w:ascii="Times New Roman" w:eastAsia="Calibri" w:hAnsi="Times New Roman" w:cs="Times New Roman"/>
          <w:b/>
          <w:sz w:val="28"/>
          <w:szCs w:val="28"/>
          <w:lang w:eastAsia="lv-LV"/>
        </w:rPr>
        <w:t>NOLIKUMS</w:t>
      </w:r>
    </w:p>
    <w:p w:rsidR="00FB6A9F" w:rsidRPr="00FB6A9F" w:rsidRDefault="00FB6A9F" w:rsidP="00FB6A9F">
      <w:pPr>
        <w:ind w:firstLine="0"/>
        <w:jc w:val="left"/>
        <w:rPr>
          <w:rFonts w:ascii="Times New Roman" w:eastAsia="Calibri" w:hAnsi="Times New Roman" w:cs="Times New Roman"/>
          <w:sz w:val="24"/>
          <w:szCs w:val="24"/>
          <w:lang w:eastAsia="lv-LV"/>
        </w:rPr>
      </w:pP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Izdots saskaņā ar</w:t>
      </w: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Izglītības likuma 22.pantu,</w:t>
      </w: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Profesionālās izglītības likuma 15.panta pirmo daļu,</w:t>
      </w: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 xml:space="preserve">likuma </w:t>
      </w:r>
      <w:r w:rsidRPr="009B203A">
        <w:rPr>
          <w:rFonts w:ascii="Times New Roman" w:eastAsia="Times New Roman" w:hAnsi="Times New Roman" w:cs="Times New Roman"/>
          <w:i/>
          <w:lang w:eastAsia="lv-LV"/>
        </w:rPr>
        <w:t>„</w:t>
      </w:r>
      <w:r w:rsidRPr="009B203A">
        <w:rPr>
          <w:rFonts w:ascii="Times New Roman" w:eastAsia="Calibri" w:hAnsi="Times New Roman" w:cs="Times New Roman"/>
          <w:i/>
          <w:lang w:eastAsia="lv-LV"/>
        </w:rPr>
        <w:t>Par pašvaldībām” 99.pantu</w:t>
      </w:r>
    </w:p>
    <w:p w:rsidR="00FB6A9F" w:rsidRPr="002D105E" w:rsidRDefault="00FB6A9F" w:rsidP="00FB6A9F">
      <w:pPr>
        <w:ind w:firstLine="0"/>
        <w:jc w:val="left"/>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Vispārīgie jautājumi</w:t>
      </w:r>
    </w:p>
    <w:p w:rsidR="00FB6A9F" w:rsidRPr="002D105E" w:rsidRDefault="00FB6A9F" w:rsidP="00FB6A9F">
      <w:pPr>
        <w:ind w:left="1080"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Limbažu un Salacgrīvas novadu sporta skola (turpmāk – Sporta skola) ir Limbažu novada domes un Salacgrīvas novada domes (turpmāk – Dibinātāji) dibināta profesionālās ievirzes sporta izglītības iestāde.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darbības tiesiskais pamats ir Izglītības likums, Profesionālās izglītības likums, Sporta likums, citi normatīvie akti, kā arī dibinātāju izdotie tiesību akti un šis nolikums.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 ir pastarpinātās pārvaldes iestāde. Tai ir sava simbolika (logo) un zīmogs ar valsts mazā ģerboņa attēlu, ko tā izmanto normatīvajos aktos noteiktā kārtībā. Sporta skolai ir noteikta parauga veidlapas.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juridiskā adrese ir Parka iela 36, Limbaži, Limbažu novads, LV-4001, izglītības iestādes reģistrācijas Nr.</w:t>
      </w:r>
      <w:r w:rsidR="00965C87">
        <w:rPr>
          <w:rFonts w:ascii="Times New Roman" w:eastAsia="Calibri" w:hAnsi="Times New Roman" w:cs="Times New Roman"/>
          <w:sz w:val="24"/>
          <w:szCs w:val="24"/>
          <w:lang w:eastAsia="lv-LV"/>
        </w:rPr>
        <w:t>4371902197</w:t>
      </w:r>
      <w:r w:rsidRPr="002D105E">
        <w:rPr>
          <w:rFonts w:ascii="Times New Roman" w:eastAsia="Calibri" w:hAnsi="Times New Roman" w:cs="Times New Roman"/>
          <w:sz w:val="24"/>
          <w:szCs w:val="24"/>
          <w:lang w:eastAsia="lv-LV"/>
        </w:rPr>
        <w:t>.</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Limbažu novada domes juridiskā adrese ir Rīgas iela 16, Limbaži, Limbažu novads, LV-4001, Salacgrīvas novada domes juridiskā adrese ir Smilšu iela 9, Salacgrīva, Salacgrīvas novads, LV-4033.</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lastRenderedPageBreak/>
        <w:t xml:space="preserve">Sporta skola ir patstāvīga izglītības programmu izstrādē un īstenošanā, darbinieku izraudzīšanā, finanšu, saimnieciskajā un citā darbībā, saskaņā ar spēkā esošajiem normatīvajiem aktiem un Dibinātāju lēmumiem.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skolas izglītības programmu īstenošanas vietas (pielikumā).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pārraudzībai Dibinātāji izveido Uzraudzības padomi. Tā darbojas saskaņā ar Dibinātāju apstiprinātu nolikumu.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 savu darbību veic tiešā Uzraudzības padomes vadībā, izglītības procesa jautājumos darbību saskaņojot ar Izglītības un zinātnes ministriju.</w:t>
      </w:r>
    </w:p>
    <w:p w:rsidR="00965C87" w:rsidRDefault="00965C87" w:rsidP="009B203A">
      <w:pPr>
        <w:ind w:firstLine="0"/>
        <w:rPr>
          <w:rFonts w:ascii="Times New Roman" w:eastAsia="Calibri" w:hAnsi="Times New Roman" w:cs="Times New Roman"/>
          <w:sz w:val="24"/>
          <w:szCs w:val="24"/>
          <w:lang w:eastAsia="lv-LV"/>
        </w:rPr>
      </w:pPr>
    </w:p>
    <w:p w:rsidR="0039650D" w:rsidRPr="002D105E" w:rsidRDefault="0039650D" w:rsidP="009B203A">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Sporta skolas darbības mērķi, pamatvirziens un uzdevumi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darbības mērķi:</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nodrošināt sistematizētu zināšanu un prasmju apguvi, veicinot </w:t>
      </w:r>
      <w:proofErr w:type="spellStart"/>
      <w:r w:rsidRPr="002D105E">
        <w:rPr>
          <w:rFonts w:ascii="Times New Roman" w:eastAsia="Calibri" w:hAnsi="Times New Roman" w:cs="Times New Roman"/>
          <w:sz w:val="24"/>
          <w:szCs w:val="24"/>
          <w:lang w:eastAsia="lv-LV"/>
        </w:rPr>
        <w:t>vērtīborientācijas</w:t>
      </w:r>
      <w:proofErr w:type="spellEnd"/>
      <w:r w:rsidRPr="002D105E">
        <w:rPr>
          <w:rFonts w:ascii="Times New Roman" w:eastAsia="Calibri" w:hAnsi="Times New Roman" w:cs="Times New Roman"/>
          <w:sz w:val="24"/>
          <w:szCs w:val="24"/>
          <w:lang w:eastAsia="lv-LV"/>
        </w:rPr>
        <w:t xml:space="preserve"> veidošanos sportā līdztekus pamatizglītības, vidējās izglītības vai augstākās izglītības pakāpei, kas dod iespēju sagatavoties profesionālās izglītības ieguvei izraudzītajā virzienā;</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veidot izglītības vidi, organizēt un īstenot izglītību, kas nodrošinātu profesionālās ievirzes sporta izglītības programmās noteikto mērķu sasniegšanu;</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veidot izglītības vidi, organizēt un īstenot izglītību, kas nodrošinātu fiziski, garīgi un emocionāli attīstītas personības izaugsmi, motivējot aktīvam, kustīgam dzīvesveidam, veicinot apzināties sporta pozitīvo ietekmi personības veidošanās procesā.</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darbības pamatvirziens ir izglītojoša, sporta un audzinoša darbība.</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uzdevumi ir:</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īstenot normatīvajos aktos noteiktā kārtībā licencētas un akreditētas profesionālās ievirzes sportā izglītības programmas, nodrošināt iespēju iegūt profesionālās ievirzes </w:t>
      </w:r>
      <w:proofErr w:type="spellStart"/>
      <w:r w:rsidRPr="002D105E">
        <w:rPr>
          <w:rFonts w:ascii="Times New Roman" w:eastAsia="Calibri" w:hAnsi="Times New Roman" w:cs="Times New Roman"/>
          <w:sz w:val="24"/>
          <w:szCs w:val="24"/>
          <w:lang w:eastAsia="lv-LV"/>
        </w:rPr>
        <w:t>pamatzināšanas</w:t>
      </w:r>
      <w:proofErr w:type="spellEnd"/>
      <w:r w:rsidRPr="002D105E">
        <w:rPr>
          <w:rFonts w:ascii="Times New Roman" w:eastAsia="Calibri" w:hAnsi="Times New Roman" w:cs="Times New Roman"/>
          <w:sz w:val="24"/>
          <w:szCs w:val="24"/>
          <w:lang w:eastAsia="lv-LV"/>
        </w:rPr>
        <w:t xml:space="preserve"> un prasmes un motivēt sasniegt augstus sportiskos rezultātus;</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veidot drošu izglītības vidi, organizēt un īstenot izglītības procesu, kas nodrošinātu profesionālās ievirzes sporta izglītības programmas noteikto mērķu sasniegšanu;</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sekmēt pozitīvas, sociāli aktīvas un atbildīgas attieksmes veidošanos izglītojamajam pašam pret sevi, sabiedrību, apkārtējo vidi un Latvijas valsti;</w:t>
      </w:r>
    </w:p>
    <w:p w:rsidR="00FB6A9F" w:rsidRPr="00652E97"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racionāli un efektīvi izmantot izglītībai atvēlētos finanšu, materiālos un personāla resursus;</w:t>
      </w:r>
    </w:p>
    <w:p w:rsidR="00FB6A9F" w:rsidRPr="00652E97"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652E97">
        <w:rPr>
          <w:rFonts w:ascii="Times New Roman" w:eastAsia="Calibri" w:hAnsi="Times New Roman" w:cs="Times New Roman"/>
          <w:sz w:val="24"/>
          <w:szCs w:val="24"/>
          <w:lang w:eastAsia="lv-LV"/>
        </w:rPr>
        <w:t>sadarboties ar izglītojamo likumiskajiem pārstāvjiem (</w:t>
      </w:r>
      <w:r w:rsidR="00EB23FA" w:rsidRPr="00652E97">
        <w:rPr>
          <w:rFonts w:ascii="Times New Roman" w:eastAsia="Calibri" w:hAnsi="Times New Roman" w:cs="Times New Roman"/>
          <w:sz w:val="24"/>
          <w:szCs w:val="24"/>
          <w:lang w:eastAsia="lv-LV"/>
        </w:rPr>
        <w:t>v</w:t>
      </w:r>
      <w:r w:rsidRPr="00652E97">
        <w:rPr>
          <w:rFonts w:ascii="Times New Roman" w:eastAsia="Calibri" w:hAnsi="Times New Roman" w:cs="Times New Roman"/>
          <w:sz w:val="24"/>
          <w:szCs w:val="24"/>
          <w:lang w:eastAsia="lv-LV"/>
        </w:rPr>
        <w:t>ecākiem), lai nodrošinātu izglītības programmu apguvi;</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652E97">
        <w:rPr>
          <w:rFonts w:ascii="Times New Roman" w:eastAsia="Calibri" w:hAnsi="Times New Roman" w:cs="Times New Roman"/>
          <w:sz w:val="24"/>
          <w:szCs w:val="24"/>
          <w:lang w:eastAsia="lv-LV"/>
        </w:rPr>
        <w:t>veikt izglītojoši pedagoģisko un treniņu darbu nodrošinot iespējas izglītojamo fiziskajai, intelektuālajai un sporta meistarības attīstībai, veselības uzlabošanai un nostiprināšanai, personības veidošanai, interešu, spēju un talantu izkopšanai</w:t>
      </w:r>
      <w:r w:rsidRPr="002D105E">
        <w:rPr>
          <w:rFonts w:ascii="Times New Roman" w:eastAsia="Calibri" w:hAnsi="Times New Roman" w:cs="Times New Roman"/>
          <w:sz w:val="24"/>
          <w:szCs w:val="24"/>
          <w:lang w:eastAsia="lv-LV"/>
        </w:rPr>
        <w:t>, pašizglītībai, profesijas izvēlei, lietderīgai brīvā laika un atpūtas organizācijai;</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sagatavot izglītojamos dažādu vecuma grupu Latvijas nacionālajām izlasēm;</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organizēt sporta pasākumus un sacensības;</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popularizēt sportu un veselīgu dzīvesveidu;</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nodrošināt izglītojamajiem veselības pārbaudes atbilstoši normatīvajos aktos noteiktajam; </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veicināt profesionālās ievirzes sporta izglītības programmās iesaistīto pedagogu tālākizglītību;</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nodrošināt organizatoriski metodiskā darba vadību vispārizglītojošo mācību iestāžu sporta stundu un </w:t>
      </w:r>
      <w:proofErr w:type="spellStart"/>
      <w:r w:rsidRPr="002D105E">
        <w:rPr>
          <w:rFonts w:ascii="Times New Roman" w:eastAsia="Calibri" w:hAnsi="Times New Roman" w:cs="Times New Roman"/>
          <w:sz w:val="24"/>
          <w:szCs w:val="24"/>
          <w:lang w:eastAsia="lv-LV"/>
        </w:rPr>
        <w:t>ārpusstundu</w:t>
      </w:r>
      <w:proofErr w:type="spellEnd"/>
      <w:r w:rsidRPr="002D105E">
        <w:rPr>
          <w:rFonts w:ascii="Times New Roman" w:eastAsia="Calibri" w:hAnsi="Times New Roman" w:cs="Times New Roman"/>
          <w:sz w:val="24"/>
          <w:szCs w:val="24"/>
          <w:lang w:eastAsia="lv-LV"/>
        </w:rPr>
        <w:t xml:space="preserve"> sporta darba organizēšanā;</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sadarbībā ar vispārizglītojošām skolām izstrādāt un realizēt </w:t>
      </w:r>
      <w:proofErr w:type="spellStart"/>
      <w:r w:rsidRPr="002D105E">
        <w:rPr>
          <w:rFonts w:ascii="Times New Roman" w:eastAsia="Calibri" w:hAnsi="Times New Roman" w:cs="Times New Roman"/>
          <w:sz w:val="24"/>
          <w:szCs w:val="24"/>
          <w:lang w:eastAsia="lv-LV"/>
        </w:rPr>
        <w:t>peldētapmācības</w:t>
      </w:r>
      <w:proofErr w:type="spellEnd"/>
      <w:r w:rsidRPr="002D105E">
        <w:rPr>
          <w:rFonts w:ascii="Times New Roman" w:eastAsia="Calibri" w:hAnsi="Times New Roman" w:cs="Times New Roman"/>
          <w:sz w:val="24"/>
          <w:szCs w:val="24"/>
          <w:lang w:eastAsia="lv-LV"/>
        </w:rPr>
        <w:t xml:space="preserve"> programmu Limbažu un Salacgrīvas novadā;</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informējot Uzraudzības padomi, administrēt Dibinātāju piešķirto </w:t>
      </w:r>
      <w:r w:rsidRPr="002D105E">
        <w:rPr>
          <w:rFonts w:ascii="Times New Roman" w:eastAsia="Times New Roman" w:hAnsi="Times New Roman" w:cs="Times New Roman"/>
          <w:sz w:val="24"/>
          <w:szCs w:val="24"/>
          <w:lang w:eastAsia="lv-LV"/>
        </w:rPr>
        <w:t>„</w:t>
      </w:r>
      <w:r w:rsidRPr="002D105E">
        <w:rPr>
          <w:rFonts w:ascii="Times New Roman" w:eastAsia="Calibri" w:hAnsi="Times New Roman" w:cs="Times New Roman"/>
          <w:sz w:val="24"/>
          <w:szCs w:val="24"/>
          <w:lang w:eastAsia="lv-LV"/>
        </w:rPr>
        <w:t>Augstu sasniegumu sporta” programmas finansējuma daļu.</w:t>
      </w:r>
      <w:r w:rsidRPr="002D105E">
        <w:rPr>
          <w:rFonts w:ascii="Times New Roman" w:eastAsia="Calibri" w:hAnsi="Times New Roman" w:cs="Times New Roman"/>
          <w:b/>
          <w:sz w:val="24"/>
          <w:szCs w:val="24"/>
          <w:lang w:eastAsia="lv-LV"/>
        </w:rPr>
        <w:t xml:space="preserve"> </w:t>
      </w:r>
    </w:p>
    <w:p w:rsidR="00FB6A9F" w:rsidRPr="002D105E" w:rsidRDefault="00FB6A9F" w:rsidP="009B203A">
      <w:pPr>
        <w:ind w:firstLine="0"/>
        <w:rPr>
          <w:rFonts w:ascii="Times New Roman" w:eastAsia="Calibri" w:hAnsi="Times New Roman" w:cs="Times New Roman"/>
          <w:b/>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Sporta skolā īstenojamās izglītības programmas</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īsteno normatīvajos aktos noteiktā kārtībā </w:t>
      </w:r>
      <w:r w:rsidRPr="002D105E">
        <w:rPr>
          <w:rFonts w:ascii="Times New Roman" w:eastAsia="Calibri" w:hAnsi="Times New Roman" w:cs="Times New Roman"/>
          <w:sz w:val="24"/>
          <w:szCs w:val="24"/>
          <w:lang w:eastAsia="lv-LV" w:bidi="lv-LV"/>
        </w:rPr>
        <w:t>licencētas un akreditētas profesionālās ievirzes sporta izglītības programmas:</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basketbolā, programmas kods 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30V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volejbolā, programmas kods </w:t>
      </w:r>
      <w:r w:rsidRPr="002D105E">
        <w:rPr>
          <w:rFonts w:ascii="Times New Roman" w:eastAsia="Calibri" w:hAnsi="Times New Roman" w:cs="Times New Roman"/>
          <w:sz w:val="24"/>
          <w:szCs w:val="24"/>
          <w:lang w:eastAsia="lv-LV" w:bidi="lv-LV"/>
        </w:rPr>
        <w:t>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30V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w:t>
      </w:r>
    </w:p>
    <w:p w:rsidR="00FB6A9F"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futbolā, programmas kods </w:t>
      </w:r>
      <w:r w:rsidRPr="002D105E">
        <w:rPr>
          <w:rFonts w:ascii="Times New Roman" w:eastAsia="Calibri" w:hAnsi="Times New Roman" w:cs="Times New Roman"/>
          <w:sz w:val="24"/>
          <w:szCs w:val="24"/>
          <w:lang w:eastAsia="lv-LV" w:bidi="lv-LV"/>
        </w:rPr>
        <w:t>20V 813 00</w:t>
      </w:r>
      <w:r w:rsidR="009809AF">
        <w:rPr>
          <w:rFonts w:ascii="Times New Roman" w:eastAsia="Calibri" w:hAnsi="Times New Roman" w:cs="Times New Roman"/>
          <w:sz w:val="24"/>
          <w:szCs w:val="24"/>
          <w:lang w:eastAsia="lv-LV" w:bidi="lv-LV"/>
        </w:rPr>
        <w:t xml:space="preserve"> 1</w:t>
      </w:r>
      <w:r w:rsidR="00CD4675">
        <w:rPr>
          <w:rFonts w:ascii="Times New Roman" w:eastAsia="Calibri" w:hAnsi="Times New Roman" w:cs="Times New Roman"/>
          <w:sz w:val="24"/>
          <w:szCs w:val="24"/>
          <w:lang w:eastAsia="lv-LV" w:bidi="lv-LV"/>
        </w:rPr>
        <w:t>;</w:t>
      </w:r>
    </w:p>
    <w:p w:rsidR="00CD4675" w:rsidRPr="002D105E" w:rsidRDefault="00CD4675" w:rsidP="00CD4675">
      <w:pPr>
        <w:tabs>
          <w:tab w:val="left" w:pos="1134"/>
        </w:tabs>
        <w:ind w:firstLine="0"/>
        <w:contextualSpacing/>
        <w:rPr>
          <w:rFonts w:ascii="Times New Roman" w:eastAsia="Calibri" w:hAnsi="Times New Roman" w:cs="Times New Roman"/>
          <w:sz w:val="24"/>
          <w:szCs w:val="24"/>
          <w:lang w:eastAsia="lv-LV"/>
        </w:rPr>
      </w:pPr>
      <w:r w:rsidRPr="000C547D">
        <w:rPr>
          <w:rFonts w:ascii="Times New Roman" w:eastAsia="Calibri" w:hAnsi="Times New Roman" w:cs="Times New Roman"/>
          <w:i/>
          <w:sz w:val="24"/>
          <w:szCs w:val="24"/>
          <w:lang w:eastAsia="lv-LV"/>
        </w:rPr>
        <w:t xml:space="preserve">(grozījumi izdarīti ar Limbažu novada domes </w:t>
      </w:r>
      <w:r>
        <w:rPr>
          <w:rFonts w:ascii="Times New Roman" w:eastAsia="Calibri" w:hAnsi="Times New Roman" w:cs="Times New Roman"/>
          <w:i/>
          <w:sz w:val="24"/>
          <w:szCs w:val="24"/>
          <w:lang w:eastAsia="lv-LV"/>
        </w:rPr>
        <w:t>30</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04</w:t>
      </w:r>
      <w:r w:rsidRPr="000C547D">
        <w:rPr>
          <w:rFonts w:ascii="Times New Roman" w:eastAsia="Calibri" w:hAnsi="Times New Roman" w:cs="Times New Roman"/>
          <w:i/>
          <w:sz w:val="24"/>
          <w:szCs w:val="24"/>
          <w:lang w:eastAsia="lv-LV"/>
        </w:rPr>
        <w:t>.20</w:t>
      </w:r>
      <w:r>
        <w:rPr>
          <w:rFonts w:ascii="Times New Roman" w:eastAsia="Calibri" w:hAnsi="Times New Roman" w:cs="Times New Roman"/>
          <w:i/>
          <w:sz w:val="24"/>
          <w:szCs w:val="24"/>
          <w:lang w:eastAsia="lv-LV"/>
        </w:rPr>
        <w:t>20</w:t>
      </w:r>
      <w:r w:rsidRPr="000C547D">
        <w:rPr>
          <w:rFonts w:ascii="Times New Roman" w:eastAsia="Calibri" w:hAnsi="Times New Roman" w:cs="Times New Roman"/>
          <w:i/>
          <w:sz w:val="24"/>
          <w:szCs w:val="24"/>
          <w:lang w:eastAsia="lv-LV"/>
        </w:rPr>
        <w:t>. sēdes lēmumu (protokols Nr.</w:t>
      </w:r>
      <w:r>
        <w:rPr>
          <w:rFonts w:ascii="Times New Roman" w:eastAsia="Calibri" w:hAnsi="Times New Roman" w:cs="Times New Roman"/>
          <w:i/>
          <w:sz w:val="24"/>
          <w:szCs w:val="24"/>
          <w:lang w:eastAsia="lv-LV"/>
        </w:rPr>
        <w:t>11</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 xml:space="preserve"> </w:t>
      </w:r>
      <w:r>
        <w:rPr>
          <w:rFonts w:ascii="Times New Roman" w:eastAsia="Calibri" w:hAnsi="Times New Roman" w:cs="Times New Roman"/>
          <w:i/>
          <w:sz w:val="24"/>
          <w:szCs w:val="24"/>
          <w:lang w:eastAsia="lv-LV"/>
        </w:rPr>
        <w:t>39</w:t>
      </w:r>
      <w:r>
        <w:rPr>
          <w:rFonts w:ascii="Times New Roman" w:eastAsia="Calibri" w:hAnsi="Times New Roman" w:cs="Times New Roman"/>
          <w:i/>
          <w:sz w:val="24"/>
          <w:szCs w:val="24"/>
          <w:lang w:eastAsia="lv-LV"/>
        </w:rPr>
        <w:t>.§)</w:t>
      </w:r>
    </w:p>
    <w:p w:rsidR="00FB6A9F"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smaiļošanā un kanoe, programmas kods 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w:t>
      </w:r>
      <w:r w:rsidR="009809AF" w:rsidRPr="009809AF">
        <w:rPr>
          <w:rFonts w:ascii="Times New Roman" w:eastAsia="Calibri" w:hAnsi="Times New Roman" w:cs="Times New Roman"/>
          <w:sz w:val="24"/>
          <w:szCs w:val="24"/>
          <w:lang w:eastAsia="lv-LV" w:bidi="lv-LV"/>
        </w:rPr>
        <w:t xml:space="preserve"> </w:t>
      </w:r>
      <w:r w:rsidR="009809AF" w:rsidRPr="002D105E">
        <w:rPr>
          <w:rFonts w:ascii="Times New Roman" w:eastAsia="Calibri" w:hAnsi="Times New Roman" w:cs="Times New Roman"/>
          <w:sz w:val="24"/>
          <w:szCs w:val="24"/>
          <w:lang w:eastAsia="lv-LV" w:bidi="lv-LV"/>
        </w:rPr>
        <w:t>30V 813 00</w:t>
      </w:r>
      <w:r w:rsidR="009809AF">
        <w:rPr>
          <w:rFonts w:ascii="Times New Roman" w:eastAsia="Calibri" w:hAnsi="Times New Roman" w:cs="Times New Roman"/>
          <w:sz w:val="24"/>
          <w:szCs w:val="24"/>
          <w:lang w:eastAsia="lv-LV" w:bidi="lv-LV"/>
        </w:rPr>
        <w:t xml:space="preserve"> 1</w:t>
      </w:r>
      <w:r w:rsidR="009809AF" w:rsidRPr="002D105E">
        <w:rPr>
          <w:rFonts w:ascii="Times New Roman" w:eastAsia="Calibri" w:hAnsi="Times New Roman" w:cs="Times New Roman"/>
          <w:sz w:val="24"/>
          <w:szCs w:val="24"/>
          <w:lang w:eastAsia="lv-LV" w:bidi="lv-LV"/>
        </w:rPr>
        <w:t>;</w:t>
      </w:r>
    </w:p>
    <w:p w:rsidR="00CD4675" w:rsidRPr="002D105E" w:rsidRDefault="00CD4675" w:rsidP="00CD4675">
      <w:pPr>
        <w:tabs>
          <w:tab w:val="left" w:pos="1134"/>
        </w:tabs>
        <w:ind w:firstLine="0"/>
        <w:contextualSpacing/>
        <w:rPr>
          <w:rFonts w:ascii="Times New Roman" w:eastAsia="Calibri" w:hAnsi="Times New Roman" w:cs="Times New Roman"/>
          <w:sz w:val="24"/>
          <w:szCs w:val="24"/>
          <w:lang w:eastAsia="lv-LV"/>
        </w:rPr>
      </w:pPr>
      <w:r w:rsidRPr="000C547D">
        <w:rPr>
          <w:rFonts w:ascii="Times New Roman" w:eastAsia="Calibri" w:hAnsi="Times New Roman" w:cs="Times New Roman"/>
          <w:i/>
          <w:sz w:val="24"/>
          <w:szCs w:val="24"/>
          <w:lang w:eastAsia="lv-LV"/>
        </w:rPr>
        <w:t xml:space="preserve">(grozījumi izdarīti ar Limbažu novada domes </w:t>
      </w:r>
      <w:r>
        <w:rPr>
          <w:rFonts w:ascii="Times New Roman" w:eastAsia="Calibri" w:hAnsi="Times New Roman" w:cs="Times New Roman"/>
          <w:i/>
          <w:sz w:val="24"/>
          <w:szCs w:val="24"/>
          <w:lang w:eastAsia="lv-LV"/>
        </w:rPr>
        <w:t>30</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04</w:t>
      </w:r>
      <w:r w:rsidRPr="000C547D">
        <w:rPr>
          <w:rFonts w:ascii="Times New Roman" w:eastAsia="Calibri" w:hAnsi="Times New Roman" w:cs="Times New Roman"/>
          <w:i/>
          <w:sz w:val="24"/>
          <w:szCs w:val="24"/>
          <w:lang w:eastAsia="lv-LV"/>
        </w:rPr>
        <w:t>.20</w:t>
      </w:r>
      <w:r>
        <w:rPr>
          <w:rFonts w:ascii="Times New Roman" w:eastAsia="Calibri" w:hAnsi="Times New Roman" w:cs="Times New Roman"/>
          <w:i/>
          <w:sz w:val="24"/>
          <w:szCs w:val="24"/>
          <w:lang w:eastAsia="lv-LV"/>
        </w:rPr>
        <w:t>20</w:t>
      </w:r>
      <w:r w:rsidRPr="000C547D">
        <w:rPr>
          <w:rFonts w:ascii="Times New Roman" w:eastAsia="Calibri" w:hAnsi="Times New Roman" w:cs="Times New Roman"/>
          <w:i/>
          <w:sz w:val="24"/>
          <w:szCs w:val="24"/>
          <w:lang w:eastAsia="lv-LV"/>
        </w:rPr>
        <w:t>. sēdes lēmumu (protokols Nr.</w:t>
      </w:r>
      <w:r>
        <w:rPr>
          <w:rFonts w:ascii="Times New Roman" w:eastAsia="Calibri" w:hAnsi="Times New Roman" w:cs="Times New Roman"/>
          <w:i/>
          <w:sz w:val="24"/>
          <w:szCs w:val="24"/>
          <w:lang w:eastAsia="lv-LV"/>
        </w:rPr>
        <w:t>11</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 xml:space="preserve"> 39.§)</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vieglatlētikā, programmas kods 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30V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w:t>
      </w:r>
    </w:p>
    <w:p w:rsidR="00FB6A9F"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dambretē, programmas kods </w:t>
      </w:r>
      <w:r w:rsidR="000C547D">
        <w:rPr>
          <w:rFonts w:ascii="Times New Roman" w:eastAsia="Calibri" w:hAnsi="Times New Roman" w:cs="Times New Roman"/>
          <w:sz w:val="24"/>
          <w:szCs w:val="24"/>
          <w:lang w:eastAsia="lv-LV"/>
        </w:rPr>
        <w:t>2</w:t>
      </w:r>
      <w:r w:rsidRPr="002D105E">
        <w:rPr>
          <w:rFonts w:ascii="Times New Roman" w:eastAsia="Calibri" w:hAnsi="Times New Roman" w:cs="Times New Roman"/>
          <w:sz w:val="24"/>
          <w:szCs w:val="24"/>
          <w:lang w:eastAsia="lv-LV" w:bidi="lv-LV"/>
        </w:rPr>
        <w:t>0V 813 00</w:t>
      </w:r>
      <w:r w:rsidR="000C547D">
        <w:rPr>
          <w:rFonts w:ascii="Times New Roman" w:eastAsia="Calibri" w:hAnsi="Times New Roman" w:cs="Times New Roman"/>
          <w:sz w:val="24"/>
          <w:szCs w:val="24"/>
          <w:lang w:eastAsia="lv-LV" w:bidi="lv-LV"/>
        </w:rPr>
        <w:t xml:space="preserve"> 1; 3</w:t>
      </w:r>
      <w:r w:rsidR="000C547D" w:rsidRPr="002D105E">
        <w:rPr>
          <w:rFonts w:ascii="Times New Roman" w:eastAsia="Calibri" w:hAnsi="Times New Roman" w:cs="Times New Roman"/>
          <w:sz w:val="24"/>
          <w:szCs w:val="24"/>
          <w:lang w:eastAsia="lv-LV" w:bidi="lv-LV"/>
        </w:rPr>
        <w:t>0V 813 00</w:t>
      </w:r>
      <w:r w:rsidR="000C547D">
        <w:rPr>
          <w:rFonts w:ascii="Times New Roman" w:eastAsia="Calibri" w:hAnsi="Times New Roman" w:cs="Times New Roman"/>
          <w:sz w:val="24"/>
          <w:szCs w:val="24"/>
          <w:lang w:eastAsia="lv-LV" w:bidi="lv-LV"/>
        </w:rPr>
        <w:t xml:space="preserve"> 1;</w:t>
      </w:r>
    </w:p>
    <w:p w:rsidR="000C547D" w:rsidRDefault="000C547D"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bidi="lv-LV"/>
        </w:rPr>
        <w:t xml:space="preserve">burāšanā, programmas kods </w:t>
      </w:r>
      <w:r>
        <w:rPr>
          <w:rFonts w:ascii="Times New Roman" w:eastAsia="Calibri" w:hAnsi="Times New Roman" w:cs="Times New Roman"/>
          <w:sz w:val="24"/>
          <w:szCs w:val="24"/>
          <w:lang w:eastAsia="lv-LV"/>
        </w:rPr>
        <w:t>2</w:t>
      </w:r>
      <w:r w:rsidRPr="002D105E">
        <w:rPr>
          <w:rFonts w:ascii="Times New Roman" w:eastAsia="Calibri" w:hAnsi="Times New Roman" w:cs="Times New Roman"/>
          <w:sz w:val="24"/>
          <w:szCs w:val="24"/>
          <w:lang w:eastAsia="lv-LV" w:bidi="lv-LV"/>
        </w:rPr>
        <w:t>0V 813 00</w:t>
      </w:r>
      <w:r>
        <w:rPr>
          <w:rFonts w:ascii="Times New Roman" w:eastAsia="Calibri" w:hAnsi="Times New Roman" w:cs="Times New Roman"/>
          <w:sz w:val="24"/>
          <w:szCs w:val="24"/>
          <w:lang w:eastAsia="lv-LV" w:bidi="lv-LV"/>
        </w:rPr>
        <w:t xml:space="preserve"> 1.</w:t>
      </w:r>
    </w:p>
    <w:p w:rsidR="009809AF" w:rsidRDefault="000C547D" w:rsidP="009809AF">
      <w:pPr>
        <w:ind w:firstLine="0"/>
        <w:contextualSpacing/>
        <w:rPr>
          <w:rFonts w:ascii="Times New Roman" w:eastAsia="Calibri" w:hAnsi="Times New Roman" w:cs="Times New Roman"/>
          <w:i/>
          <w:sz w:val="24"/>
          <w:szCs w:val="24"/>
          <w:lang w:eastAsia="lv-LV"/>
        </w:rPr>
      </w:pPr>
      <w:r w:rsidRPr="000C547D">
        <w:rPr>
          <w:rFonts w:ascii="Times New Roman" w:eastAsia="Calibri" w:hAnsi="Times New Roman" w:cs="Times New Roman"/>
          <w:i/>
          <w:sz w:val="24"/>
          <w:szCs w:val="24"/>
          <w:lang w:eastAsia="lv-LV"/>
        </w:rPr>
        <w:t>(grozījumi izdarīti ar Limbažu novada domes 25.05.2017. sēdes lēmumu (protokols Nr.</w:t>
      </w:r>
      <w:r w:rsidR="005662A5">
        <w:rPr>
          <w:rFonts w:ascii="Times New Roman" w:eastAsia="Calibri" w:hAnsi="Times New Roman" w:cs="Times New Roman"/>
          <w:i/>
          <w:sz w:val="24"/>
          <w:szCs w:val="24"/>
          <w:lang w:eastAsia="lv-LV"/>
        </w:rPr>
        <w:t>8</w:t>
      </w:r>
      <w:r w:rsidRPr="000C547D">
        <w:rPr>
          <w:rFonts w:ascii="Times New Roman" w:eastAsia="Calibri" w:hAnsi="Times New Roman" w:cs="Times New Roman"/>
          <w:i/>
          <w:sz w:val="24"/>
          <w:szCs w:val="24"/>
          <w:lang w:eastAsia="lv-LV"/>
        </w:rPr>
        <w:t>,</w:t>
      </w:r>
      <w:r w:rsidR="005662A5">
        <w:rPr>
          <w:rFonts w:ascii="Times New Roman" w:eastAsia="Calibri" w:hAnsi="Times New Roman" w:cs="Times New Roman"/>
          <w:i/>
          <w:sz w:val="24"/>
          <w:szCs w:val="24"/>
          <w:lang w:eastAsia="lv-LV"/>
        </w:rPr>
        <w:t xml:space="preserve"> 18</w:t>
      </w:r>
      <w:r w:rsidR="009809AF">
        <w:rPr>
          <w:rFonts w:ascii="Times New Roman" w:eastAsia="Calibri" w:hAnsi="Times New Roman" w:cs="Times New Roman"/>
          <w:i/>
          <w:sz w:val="24"/>
          <w:szCs w:val="24"/>
          <w:lang w:eastAsia="lv-LV"/>
        </w:rPr>
        <w:t>.§)</w:t>
      </w:r>
      <w:r w:rsidR="000977D1">
        <w:rPr>
          <w:rFonts w:ascii="Times New Roman" w:eastAsia="Calibri" w:hAnsi="Times New Roman" w:cs="Times New Roman"/>
          <w:i/>
          <w:sz w:val="24"/>
          <w:szCs w:val="24"/>
          <w:lang w:eastAsia="lv-LV"/>
        </w:rPr>
        <w:t xml:space="preserve"> un </w:t>
      </w:r>
      <w:r w:rsidR="009809AF">
        <w:rPr>
          <w:rFonts w:ascii="Times New Roman" w:eastAsia="Calibri" w:hAnsi="Times New Roman" w:cs="Times New Roman"/>
          <w:i/>
          <w:sz w:val="24"/>
          <w:szCs w:val="24"/>
          <w:lang w:eastAsia="lv-LV"/>
        </w:rPr>
        <w:t xml:space="preserve">Limbažu novada domes 22.03.2018. sēdes lēmumu </w:t>
      </w:r>
      <w:r w:rsidR="009809AF" w:rsidRPr="000C547D">
        <w:rPr>
          <w:rFonts w:ascii="Times New Roman" w:eastAsia="Calibri" w:hAnsi="Times New Roman" w:cs="Times New Roman"/>
          <w:i/>
          <w:sz w:val="24"/>
          <w:szCs w:val="24"/>
          <w:lang w:eastAsia="lv-LV"/>
        </w:rPr>
        <w:t>(protokols Nr.</w:t>
      </w:r>
      <w:r w:rsidR="009809AF">
        <w:rPr>
          <w:rFonts w:ascii="Times New Roman" w:eastAsia="Calibri" w:hAnsi="Times New Roman" w:cs="Times New Roman"/>
          <w:i/>
          <w:sz w:val="24"/>
          <w:szCs w:val="24"/>
          <w:lang w:eastAsia="lv-LV"/>
        </w:rPr>
        <w:t>6</w:t>
      </w:r>
      <w:r w:rsidR="009809AF" w:rsidRPr="000C547D">
        <w:rPr>
          <w:rFonts w:ascii="Times New Roman" w:eastAsia="Calibri" w:hAnsi="Times New Roman" w:cs="Times New Roman"/>
          <w:i/>
          <w:sz w:val="24"/>
          <w:szCs w:val="24"/>
          <w:lang w:eastAsia="lv-LV"/>
        </w:rPr>
        <w:t>,</w:t>
      </w:r>
      <w:r w:rsidR="009809AF">
        <w:rPr>
          <w:rFonts w:ascii="Times New Roman" w:eastAsia="Calibri" w:hAnsi="Times New Roman" w:cs="Times New Roman"/>
          <w:i/>
          <w:sz w:val="24"/>
          <w:szCs w:val="24"/>
          <w:lang w:eastAsia="lv-LV"/>
        </w:rPr>
        <w:t xml:space="preserve"> 44.§)</w:t>
      </w:r>
      <w:r w:rsidR="000977D1">
        <w:rPr>
          <w:rFonts w:ascii="Times New Roman" w:eastAsia="Calibri" w:hAnsi="Times New Roman" w:cs="Times New Roman"/>
          <w:i/>
          <w:sz w:val="24"/>
          <w:szCs w:val="24"/>
          <w:lang w:eastAsia="lv-LV"/>
        </w:rPr>
        <w:t>)</w:t>
      </w:r>
    </w:p>
    <w:p w:rsidR="00FB6A9F" w:rsidRPr="000C547D" w:rsidRDefault="00FB6A9F" w:rsidP="000C547D">
      <w:pPr>
        <w:pStyle w:val="Sarakstarindkopa"/>
        <w:numPr>
          <w:ilvl w:val="0"/>
          <w:numId w:val="1"/>
        </w:numPr>
        <w:ind w:left="567" w:hanging="567"/>
        <w:rPr>
          <w:rFonts w:ascii="Times New Roman" w:eastAsia="Calibri" w:hAnsi="Times New Roman" w:cs="Times New Roman"/>
          <w:sz w:val="24"/>
          <w:szCs w:val="24"/>
          <w:lang w:eastAsia="lv-LV"/>
        </w:rPr>
      </w:pPr>
      <w:r w:rsidRPr="000C547D">
        <w:rPr>
          <w:rFonts w:ascii="Times New Roman" w:eastAsia="Calibri" w:hAnsi="Times New Roman" w:cs="Times New Roman"/>
          <w:sz w:val="24"/>
          <w:szCs w:val="24"/>
          <w:lang w:eastAsia="lv-LV"/>
        </w:rPr>
        <w:t>Sporta skola var īstenot interešu izglītības programmas, kas saskaņotas ar Dibinātājiem.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īsteno </w:t>
      </w:r>
      <w:proofErr w:type="spellStart"/>
      <w:r w:rsidRPr="002D105E">
        <w:rPr>
          <w:rFonts w:ascii="Times New Roman" w:eastAsia="Calibri" w:hAnsi="Times New Roman" w:cs="Times New Roman"/>
          <w:sz w:val="24"/>
          <w:szCs w:val="24"/>
          <w:lang w:eastAsia="lv-LV"/>
        </w:rPr>
        <w:t>peldētapmācības</w:t>
      </w:r>
      <w:proofErr w:type="spellEnd"/>
      <w:r w:rsidRPr="002D105E">
        <w:rPr>
          <w:rFonts w:ascii="Times New Roman" w:eastAsia="Calibri" w:hAnsi="Times New Roman" w:cs="Times New Roman"/>
          <w:sz w:val="24"/>
          <w:szCs w:val="24"/>
          <w:lang w:eastAsia="lv-LV"/>
        </w:rPr>
        <w:t xml:space="preserve"> programmu Limbažu un Salacgrīvas novadu izglītojamiem.</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Izglītības procesa organizācija</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Izglītības </w:t>
      </w:r>
      <w:r w:rsidRPr="002D105E">
        <w:rPr>
          <w:rFonts w:ascii="Times New Roman" w:eastAsia="Calibri" w:hAnsi="Times New Roman" w:cs="Times New Roman"/>
          <w:sz w:val="24"/>
          <w:szCs w:val="24"/>
          <w:lang w:eastAsia="lv-LV" w:bidi="lv-LV"/>
        </w:rPr>
        <w:t>procesa organizāciju Sporta skolā nosaka Izglītības likums, Profesionālās izglītības likums, citi ārējie normatīvie akti, šis nolikums, Darba kārtības noteikumi, Iekšējās kārtības noteikumi un citi iestādes iekšējie normatīvie akti.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Izglītības process Sporta skolā ietver profesionālās ievirzes sporta izglītības programmu īstenošanu, izglītojamo audzināšanu un metodisko darbu.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skolā uzņem bērnus un jauniešus, kuru deklarētā dzīvesvieta ir Limbažu vai Salacgrīvas novadā, vai kuri iegūst izglītību šo novadu izglītības iestādēs. Sporta skolas audzēkņu sarakstā var iekļaut arī tos izglītojamos, kuri turpina izglītības ieguvi Murjāņu sporta ģimnāzijā vai specializētajos sporta veidu centros, vai kuri turpina Sporta skolā uzsāktās izglītības programmas apguvi.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skolā var uzņemt citu novadu un pilsētu bērnus un jauniešus, nosakot tiem atsevišķu finansēšanas kārtību.</w:t>
      </w:r>
    </w:p>
    <w:p w:rsidR="000977D1"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w:t>
      </w:r>
      <w:r w:rsidR="000977D1">
        <w:rPr>
          <w:rFonts w:ascii="Times New Roman" w:eastAsia="Calibri" w:hAnsi="Times New Roman" w:cs="Times New Roman"/>
          <w:sz w:val="24"/>
          <w:szCs w:val="24"/>
          <w:lang w:eastAsia="lv-LV"/>
        </w:rPr>
        <w:t>saskaņo ar</w:t>
      </w:r>
      <w:r w:rsidRPr="002D105E">
        <w:rPr>
          <w:rFonts w:ascii="Times New Roman" w:eastAsia="Calibri" w:hAnsi="Times New Roman" w:cs="Times New Roman"/>
          <w:sz w:val="24"/>
          <w:szCs w:val="24"/>
          <w:lang w:eastAsia="lv-LV"/>
        </w:rPr>
        <w:t xml:space="preserve"> Uzraudzības padomi vecāku līdzmaksājumu atsevišķu sacensību un sporta nometņu finansēšanai.</w:t>
      </w:r>
    </w:p>
    <w:p w:rsidR="000E1608" w:rsidRPr="000E1608" w:rsidRDefault="000977D1" w:rsidP="000E1608">
      <w:pPr>
        <w:tabs>
          <w:tab w:val="left" w:pos="540"/>
        </w:tabs>
        <w:ind w:firstLine="0"/>
        <w:rPr>
          <w:rFonts w:ascii="Times New Roman" w:eastAsia="Times New Roman" w:hAnsi="Times New Roman" w:cs="Times New Roman"/>
          <w:i/>
          <w:sz w:val="24"/>
          <w:szCs w:val="24"/>
        </w:rPr>
      </w:pPr>
      <w:r>
        <w:rPr>
          <w:rFonts w:ascii="Times New Roman" w:eastAsia="Calibri" w:hAnsi="Times New Roman" w:cs="Times New Roman"/>
          <w:i/>
          <w:sz w:val="24"/>
          <w:szCs w:val="24"/>
          <w:lang w:eastAsia="lv-LV"/>
        </w:rPr>
        <w:t>(grozījumi izdarīti ar Limbažu novada domes 24.10.2019. sēdes lēmumu (protokols Nr.24, 33.§)</w:t>
      </w:r>
      <w:r w:rsidR="000E1608">
        <w:rPr>
          <w:rFonts w:ascii="Times New Roman" w:eastAsia="Calibri" w:hAnsi="Times New Roman" w:cs="Times New Roman"/>
          <w:i/>
          <w:sz w:val="24"/>
          <w:szCs w:val="24"/>
          <w:lang w:eastAsia="lv-LV"/>
        </w:rPr>
        <w:t xml:space="preserve"> </w:t>
      </w:r>
      <w:r w:rsidR="000E1608" w:rsidRPr="000E1608">
        <w:rPr>
          <w:rFonts w:ascii="Times New Roman" w:eastAsia="Times New Roman" w:hAnsi="Times New Roman" w:cs="Times New Roman"/>
          <w:i/>
          <w:sz w:val="24"/>
          <w:szCs w:val="24"/>
        </w:rPr>
        <w:t>un Salacgrīvas novada domes 20.11.2019. sēdes lēmumu Nr.48</w:t>
      </w:r>
      <w:r w:rsidR="000E1608">
        <w:rPr>
          <w:rFonts w:ascii="Times New Roman" w:eastAsia="Times New Roman" w:hAnsi="Times New Roman" w:cs="Times New Roman"/>
          <w:i/>
          <w:sz w:val="24"/>
          <w:szCs w:val="24"/>
        </w:rPr>
        <w:t>3</w:t>
      </w:r>
      <w:r w:rsidR="000E1608" w:rsidRPr="000E1608">
        <w:rPr>
          <w:rFonts w:ascii="Times New Roman" w:eastAsia="Times New Roman" w:hAnsi="Times New Roman" w:cs="Times New Roman"/>
          <w:i/>
          <w:sz w:val="24"/>
          <w:szCs w:val="24"/>
        </w:rPr>
        <w:t xml:space="preserve"> (protokols Nr.14, 2</w:t>
      </w:r>
      <w:r w:rsidR="000E1608">
        <w:rPr>
          <w:rFonts w:ascii="Times New Roman" w:eastAsia="Times New Roman" w:hAnsi="Times New Roman" w:cs="Times New Roman"/>
          <w:i/>
          <w:sz w:val="24"/>
          <w:szCs w:val="24"/>
        </w:rPr>
        <w:t>3</w:t>
      </w:r>
      <w:r w:rsidR="000E1608" w:rsidRPr="000E1608">
        <w:rPr>
          <w:rFonts w:ascii="Times New Roman" w:eastAsia="Times New Roman" w:hAnsi="Times New Roman" w:cs="Times New Roman"/>
          <w:i/>
          <w:sz w:val="24"/>
          <w:szCs w:val="24"/>
        </w:rPr>
        <w:t>.§)</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Izglītojamo uzņemšana Sporta skolā, pārcelšana nākamajā grupā un atskaitīšana no Sporta skolas notiek saskaņā ar iestādes iekšējiem noteikumiem, kas saskaņoti ar Uzraudzības padomi, ievērojot Profesionālās izglītības likumā un citos normatīvajos aktos noteiktās prasības.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 drīkst noteikt papildus kritērijus izglītojamo uzņemšanai, saskaņojot tos ar Uzraudzības padomi.</w:t>
      </w:r>
    </w:p>
    <w:p w:rsidR="00FB6A9F"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Izglītojamajam ir tiesības vienlaikus apgūt </w:t>
      </w:r>
      <w:r w:rsidR="00663603">
        <w:rPr>
          <w:rFonts w:ascii="Times New Roman" w:eastAsia="Calibri" w:hAnsi="Times New Roman" w:cs="Times New Roman"/>
          <w:sz w:val="24"/>
          <w:szCs w:val="24"/>
          <w:lang w:eastAsia="lv-LV"/>
        </w:rPr>
        <w:t>ne vairāk kā divas</w:t>
      </w:r>
      <w:r w:rsidRPr="002D105E">
        <w:rPr>
          <w:rFonts w:ascii="Times New Roman" w:eastAsia="Calibri" w:hAnsi="Times New Roman" w:cs="Times New Roman"/>
          <w:sz w:val="24"/>
          <w:szCs w:val="24"/>
          <w:lang w:eastAsia="lv-LV"/>
        </w:rPr>
        <w:t xml:space="preserve"> profesionālās ievirzes sporta izglītības programmas.</w:t>
      </w:r>
    </w:p>
    <w:p w:rsidR="000E1608" w:rsidRPr="000E1608" w:rsidRDefault="000E1608" w:rsidP="000E1608">
      <w:pPr>
        <w:tabs>
          <w:tab w:val="left" w:pos="540"/>
        </w:tabs>
        <w:ind w:firstLine="0"/>
        <w:rPr>
          <w:rFonts w:ascii="Times New Roman" w:eastAsia="Times New Roman" w:hAnsi="Times New Roman" w:cs="Times New Roman"/>
          <w:i/>
          <w:sz w:val="24"/>
          <w:szCs w:val="24"/>
        </w:rPr>
      </w:pPr>
      <w:r>
        <w:rPr>
          <w:rFonts w:ascii="Times New Roman" w:eastAsia="Calibri" w:hAnsi="Times New Roman" w:cs="Times New Roman"/>
          <w:i/>
          <w:sz w:val="24"/>
          <w:szCs w:val="24"/>
          <w:lang w:eastAsia="lv-LV"/>
        </w:rPr>
        <w:t xml:space="preserve">(grozījumi izdarīti ar Limbažu novada domes 24.10.2019. sēdes lēmumu (protokols Nr.24, 33.§) </w:t>
      </w:r>
      <w:r w:rsidRPr="000E1608">
        <w:rPr>
          <w:rFonts w:ascii="Times New Roman" w:eastAsia="Times New Roman" w:hAnsi="Times New Roman" w:cs="Times New Roman"/>
          <w:i/>
          <w:sz w:val="24"/>
          <w:szCs w:val="24"/>
        </w:rPr>
        <w:t>un Salacgrīvas novada domes 20.11.2019. sēdes lēmumu Nr.48</w:t>
      </w:r>
      <w:r>
        <w:rPr>
          <w:rFonts w:ascii="Times New Roman" w:eastAsia="Times New Roman" w:hAnsi="Times New Roman" w:cs="Times New Roman"/>
          <w:i/>
          <w:sz w:val="24"/>
          <w:szCs w:val="24"/>
        </w:rPr>
        <w:t>3</w:t>
      </w:r>
      <w:r w:rsidRPr="000E1608">
        <w:rPr>
          <w:rFonts w:ascii="Times New Roman" w:eastAsia="Times New Roman" w:hAnsi="Times New Roman" w:cs="Times New Roman"/>
          <w:i/>
          <w:sz w:val="24"/>
          <w:szCs w:val="24"/>
        </w:rPr>
        <w:t xml:space="preserve"> (protokols Nr.14, 2</w:t>
      </w:r>
      <w:r>
        <w:rPr>
          <w:rFonts w:ascii="Times New Roman" w:eastAsia="Times New Roman" w:hAnsi="Times New Roman" w:cs="Times New Roman"/>
          <w:i/>
          <w:sz w:val="24"/>
          <w:szCs w:val="24"/>
        </w:rPr>
        <w:t>3</w:t>
      </w:r>
      <w:r w:rsidRPr="000E1608">
        <w:rPr>
          <w:rFonts w:ascii="Times New Roman" w:eastAsia="Times New Roman" w:hAnsi="Times New Roman" w:cs="Times New Roman"/>
          <w:i/>
          <w:sz w:val="24"/>
          <w:szCs w:val="24"/>
        </w:rPr>
        <w:t>.§)</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Profesionālās ievirzes sporta izglītības programmu īstenošana ietver teorētisko sagatavošanu, mācību treniņu nodarbības, mācību treniņu nometnes, piedalīšanos sacensībās, talantīgāko izglītojamo atlasi, izglītojamo zināšanu, prasmju un iemaņu novērtēšanu.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Mācību gads Sporta skolā sākas katra gada 1.septembrī un beidzas nākamā gada 31. augustā. Jaunu treniņu grupu komplektēšana notiek no 1. – 30.septembrim.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lastRenderedPageBreak/>
        <w:t xml:space="preserve">Mācību darba organizācijas pamatforma ir mācību – treniņu nodarbība, tās ilgums </w:t>
      </w:r>
      <w:r w:rsidRPr="002D105E">
        <w:rPr>
          <w:rFonts w:ascii="Times New Roman" w:eastAsia="Times New Roman" w:hAnsi="Times New Roman" w:cs="Times New Roman"/>
          <w:bCs/>
          <w:sz w:val="24"/>
          <w:szCs w:val="24"/>
          <w:lang w:eastAsia="lv-LV"/>
        </w:rPr>
        <w:t>–</w:t>
      </w:r>
      <w:r w:rsidRPr="002D105E">
        <w:rPr>
          <w:rFonts w:ascii="Times New Roman" w:eastAsia="Calibri" w:hAnsi="Times New Roman" w:cs="Times New Roman"/>
          <w:sz w:val="24"/>
          <w:szCs w:val="24"/>
          <w:lang w:eastAsia="lv-LV" w:bidi="lv-LV"/>
        </w:rPr>
        <w:t xml:space="preserve"> 40 minūtes. Izglītības programmas tiek īstenotas grupu un nepieciešamības gadījumā individuālajās nodarbībās, izglītojamo patstāvīgajā darbā, </w:t>
      </w:r>
      <w:proofErr w:type="spellStart"/>
      <w:r w:rsidRPr="002D105E">
        <w:rPr>
          <w:rFonts w:ascii="Times New Roman" w:eastAsia="Calibri" w:hAnsi="Times New Roman" w:cs="Times New Roman"/>
          <w:sz w:val="24"/>
          <w:szCs w:val="24"/>
          <w:lang w:eastAsia="lv-LV" w:bidi="lv-LV"/>
        </w:rPr>
        <w:t>ārpusstundu</w:t>
      </w:r>
      <w:proofErr w:type="spellEnd"/>
      <w:r w:rsidRPr="002D105E">
        <w:rPr>
          <w:rFonts w:ascii="Times New Roman" w:eastAsia="Calibri" w:hAnsi="Times New Roman" w:cs="Times New Roman"/>
          <w:sz w:val="24"/>
          <w:szCs w:val="24"/>
          <w:lang w:eastAsia="lv-LV" w:bidi="lv-LV"/>
        </w:rPr>
        <w:t xml:space="preserve"> pasākumos.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Mācību – treniņu grupu sastāvu, izglītojamo un pedagogu darba režīmu apstiprina Sporta skolas direktors.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Profesionālās ievirzes sporta izglītības ieguves ilgumu un izglītības saturu nosaka attiecīgā izglītības programma. Mācību slodzes ilgumu profesionālās ievirzes sporta izglītības programmā nosaka Profesionālās izglītības likums un citi normatīvie akti.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 nosaka vienotu izglītojamo sasniegumu vērtēšanas kārtību, ievērojot Profesionālās izglītības likumā un citos normatīvajos aktos noteiktās prasības. Izglītojamo sasniegumi tiek vērtēti ar Sporta sasniegumu aprakstu.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skolas struktūru un mācību materiāltehnisko bāzi izveido, ievērojot izglītības programmu saturu un īstenošanas specifiku.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Mācību – treniņu darbu Sporta skolā nodrošina pedagogi, kuru izglītība atbilst normatīvajos aktos noteiktajām prasībām.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Pēc profesionālās ievirzes izglītības programmas apguves izglītojamie saņem valsts atzītu profesionālās ievirzes izglītību apliecinošu dokumentu (profesionālās ievirzes izglītības apliecību) Ministru kabineta noteiktajā kārtībā.</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Pedagogu un citu darbinieku tiesības un pienākumi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skolu vada Sporta skolas direktors (turpmāk – Direktors), kuru pieņem darbā un atbrīvo no darba Uzraudzības padome normatīvajos aktos noteiktā kārtībā.</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Par Direktoru ir tiesīga strādāt persona, kuras izglītība un kvalifikācija atbilst normatīvajos aktos noteiktajām prasībām.</w:t>
      </w:r>
    </w:p>
    <w:p w:rsidR="00FB6A9F"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 xml:space="preserve">Direktora tiesības, pienākumi un atbildība noteikta Izglītības likumā, Profesionālās izglītības likumā, Bērnu tiesību aizsardzības likumā, Fizisko personu datu </w:t>
      </w:r>
      <w:r w:rsidR="00D106E7" w:rsidRPr="00CD4675">
        <w:rPr>
          <w:rFonts w:ascii="Times New Roman" w:eastAsia="Calibri" w:hAnsi="Times New Roman" w:cs="Times New Roman"/>
          <w:sz w:val="24"/>
          <w:szCs w:val="24"/>
          <w:lang w:eastAsia="lv-LV" w:bidi="lv-LV"/>
        </w:rPr>
        <w:t xml:space="preserve">apstrādes </w:t>
      </w:r>
      <w:r w:rsidRPr="002D105E">
        <w:rPr>
          <w:rFonts w:ascii="Times New Roman" w:eastAsia="Calibri" w:hAnsi="Times New Roman" w:cs="Times New Roman"/>
          <w:sz w:val="24"/>
          <w:szCs w:val="24"/>
          <w:lang w:eastAsia="lv-LV" w:bidi="lv-LV"/>
        </w:rPr>
        <w:t>likumā, Darba likumā un citos normatīvajos aktos. Direktora tiesības, pienākumus un atbildību precizē darba līgums un amata apraksts.</w:t>
      </w:r>
    </w:p>
    <w:p w:rsidR="00CD4675" w:rsidRPr="002D105E" w:rsidRDefault="00CD4675" w:rsidP="00CD4675">
      <w:pPr>
        <w:tabs>
          <w:tab w:val="left" w:pos="1134"/>
        </w:tabs>
        <w:ind w:firstLine="0"/>
        <w:contextualSpacing/>
        <w:rPr>
          <w:rFonts w:ascii="Times New Roman" w:eastAsia="Calibri" w:hAnsi="Times New Roman" w:cs="Times New Roman"/>
          <w:sz w:val="24"/>
          <w:szCs w:val="24"/>
          <w:lang w:eastAsia="lv-LV"/>
        </w:rPr>
      </w:pPr>
      <w:r w:rsidRPr="000C547D">
        <w:rPr>
          <w:rFonts w:ascii="Times New Roman" w:eastAsia="Calibri" w:hAnsi="Times New Roman" w:cs="Times New Roman"/>
          <w:i/>
          <w:sz w:val="24"/>
          <w:szCs w:val="24"/>
          <w:lang w:eastAsia="lv-LV"/>
        </w:rPr>
        <w:t xml:space="preserve">(grozījumi izdarīti ar Limbažu novada domes </w:t>
      </w:r>
      <w:r>
        <w:rPr>
          <w:rFonts w:ascii="Times New Roman" w:eastAsia="Calibri" w:hAnsi="Times New Roman" w:cs="Times New Roman"/>
          <w:i/>
          <w:sz w:val="24"/>
          <w:szCs w:val="24"/>
          <w:lang w:eastAsia="lv-LV"/>
        </w:rPr>
        <w:t>30</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04</w:t>
      </w:r>
      <w:r w:rsidRPr="000C547D">
        <w:rPr>
          <w:rFonts w:ascii="Times New Roman" w:eastAsia="Calibri" w:hAnsi="Times New Roman" w:cs="Times New Roman"/>
          <w:i/>
          <w:sz w:val="24"/>
          <w:szCs w:val="24"/>
          <w:lang w:eastAsia="lv-LV"/>
        </w:rPr>
        <w:t>.20</w:t>
      </w:r>
      <w:r>
        <w:rPr>
          <w:rFonts w:ascii="Times New Roman" w:eastAsia="Calibri" w:hAnsi="Times New Roman" w:cs="Times New Roman"/>
          <w:i/>
          <w:sz w:val="24"/>
          <w:szCs w:val="24"/>
          <w:lang w:eastAsia="lv-LV"/>
        </w:rPr>
        <w:t>20</w:t>
      </w:r>
      <w:r w:rsidRPr="000C547D">
        <w:rPr>
          <w:rFonts w:ascii="Times New Roman" w:eastAsia="Calibri" w:hAnsi="Times New Roman" w:cs="Times New Roman"/>
          <w:i/>
          <w:sz w:val="24"/>
          <w:szCs w:val="24"/>
          <w:lang w:eastAsia="lv-LV"/>
        </w:rPr>
        <w:t>. sēdes lēmumu (protokols Nr.</w:t>
      </w:r>
      <w:r>
        <w:rPr>
          <w:rFonts w:ascii="Times New Roman" w:eastAsia="Calibri" w:hAnsi="Times New Roman" w:cs="Times New Roman"/>
          <w:i/>
          <w:sz w:val="24"/>
          <w:szCs w:val="24"/>
          <w:lang w:eastAsia="lv-LV"/>
        </w:rPr>
        <w:t>11</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 xml:space="preserve"> 39.§)</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 xml:space="preserve">Sporta skolas pedagogus un citus darbiniekus darbā pieņem un atbrīvo Direktors normatīvajos aktos noteiktā kārtībā. Direktors ir tiesīgs deleģēt pedagogiem un citiem iestādes darbiniekiem konkrētu uzdevumu veikšanu. </w:t>
      </w:r>
    </w:p>
    <w:p w:rsidR="00FB6A9F"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 xml:space="preserve">Sporta skolas pedagogu tiesības, pienākumi un atbildība noteikta Izglītības likumā, Profesionālās izglītības likumā, Bērnu tiesību aizsardzības likumā, Fizisko personu datu </w:t>
      </w:r>
      <w:r w:rsidR="00D106E7" w:rsidRPr="00CD4675">
        <w:rPr>
          <w:rFonts w:ascii="Times New Roman" w:eastAsia="Calibri" w:hAnsi="Times New Roman" w:cs="Times New Roman"/>
          <w:sz w:val="24"/>
          <w:szCs w:val="24"/>
          <w:lang w:eastAsia="lv-LV" w:bidi="lv-LV"/>
        </w:rPr>
        <w:t xml:space="preserve">apstrādes </w:t>
      </w:r>
      <w:r w:rsidRPr="002D105E">
        <w:rPr>
          <w:rFonts w:ascii="Times New Roman" w:eastAsia="Calibri" w:hAnsi="Times New Roman" w:cs="Times New Roman"/>
          <w:sz w:val="24"/>
          <w:szCs w:val="24"/>
          <w:lang w:eastAsia="lv-LV" w:bidi="lv-LV"/>
        </w:rPr>
        <w:t>likumā, Darba likumā un citos normatīvajos aktos. Pedagoga tiesības, pienākumus un atbildību precizē darba līgums un amata apraksts.</w:t>
      </w:r>
    </w:p>
    <w:p w:rsidR="00CD4675" w:rsidRPr="002D105E" w:rsidRDefault="00CD4675" w:rsidP="00CD4675">
      <w:pPr>
        <w:tabs>
          <w:tab w:val="left" w:pos="1134"/>
        </w:tabs>
        <w:ind w:firstLine="0"/>
        <w:contextualSpacing/>
        <w:rPr>
          <w:rFonts w:ascii="Times New Roman" w:eastAsia="Calibri" w:hAnsi="Times New Roman" w:cs="Times New Roman"/>
          <w:sz w:val="24"/>
          <w:szCs w:val="24"/>
          <w:lang w:eastAsia="lv-LV"/>
        </w:rPr>
      </w:pPr>
      <w:r w:rsidRPr="000C547D">
        <w:rPr>
          <w:rFonts w:ascii="Times New Roman" w:eastAsia="Calibri" w:hAnsi="Times New Roman" w:cs="Times New Roman"/>
          <w:i/>
          <w:sz w:val="24"/>
          <w:szCs w:val="24"/>
          <w:lang w:eastAsia="lv-LV"/>
        </w:rPr>
        <w:t xml:space="preserve">(grozījumi izdarīti ar Limbažu novada domes </w:t>
      </w:r>
      <w:r>
        <w:rPr>
          <w:rFonts w:ascii="Times New Roman" w:eastAsia="Calibri" w:hAnsi="Times New Roman" w:cs="Times New Roman"/>
          <w:i/>
          <w:sz w:val="24"/>
          <w:szCs w:val="24"/>
          <w:lang w:eastAsia="lv-LV"/>
        </w:rPr>
        <w:t>30</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04</w:t>
      </w:r>
      <w:r w:rsidRPr="000C547D">
        <w:rPr>
          <w:rFonts w:ascii="Times New Roman" w:eastAsia="Calibri" w:hAnsi="Times New Roman" w:cs="Times New Roman"/>
          <w:i/>
          <w:sz w:val="24"/>
          <w:szCs w:val="24"/>
          <w:lang w:eastAsia="lv-LV"/>
        </w:rPr>
        <w:t>.20</w:t>
      </w:r>
      <w:r>
        <w:rPr>
          <w:rFonts w:ascii="Times New Roman" w:eastAsia="Calibri" w:hAnsi="Times New Roman" w:cs="Times New Roman"/>
          <w:i/>
          <w:sz w:val="24"/>
          <w:szCs w:val="24"/>
          <w:lang w:eastAsia="lv-LV"/>
        </w:rPr>
        <w:t>20</w:t>
      </w:r>
      <w:r w:rsidRPr="000C547D">
        <w:rPr>
          <w:rFonts w:ascii="Times New Roman" w:eastAsia="Calibri" w:hAnsi="Times New Roman" w:cs="Times New Roman"/>
          <w:i/>
          <w:sz w:val="24"/>
          <w:szCs w:val="24"/>
          <w:lang w:eastAsia="lv-LV"/>
        </w:rPr>
        <w:t>. sēdes lēmumu (protokols Nr.</w:t>
      </w:r>
      <w:r>
        <w:rPr>
          <w:rFonts w:ascii="Times New Roman" w:eastAsia="Calibri" w:hAnsi="Times New Roman" w:cs="Times New Roman"/>
          <w:i/>
          <w:sz w:val="24"/>
          <w:szCs w:val="24"/>
          <w:lang w:eastAsia="lv-LV"/>
        </w:rPr>
        <w:t>11</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 xml:space="preserve"> 39.§)</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skolas citu darbinieku tiesības, pienākumi un atbildība noteikta Darba likumā, Bērnu tiesību aizsardzības likumā un citos normatīvajos aktos. Sporta skolas citu darbinieku tiesības, pienākumus un atbildību precizē darba līgums un amata apraksts.</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Izglītojamo tiesības un pienākumi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Izglītojamo tiesības, pienākumi un atbildība noteikta Izglītības likumā, Bērnu tiesību aizsardzības likumā, citos ārējos normatīvajos aktos un iestādes iekšējos normatīvajos aktos.</w:t>
      </w:r>
    </w:p>
    <w:p w:rsidR="00FB6A9F" w:rsidRPr="002D105E" w:rsidRDefault="00FB6A9F" w:rsidP="00FB6A9F">
      <w:pPr>
        <w:ind w:left="720" w:firstLine="0"/>
        <w:contextualSpacing/>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sz w:val="24"/>
          <w:szCs w:val="24"/>
          <w:lang w:eastAsia="lv-LV"/>
        </w:rPr>
      </w:pPr>
      <w:r w:rsidRPr="002D105E">
        <w:rPr>
          <w:rFonts w:ascii="Times New Roman" w:eastAsia="Calibri" w:hAnsi="Times New Roman" w:cs="Times New Roman"/>
          <w:b/>
          <w:bCs/>
          <w:sz w:val="24"/>
          <w:szCs w:val="24"/>
          <w:lang w:eastAsia="lv-LV"/>
        </w:rPr>
        <w:t xml:space="preserve">Sporta skolas </w:t>
      </w:r>
      <w:r w:rsidRPr="002D105E">
        <w:rPr>
          <w:rFonts w:ascii="Times New Roman" w:eastAsia="Calibri" w:hAnsi="Times New Roman" w:cs="Times New Roman"/>
          <w:b/>
          <w:sz w:val="24"/>
          <w:szCs w:val="24"/>
          <w:lang w:eastAsia="lv-LV"/>
        </w:rPr>
        <w:t>pašpārvaldes</w:t>
      </w:r>
      <w:r w:rsidRPr="002D105E">
        <w:rPr>
          <w:rFonts w:ascii="Times New Roman" w:eastAsia="Calibri" w:hAnsi="Times New Roman" w:cs="Times New Roman"/>
          <w:b/>
          <w:bCs/>
          <w:sz w:val="24"/>
          <w:szCs w:val="24"/>
          <w:lang w:eastAsia="lv-LV"/>
        </w:rPr>
        <w:t xml:space="preserve"> izveidošanas kārtība, tās kompetence</w:t>
      </w:r>
    </w:p>
    <w:p w:rsidR="00FB6A9F" w:rsidRPr="002D105E" w:rsidRDefault="00FB6A9F" w:rsidP="00FB6A9F">
      <w:pPr>
        <w:ind w:left="567" w:firstLine="0"/>
        <w:contextualSpacing/>
        <w:jc w:val="left"/>
        <w:rPr>
          <w:rFonts w:ascii="Times New Roman" w:eastAsia="Calibri" w:hAnsi="Times New Roman" w:cs="Times New Roman"/>
          <w:sz w:val="24"/>
          <w:szCs w:val="24"/>
          <w:lang w:eastAsia="lv-LV"/>
        </w:rPr>
      </w:pPr>
    </w:p>
    <w:p w:rsidR="00FB6A9F" w:rsidRPr="002D105E" w:rsidRDefault="00FB6A9F" w:rsidP="00FB6A9F">
      <w:pPr>
        <w:numPr>
          <w:ilvl w:val="0"/>
          <w:numId w:val="1"/>
        </w:numPr>
        <w:ind w:left="567" w:hanging="567"/>
        <w:contextualSpacing/>
        <w:jc w:val="left"/>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Direktoram ir pienākums nodrošināt Sporta skolas padomes izveidošanu un darbību.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lastRenderedPageBreak/>
        <w:t>Sporta skolas padomes kompetenci nosaka Izglītības likums, un tā darbojas saskaņā ar Sporta skolas padomes darbību reglamentējošu nor</w:t>
      </w:r>
      <w:r w:rsidR="00224945">
        <w:rPr>
          <w:rFonts w:ascii="Times New Roman" w:eastAsia="Calibri" w:hAnsi="Times New Roman" w:cs="Times New Roman"/>
          <w:sz w:val="24"/>
          <w:szCs w:val="24"/>
          <w:lang w:eastAsia="lv-LV"/>
        </w:rPr>
        <w:t>matīvo aktu, ko, saskaņojot ar D</w:t>
      </w:r>
      <w:r w:rsidRPr="002D105E">
        <w:rPr>
          <w:rFonts w:ascii="Times New Roman" w:eastAsia="Calibri" w:hAnsi="Times New Roman" w:cs="Times New Roman"/>
          <w:sz w:val="24"/>
          <w:szCs w:val="24"/>
          <w:lang w:eastAsia="lv-LV"/>
        </w:rPr>
        <w:t>irektoru, izdod padome.</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Pedagoģiskā padome risina ar Sporta skolas mācību un audzināšanas darbu saistītus jautājumus. Tās darbību reglamentē Pedagoģiskās padomes reglaments. Pedagoģisko padomi vada Direktors. Tās sastāvā ir visi Sporta skolā strādājošie pedagogi, to sasauc ne retāk kā reizi semestrī un sēdes protokolē.</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Lai risinātu jautājumus, kas saistīti ar izglītojamo interesēm Sporta skolā un līdzdarbotos Sporta skolas darba organizēšanā un mācību procesa pilnveidē, Sporta skolas padome ir tiesīga veidot izglītojamo pašpārvaldi. Izglītojamo pašpārvaldes darbību atbalsta Direktors un pedagogi.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Izglītojamo pašpārvalde ir koleģiāla izglītojamo institūcija. Tās darbību nosaka izglītojamo pašpārvaldes reglamentējošs norma</w:t>
      </w:r>
      <w:r w:rsidR="00224945">
        <w:rPr>
          <w:rFonts w:ascii="Times New Roman" w:eastAsia="Calibri" w:hAnsi="Times New Roman" w:cs="Times New Roman"/>
          <w:sz w:val="24"/>
          <w:szCs w:val="24"/>
          <w:lang w:eastAsia="lv-LV"/>
        </w:rPr>
        <w:t>tīvais akts, ko, saskaņojot ar D</w:t>
      </w:r>
      <w:r w:rsidRPr="002D105E">
        <w:rPr>
          <w:rFonts w:ascii="Times New Roman" w:eastAsia="Calibri" w:hAnsi="Times New Roman" w:cs="Times New Roman"/>
          <w:sz w:val="24"/>
          <w:szCs w:val="24"/>
          <w:lang w:eastAsia="lv-LV"/>
        </w:rPr>
        <w:t>irektoru, izdod izglītojamo pašpārvalde.</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padomei, pedagoģiskai padomei un izglītojamo pašpārvaldei ir konsultatīvs raksturs.</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Izglītības programmās noteikto prasību īstenošanas kvalitātes nodrošināšanai, sporta veidu pedagogi tiek apvienoti nodaļās un metodiskajās komisijās. Nodaļas un metodiskās komisijas darbojas saskaņā ar nolikumu un Sporta skolas iekšējiem normatīvajiem aktiem, to darbu koordinē Direktors, Direktora vietnieki vai izglītības metodiķi.</w:t>
      </w:r>
    </w:p>
    <w:p w:rsidR="00965C87" w:rsidRPr="0039650D" w:rsidRDefault="00965C87" w:rsidP="00FB6A9F">
      <w:pPr>
        <w:tabs>
          <w:tab w:val="left" w:pos="439"/>
        </w:tabs>
        <w:ind w:left="720" w:firstLine="0"/>
        <w:rPr>
          <w:rFonts w:ascii="Times New Roman" w:eastAsia="Times New Roman" w:hAnsi="Times New Roman" w:cs="Times New Roman"/>
          <w:sz w:val="20"/>
          <w:szCs w:val="20"/>
          <w:lang w:eastAsia="lv-LV"/>
        </w:rPr>
      </w:pPr>
    </w:p>
    <w:p w:rsidR="00FB6A9F" w:rsidRDefault="00FB6A9F" w:rsidP="0039650D">
      <w:pPr>
        <w:numPr>
          <w:ilvl w:val="0"/>
          <w:numId w:val="2"/>
        </w:numPr>
        <w:ind w:left="567" w:hanging="578"/>
        <w:contextualSpacing/>
        <w:jc w:val="center"/>
        <w:rPr>
          <w:rFonts w:ascii="Times New Roman" w:eastAsia="Times New Roman" w:hAnsi="Times New Roman" w:cs="Times New Roman"/>
          <w:b/>
          <w:sz w:val="24"/>
          <w:szCs w:val="24"/>
          <w:lang w:eastAsia="lv-LV"/>
        </w:rPr>
      </w:pPr>
      <w:r w:rsidRPr="002D105E">
        <w:rPr>
          <w:rFonts w:ascii="Times New Roman" w:eastAsia="Times New Roman" w:hAnsi="Times New Roman" w:cs="Times New Roman"/>
          <w:b/>
          <w:sz w:val="24"/>
          <w:szCs w:val="24"/>
          <w:lang w:eastAsia="lv-LV"/>
        </w:rPr>
        <w:t xml:space="preserve">Sporta </w:t>
      </w:r>
      <w:r w:rsidRPr="002D105E">
        <w:rPr>
          <w:rFonts w:ascii="Times New Roman" w:eastAsia="Calibri" w:hAnsi="Times New Roman" w:cs="Times New Roman"/>
          <w:b/>
          <w:sz w:val="24"/>
          <w:szCs w:val="24"/>
          <w:lang w:eastAsia="lv-LV"/>
        </w:rPr>
        <w:t>skolas</w:t>
      </w:r>
      <w:r w:rsidRPr="002D105E">
        <w:rPr>
          <w:rFonts w:ascii="Times New Roman" w:eastAsia="Times New Roman" w:hAnsi="Times New Roman" w:cs="Times New Roman"/>
          <w:b/>
          <w:sz w:val="24"/>
          <w:szCs w:val="24"/>
          <w:lang w:eastAsia="lv-LV"/>
        </w:rPr>
        <w:t xml:space="preserve"> reglamentējošo dokumentu pieņemšanas kārtība</w:t>
      </w:r>
    </w:p>
    <w:p w:rsidR="0039650D" w:rsidRPr="0039650D" w:rsidRDefault="0039650D" w:rsidP="0039650D">
      <w:pPr>
        <w:ind w:left="567" w:firstLine="0"/>
        <w:contextualSpacing/>
        <w:rPr>
          <w:rFonts w:ascii="Times New Roman" w:eastAsia="Times New Roman" w:hAnsi="Times New Roman" w:cs="Times New Roman"/>
          <w:b/>
          <w:sz w:val="20"/>
          <w:szCs w:val="20"/>
          <w:lang w:eastAsia="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 saskaņā ar Izglītības likumā un citos normatīvajos aktos, kā arī iestādes nolikumā noteikto, patstāvīgi izstrādā un izdod iestādes iekšējos normatīvos aktus.</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skolā ir izstrādāti sekojoši iekšējie normatīvie akti: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 Iekšējās kārtības noteikumi;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 Pedagoģiskās padomes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veidu un sporta skolotāju metodisko apvienību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 Skolas padomes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Darba kārtības noteikumi;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Noteikumi „Par audzēkņu uzņemšanu Sporta skolā”;</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Noteikumi „Par audzēkņu pārcelšanu nākamajā apmācības grupā, par sporta veida apmācības programmas maiņu, par atskaitīšanu no Sporta skolas”;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Iekšējie datu aizsardzības noteikumi;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Darbinieku materiālās stimulēšanas un piemaksu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inventāra iegādes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formu iegādes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veidu tiesnešu ēdināšanas naudas apmaksas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nolikums „Treneriem par papildus darba veikšanu”;</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nolikums „Ārvalstu mācību </w:t>
      </w:r>
      <w:r w:rsidRPr="002D105E">
        <w:rPr>
          <w:rFonts w:ascii="Times New Roman" w:eastAsia="Times New Roman" w:hAnsi="Times New Roman" w:cs="Times New Roman"/>
          <w:bCs/>
          <w:sz w:val="24"/>
          <w:szCs w:val="24"/>
          <w:lang w:eastAsia="lv-LV"/>
        </w:rPr>
        <w:t xml:space="preserve">– </w:t>
      </w:r>
      <w:r w:rsidRPr="002D105E">
        <w:rPr>
          <w:rFonts w:ascii="Times New Roman" w:eastAsia="Times New Roman" w:hAnsi="Times New Roman" w:cs="Times New Roman"/>
          <w:sz w:val="24"/>
          <w:szCs w:val="24"/>
          <w:lang w:eastAsia="lv-LV"/>
        </w:rPr>
        <w:t>treniņu nometņu dalības maksu noteikšanai”.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Direktors apstiprina 48.punktā minētos Sporta skolas iekšējos normatīvos aktus.</w:t>
      </w:r>
    </w:p>
    <w:p w:rsidR="00FB6A9F" w:rsidRPr="002D105E" w:rsidRDefault="00FB6A9F" w:rsidP="00FB6A9F">
      <w:pPr>
        <w:tabs>
          <w:tab w:val="left" w:pos="439"/>
        </w:tabs>
        <w:ind w:left="360" w:firstLine="0"/>
        <w:rPr>
          <w:rFonts w:ascii="Times New Roman" w:eastAsia="Times New Roman"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sz w:val="24"/>
          <w:szCs w:val="24"/>
          <w:lang w:eastAsia="lv-LV"/>
        </w:rPr>
      </w:pPr>
      <w:r w:rsidRPr="002D105E">
        <w:rPr>
          <w:rFonts w:ascii="Times New Roman" w:eastAsia="Calibri" w:hAnsi="Times New Roman" w:cs="Times New Roman"/>
          <w:b/>
          <w:sz w:val="24"/>
          <w:szCs w:val="24"/>
          <w:lang w:eastAsia="lv-LV"/>
        </w:rPr>
        <w:t>Sporta</w:t>
      </w:r>
      <w:r w:rsidRPr="002D105E">
        <w:rPr>
          <w:rFonts w:ascii="Times New Roman" w:eastAsia="Times New Roman" w:hAnsi="Times New Roman" w:cs="Times New Roman"/>
          <w:b/>
          <w:sz w:val="24"/>
          <w:szCs w:val="24"/>
          <w:lang w:eastAsia="lv-LV"/>
        </w:rPr>
        <w:t xml:space="preserve"> skolas saimnieciskā darbība</w:t>
      </w:r>
    </w:p>
    <w:p w:rsidR="00FB6A9F" w:rsidRPr="002D105E" w:rsidRDefault="00FB6A9F" w:rsidP="00FB6A9F">
      <w:pPr>
        <w:ind w:left="567" w:firstLine="0"/>
        <w:contextualSpacing/>
        <w:jc w:val="left"/>
        <w:rPr>
          <w:rFonts w:ascii="Times New Roman" w:eastAsia="Times New Roman"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 xml:space="preserve">Atbilstoši </w:t>
      </w:r>
      <w:r w:rsidR="00224945">
        <w:rPr>
          <w:rFonts w:ascii="Times New Roman" w:eastAsia="Times New Roman" w:hAnsi="Times New Roman" w:cs="Times New Roman"/>
          <w:sz w:val="24"/>
          <w:szCs w:val="24"/>
          <w:lang w:eastAsia="lv-LV" w:bidi="lv-LV"/>
        </w:rPr>
        <w:t>normatīvajos aktos noteiktajam D</w:t>
      </w:r>
      <w:r w:rsidRPr="002D105E">
        <w:rPr>
          <w:rFonts w:ascii="Times New Roman" w:eastAsia="Times New Roman" w:hAnsi="Times New Roman" w:cs="Times New Roman"/>
          <w:sz w:val="24"/>
          <w:szCs w:val="24"/>
          <w:lang w:eastAsia="lv-LV" w:bidi="lv-LV"/>
        </w:rPr>
        <w:t xml:space="preserve">irektors ir tiesīgs slēgt ar juridiskām un fiziskām personām līgumus par dažādu Sporta skolai nepieciešamo darbu veikšanu un citiem pakalpojumiem, ja tas netraucē izglītības programmu īstenošanai. </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skola var veikt saimniecisko darbību, kas nav pretrunā ar pamatuzdevumiem un spēkā esošajiem normatīvajiem aktiem.</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Sporta skola var sniegt citus sporta pakalpojumus, kas nav Sporta skolas pamatdarbība. </w:t>
      </w:r>
    </w:p>
    <w:p w:rsidR="00FB6A9F" w:rsidRPr="002D105E" w:rsidRDefault="00FB6A9F" w:rsidP="00FB6A9F">
      <w:pPr>
        <w:tabs>
          <w:tab w:val="left" w:pos="439"/>
        </w:tabs>
        <w:ind w:firstLine="0"/>
        <w:rPr>
          <w:rFonts w:ascii="Times New Roman" w:eastAsia="Times New Roman"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sz w:val="24"/>
          <w:szCs w:val="24"/>
          <w:lang w:eastAsia="lv-LV"/>
        </w:rPr>
      </w:pPr>
      <w:r w:rsidRPr="002D105E">
        <w:rPr>
          <w:rFonts w:ascii="Times New Roman" w:eastAsia="Times New Roman" w:hAnsi="Times New Roman" w:cs="Times New Roman"/>
          <w:b/>
          <w:sz w:val="24"/>
          <w:szCs w:val="24"/>
          <w:lang w:eastAsia="lv-LV"/>
        </w:rPr>
        <w:t>Sporta skolas finansēšanas avoti un kārtība</w:t>
      </w:r>
    </w:p>
    <w:p w:rsidR="00FB6A9F" w:rsidRPr="002D105E" w:rsidRDefault="00FB6A9F" w:rsidP="00FB6A9F">
      <w:pPr>
        <w:ind w:left="567" w:firstLine="0"/>
        <w:contextualSpacing/>
        <w:jc w:val="left"/>
        <w:rPr>
          <w:rFonts w:ascii="Times New Roman" w:eastAsia="Times New Roman" w:hAnsi="Times New Roman" w:cs="Times New Roman"/>
          <w:sz w:val="24"/>
          <w:szCs w:val="24"/>
          <w:lang w:eastAsia="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lastRenderedPageBreak/>
        <w:t>Sporta skolas finansēšanas avotus un kārtību nosaka Izglītības likums, Profesionālās izglītības likums un citi normatīvie akti.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skolas finansēšanas avoti: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valsts budžeta mērķdotācija profesionālās ievirzes sporta izglītības pedagogu algām un obligātās sociālās apdrošināšanas iemaksām;</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pašvaldību finansējums;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papildu finanšu līdzekļi:</w:t>
      </w:r>
    </w:p>
    <w:p w:rsidR="00FB6A9F" w:rsidRPr="002D105E" w:rsidRDefault="00FB6A9F" w:rsidP="009B203A">
      <w:pPr>
        <w:numPr>
          <w:ilvl w:val="2"/>
          <w:numId w:val="1"/>
        </w:numPr>
        <w:tabs>
          <w:tab w:val="left" w:pos="1985"/>
        </w:tabs>
        <w:ind w:left="1985" w:hanging="851"/>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fizisko un juridisko personu ziedojumi un dāvinājumi;</w:t>
      </w:r>
    </w:p>
    <w:p w:rsidR="00FB6A9F" w:rsidRPr="002D105E" w:rsidRDefault="00FB6A9F" w:rsidP="009B203A">
      <w:pPr>
        <w:numPr>
          <w:ilvl w:val="2"/>
          <w:numId w:val="1"/>
        </w:numPr>
        <w:tabs>
          <w:tab w:val="left" w:pos="1985"/>
        </w:tabs>
        <w:ind w:left="1985" w:hanging="851"/>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maksas pakalpojumi;</w:t>
      </w:r>
    </w:p>
    <w:p w:rsidR="00FB6A9F" w:rsidRPr="002D105E" w:rsidRDefault="00FB6A9F" w:rsidP="009B203A">
      <w:pPr>
        <w:numPr>
          <w:ilvl w:val="2"/>
          <w:numId w:val="1"/>
        </w:numPr>
        <w:tabs>
          <w:tab w:val="left" w:pos="1985"/>
        </w:tabs>
        <w:ind w:left="1985" w:hanging="851"/>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citi ieņēmumi.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Papildu finanšu līdzekļi ieskaitāmi Sporta skolas attiecīgajā budžeta kontā un izmantojami tikai: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skolas attīstībai;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 xml:space="preserve">Mācību </w:t>
      </w:r>
      <w:r w:rsidRPr="002D105E">
        <w:rPr>
          <w:rFonts w:ascii="Times New Roman" w:eastAsia="Times New Roman" w:hAnsi="Times New Roman" w:cs="Times New Roman"/>
          <w:bCs/>
          <w:sz w:val="24"/>
          <w:szCs w:val="24"/>
          <w:lang w:eastAsia="lv-LV"/>
        </w:rPr>
        <w:t>–</w:t>
      </w:r>
      <w:r w:rsidRPr="002D105E">
        <w:rPr>
          <w:rFonts w:ascii="Times New Roman" w:eastAsia="Times New Roman" w:hAnsi="Times New Roman" w:cs="Times New Roman"/>
          <w:sz w:val="24"/>
          <w:szCs w:val="24"/>
          <w:lang w:eastAsia="lv-LV" w:bidi="lv-LV"/>
        </w:rPr>
        <w:t xml:space="preserve"> treniņu inventāra iegādei;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skolas aprīkojuma iegādei;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pedagogu materiālajai stimulēšanai.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Papildu finanšu līdzekļu izmantošanas kārtību nosaka Direktors, saskaņojot ar Uzraudzības padomi.</w:t>
      </w:r>
    </w:p>
    <w:p w:rsidR="00663603" w:rsidRPr="00663603" w:rsidRDefault="00FB6A9F" w:rsidP="00663603">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skolas Dibinātāji piešķir finanšu līdzekļus pamatbudžetam Sporta skolas darbības nodrošināšanai, proporcionāli faktiskajam izglītojamo skaitam no katras pašvaldības uz 1.</w:t>
      </w:r>
      <w:r w:rsidR="00663603">
        <w:rPr>
          <w:rFonts w:ascii="Times New Roman" w:eastAsia="Times New Roman" w:hAnsi="Times New Roman" w:cs="Times New Roman"/>
          <w:sz w:val="24"/>
          <w:szCs w:val="24"/>
          <w:lang w:eastAsia="lv-LV" w:bidi="lv-LV"/>
        </w:rPr>
        <w:t>novembri</w:t>
      </w:r>
      <w:r w:rsidRPr="002D105E">
        <w:rPr>
          <w:rFonts w:ascii="Times New Roman" w:eastAsia="Times New Roman" w:hAnsi="Times New Roman" w:cs="Times New Roman"/>
          <w:sz w:val="24"/>
          <w:szCs w:val="24"/>
          <w:lang w:eastAsia="lv-LV" w:bidi="lv-LV"/>
        </w:rPr>
        <w:t>.</w:t>
      </w:r>
      <w:r w:rsidR="00663603" w:rsidRPr="00663603">
        <w:rPr>
          <w:rFonts w:ascii="Times New Roman" w:eastAsia="Times New Roman" w:hAnsi="Times New Roman" w:cs="Times New Roman"/>
          <w:color w:val="FF0000"/>
          <w:sz w:val="24"/>
          <w:szCs w:val="24"/>
          <w:lang w:eastAsia="lv-LV" w:bidi="lv-LV"/>
        </w:rPr>
        <w:t xml:space="preserve"> </w:t>
      </w:r>
      <w:r w:rsidR="00663603" w:rsidRPr="00663603">
        <w:rPr>
          <w:rFonts w:ascii="Times New Roman" w:eastAsia="Times New Roman" w:hAnsi="Times New Roman" w:cs="Times New Roman"/>
          <w:sz w:val="24"/>
          <w:szCs w:val="24"/>
          <w:lang w:eastAsia="lv-LV" w:bidi="lv-LV"/>
        </w:rPr>
        <w:t>Uzraudzības padome apstiprina Sporta skolas audzēkņu skaitu proporcijas noteikšanai. Audzēkņi, kuri apmeklē divas profesionālās ievirzes sporta programmas, var tikt finansēti līdz trešajam mācību gadam (MT-3) ieskaitot.</w:t>
      </w:r>
    </w:p>
    <w:p w:rsidR="000E1608" w:rsidRPr="000E1608" w:rsidRDefault="000E1608" w:rsidP="000E1608">
      <w:pPr>
        <w:tabs>
          <w:tab w:val="left" w:pos="540"/>
        </w:tabs>
        <w:ind w:firstLine="0"/>
        <w:rPr>
          <w:rFonts w:ascii="Times New Roman" w:eastAsia="Times New Roman" w:hAnsi="Times New Roman" w:cs="Times New Roman"/>
          <w:i/>
          <w:sz w:val="24"/>
          <w:szCs w:val="24"/>
        </w:rPr>
      </w:pPr>
      <w:r>
        <w:rPr>
          <w:rFonts w:ascii="Times New Roman" w:eastAsia="Calibri" w:hAnsi="Times New Roman" w:cs="Times New Roman"/>
          <w:i/>
          <w:sz w:val="24"/>
          <w:szCs w:val="24"/>
          <w:lang w:eastAsia="lv-LV"/>
        </w:rPr>
        <w:t xml:space="preserve">(grozījumi izdarīti ar Limbažu novada domes 24.10.2019. sēdes lēmumu (protokols Nr.24, 33.§) </w:t>
      </w:r>
      <w:r w:rsidRPr="000E1608">
        <w:rPr>
          <w:rFonts w:ascii="Times New Roman" w:eastAsia="Times New Roman" w:hAnsi="Times New Roman" w:cs="Times New Roman"/>
          <w:i/>
          <w:sz w:val="24"/>
          <w:szCs w:val="24"/>
        </w:rPr>
        <w:t>un Salacgrīvas novada domes 20.11.2019. sēdes lēmumu Nr.48</w:t>
      </w:r>
      <w:r>
        <w:rPr>
          <w:rFonts w:ascii="Times New Roman" w:eastAsia="Times New Roman" w:hAnsi="Times New Roman" w:cs="Times New Roman"/>
          <w:i/>
          <w:sz w:val="24"/>
          <w:szCs w:val="24"/>
        </w:rPr>
        <w:t>3</w:t>
      </w:r>
      <w:r w:rsidRPr="000E1608">
        <w:rPr>
          <w:rFonts w:ascii="Times New Roman" w:eastAsia="Times New Roman" w:hAnsi="Times New Roman" w:cs="Times New Roman"/>
          <w:i/>
          <w:sz w:val="24"/>
          <w:szCs w:val="24"/>
        </w:rPr>
        <w:t xml:space="preserve"> (protokols Nr.14, 2</w:t>
      </w:r>
      <w:r>
        <w:rPr>
          <w:rFonts w:ascii="Times New Roman" w:eastAsia="Times New Roman" w:hAnsi="Times New Roman" w:cs="Times New Roman"/>
          <w:i/>
          <w:sz w:val="24"/>
          <w:szCs w:val="24"/>
        </w:rPr>
        <w:t>3</w:t>
      </w:r>
      <w:r w:rsidRPr="000E1608">
        <w:rPr>
          <w:rFonts w:ascii="Times New Roman" w:eastAsia="Times New Roman" w:hAnsi="Times New Roman" w:cs="Times New Roman"/>
          <w:i/>
          <w:sz w:val="24"/>
          <w:szCs w:val="24"/>
        </w:rPr>
        <w:t>.§)</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 sastāda iestādes budžetu saskaņā ar Limbažu novada domē apstiprināto nolikumu par budžeta sastādīšanu, iepriekš budžeta projektu saskaņojot ar Uzraudzības padomi.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 xml:space="preserve">Sporta skolas Dibinātāji nodrošina finansējumu </w:t>
      </w:r>
      <w:r w:rsidRPr="002D105E">
        <w:rPr>
          <w:rFonts w:ascii="Times New Roman" w:eastAsia="Times New Roman" w:hAnsi="Times New Roman" w:cs="Times New Roman"/>
          <w:sz w:val="24"/>
          <w:szCs w:val="24"/>
          <w:lang w:eastAsia="lv-LV"/>
        </w:rPr>
        <w:t>„</w:t>
      </w:r>
      <w:r w:rsidRPr="002D105E">
        <w:rPr>
          <w:rFonts w:ascii="Times New Roman" w:eastAsia="Times New Roman" w:hAnsi="Times New Roman" w:cs="Times New Roman"/>
          <w:sz w:val="24"/>
          <w:szCs w:val="24"/>
          <w:lang w:eastAsia="lv-LV" w:bidi="lv-LV"/>
        </w:rPr>
        <w:t>Augstu sasniegumu sporta” programmas ietvaros, atbilstoši pašvaldību lēmumiem. Limbažu novada pašvaldība piestāda rēķinu Salacgrīvas novada pašvaldībai saskaņā ar pasākumu faktiskajiem izdevumiem.</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Finansējumu kapitālajiem ieguldījumiem – lielā inventāra iegādei, sporta materiāli tehniskās bāzes pilnveidei un attīstībai – nodrošina katrs Dibinātājs atsevišķi.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skolai piešķirtā finansējuma izlietojuma uzskaiti veic Limbažu novada pašvaldības centralizētā grāmatvedība.</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 iesniedz finanšu un grāmatvedības dokumentus Limbažu novada pašvaldības Finanšu nodaļai saskaņā ar Limbažu novada pašvaldības iekšējiem normatīviem dokumentiem.</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Finansējumu iestādes darbības nodrošināšanai Salacgrīvas novada pašvaldība ieskaita Limbažu novada pašvaldības kontā vienu reizi ceturksnī.</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Pārskatu par finanšu izlietojumu Limbažu novada pašvaldība sagatavo un iesniedz Salacgrīvas novada pašvaldībai pēc viņu pieprasījuma.</w:t>
      </w:r>
    </w:p>
    <w:p w:rsidR="00663603" w:rsidRPr="00663603" w:rsidRDefault="00FB6A9F" w:rsidP="00663603">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Dibinātāji, katrs atsevišķi vai kopā, var pieņemt lēmumus par papildus finanšu līdzekļu piešķiršanu Sporta skolas darbības nodrošināšanai, informējot par to Uzraudzības padomi.</w:t>
      </w:r>
      <w:r w:rsidR="00663603" w:rsidRPr="00663603">
        <w:rPr>
          <w:rFonts w:ascii="Times New Roman" w:eastAsia="Times New Roman" w:hAnsi="Times New Roman" w:cs="Times New Roman"/>
          <w:color w:val="FF0000"/>
          <w:sz w:val="24"/>
          <w:szCs w:val="24"/>
          <w:lang w:eastAsia="lv-LV" w:bidi="lv-LV"/>
        </w:rPr>
        <w:t xml:space="preserve"> </w:t>
      </w:r>
      <w:r w:rsidR="00663603" w:rsidRPr="00663603">
        <w:rPr>
          <w:rFonts w:ascii="Times New Roman" w:eastAsia="Times New Roman" w:hAnsi="Times New Roman" w:cs="Times New Roman"/>
          <w:sz w:val="24"/>
          <w:szCs w:val="24"/>
          <w:lang w:eastAsia="lv-LV" w:bidi="lv-LV"/>
        </w:rPr>
        <w:t xml:space="preserve">Uzraudzības padome izskata un Dibinātājiem sniedz priekšlikumu par Sporta skolas iesniegumiem papildus finansējuma piešķiršanai pamatbudžetam. </w:t>
      </w:r>
    </w:p>
    <w:p w:rsidR="000E1608" w:rsidRPr="000E1608" w:rsidRDefault="000E1608" w:rsidP="000E1608">
      <w:pPr>
        <w:tabs>
          <w:tab w:val="left" w:pos="540"/>
        </w:tabs>
        <w:ind w:firstLine="0"/>
        <w:rPr>
          <w:rFonts w:ascii="Times New Roman" w:eastAsia="Times New Roman" w:hAnsi="Times New Roman" w:cs="Times New Roman"/>
          <w:i/>
          <w:sz w:val="24"/>
          <w:szCs w:val="24"/>
        </w:rPr>
      </w:pPr>
      <w:r>
        <w:rPr>
          <w:rFonts w:ascii="Times New Roman" w:eastAsia="Calibri" w:hAnsi="Times New Roman" w:cs="Times New Roman"/>
          <w:i/>
          <w:sz w:val="24"/>
          <w:szCs w:val="24"/>
          <w:lang w:eastAsia="lv-LV"/>
        </w:rPr>
        <w:t xml:space="preserve">(grozījumi izdarīti ar Limbažu novada domes 24.10.2019. sēdes lēmumu (protokols Nr.24, 33.§) </w:t>
      </w:r>
      <w:r w:rsidRPr="000E1608">
        <w:rPr>
          <w:rFonts w:ascii="Times New Roman" w:eastAsia="Times New Roman" w:hAnsi="Times New Roman" w:cs="Times New Roman"/>
          <w:i/>
          <w:sz w:val="24"/>
          <w:szCs w:val="24"/>
        </w:rPr>
        <w:t>un Salacgrīvas novada domes 20.11.2019. sēdes lēmumu Nr.48</w:t>
      </w:r>
      <w:r>
        <w:rPr>
          <w:rFonts w:ascii="Times New Roman" w:eastAsia="Times New Roman" w:hAnsi="Times New Roman" w:cs="Times New Roman"/>
          <w:i/>
          <w:sz w:val="24"/>
          <w:szCs w:val="24"/>
        </w:rPr>
        <w:t>3</w:t>
      </w:r>
      <w:r w:rsidRPr="000E1608">
        <w:rPr>
          <w:rFonts w:ascii="Times New Roman" w:eastAsia="Times New Roman" w:hAnsi="Times New Roman" w:cs="Times New Roman"/>
          <w:i/>
          <w:sz w:val="24"/>
          <w:szCs w:val="24"/>
        </w:rPr>
        <w:t xml:space="preserve"> (protokols Nr.14, 2</w:t>
      </w:r>
      <w:r>
        <w:rPr>
          <w:rFonts w:ascii="Times New Roman" w:eastAsia="Times New Roman" w:hAnsi="Times New Roman" w:cs="Times New Roman"/>
          <w:i/>
          <w:sz w:val="24"/>
          <w:szCs w:val="24"/>
        </w:rPr>
        <w:t>3</w:t>
      </w:r>
      <w:r w:rsidRPr="000E1608">
        <w:rPr>
          <w:rFonts w:ascii="Times New Roman" w:eastAsia="Times New Roman" w:hAnsi="Times New Roman" w:cs="Times New Roman"/>
          <w:i/>
          <w:sz w:val="24"/>
          <w:szCs w:val="24"/>
        </w:rPr>
        <w:t>.§)</w:t>
      </w:r>
    </w:p>
    <w:p w:rsidR="00E14DD4" w:rsidRPr="00E14DD4" w:rsidRDefault="00E14DD4" w:rsidP="00E14DD4">
      <w:pPr>
        <w:ind w:left="567" w:hanging="567"/>
        <w:rPr>
          <w:rFonts w:ascii="Times New Roman" w:eastAsia="Times New Roman" w:hAnsi="Times New Roman" w:cs="Times New Roman"/>
          <w:sz w:val="24"/>
          <w:szCs w:val="24"/>
        </w:rPr>
      </w:pPr>
      <w:r w:rsidRPr="00E14DD4">
        <w:rPr>
          <w:rFonts w:ascii="Times New Roman" w:eastAsia="Times New Roman" w:hAnsi="Times New Roman" w:cs="Times New Roman"/>
          <w:sz w:val="24"/>
          <w:szCs w:val="24"/>
          <w:lang w:eastAsia="lv-LV" w:bidi="lv-LV"/>
        </w:rPr>
        <w:t>65.</w:t>
      </w:r>
      <w:r w:rsidRPr="00E14DD4">
        <w:rPr>
          <w:rFonts w:ascii="Times New Roman" w:eastAsia="Times New Roman" w:hAnsi="Times New Roman" w:cs="Times New Roman"/>
          <w:sz w:val="24"/>
          <w:szCs w:val="24"/>
          <w:vertAlign w:val="superscript"/>
          <w:lang w:eastAsia="lv-LV" w:bidi="lv-LV"/>
        </w:rPr>
        <w:t>1</w:t>
      </w:r>
      <w:r w:rsidRPr="00E14DD4">
        <w:rPr>
          <w:rFonts w:ascii="Times New Roman" w:eastAsia="Times New Roman" w:hAnsi="Times New Roman" w:cs="Times New Roman"/>
          <w:sz w:val="24"/>
          <w:szCs w:val="24"/>
          <w:lang w:eastAsia="lv-LV" w:bidi="lv-LV"/>
        </w:rPr>
        <w:t xml:space="preserve">    Ja Dibinātāju piešķirtais finansējums budžeta gadu noslēdzot nav izlietots, tas tiek proporcionāli atmaksāts Dibinātājiem.</w:t>
      </w:r>
    </w:p>
    <w:p w:rsidR="00FB6A9F" w:rsidRDefault="000E1608" w:rsidP="000E1608">
      <w:pPr>
        <w:tabs>
          <w:tab w:val="left" w:pos="439"/>
        </w:tabs>
        <w:ind w:firstLine="0"/>
        <w:rPr>
          <w:rFonts w:ascii="Times New Roman" w:eastAsia="Calibri" w:hAnsi="Times New Roman" w:cs="Times New Roman"/>
          <w:i/>
          <w:sz w:val="24"/>
          <w:szCs w:val="24"/>
          <w:lang w:eastAsia="lv-LV"/>
        </w:rPr>
      </w:pPr>
      <w:r w:rsidRPr="000E1608">
        <w:rPr>
          <w:rFonts w:ascii="Times New Roman" w:eastAsia="Calibri" w:hAnsi="Times New Roman" w:cs="Times New Roman"/>
          <w:i/>
          <w:sz w:val="24"/>
          <w:szCs w:val="24"/>
          <w:lang w:eastAsia="lv-LV"/>
        </w:rPr>
        <w:t>(grozījumi izdarīti ar Limbažu novada domes 24.10.2019. sēdes lēmumu (protokols Nr.24, 33.§) un Salacgrīvas novada domes 20.11.2019. sēdes lēmumu Nr.483 (protokols Nr.14, 23.§)</w:t>
      </w:r>
    </w:p>
    <w:p w:rsidR="000E1608" w:rsidRPr="002D105E" w:rsidRDefault="000E1608" w:rsidP="000E1608">
      <w:pPr>
        <w:tabs>
          <w:tab w:val="left" w:pos="439"/>
        </w:tabs>
        <w:ind w:firstLine="0"/>
        <w:rPr>
          <w:rFonts w:ascii="Times New Roman" w:eastAsia="Times New Roman" w:hAnsi="Times New Roman" w:cs="Times New Roman"/>
          <w:sz w:val="24"/>
          <w:szCs w:val="24"/>
          <w:lang w:eastAsia="lv-LV" w:bidi="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sz w:val="24"/>
          <w:szCs w:val="24"/>
          <w:lang w:eastAsia="lv-LV" w:bidi="lv-LV"/>
        </w:rPr>
      </w:pPr>
      <w:r w:rsidRPr="002D105E">
        <w:rPr>
          <w:rFonts w:ascii="Times New Roman" w:eastAsia="Calibri" w:hAnsi="Times New Roman" w:cs="Times New Roman"/>
          <w:b/>
          <w:sz w:val="24"/>
          <w:szCs w:val="24"/>
          <w:lang w:eastAsia="lv-LV"/>
        </w:rPr>
        <w:t>Sporta</w:t>
      </w:r>
      <w:r w:rsidRPr="002D105E">
        <w:rPr>
          <w:rFonts w:ascii="Times New Roman" w:eastAsia="Times New Roman" w:hAnsi="Times New Roman" w:cs="Times New Roman"/>
          <w:b/>
          <w:sz w:val="24"/>
          <w:szCs w:val="24"/>
          <w:lang w:eastAsia="lv-LV" w:bidi="lv-LV"/>
        </w:rPr>
        <w:t xml:space="preserve"> skolas reorganizācijas un likvidācijas kārtība</w:t>
      </w:r>
    </w:p>
    <w:p w:rsidR="00FB6A9F" w:rsidRPr="002D105E" w:rsidRDefault="00FB6A9F" w:rsidP="00FB6A9F">
      <w:pPr>
        <w:ind w:left="567" w:firstLine="0"/>
        <w:contextualSpacing/>
        <w:jc w:val="left"/>
        <w:rPr>
          <w:rFonts w:ascii="Times New Roman" w:eastAsia="Times New Roman" w:hAnsi="Times New Roman" w:cs="Times New Roman"/>
          <w:b/>
          <w:sz w:val="24"/>
          <w:szCs w:val="24"/>
          <w:lang w:eastAsia="lv-LV" w:bidi="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lastRenderedPageBreak/>
        <w:t>Sporta skolu reorganizē vai likvidē Dibinātāji normatīvajos aktos noteiktā kārtībā, saskaņojot to ar Izglītības un zinātnes ministriju (tālāk – IZM).</w:t>
      </w:r>
    </w:p>
    <w:p w:rsidR="00FB6A9F" w:rsidRPr="002D105E" w:rsidRDefault="00FB6A9F" w:rsidP="00FB6A9F">
      <w:pPr>
        <w:tabs>
          <w:tab w:val="left" w:pos="439"/>
        </w:tabs>
        <w:ind w:firstLine="0"/>
        <w:jc w:val="center"/>
        <w:rPr>
          <w:rFonts w:ascii="Times New Roman" w:eastAsia="Times New Roman" w:hAnsi="Times New Roman" w:cs="Times New Roman"/>
          <w:b/>
          <w:sz w:val="24"/>
          <w:szCs w:val="24"/>
          <w:lang w:eastAsia="lv-LV" w:bidi="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sz w:val="24"/>
          <w:szCs w:val="24"/>
          <w:lang w:eastAsia="lv-LV" w:bidi="lv-LV"/>
        </w:rPr>
      </w:pPr>
      <w:r w:rsidRPr="002D105E">
        <w:rPr>
          <w:rFonts w:ascii="Times New Roman" w:eastAsia="Times New Roman" w:hAnsi="Times New Roman" w:cs="Times New Roman"/>
          <w:b/>
          <w:sz w:val="24"/>
          <w:szCs w:val="24"/>
          <w:lang w:eastAsia="lv-LV" w:bidi="lv-LV"/>
        </w:rPr>
        <w:t>Sporta skolas nolikuma un tā grozījumu pieņemšanas kārtība</w:t>
      </w:r>
    </w:p>
    <w:p w:rsidR="00FB6A9F" w:rsidRPr="002D105E" w:rsidRDefault="00FB6A9F" w:rsidP="009B203A">
      <w:pPr>
        <w:ind w:left="567" w:firstLine="0"/>
        <w:contextualSpacing/>
        <w:rPr>
          <w:rFonts w:ascii="Times New Roman" w:eastAsia="Times New Roman" w:hAnsi="Times New Roman" w:cs="Times New Roman"/>
          <w:b/>
          <w:sz w:val="24"/>
          <w:szCs w:val="24"/>
          <w:lang w:eastAsia="lv-LV" w:bidi="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 pamatojoties uz Izglītības likumu, izstrādā Sporta skolas nolikumu. Sporta skolas nolikumu apstiprina Dibinātāji.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Grozījumus Sporta skolas nolikumā var izdarīt pēc Dibinātāja un Uzraudzības padomes iniciatīvas vai Direktora priekšlikuma.</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Grozījumus nolikumā izstrādā Sporta skola un apstiprina Dibinātāji.</w:t>
      </w:r>
    </w:p>
    <w:p w:rsidR="00FB6A9F" w:rsidRPr="002D105E" w:rsidRDefault="00FB6A9F" w:rsidP="00FB6A9F">
      <w:pPr>
        <w:ind w:left="567" w:firstLine="0"/>
        <w:contextualSpacing/>
        <w:rPr>
          <w:rFonts w:ascii="Times New Roman" w:eastAsia="Times New Roman"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bCs/>
          <w:sz w:val="24"/>
          <w:szCs w:val="24"/>
          <w:lang w:eastAsia="lv-LV"/>
        </w:rPr>
      </w:pPr>
      <w:bookmarkStart w:id="0" w:name="bookmark14"/>
      <w:r w:rsidRPr="002D105E">
        <w:rPr>
          <w:rFonts w:ascii="Times New Roman" w:eastAsia="Times New Roman" w:hAnsi="Times New Roman" w:cs="Times New Roman"/>
          <w:b/>
          <w:bCs/>
          <w:sz w:val="24"/>
          <w:szCs w:val="24"/>
          <w:lang w:eastAsia="lv-LV" w:bidi="lv-LV"/>
        </w:rPr>
        <w:t xml:space="preserve">Citi būtiski </w:t>
      </w:r>
      <w:r w:rsidRPr="002D105E">
        <w:rPr>
          <w:rFonts w:ascii="Times New Roman" w:eastAsia="Calibri" w:hAnsi="Times New Roman" w:cs="Times New Roman"/>
          <w:b/>
          <w:sz w:val="24"/>
          <w:szCs w:val="24"/>
          <w:lang w:eastAsia="lv-LV"/>
        </w:rPr>
        <w:t>noteikumi</w:t>
      </w:r>
      <w:r w:rsidRPr="002D105E">
        <w:rPr>
          <w:rFonts w:ascii="Times New Roman" w:eastAsia="Times New Roman" w:hAnsi="Times New Roman" w:cs="Times New Roman"/>
          <w:b/>
          <w:bCs/>
          <w:sz w:val="24"/>
          <w:szCs w:val="24"/>
          <w:lang w:eastAsia="lv-LV" w:bidi="lv-LV"/>
        </w:rPr>
        <w:t>, kas nav pretrunā ar Profesionālās izglītības likumu, Izglītības</w:t>
      </w:r>
      <w:bookmarkEnd w:id="0"/>
    </w:p>
    <w:p w:rsidR="00FB6A9F" w:rsidRPr="002D105E" w:rsidRDefault="00FB6A9F" w:rsidP="00FB6A9F">
      <w:pPr>
        <w:tabs>
          <w:tab w:val="left" w:pos="439"/>
        </w:tabs>
        <w:ind w:firstLine="0"/>
        <w:jc w:val="center"/>
        <w:rPr>
          <w:rFonts w:ascii="Times New Roman" w:eastAsia="Times New Roman" w:hAnsi="Times New Roman" w:cs="Times New Roman"/>
          <w:b/>
          <w:sz w:val="24"/>
          <w:szCs w:val="24"/>
          <w:lang w:eastAsia="lv-LV" w:bidi="lv-LV"/>
        </w:rPr>
      </w:pPr>
      <w:bookmarkStart w:id="1" w:name="bookmark15"/>
      <w:r w:rsidRPr="002D105E">
        <w:rPr>
          <w:rFonts w:ascii="Times New Roman" w:eastAsia="Times New Roman" w:hAnsi="Times New Roman" w:cs="Times New Roman"/>
          <w:b/>
          <w:sz w:val="24"/>
          <w:szCs w:val="24"/>
          <w:lang w:eastAsia="lv-LV" w:bidi="lv-LV"/>
        </w:rPr>
        <w:t>likumu un citiem normatīvajiem aktiem</w:t>
      </w:r>
      <w:bookmarkEnd w:id="1"/>
    </w:p>
    <w:p w:rsidR="00FB6A9F" w:rsidRPr="002D105E" w:rsidRDefault="00FB6A9F" w:rsidP="00FB6A9F">
      <w:pPr>
        <w:tabs>
          <w:tab w:val="left" w:pos="439"/>
        </w:tabs>
        <w:ind w:firstLine="0"/>
        <w:jc w:val="left"/>
        <w:rPr>
          <w:rFonts w:ascii="Times New Roman" w:eastAsia="Times New Roman" w:hAnsi="Times New Roman" w:cs="Times New Roman"/>
          <w:b/>
          <w:sz w:val="24"/>
          <w:szCs w:val="24"/>
          <w:lang w:eastAsia="lv-LV" w:bidi="lv-LV"/>
        </w:rPr>
      </w:pP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skolas izdotu administratīvo aktu vai faktisko rīcību privātpersona var apstrīdēt, iesniedzot attiecīgu iesniegumu Uzraudzības padomei</w:t>
      </w:r>
      <w:r w:rsidRPr="002D105E">
        <w:rPr>
          <w:rFonts w:ascii="Times New Roman" w:eastAsia="Calibri" w:hAnsi="Times New Roman" w:cs="Times New Roman"/>
          <w:bCs/>
          <w:iCs/>
          <w:sz w:val="24"/>
          <w:szCs w:val="24"/>
          <w:lang w:eastAsia="lv-LV" w:bidi="lv-LV"/>
        </w:rPr>
        <w:t>.</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Saskaņā ar normatīvajos aktos un dibinātāja noteikto kārtību Sporta skola veic dokumentu un arhīvu pārvaldību.</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 normatīvajos aktos noteiktā kārtībā sagatavo valsts statistikas pārskatu un pašnovērtējuma ziņojumu, kā arī aktualizē informāciju Valsts izglītības informācijas sistēmā atbilstoši Ministru kabineta noteiktajai Valsts izglītības informācijas sistēmas uzturēšanas un aktualizēšanas kārtībai.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Sagatavo un iesniedz atskaites un pārskatus IZM, atbilstoši normatīvajos aktos noteiktajam.</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 normatīvajos aktos noteiktā kārtībā informē kompetentu institūciju par akreditācijas ekspertu komisijas ziņojumos norādīto ieteikumu ieviešanu.</w:t>
      </w:r>
    </w:p>
    <w:p w:rsidR="00FB6A9F" w:rsidRPr="00CD4675"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 xml:space="preserve">Sporta skola veic nepieciešamās darbības fizisko personu </w:t>
      </w:r>
      <w:proofErr w:type="spellStart"/>
      <w:r w:rsidRPr="002D105E">
        <w:rPr>
          <w:rFonts w:ascii="Times New Roman" w:eastAsia="Calibri" w:hAnsi="Times New Roman" w:cs="Times New Roman"/>
          <w:sz w:val="24"/>
          <w:szCs w:val="24"/>
          <w:lang w:eastAsia="lv-LV" w:bidi="lv-LV"/>
        </w:rPr>
        <w:t>pamattiesību</w:t>
      </w:r>
      <w:proofErr w:type="spellEnd"/>
      <w:r w:rsidRPr="002D105E">
        <w:rPr>
          <w:rFonts w:ascii="Times New Roman" w:eastAsia="Calibri" w:hAnsi="Times New Roman" w:cs="Times New Roman"/>
          <w:sz w:val="24"/>
          <w:szCs w:val="24"/>
          <w:lang w:eastAsia="lv-LV" w:bidi="lv-LV"/>
        </w:rPr>
        <w:t xml:space="preserve"> aizsardzībai, tostarp veic fizisko personu datu apstrādi saskaņā ar Fizisko personu datu </w:t>
      </w:r>
      <w:r w:rsidR="00D106E7" w:rsidRPr="00CD4675">
        <w:rPr>
          <w:rFonts w:ascii="Times New Roman" w:eastAsia="Calibri" w:hAnsi="Times New Roman" w:cs="Times New Roman"/>
          <w:sz w:val="24"/>
          <w:szCs w:val="24"/>
          <w:lang w:eastAsia="lv-LV" w:bidi="lv-LV"/>
        </w:rPr>
        <w:t xml:space="preserve">apstrādes </w:t>
      </w:r>
      <w:r w:rsidRPr="002D105E">
        <w:rPr>
          <w:rFonts w:ascii="Times New Roman" w:eastAsia="Calibri" w:hAnsi="Times New Roman" w:cs="Times New Roman"/>
          <w:sz w:val="24"/>
          <w:szCs w:val="24"/>
          <w:lang w:eastAsia="lv-LV" w:bidi="lv-LV"/>
        </w:rPr>
        <w:t>likumu.</w:t>
      </w:r>
    </w:p>
    <w:p w:rsidR="00CD4675" w:rsidRPr="002D105E" w:rsidRDefault="00CD4675" w:rsidP="00CD4675">
      <w:pPr>
        <w:tabs>
          <w:tab w:val="left" w:pos="1134"/>
        </w:tabs>
        <w:ind w:firstLine="0"/>
        <w:contextualSpacing/>
        <w:rPr>
          <w:rFonts w:ascii="Times New Roman" w:eastAsia="Calibri" w:hAnsi="Times New Roman" w:cs="Times New Roman"/>
          <w:sz w:val="24"/>
          <w:szCs w:val="24"/>
          <w:lang w:eastAsia="lv-LV"/>
        </w:rPr>
      </w:pPr>
      <w:r w:rsidRPr="000C547D">
        <w:rPr>
          <w:rFonts w:ascii="Times New Roman" w:eastAsia="Calibri" w:hAnsi="Times New Roman" w:cs="Times New Roman"/>
          <w:i/>
          <w:sz w:val="24"/>
          <w:szCs w:val="24"/>
          <w:lang w:eastAsia="lv-LV"/>
        </w:rPr>
        <w:t xml:space="preserve">(grozījumi izdarīti ar Limbažu novada domes </w:t>
      </w:r>
      <w:r>
        <w:rPr>
          <w:rFonts w:ascii="Times New Roman" w:eastAsia="Calibri" w:hAnsi="Times New Roman" w:cs="Times New Roman"/>
          <w:i/>
          <w:sz w:val="24"/>
          <w:szCs w:val="24"/>
          <w:lang w:eastAsia="lv-LV"/>
        </w:rPr>
        <w:t>30</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04</w:t>
      </w:r>
      <w:r w:rsidRPr="000C547D">
        <w:rPr>
          <w:rFonts w:ascii="Times New Roman" w:eastAsia="Calibri" w:hAnsi="Times New Roman" w:cs="Times New Roman"/>
          <w:i/>
          <w:sz w:val="24"/>
          <w:szCs w:val="24"/>
          <w:lang w:eastAsia="lv-LV"/>
        </w:rPr>
        <w:t>.20</w:t>
      </w:r>
      <w:r>
        <w:rPr>
          <w:rFonts w:ascii="Times New Roman" w:eastAsia="Calibri" w:hAnsi="Times New Roman" w:cs="Times New Roman"/>
          <w:i/>
          <w:sz w:val="24"/>
          <w:szCs w:val="24"/>
          <w:lang w:eastAsia="lv-LV"/>
        </w:rPr>
        <w:t>20</w:t>
      </w:r>
      <w:r w:rsidRPr="000C547D">
        <w:rPr>
          <w:rFonts w:ascii="Times New Roman" w:eastAsia="Calibri" w:hAnsi="Times New Roman" w:cs="Times New Roman"/>
          <w:i/>
          <w:sz w:val="24"/>
          <w:szCs w:val="24"/>
          <w:lang w:eastAsia="lv-LV"/>
        </w:rPr>
        <w:t>. sēdes lēmumu (protokols Nr.</w:t>
      </w:r>
      <w:r>
        <w:rPr>
          <w:rFonts w:ascii="Times New Roman" w:eastAsia="Calibri" w:hAnsi="Times New Roman" w:cs="Times New Roman"/>
          <w:i/>
          <w:sz w:val="24"/>
          <w:szCs w:val="24"/>
          <w:lang w:eastAsia="lv-LV"/>
        </w:rPr>
        <w:t>11</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 xml:space="preserve"> 39.§)</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 sadarbībā ar Dibinātājiem nodrošina izglītojamo drošību iestādē un tās organizētajos pasākumos atbilstoši normatīvajos aktos noteiktajām prasībām, tostarp:</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attiecībā uz higiēnas noteikumu ievērošanu;</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civilās aizsardzības, ugunsdrošības, elektrodrošības un darba aizsardzības noteikumu ievērošanu.</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 atbilstoši savas darbības un izglītības programmu īstenošanas mērķiem un uzdevumiem ir tiesīga sadarboties ar citām izglītības iestādēm un organizācijām, tostarp organizējot izglītojamo un pedagogu profesionālās pieredzes apmaiņas braucienus un uzaicināt citu izglītības iestāžu pedagogus / speciālistus atsevišķu nodarbību vadīšanai.</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Noslēguma jautājumi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Nolikums stājas spēkā nākamajā dienā pēc tā apstiprināšanas Limbažu novada un Salacgrīvas novada domes sēdēs.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bCs/>
          <w:sz w:val="24"/>
          <w:szCs w:val="24"/>
          <w:lang w:eastAsia="lv-LV"/>
        </w:rPr>
        <w:t>Ar šī nolikuma spēkā stāšanās brīdi, spēku zaudē</w:t>
      </w:r>
      <w:r w:rsidRPr="002D105E">
        <w:rPr>
          <w:rFonts w:ascii="Times New Roman" w:eastAsia="Calibri" w:hAnsi="Times New Roman" w:cs="Times New Roman"/>
          <w:b/>
          <w:bCs/>
          <w:sz w:val="24"/>
          <w:szCs w:val="24"/>
          <w:lang w:eastAsia="lv-LV"/>
        </w:rPr>
        <w:t> </w:t>
      </w:r>
      <w:r w:rsidRPr="002D105E">
        <w:rPr>
          <w:rFonts w:ascii="Times New Roman" w:eastAsia="Calibri" w:hAnsi="Times New Roman" w:cs="Times New Roman"/>
          <w:sz w:val="24"/>
          <w:szCs w:val="24"/>
          <w:lang w:eastAsia="lv-LV"/>
        </w:rPr>
        <w:t>Limbažu un Salacgrīvas novadu sporta skolas nolikums, kas apstiprināts ar Limbažu novada domes 2013.gada 27.decembra lēmumu (protokols Nr.24, 10.§) un ar Salacgrīvas novada domes 2014.gada 22.janvāra lēmumu (protokols Nr.1, 4.§).</w:t>
      </w:r>
    </w:p>
    <w:p w:rsidR="009B203A" w:rsidRPr="002D105E" w:rsidRDefault="009B203A" w:rsidP="009B203A">
      <w:pPr>
        <w:ind w:firstLine="0"/>
        <w:rPr>
          <w:rFonts w:ascii="Times New Roman" w:eastAsia="Calibri" w:hAnsi="Times New Roman" w:cs="Times New Roman"/>
          <w:sz w:val="24"/>
          <w:szCs w:val="24"/>
          <w:lang w:eastAsia="lv-LV"/>
        </w:rPr>
      </w:pPr>
    </w:p>
    <w:p w:rsidR="009B203A" w:rsidRPr="00867EC5" w:rsidRDefault="009B203A" w:rsidP="009B203A">
      <w:pPr>
        <w:ind w:firstLine="0"/>
        <w:rPr>
          <w:rFonts w:ascii="Times New Roman" w:eastAsia="Calibri" w:hAnsi="Times New Roman" w:cs="Times New Roman"/>
          <w:sz w:val="24"/>
          <w:szCs w:val="24"/>
          <w:lang w:eastAsia="lv-LV"/>
        </w:rPr>
      </w:pPr>
    </w:p>
    <w:p w:rsidR="009B203A" w:rsidRPr="00543D45" w:rsidRDefault="009B203A" w:rsidP="009B203A">
      <w:pPr>
        <w:tabs>
          <w:tab w:val="left" w:pos="8222"/>
        </w:tabs>
        <w:ind w:firstLine="0"/>
        <w:rPr>
          <w:rFonts w:ascii="Times New Roman" w:eastAsia="Calibri" w:hAnsi="Times New Roman" w:cs="Times New Roman"/>
          <w:sz w:val="24"/>
          <w:szCs w:val="24"/>
          <w:lang w:eastAsia="lv-LV"/>
        </w:rPr>
      </w:pPr>
      <w:r w:rsidRPr="00543D45">
        <w:rPr>
          <w:rFonts w:ascii="Times New Roman" w:eastAsia="Calibri" w:hAnsi="Times New Roman" w:cs="Times New Roman"/>
          <w:sz w:val="24"/>
          <w:szCs w:val="24"/>
          <w:lang w:eastAsia="lv-LV"/>
        </w:rPr>
        <w:t>Limbažu un Sala</w:t>
      </w:r>
      <w:r w:rsidR="00543D45" w:rsidRPr="00543D45">
        <w:rPr>
          <w:rFonts w:ascii="Times New Roman" w:eastAsia="Calibri" w:hAnsi="Times New Roman" w:cs="Times New Roman"/>
          <w:sz w:val="24"/>
          <w:szCs w:val="24"/>
          <w:lang w:eastAsia="lv-LV"/>
        </w:rPr>
        <w:t>cgrīvas sporta skolas direktore</w:t>
      </w:r>
      <w:r w:rsidR="00352479">
        <w:rPr>
          <w:rFonts w:ascii="Times New Roman" w:eastAsia="Calibri" w:hAnsi="Times New Roman" w:cs="Times New Roman"/>
          <w:sz w:val="24"/>
          <w:szCs w:val="24"/>
          <w:lang w:eastAsia="lv-LV"/>
        </w:rPr>
        <w:t xml:space="preserve">             /paraksts/                           </w:t>
      </w:r>
      <w:r w:rsidRPr="00543D45">
        <w:rPr>
          <w:rFonts w:ascii="Times New Roman" w:eastAsia="Calibri" w:hAnsi="Times New Roman" w:cs="Times New Roman"/>
          <w:sz w:val="24"/>
          <w:szCs w:val="24"/>
          <w:lang w:eastAsia="lv-LV"/>
        </w:rPr>
        <w:t>Diāna Zaļupe</w:t>
      </w:r>
    </w:p>
    <w:p w:rsidR="00FB6A9F" w:rsidRPr="00FB6A9F" w:rsidRDefault="00FB6A9F" w:rsidP="00FB6A9F">
      <w:pPr>
        <w:widowControl w:val="0"/>
        <w:suppressAutoHyphens/>
        <w:autoSpaceDE w:val="0"/>
        <w:autoSpaceDN w:val="0"/>
        <w:adjustRightInd w:val="0"/>
        <w:ind w:right="185" w:firstLine="0"/>
        <w:rPr>
          <w:rFonts w:ascii="Times New Roman" w:eastAsia="Calibri" w:hAnsi="Times New Roman" w:cs="Times New Roman"/>
          <w:sz w:val="24"/>
          <w:szCs w:val="24"/>
          <w:lang w:eastAsia="lv-LV"/>
        </w:rPr>
      </w:pPr>
    </w:p>
    <w:p w:rsidR="00FB6A9F" w:rsidRPr="00FB6A9F" w:rsidRDefault="00FB6A9F" w:rsidP="00FB6A9F">
      <w:pPr>
        <w:widowControl w:val="0"/>
        <w:suppressAutoHyphens/>
        <w:autoSpaceDE w:val="0"/>
        <w:autoSpaceDN w:val="0"/>
        <w:adjustRightInd w:val="0"/>
        <w:ind w:right="185" w:firstLine="0"/>
        <w:rPr>
          <w:rFonts w:ascii="Times New Roman" w:eastAsia="Calibri" w:hAnsi="Times New Roman" w:cs="Times New Roman"/>
          <w:sz w:val="24"/>
          <w:szCs w:val="24"/>
          <w:lang w:eastAsia="lv-LV"/>
        </w:rPr>
      </w:pPr>
    </w:p>
    <w:p w:rsidR="009B203A" w:rsidRDefault="009B203A" w:rsidP="00FB6A9F">
      <w:pPr>
        <w:ind w:firstLine="0"/>
        <w:jc w:val="right"/>
        <w:rPr>
          <w:rFonts w:ascii="Times New Roman" w:eastAsia="Times New Roman" w:hAnsi="Times New Roman" w:cs="Times New Roman"/>
          <w:b/>
          <w:sz w:val="24"/>
          <w:szCs w:val="24"/>
          <w:lang w:eastAsia="lv-LV"/>
        </w:rPr>
        <w:sectPr w:rsidR="009B203A" w:rsidSect="009B1BE4">
          <w:headerReference w:type="default" r:id="rId7"/>
          <w:headerReference w:type="first" r:id="rId8"/>
          <w:pgSz w:w="11906" w:h="16838" w:code="9"/>
          <w:pgMar w:top="1134" w:right="567" w:bottom="1134" w:left="1701" w:header="709" w:footer="709" w:gutter="0"/>
          <w:pgNumType w:start="1"/>
          <w:cols w:space="708"/>
          <w:titlePg/>
          <w:docGrid w:linePitch="360"/>
        </w:sectPr>
      </w:pPr>
    </w:p>
    <w:p w:rsidR="00FB6A9F" w:rsidRPr="00FB6A9F" w:rsidRDefault="00FB6A9F" w:rsidP="00FB6A9F">
      <w:pPr>
        <w:ind w:firstLine="0"/>
        <w:jc w:val="right"/>
        <w:rPr>
          <w:rFonts w:ascii="Times New Roman" w:eastAsia="Times New Roman" w:hAnsi="Times New Roman" w:cs="Times New Roman"/>
          <w:sz w:val="24"/>
          <w:szCs w:val="24"/>
          <w:lang w:eastAsia="lv-LV"/>
        </w:rPr>
      </w:pPr>
      <w:r w:rsidRPr="00FB6A9F">
        <w:rPr>
          <w:rFonts w:ascii="Times New Roman" w:eastAsia="Times New Roman" w:hAnsi="Times New Roman" w:cs="Times New Roman"/>
          <w:b/>
          <w:sz w:val="24"/>
          <w:szCs w:val="24"/>
          <w:lang w:eastAsia="lv-LV"/>
        </w:rPr>
        <w:lastRenderedPageBreak/>
        <w:t>PIELIKUMS</w:t>
      </w:r>
    </w:p>
    <w:p w:rsidR="00FB6A9F" w:rsidRPr="00FB6A9F" w:rsidRDefault="00FB6A9F" w:rsidP="00FB6A9F">
      <w:pPr>
        <w:widowControl w:val="0"/>
        <w:suppressAutoHyphens/>
        <w:autoSpaceDE w:val="0"/>
        <w:autoSpaceDN w:val="0"/>
        <w:adjustRightInd w:val="0"/>
        <w:ind w:firstLine="0"/>
        <w:jc w:val="righ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 xml:space="preserve">                                                              Limbažu un Salacgrīvas novadu</w:t>
      </w:r>
    </w:p>
    <w:p w:rsidR="00FB6A9F" w:rsidRDefault="00FB6A9F" w:rsidP="00FB6A9F">
      <w:pPr>
        <w:widowControl w:val="0"/>
        <w:suppressAutoHyphens/>
        <w:autoSpaceDE w:val="0"/>
        <w:autoSpaceDN w:val="0"/>
        <w:adjustRightInd w:val="0"/>
        <w:ind w:firstLine="0"/>
        <w:jc w:val="righ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 xml:space="preserve"> sporta skolas nolikumam</w:t>
      </w:r>
    </w:p>
    <w:p w:rsidR="009B203A" w:rsidRPr="00FB6A9F" w:rsidRDefault="009B203A" w:rsidP="00FB6A9F">
      <w:pPr>
        <w:widowControl w:val="0"/>
        <w:suppressAutoHyphens/>
        <w:autoSpaceDE w:val="0"/>
        <w:autoSpaceDN w:val="0"/>
        <w:adjustRightInd w:val="0"/>
        <w:ind w:firstLine="0"/>
        <w:jc w:val="right"/>
        <w:rPr>
          <w:rFonts w:ascii="Times New Roman" w:eastAsia="Times New Roman" w:hAnsi="Times New Roman" w:cs="Times New Roman"/>
          <w:b/>
          <w:sz w:val="24"/>
          <w:szCs w:val="24"/>
          <w:lang w:eastAsia="lv-LV"/>
        </w:rPr>
      </w:pPr>
    </w:p>
    <w:tbl>
      <w:tblPr>
        <w:tblW w:w="9639" w:type="dxa"/>
        <w:tblLook w:val="04A0" w:firstRow="1" w:lastRow="0" w:firstColumn="1" w:lastColumn="0" w:noHBand="0" w:noVBand="1"/>
      </w:tblPr>
      <w:tblGrid>
        <w:gridCol w:w="603"/>
        <w:gridCol w:w="2374"/>
        <w:gridCol w:w="6662"/>
      </w:tblGrid>
      <w:tr w:rsidR="00BA0E96" w:rsidRPr="00BA0E96" w:rsidTr="00FA70B7">
        <w:trPr>
          <w:trHeight w:val="1290"/>
        </w:trPr>
        <w:tc>
          <w:tcPr>
            <w:tcW w:w="9639" w:type="dxa"/>
            <w:gridSpan w:val="3"/>
            <w:tcBorders>
              <w:top w:val="nil"/>
              <w:left w:val="nil"/>
              <w:bottom w:val="nil"/>
              <w:right w:val="nil"/>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Limbažu un Salacgrīvas novadu sporta skolas</w:t>
            </w:r>
            <w:r w:rsidRPr="00BA0E96">
              <w:rPr>
                <w:rFonts w:ascii="Times New Roman" w:eastAsia="Times New Roman" w:hAnsi="Times New Roman" w:cs="Times New Roman"/>
                <w:b/>
                <w:bCs/>
                <w:sz w:val="24"/>
                <w:szCs w:val="24"/>
                <w:lang w:eastAsia="lv-LV"/>
              </w:rPr>
              <w:br/>
              <w:t xml:space="preserve"> profesionālās ievirzes sporta izglītības programmu realizēšanai izmantotās sporta bāzes </w:t>
            </w:r>
          </w:p>
        </w:tc>
      </w:tr>
      <w:tr w:rsidR="00BA0E96" w:rsidRPr="00BA0E96" w:rsidTr="00FA70B7">
        <w:trPr>
          <w:trHeight w:val="435"/>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Nr.</w:t>
            </w:r>
          </w:p>
          <w:p w:rsidR="00BA0E96" w:rsidRPr="00BA0E96" w:rsidRDefault="00BA0E96" w:rsidP="00BA0E96">
            <w:pPr>
              <w:ind w:firstLine="0"/>
              <w:jc w:val="center"/>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p.k.</w:t>
            </w:r>
          </w:p>
        </w:tc>
        <w:tc>
          <w:tcPr>
            <w:tcW w:w="2374" w:type="dxa"/>
            <w:tcBorders>
              <w:top w:val="single" w:sz="4" w:space="0" w:color="auto"/>
              <w:left w:val="nil"/>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Nosaukums</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Adrese</w:t>
            </w:r>
          </w:p>
        </w:tc>
      </w:tr>
      <w:tr w:rsidR="00BA0E96" w:rsidRPr="00BA0E96" w:rsidTr="00FA70B7">
        <w:trPr>
          <w:trHeight w:val="679"/>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1.</w:t>
            </w:r>
          </w:p>
        </w:tc>
        <w:tc>
          <w:tcPr>
            <w:tcW w:w="2374"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right="-108" w:firstLine="0"/>
              <w:jc w:val="left"/>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 xml:space="preserve">SIA </w:t>
            </w:r>
            <w:r w:rsidRPr="00BA0E96">
              <w:rPr>
                <w:rFonts w:ascii="Times New Roman" w:eastAsia="Times New Roman" w:hAnsi="Times New Roman" w:cs="Times New Roman"/>
                <w:b/>
                <w:sz w:val="24"/>
                <w:szCs w:val="24"/>
                <w:lang w:eastAsia="lv-LV"/>
              </w:rPr>
              <w:t>„</w:t>
            </w:r>
            <w:r w:rsidRPr="00BA0E96">
              <w:rPr>
                <w:rFonts w:ascii="Times New Roman" w:eastAsia="Times New Roman" w:hAnsi="Times New Roman" w:cs="Times New Roman"/>
                <w:b/>
                <w:bCs/>
                <w:sz w:val="24"/>
                <w:szCs w:val="24"/>
                <w:lang w:eastAsia="lv-LV"/>
              </w:rPr>
              <w:t xml:space="preserve">Olimpiskais centrs </w:t>
            </w:r>
            <w:r w:rsidRPr="00BA0E96">
              <w:rPr>
                <w:rFonts w:ascii="Times New Roman" w:eastAsia="Times New Roman" w:hAnsi="Times New Roman" w:cs="Times New Roman"/>
                <w:b/>
                <w:sz w:val="24"/>
                <w:szCs w:val="24"/>
                <w:lang w:eastAsia="lv-LV"/>
              </w:rPr>
              <w:t>„</w:t>
            </w:r>
            <w:r w:rsidRPr="00BA0E96">
              <w:rPr>
                <w:rFonts w:ascii="Times New Roman" w:eastAsia="Times New Roman" w:hAnsi="Times New Roman" w:cs="Times New Roman"/>
                <w:b/>
                <w:bCs/>
                <w:sz w:val="24"/>
                <w:szCs w:val="24"/>
                <w:lang w:eastAsia="lv-LV"/>
              </w:rPr>
              <w:t>Limbaži””</w:t>
            </w:r>
          </w:p>
        </w:tc>
        <w:tc>
          <w:tcPr>
            <w:tcW w:w="6662"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*Sporta halle - Parka iela 36, Limbaži, Limbažu novads, LV-4001;</w:t>
            </w:r>
            <w:r w:rsidRPr="00BA0E96">
              <w:rPr>
                <w:rFonts w:ascii="Times New Roman" w:eastAsia="Times New Roman" w:hAnsi="Times New Roman" w:cs="Times New Roman"/>
                <w:sz w:val="24"/>
                <w:szCs w:val="24"/>
                <w:lang w:eastAsia="lv-LV"/>
              </w:rPr>
              <w:br/>
              <w:t>*Airēšanas bāze – Lielezera iela 33, Limbaži, Limbažu novads,</w:t>
            </w:r>
          </w:p>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LV-4001;</w:t>
            </w:r>
            <w:r w:rsidRPr="00BA0E96">
              <w:rPr>
                <w:rFonts w:ascii="Times New Roman" w:eastAsia="Times New Roman" w:hAnsi="Times New Roman" w:cs="Times New Roman"/>
                <w:sz w:val="24"/>
                <w:szCs w:val="24"/>
                <w:lang w:eastAsia="lv-LV"/>
              </w:rPr>
              <w:br/>
              <w:t>*Stadions - Sporta iela 3, Limbaži, Limbažu novads, LV-4001;</w:t>
            </w:r>
          </w:p>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*Peldbaseins - Jaunatnes iela 4a, Limbaži, Limbažu novads,</w:t>
            </w:r>
          </w:p>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LV-4001</w:t>
            </w:r>
          </w:p>
        </w:tc>
      </w:tr>
      <w:tr w:rsidR="00BA0E96" w:rsidRPr="00BA0E96" w:rsidTr="00FA70B7">
        <w:trPr>
          <w:trHeight w:val="950"/>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2.</w:t>
            </w:r>
          </w:p>
        </w:tc>
        <w:tc>
          <w:tcPr>
            <w:tcW w:w="2374"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right="-108" w:firstLine="0"/>
              <w:jc w:val="left"/>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Liepupes pamatskola</w:t>
            </w:r>
          </w:p>
        </w:tc>
        <w:tc>
          <w:tcPr>
            <w:tcW w:w="6662"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 xml:space="preserve">*3 kabineti dambretes apmācībai; </w:t>
            </w:r>
          </w:p>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*Sporta zāle, āra laukumi – „Veiksmes”, Liepupe, Liepupes pagasts, Salacgrīvas novads, LV-4023</w:t>
            </w:r>
          </w:p>
        </w:tc>
      </w:tr>
      <w:tr w:rsidR="00BA0E96" w:rsidRPr="00BA0E96" w:rsidTr="00FA70B7">
        <w:trPr>
          <w:trHeight w:val="979"/>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3.</w:t>
            </w:r>
          </w:p>
        </w:tc>
        <w:tc>
          <w:tcPr>
            <w:tcW w:w="2374" w:type="dxa"/>
            <w:tcBorders>
              <w:top w:val="single" w:sz="4" w:space="0" w:color="auto"/>
              <w:left w:val="nil"/>
              <w:bottom w:val="single" w:sz="4" w:space="0" w:color="auto"/>
              <w:right w:val="single" w:sz="4" w:space="0" w:color="auto"/>
            </w:tcBorders>
            <w:shd w:val="clear" w:color="auto" w:fill="auto"/>
            <w:vAlign w:val="center"/>
            <w:hideMark/>
          </w:tcPr>
          <w:p w:rsidR="00BA0E96" w:rsidRPr="00BA0E96" w:rsidRDefault="00BA0E96" w:rsidP="00BA0E96">
            <w:pPr>
              <w:ind w:right="-108" w:firstLine="0"/>
              <w:jc w:val="left"/>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Salacgrīvas vidusskola</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*Sporta zāle;</w:t>
            </w:r>
          </w:p>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*Kabinets dambretes apmācībai - Pērnavas iela 31, Salacgrīva, Salacgrīvas novads, LV-4033</w:t>
            </w:r>
          </w:p>
        </w:tc>
      </w:tr>
      <w:tr w:rsidR="00BA0E96" w:rsidRPr="00BA0E96" w:rsidTr="00FA70B7">
        <w:trPr>
          <w:trHeight w:val="722"/>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4.</w:t>
            </w:r>
          </w:p>
        </w:tc>
        <w:tc>
          <w:tcPr>
            <w:tcW w:w="2374"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right="-108" w:firstLine="0"/>
              <w:jc w:val="left"/>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Krišjāņa Valdemāra Ainažu pamatskola</w:t>
            </w:r>
          </w:p>
        </w:tc>
        <w:tc>
          <w:tcPr>
            <w:tcW w:w="6662"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Sporta zāle, āra laukumi – Parka iela 12, Ainaži, Salacgrīvas novads, LV-4035</w:t>
            </w:r>
          </w:p>
        </w:tc>
      </w:tr>
      <w:tr w:rsidR="00BA0E96" w:rsidRPr="00BA0E96" w:rsidTr="00FA70B7">
        <w:trPr>
          <w:trHeight w:val="691"/>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5.</w:t>
            </w:r>
          </w:p>
        </w:tc>
        <w:tc>
          <w:tcPr>
            <w:tcW w:w="2374"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right="-108" w:firstLine="0"/>
              <w:jc w:val="left"/>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Limbažu 3.vidusskola</w:t>
            </w:r>
          </w:p>
        </w:tc>
        <w:tc>
          <w:tcPr>
            <w:tcW w:w="6662"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Sporta zāle - Parka iela 38, Limbaži, Limbažu novads, LV-4001</w:t>
            </w:r>
          </w:p>
        </w:tc>
      </w:tr>
      <w:tr w:rsidR="00BA0E96" w:rsidRPr="00BA0E96" w:rsidTr="00FA70B7">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BA0E96" w:rsidRPr="00BA0E96" w:rsidRDefault="00BA0E96" w:rsidP="00BA0E96">
            <w:pPr>
              <w:ind w:firstLine="0"/>
              <w:jc w:val="center"/>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6.</w:t>
            </w:r>
          </w:p>
        </w:tc>
        <w:tc>
          <w:tcPr>
            <w:tcW w:w="2374"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right="-108" w:firstLine="0"/>
              <w:jc w:val="left"/>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 xml:space="preserve">Salacgrīvas novada dome, Sporta un atpūtas komplekss </w:t>
            </w:r>
            <w:r w:rsidRPr="00BA0E96">
              <w:rPr>
                <w:rFonts w:ascii="Times New Roman" w:eastAsia="Times New Roman" w:hAnsi="Times New Roman" w:cs="Times New Roman"/>
                <w:b/>
                <w:sz w:val="24"/>
                <w:szCs w:val="24"/>
                <w:lang w:eastAsia="lv-LV"/>
              </w:rPr>
              <w:t>“</w:t>
            </w:r>
            <w:r w:rsidRPr="00BA0E96">
              <w:rPr>
                <w:rFonts w:ascii="Times New Roman" w:eastAsia="Times New Roman" w:hAnsi="Times New Roman" w:cs="Times New Roman"/>
                <w:b/>
                <w:bCs/>
                <w:sz w:val="24"/>
                <w:szCs w:val="24"/>
                <w:lang w:eastAsia="lv-LV"/>
              </w:rPr>
              <w:t>Zvejnieku parks”</w:t>
            </w:r>
          </w:p>
        </w:tc>
        <w:tc>
          <w:tcPr>
            <w:tcW w:w="6662" w:type="dxa"/>
            <w:tcBorders>
              <w:top w:val="nil"/>
              <w:left w:val="nil"/>
              <w:bottom w:val="single" w:sz="4" w:space="0" w:color="auto"/>
              <w:right w:val="single" w:sz="4" w:space="0" w:color="auto"/>
            </w:tcBorders>
            <w:shd w:val="clear" w:color="auto" w:fill="auto"/>
            <w:vAlign w:val="center"/>
            <w:hideMark/>
          </w:tcPr>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Sporta komplekss un stadions – Sporta iela 6, Salacgrīva, Salacgrīvas novads, LV-4033</w:t>
            </w:r>
          </w:p>
        </w:tc>
      </w:tr>
      <w:tr w:rsidR="00BA0E96" w:rsidRPr="00BA0E96" w:rsidTr="00FA70B7">
        <w:trPr>
          <w:trHeight w:val="717"/>
        </w:trPr>
        <w:tc>
          <w:tcPr>
            <w:tcW w:w="603" w:type="dxa"/>
            <w:tcBorders>
              <w:top w:val="nil"/>
              <w:left w:val="single" w:sz="4" w:space="0" w:color="auto"/>
              <w:bottom w:val="single" w:sz="4" w:space="0" w:color="auto"/>
              <w:right w:val="single" w:sz="4" w:space="0" w:color="auto"/>
            </w:tcBorders>
            <w:shd w:val="clear" w:color="auto" w:fill="auto"/>
            <w:vAlign w:val="center"/>
          </w:tcPr>
          <w:p w:rsidR="00BA0E96" w:rsidRPr="00BA0E96" w:rsidRDefault="00BA0E96" w:rsidP="00BA0E96">
            <w:pPr>
              <w:ind w:firstLine="0"/>
              <w:jc w:val="center"/>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7.</w:t>
            </w:r>
          </w:p>
        </w:tc>
        <w:tc>
          <w:tcPr>
            <w:tcW w:w="2374" w:type="dxa"/>
            <w:tcBorders>
              <w:top w:val="nil"/>
              <w:left w:val="nil"/>
              <w:bottom w:val="single" w:sz="4" w:space="0" w:color="auto"/>
              <w:right w:val="single" w:sz="4" w:space="0" w:color="auto"/>
            </w:tcBorders>
            <w:shd w:val="clear" w:color="auto" w:fill="auto"/>
            <w:vAlign w:val="center"/>
          </w:tcPr>
          <w:p w:rsidR="00BA0E96" w:rsidRPr="00BA0E96" w:rsidRDefault="00BA0E96" w:rsidP="00BA0E96">
            <w:pPr>
              <w:ind w:right="-108" w:firstLine="0"/>
              <w:jc w:val="left"/>
              <w:rPr>
                <w:rFonts w:ascii="Times New Roman" w:eastAsia="Times New Roman" w:hAnsi="Times New Roman" w:cs="Times New Roman"/>
                <w:b/>
                <w:bCs/>
                <w:sz w:val="24"/>
                <w:szCs w:val="24"/>
                <w:lang w:eastAsia="lv-LV"/>
              </w:rPr>
            </w:pPr>
            <w:r w:rsidRPr="00BA0E96">
              <w:rPr>
                <w:rFonts w:ascii="Times New Roman" w:eastAsia="Times New Roman" w:hAnsi="Times New Roman" w:cs="Times New Roman"/>
                <w:b/>
                <w:bCs/>
                <w:sz w:val="24"/>
                <w:szCs w:val="24"/>
                <w:lang w:eastAsia="lv-LV"/>
              </w:rPr>
              <w:t>SIA “Kuivižu osta”</w:t>
            </w:r>
          </w:p>
        </w:tc>
        <w:tc>
          <w:tcPr>
            <w:tcW w:w="6662" w:type="dxa"/>
            <w:tcBorders>
              <w:top w:val="nil"/>
              <w:left w:val="nil"/>
              <w:bottom w:val="single" w:sz="4" w:space="0" w:color="auto"/>
              <w:right w:val="single" w:sz="4" w:space="0" w:color="auto"/>
            </w:tcBorders>
            <w:shd w:val="clear" w:color="auto" w:fill="auto"/>
            <w:vAlign w:val="center"/>
          </w:tcPr>
          <w:p w:rsidR="00BA0E96" w:rsidRPr="00BA0E96" w:rsidRDefault="00BA0E96" w:rsidP="00BA0E96">
            <w:pPr>
              <w:ind w:firstLine="0"/>
              <w:rPr>
                <w:rFonts w:ascii="Times New Roman" w:eastAsia="Times New Roman" w:hAnsi="Times New Roman" w:cs="Times New Roman"/>
                <w:sz w:val="24"/>
                <w:szCs w:val="24"/>
                <w:lang w:eastAsia="lv-LV"/>
              </w:rPr>
            </w:pPr>
            <w:r w:rsidRPr="00BA0E96">
              <w:rPr>
                <w:rFonts w:ascii="Times New Roman" w:eastAsia="Times New Roman" w:hAnsi="Times New Roman" w:cs="Times New Roman"/>
                <w:sz w:val="24"/>
                <w:szCs w:val="24"/>
                <w:lang w:eastAsia="lv-LV"/>
              </w:rPr>
              <w:t>Jahtkluba ēka - Pērnavas iela 49 a, Salacgrīva, Salacgrīvas novads, LV-4033</w:t>
            </w:r>
          </w:p>
        </w:tc>
      </w:tr>
    </w:tbl>
    <w:p w:rsidR="00FB6A9F" w:rsidRDefault="00FB6A9F" w:rsidP="00FB6A9F">
      <w:pPr>
        <w:widowControl w:val="0"/>
        <w:suppressAutoHyphens/>
        <w:autoSpaceDE w:val="0"/>
        <w:autoSpaceDN w:val="0"/>
        <w:adjustRightInd w:val="0"/>
        <w:ind w:right="185" w:firstLine="0"/>
        <w:rPr>
          <w:rFonts w:ascii="Times New Roman" w:eastAsia="Times New Roman" w:hAnsi="Times New Roman" w:cs="Times New Roman"/>
          <w:b/>
          <w:sz w:val="24"/>
          <w:szCs w:val="24"/>
          <w:lang w:eastAsia="lv-LV"/>
        </w:rPr>
      </w:pPr>
    </w:p>
    <w:p w:rsidR="00BA0E96" w:rsidRDefault="00BA0E96" w:rsidP="00FB6A9F">
      <w:pPr>
        <w:widowControl w:val="0"/>
        <w:suppressAutoHyphens/>
        <w:autoSpaceDE w:val="0"/>
        <w:autoSpaceDN w:val="0"/>
        <w:adjustRightInd w:val="0"/>
        <w:ind w:right="185" w:firstLine="0"/>
        <w:rPr>
          <w:rFonts w:ascii="Times New Roman" w:eastAsia="Times New Roman" w:hAnsi="Times New Roman" w:cs="Times New Roman"/>
          <w:b/>
          <w:sz w:val="24"/>
          <w:szCs w:val="24"/>
          <w:lang w:eastAsia="lv-LV"/>
        </w:rPr>
      </w:pPr>
    </w:p>
    <w:p w:rsidR="00BA0E96" w:rsidRDefault="00BA0E96" w:rsidP="00FB6A9F">
      <w:pPr>
        <w:widowControl w:val="0"/>
        <w:suppressAutoHyphens/>
        <w:autoSpaceDE w:val="0"/>
        <w:autoSpaceDN w:val="0"/>
        <w:adjustRightInd w:val="0"/>
        <w:ind w:right="185" w:firstLine="0"/>
        <w:rPr>
          <w:rFonts w:ascii="Times New Roman" w:eastAsia="Times New Roman" w:hAnsi="Times New Roman" w:cs="Times New Roman"/>
          <w:b/>
          <w:sz w:val="24"/>
          <w:szCs w:val="24"/>
          <w:lang w:eastAsia="lv-LV"/>
        </w:rPr>
      </w:pPr>
    </w:p>
    <w:p w:rsidR="00BA0E96" w:rsidRDefault="00BA0E96" w:rsidP="00BA0E96">
      <w:pPr>
        <w:ind w:firstLine="0"/>
        <w:rPr>
          <w:rFonts w:ascii="Times New Roman" w:eastAsia="Calibri" w:hAnsi="Times New Roman" w:cs="Times New Roman"/>
          <w:i/>
          <w:sz w:val="24"/>
          <w:szCs w:val="24"/>
          <w:lang w:eastAsia="lv-LV"/>
        </w:rPr>
      </w:pPr>
      <w:r w:rsidRPr="00BA0E96">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jaunā redakcijā saskaņā ar </w:t>
      </w:r>
      <w:r w:rsidRPr="000C547D">
        <w:rPr>
          <w:rFonts w:ascii="Times New Roman" w:eastAsia="Calibri" w:hAnsi="Times New Roman" w:cs="Times New Roman"/>
          <w:i/>
          <w:sz w:val="24"/>
          <w:szCs w:val="24"/>
          <w:lang w:eastAsia="lv-LV"/>
        </w:rPr>
        <w:t xml:space="preserve">Limbažu novada domes </w:t>
      </w:r>
      <w:r>
        <w:rPr>
          <w:rFonts w:ascii="Times New Roman" w:eastAsia="Calibri" w:hAnsi="Times New Roman" w:cs="Times New Roman"/>
          <w:i/>
          <w:sz w:val="24"/>
          <w:szCs w:val="24"/>
          <w:lang w:eastAsia="lv-LV"/>
        </w:rPr>
        <w:t>23</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04</w:t>
      </w:r>
      <w:r w:rsidRPr="000C547D">
        <w:rPr>
          <w:rFonts w:ascii="Times New Roman" w:eastAsia="Calibri" w:hAnsi="Times New Roman" w:cs="Times New Roman"/>
          <w:i/>
          <w:sz w:val="24"/>
          <w:szCs w:val="24"/>
          <w:lang w:eastAsia="lv-LV"/>
        </w:rPr>
        <w:t>.20</w:t>
      </w:r>
      <w:r>
        <w:rPr>
          <w:rFonts w:ascii="Times New Roman" w:eastAsia="Calibri" w:hAnsi="Times New Roman" w:cs="Times New Roman"/>
          <w:i/>
          <w:sz w:val="24"/>
          <w:szCs w:val="24"/>
          <w:lang w:eastAsia="lv-LV"/>
        </w:rPr>
        <w:t>20</w:t>
      </w:r>
      <w:r w:rsidRPr="000C547D">
        <w:rPr>
          <w:rFonts w:ascii="Times New Roman" w:eastAsia="Calibri" w:hAnsi="Times New Roman" w:cs="Times New Roman"/>
          <w:i/>
          <w:sz w:val="24"/>
          <w:szCs w:val="24"/>
          <w:lang w:eastAsia="lv-LV"/>
        </w:rPr>
        <w:t>. sēdes lēmumu (protokols Nr.</w:t>
      </w:r>
      <w:r>
        <w:rPr>
          <w:rFonts w:ascii="Times New Roman" w:eastAsia="Calibri" w:hAnsi="Times New Roman" w:cs="Times New Roman"/>
          <w:i/>
          <w:sz w:val="24"/>
          <w:szCs w:val="24"/>
          <w:lang w:eastAsia="lv-LV"/>
        </w:rPr>
        <w:t>10</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 xml:space="preserve"> 4.§)</w:t>
      </w:r>
      <w:bookmarkStart w:id="2" w:name="_GoBack"/>
      <w:bookmarkEnd w:id="2"/>
    </w:p>
    <w:sectPr w:rsidR="00BA0E96" w:rsidSect="00ED0B2C">
      <w:head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1C3" w:rsidRDefault="001A41C3" w:rsidP="009B203A">
      <w:r>
        <w:separator/>
      </w:r>
    </w:p>
  </w:endnote>
  <w:endnote w:type="continuationSeparator" w:id="0">
    <w:p w:rsidR="001A41C3" w:rsidRDefault="001A41C3" w:rsidP="009B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1C3" w:rsidRDefault="001A41C3" w:rsidP="009B203A">
      <w:r>
        <w:separator/>
      </w:r>
    </w:p>
  </w:footnote>
  <w:footnote w:type="continuationSeparator" w:id="0">
    <w:p w:rsidR="001A41C3" w:rsidRDefault="001A41C3" w:rsidP="009B2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0453425"/>
      <w:docPartObj>
        <w:docPartGallery w:val="Page Numbers (Top of Page)"/>
        <w:docPartUnique/>
      </w:docPartObj>
    </w:sdtPr>
    <w:sdtEndPr>
      <w:rPr>
        <w:rFonts w:ascii="Times New Roman" w:hAnsi="Times New Roman" w:cs="Times New Roman"/>
        <w:sz w:val="24"/>
        <w:szCs w:val="24"/>
      </w:rPr>
    </w:sdtEndPr>
    <w:sdtContent>
      <w:p w:rsidR="009B203A" w:rsidRPr="009B203A" w:rsidRDefault="009B203A" w:rsidP="009B203A">
        <w:pPr>
          <w:pStyle w:val="Galvene"/>
          <w:ind w:firstLine="0"/>
          <w:jc w:val="center"/>
          <w:rPr>
            <w:rFonts w:ascii="Times New Roman" w:hAnsi="Times New Roman" w:cs="Times New Roman"/>
            <w:sz w:val="24"/>
            <w:szCs w:val="24"/>
          </w:rPr>
        </w:pPr>
        <w:r w:rsidRPr="009B203A">
          <w:rPr>
            <w:rFonts w:ascii="Times New Roman" w:hAnsi="Times New Roman" w:cs="Times New Roman"/>
            <w:sz w:val="24"/>
            <w:szCs w:val="24"/>
          </w:rPr>
          <w:fldChar w:fldCharType="begin"/>
        </w:r>
        <w:r w:rsidRPr="009B203A">
          <w:rPr>
            <w:rFonts w:ascii="Times New Roman" w:hAnsi="Times New Roman" w:cs="Times New Roman"/>
            <w:sz w:val="24"/>
            <w:szCs w:val="24"/>
          </w:rPr>
          <w:instrText>PAGE   \* MERGEFORMAT</w:instrText>
        </w:r>
        <w:r w:rsidRPr="009B203A">
          <w:rPr>
            <w:rFonts w:ascii="Times New Roman" w:hAnsi="Times New Roman" w:cs="Times New Roman"/>
            <w:sz w:val="24"/>
            <w:szCs w:val="24"/>
          </w:rPr>
          <w:fldChar w:fldCharType="separate"/>
        </w:r>
        <w:r w:rsidR="00ED0B2C">
          <w:rPr>
            <w:rFonts w:ascii="Times New Roman" w:hAnsi="Times New Roman" w:cs="Times New Roman"/>
            <w:noProof/>
            <w:sz w:val="24"/>
            <w:szCs w:val="24"/>
          </w:rPr>
          <w:t>7</w:t>
        </w:r>
        <w:r w:rsidRPr="009B203A">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C87" w:rsidRPr="00965C87" w:rsidRDefault="00965C87" w:rsidP="00965C87">
    <w:pPr>
      <w:tabs>
        <w:tab w:val="center" w:pos="4394"/>
        <w:tab w:val="left" w:pos="8040"/>
      </w:tabs>
      <w:ind w:firstLine="0"/>
      <w:jc w:val="left"/>
      <w:rPr>
        <w:rFonts w:ascii="Times New Roman" w:eastAsia="Times New Roman" w:hAnsi="Times New Roman" w:cs="Times New Roman"/>
        <w:sz w:val="24"/>
        <w:szCs w:val="24"/>
      </w:rPr>
    </w:pPr>
    <w:r w:rsidRPr="00965C87">
      <w:rPr>
        <w:rFonts w:ascii="Times New Roman" w:eastAsia="Times New Roman" w:hAnsi="Times New Roman" w:cs="Times New Roman"/>
        <w:noProof/>
        <w:sz w:val="24"/>
        <w:szCs w:val="24"/>
        <w:lang w:eastAsia="lv-LV"/>
      </w:rPr>
      <w:drawing>
        <wp:anchor distT="0" distB="0" distL="114300" distR="114300" simplePos="0" relativeHeight="251658240" behindDoc="1" locked="0" layoutInCell="1" allowOverlap="1">
          <wp:simplePos x="0" y="0"/>
          <wp:positionH relativeFrom="margin">
            <wp:posOffset>2615565</wp:posOffset>
          </wp:positionH>
          <wp:positionV relativeFrom="paragraph">
            <wp:posOffset>4445</wp:posOffset>
          </wp:positionV>
          <wp:extent cx="533400" cy="758825"/>
          <wp:effectExtent l="0" t="0" r="0" b="3175"/>
          <wp:wrapThrough wrapText="bothSides">
            <wp:wrapPolygon edited="0">
              <wp:start x="0" y="0"/>
              <wp:lineTo x="0" y="21148"/>
              <wp:lineTo x="20829" y="21148"/>
              <wp:lineTo x="20829" y="0"/>
              <wp:lineTo x="0" y="0"/>
            </wp:wrapPolygon>
          </wp:wrapThrough>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758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5C87" w:rsidRPr="00965C87" w:rsidRDefault="00965C87" w:rsidP="00965C87">
    <w:pPr>
      <w:tabs>
        <w:tab w:val="center" w:pos="4394"/>
        <w:tab w:val="left" w:pos="8040"/>
      </w:tabs>
      <w:ind w:firstLine="0"/>
      <w:jc w:val="left"/>
      <w:rPr>
        <w:rFonts w:ascii="Times New Roman" w:eastAsia="Times New Roman" w:hAnsi="Times New Roman" w:cs="Times New Roman"/>
        <w:sz w:val="24"/>
        <w:szCs w:val="24"/>
      </w:rPr>
    </w:pPr>
    <w:r w:rsidRPr="00965C87">
      <w:rPr>
        <w:rFonts w:ascii="Times New Roman" w:eastAsia="Times New Roman" w:hAnsi="Times New Roman" w:cs="Times New Roman"/>
        <w:sz w:val="24"/>
        <w:szCs w:val="24"/>
      </w:rPr>
      <w:tab/>
    </w:r>
  </w:p>
  <w:p w:rsidR="00965C87" w:rsidRPr="00965C87" w:rsidRDefault="00965C87" w:rsidP="00965C87">
    <w:pPr>
      <w:ind w:firstLine="0"/>
      <w:jc w:val="left"/>
      <w:rPr>
        <w:rFonts w:ascii="Times New Roman" w:eastAsia="Times New Roman" w:hAnsi="Times New Roman" w:cs="Times New Roman"/>
        <w:b/>
        <w:sz w:val="24"/>
        <w:szCs w:val="24"/>
      </w:rPr>
    </w:pPr>
  </w:p>
  <w:p w:rsidR="00965C87" w:rsidRDefault="00965C87" w:rsidP="00965C87">
    <w:pPr>
      <w:tabs>
        <w:tab w:val="center" w:pos="4394"/>
        <w:tab w:val="left" w:pos="8040"/>
      </w:tabs>
      <w:ind w:firstLine="0"/>
      <w:jc w:val="center"/>
      <w:rPr>
        <w:rFonts w:ascii="Times New Roman" w:eastAsia="Times New Roman" w:hAnsi="Times New Roman" w:cs="Times New Roman"/>
        <w:b/>
        <w:sz w:val="24"/>
        <w:szCs w:val="24"/>
      </w:rPr>
    </w:pPr>
  </w:p>
  <w:p w:rsidR="00965C87" w:rsidRDefault="00965C87" w:rsidP="00965C87">
    <w:pPr>
      <w:tabs>
        <w:tab w:val="center" w:pos="4394"/>
        <w:tab w:val="left" w:pos="8040"/>
      </w:tabs>
      <w:ind w:firstLine="0"/>
      <w:jc w:val="center"/>
      <w:rPr>
        <w:rFonts w:ascii="Times New Roman" w:eastAsia="Times New Roman" w:hAnsi="Times New Roman" w:cs="Times New Roman"/>
        <w:b/>
        <w:sz w:val="24"/>
        <w:szCs w:val="24"/>
      </w:rPr>
    </w:pPr>
  </w:p>
  <w:p w:rsidR="00965C87" w:rsidRPr="00965C87" w:rsidRDefault="00965C87" w:rsidP="00965C87">
    <w:pPr>
      <w:tabs>
        <w:tab w:val="center" w:pos="4394"/>
        <w:tab w:val="left" w:pos="8040"/>
      </w:tabs>
      <w:ind w:firstLine="0"/>
      <w:jc w:val="center"/>
      <w:rPr>
        <w:rFonts w:ascii="Times New Roman" w:eastAsia="Times New Roman" w:hAnsi="Times New Roman" w:cs="Times New Roman"/>
        <w:b/>
        <w:sz w:val="24"/>
        <w:szCs w:val="24"/>
      </w:rPr>
    </w:pPr>
    <w:r w:rsidRPr="00965C87">
      <w:rPr>
        <w:rFonts w:ascii="Times New Roman" w:eastAsia="Times New Roman" w:hAnsi="Times New Roman" w:cs="Times New Roman"/>
        <w:b/>
        <w:sz w:val="24"/>
        <w:szCs w:val="24"/>
      </w:rPr>
      <w:t>Limbažu novada pašvaldība / Salacgrīvas novada pašvaldība</w:t>
    </w:r>
  </w:p>
  <w:p w:rsidR="00965C87" w:rsidRPr="00965C87" w:rsidRDefault="00965C87" w:rsidP="00965C87">
    <w:pPr>
      <w:pBdr>
        <w:bottom w:val="single" w:sz="4" w:space="1" w:color="auto"/>
      </w:pBdr>
      <w:ind w:firstLine="0"/>
      <w:jc w:val="center"/>
      <w:rPr>
        <w:rFonts w:ascii="Times New Roman" w:eastAsia="Times New Roman" w:hAnsi="Times New Roman" w:cs="Times New Roman"/>
        <w:b/>
        <w:caps/>
        <w:spacing w:val="20"/>
        <w:sz w:val="32"/>
        <w:szCs w:val="28"/>
      </w:rPr>
    </w:pPr>
    <w:r w:rsidRPr="00965C87">
      <w:rPr>
        <w:rFonts w:ascii="Times New Roman" w:eastAsia="Times New Roman" w:hAnsi="Times New Roman" w:cs="Times New Roman"/>
        <w:b/>
        <w:caps/>
        <w:spacing w:val="20"/>
        <w:sz w:val="30"/>
        <w:szCs w:val="28"/>
      </w:rPr>
      <w:t>Limbažu un Salacgrīvas novadu sporta skola</w:t>
    </w:r>
  </w:p>
  <w:p w:rsidR="00965C87" w:rsidRPr="00965C87" w:rsidRDefault="00965C87" w:rsidP="00965C87">
    <w:pPr>
      <w:ind w:firstLine="0"/>
      <w:jc w:val="center"/>
      <w:rPr>
        <w:rFonts w:ascii="Times New Roman" w:eastAsia="Times New Roman" w:hAnsi="Times New Roman" w:cs="Times New Roman"/>
        <w:sz w:val="20"/>
        <w:szCs w:val="20"/>
      </w:rPr>
    </w:pPr>
    <w:r w:rsidRPr="00965C87">
      <w:rPr>
        <w:rFonts w:ascii="Times New Roman" w:eastAsia="Times New Roman" w:hAnsi="Times New Roman" w:cs="Times New Roman"/>
        <w:sz w:val="20"/>
        <w:szCs w:val="20"/>
      </w:rPr>
      <w:t xml:space="preserve">Izglītības iestādes </w:t>
    </w:r>
    <w:proofErr w:type="spellStart"/>
    <w:r w:rsidRPr="00965C87">
      <w:rPr>
        <w:rFonts w:ascii="Times New Roman" w:eastAsia="Times New Roman" w:hAnsi="Times New Roman" w:cs="Times New Roman"/>
        <w:sz w:val="20"/>
        <w:szCs w:val="20"/>
      </w:rPr>
      <w:t>Reģ</w:t>
    </w:r>
    <w:proofErr w:type="spellEnd"/>
    <w:r w:rsidRPr="00965C87">
      <w:rPr>
        <w:rFonts w:ascii="Times New Roman" w:eastAsia="Times New Roman" w:hAnsi="Times New Roman" w:cs="Times New Roman"/>
        <w:sz w:val="20"/>
        <w:szCs w:val="20"/>
      </w:rPr>
      <w:t xml:space="preserve">. Nr. 4371902197, norēķinu </w:t>
    </w:r>
    <w:proofErr w:type="spellStart"/>
    <w:r w:rsidRPr="00965C87">
      <w:rPr>
        <w:rFonts w:ascii="Times New Roman" w:eastAsia="Times New Roman" w:hAnsi="Times New Roman" w:cs="Times New Roman"/>
        <w:sz w:val="20"/>
        <w:szCs w:val="20"/>
      </w:rPr>
      <w:t>Reģ</w:t>
    </w:r>
    <w:proofErr w:type="spellEnd"/>
    <w:r w:rsidRPr="00965C87">
      <w:rPr>
        <w:rFonts w:ascii="Times New Roman" w:eastAsia="Times New Roman" w:hAnsi="Times New Roman" w:cs="Times New Roman"/>
        <w:sz w:val="20"/>
        <w:szCs w:val="20"/>
      </w:rPr>
      <w:t>. Nr. 90009114631</w:t>
    </w:r>
  </w:p>
  <w:p w:rsidR="00965C87" w:rsidRPr="00965C87" w:rsidRDefault="00965C87" w:rsidP="00965C87">
    <w:pPr>
      <w:ind w:firstLine="0"/>
      <w:jc w:val="center"/>
      <w:rPr>
        <w:rFonts w:ascii="Times New Roman" w:eastAsia="Times New Roman" w:hAnsi="Times New Roman" w:cs="Times New Roman"/>
        <w:sz w:val="20"/>
        <w:szCs w:val="20"/>
      </w:rPr>
    </w:pPr>
    <w:r w:rsidRPr="00965C87">
      <w:rPr>
        <w:rFonts w:ascii="Times New Roman" w:eastAsia="Times New Roman" w:hAnsi="Times New Roman" w:cs="Times New Roman"/>
        <w:sz w:val="20"/>
        <w:szCs w:val="20"/>
      </w:rPr>
      <w:t>Parka iela 36, Limbaži, LV-4001, tālrunis/fakss 64021845</w:t>
    </w:r>
  </w:p>
  <w:p w:rsidR="00965C87" w:rsidRPr="00965C87" w:rsidRDefault="00965C87" w:rsidP="00965C87">
    <w:pPr>
      <w:ind w:firstLine="0"/>
      <w:jc w:val="center"/>
      <w:rPr>
        <w:rFonts w:ascii="Times New Roman" w:eastAsia="Times New Roman" w:hAnsi="Times New Roman" w:cs="Times New Roman"/>
        <w:sz w:val="20"/>
        <w:szCs w:val="20"/>
      </w:rPr>
    </w:pPr>
    <w:r w:rsidRPr="00965C87">
      <w:rPr>
        <w:rFonts w:ascii="Times New Roman" w:eastAsia="Times New Roman" w:hAnsi="Times New Roman" w:cs="Times New Roman"/>
        <w:sz w:val="20"/>
        <w:szCs w:val="20"/>
      </w:rPr>
      <w:t xml:space="preserve">e-pasts: </w:t>
    </w:r>
    <w:hyperlink r:id="rId2" w:history="1">
      <w:r w:rsidRPr="00965C87">
        <w:rPr>
          <w:rFonts w:ascii="Times New Roman" w:eastAsia="Times New Roman" w:hAnsi="Times New Roman" w:cs="Times New Roman"/>
          <w:sz w:val="20"/>
          <w:szCs w:val="20"/>
        </w:rPr>
        <w:t>sporta</w:t>
      </w:r>
    </w:hyperlink>
    <w:r w:rsidRPr="00965C87">
      <w:rPr>
        <w:rFonts w:ascii="Times New Roman" w:eastAsia="Times New Roman" w:hAnsi="Times New Roman" w:cs="Times New Roman"/>
        <w:sz w:val="20"/>
        <w:szCs w:val="20"/>
      </w:rPr>
      <w:t>_skola@limbazi.lv</w:t>
    </w:r>
  </w:p>
  <w:p w:rsidR="0083589E" w:rsidRPr="00F1722E" w:rsidRDefault="0083589E" w:rsidP="0083589E">
    <w:pPr>
      <w:pStyle w:val="Galvene"/>
      <w:ind w:firstLine="0"/>
      <w:rPr>
        <w:noProof/>
        <w:sz w:val="2"/>
        <w:szCs w:val="2"/>
        <w:lang w:eastAsia="lv-LV"/>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0F4" w:rsidRPr="00F1722E" w:rsidRDefault="003620F4" w:rsidP="0083589E">
    <w:pPr>
      <w:pStyle w:val="Galvene"/>
      <w:ind w:firstLine="0"/>
      <w:rPr>
        <w:noProof/>
        <w:sz w:val="2"/>
        <w:szCs w:val="2"/>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11A9D"/>
    <w:multiLevelType w:val="multilevel"/>
    <w:tmpl w:val="1CDC9416"/>
    <w:lvl w:ilvl="0">
      <w:start w:val="1"/>
      <w:numFmt w:val="decimal"/>
      <w:lvlText w:val="%1."/>
      <w:lvlJc w:val="left"/>
      <w:pPr>
        <w:ind w:left="786" w:hanging="360"/>
      </w:pPr>
      <w:rPr>
        <w:rFonts w:ascii="Times New Roman" w:hAnsi="Times New Roman"/>
        <w:b w:val="0"/>
        <w:i w:val="0"/>
        <w:color w:val="00000A"/>
        <w:sz w:val="24"/>
      </w:rPr>
    </w:lvl>
    <w:lvl w:ilvl="1">
      <w:start w:val="1"/>
      <w:numFmt w:val="decimal"/>
      <w:lvlText w:val="%1.%2."/>
      <w:lvlJc w:val="left"/>
      <w:pPr>
        <w:ind w:left="1080" w:hanging="360"/>
      </w:pPr>
      <w:rPr>
        <w:rFonts w:ascii="Times New Roman" w:hAnsi="Times New Roman"/>
        <w:color w:val="00000A"/>
        <w:sz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47F6E15"/>
    <w:multiLevelType w:val="hybridMultilevel"/>
    <w:tmpl w:val="B5089C9A"/>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 w15:restartNumberingAfterBreak="0">
    <w:nsid w:val="2B786224"/>
    <w:multiLevelType w:val="multilevel"/>
    <w:tmpl w:val="8DF2023C"/>
    <w:lvl w:ilvl="0">
      <w:start w:val="65"/>
      <w:numFmt w:val="decimal"/>
      <w:lvlText w:val="%1"/>
      <w:lvlJc w:val="left"/>
      <w:pPr>
        <w:ind w:left="420" w:hanging="420"/>
      </w:pPr>
      <w:rPr>
        <w:rFonts w:hint="default"/>
        <w:color w:val="FF0000"/>
      </w:rPr>
    </w:lvl>
    <w:lvl w:ilvl="1">
      <w:start w:val="1"/>
      <w:numFmt w:val="decimal"/>
      <w:lvlText w:val="%1.%2"/>
      <w:lvlJc w:val="left"/>
      <w:pPr>
        <w:ind w:left="846" w:hanging="420"/>
      </w:pPr>
      <w:rPr>
        <w:rFonts w:hint="default"/>
        <w:color w:val="FF0000"/>
      </w:rPr>
    </w:lvl>
    <w:lvl w:ilvl="2">
      <w:start w:val="1"/>
      <w:numFmt w:val="decimal"/>
      <w:lvlText w:val="%1.%2.%3"/>
      <w:lvlJc w:val="left"/>
      <w:pPr>
        <w:ind w:left="1572" w:hanging="720"/>
      </w:pPr>
      <w:rPr>
        <w:rFonts w:hint="default"/>
        <w:color w:val="FF0000"/>
      </w:rPr>
    </w:lvl>
    <w:lvl w:ilvl="3">
      <w:start w:val="1"/>
      <w:numFmt w:val="decimal"/>
      <w:lvlText w:val="%1.%2.%3.%4"/>
      <w:lvlJc w:val="left"/>
      <w:pPr>
        <w:ind w:left="1998" w:hanging="720"/>
      </w:pPr>
      <w:rPr>
        <w:rFonts w:hint="default"/>
        <w:color w:val="FF0000"/>
      </w:rPr>
    </w:lvl>
    <w:lvl w:ilvl="4">
      <w:start w:val="1"/>
      <w:numFmt w:val="decimal"/>
      <w:lvlText w:val="%1.%2.%3.%4.%5"/>
      <w:lvlJc w:val="left"/>
      <w:pPr>
        <w:ind w:left="2784" w:hanging="1080"/>
      </w:pPr>
      <w:rPr>
        <w:rFonts w:hint="default"/>
        <w:color w:val="FF0000"/>
      </w:rPr>
    </w:lvl>
    <w:lvl w:ilvl="5">
      <w:start w:val="1"/>
      <w:numFmt w:val="decimal"/>
      <w:lvlText w:val="%1.%2.%3.%4.%5.%6"/>
      <w:lvlJc w:val="left"/>
      <w:pPr>
        <w:ind w:left="3210" w:hanging="1080"/>
      </w:pPr>
      <w:rPr>
        <w:rFonts w:hint="default"/>
        <w:color w:val="FF0000"/>
      </w:rPr>
    </w:lvl>
    <w:lvl w:ilvl="6">
      <w:start w:val="1"/>
      <w:numFmt w:val="decimal"/>
      <w:lvlText w:val="%1.%2.%3.%4.%5.%6.%7"/>
      <w:lvlJc w:val="left"/>
      <w:pPr>
        <w:ind w:left="3996" w:hanging="1440"/>
      </w:pPr>
      <w:rPr>
        <w:rFonts w:hint="default"/>
        <w:color w:val="FF0000"/>
      </w:rPr>
    </w:lvl>
    <w:lvl w:ilvl="7">
      <w:start w:val="1"/>
      <w:numFmt w:val="decimal"/>
      <w:lvlText w:val="%1.%2.%3.%4.%5.%6.%7.%8"/>
      <w:lvlJc w:val="left"/>
      <w:pPr>
        <w:ind w:left="4422" w:hanging="1440"/>
      </w:pPr>
      <w:rPr>
        <w:rFonts w:hint="default"/>
        <w:color w:val="FF0000"/>
      </w:rPr>
    </w:lvl>
    <w:lvl w:ilvl="8">
      <w:start w:val="1"/>
      <w:numFmt w:val="decimal"/>
      <w:lvlText w:val="%1.%2.%3.%4.%5.%6.%7.%8.%9"/>
      <w:lvlJc w:val="left"/>
      <w:pPr>
        <w:ind w:left="5208" w:hanging="1800"/>
      </w:pPr>
      <w:rPr>
        <w:rFonts w:hint="default"/>
        <w:color w:val="FF0000"/>
      </w:rPr>
    </w:lvl>
  </w:abstractNum>
  <w:abstractNum w:abstractNumId="3" w15:restartNumberingAfterBreak="0">
    <w:nsid w:val="4E5A1F3E"/>
    <w:multiLevelType w:val="hybridMultilevel"/>
    <w:tmpl w:val="A454DCCA"/>
    <w:lvl w:ilvl="0" w:tplc="C24C6CEE">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EB300C6"/>
    <w:multiLevelType w:val="multilevel"/>
    <w:tmpl w:val="4FCA693A"/>
    <w:lvl w:ilvl="0">
      <w:start w:val="1"/>
      <w:numFmt w:val="decimal"/>
      <w:lvlText w:val="%1."/>
      <w:lvlJc w:val="left"/>
      <w:pPr>
        <w:ind w:left="786" w:hanging="360"/>
      </w:pPr>
      <w:rPr>
        <w:b w:val="0"/>
        <w:i w:val="0"/>
        <w:color w:val="auto"/>
      </w:rPr>
    </w:lvl>
    <w:lvl w:ilvl="1">
      <w:start w:val="1"/>
      <w:numFmt w:val="decimal"/>
      <w:lvlText w:val="%1.%2."/>
      <w:lvlJc w:val="left"/>
      <w:pPr>
        <w:ind w:left="1080" w:hanging="360"/>
      </w:pPr>
      <w:rPr>
        <w:color w:val="auto"/>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54D36BA0"/>
    <w:multiLevelType w:val="multilevel"/>
    <w:tmpl w:val="751421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3"/>
  </w:num>
  <w:num w:numId="3">
    <w:abstractNumId w:val="5"/>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A9F"/>
    <w:rsid w:val="0003331B"/>
    <w:rsid w:val="000635BE"/>
    <w:rsid w:val="00066D6C"/>
    <w:rsid w:val="0009628E"/>
    <w:rsid w:val="000977D1"/>
    <w:rsid w:val="000C547D"/>
    <w:rsid w:val="000E1608"/>
    <w:rsid w:val="00115013"/>
    <w:rsid w:val="001A41C3"/>
    <w:rsid w:val="001A7359"/>
    <w:rsid w:val="001E2878"/>
    <w:rsid w:val="00224945"/>
    <w:rsid w:val="002D105E"/>
    <w:rsid w:val="002F4009"/>
    <w:rsid w:val="0031774F"/>
    <w:rsid w:val="00352479"/>
    <w:rsid w:val="003620F4"/>
    <w:rsid w:val="00362AAD"/>
    <w:rsid w:val="00363C9D"/>
    <w:rsid w:val="0039650D"/>
    <w:rsid w:val="0045767E"/>
    <w:rsid w:val="004A6E89"/>
    <w:rsid w:val="00543D45"/>
    <w:rsid w:val="005662A5"/>
    <w:rsid w:val="005D7D4E"/>
    <w:rsid w:val="00640AA5"/>
    <w:rsid w:val="00645ADE"/>
    <w:rsid w:val="00652E97"/>
    <w:rsid w:val="00663603"/>
    <w:rsid w:val="006F7A82"/>
    <w:rsid w:val="0071451F"/>
    <w:rsid w:val="007356C7"/>
    <w:rsid w:val="008352C0"/>
    <w:rsid w:val="0083589E"/>
    <w:rsid w:val="00836FD4"/>
    <w:rsid w:val="00851B57"/>
    <w:rsid w:val="00867C25"/>
    <w:rsid w:val="00867EC5"/>
    <w:rsid w:val="008A387E"/>
    <w:rsid w:val="008C7E89"/>
    <w:rsid w:val="009557AF"/>
    <w:rsid w:val="00965C87"/>
    <w:rsid w:val="009809AF"/>
    <w:rsid w:val="009B1BE4"/>
    <w:rsid w:val="009B203A"/>
    <w:rsid w:val="00A06F86"/>
    <w:rsid w:val="00A76AA5"/>
    <w:rsid w:val="00B51C3D"/>
    <w:rsid w:val="00B80751"/>
    <w:rsid w:val="00BA0E96"/>
    <w:rsid w:val="00C4627F"/>
    <w:rsid w:val="00CD4675"/>
    <w:rsid w:val="00D106E7"/>
    <w:rsid w:val="00D3241D"/>
    <w:rsid w:val="00D6695E"/>
    <w:rsid w:val="00E14DD4"/>
    <w:rsid w:val="00E8494A"/>
    <w:rsid w:val="00EB23FA"/>
    <w:rsid w:val="00ED0B2C"/>
    <w:rsid w:val="00F1722E"/>
    <w:rsid w:val="00FB6A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D53C0B-2A38-42F5-BE41-D7984F23C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E1608"/>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066D6C"/>
    <w:rPr>
      <w:color w:val="808080"/>
    </w:rPr>
  </w:style>
  <w:style w:type="paragraph" w:styleId="Galvene">
    <w:name w:val="header"/>
    <w:basedOn w:val="Parasts"/>
    <w:link w:val="GalveneRakstz"/>
    <w:uiPriority w:val="99"/>
    <w:unhideWhenUsed/>
    <w:rsid w:val="009B203A"/>
    <w:pPr>
      <w:tabs>
        <w:tab w:val="center" w:pos="4153"/>
        <w:tab w:val="right" w:pos="8306"/>
      </w:tabs>
    </w:pPr>
  </w:style>
  <w:style w:type="character" w:customStyle="1" w:styleId="GalveneRakstz">
    <w:name w:val="Galvene Rakstz."/>
    <w:basedOn w:val="Noklusjumarindkopasfonts"/>
    <w:link w:val="Galvene"/>
    <w:uiPriority w:val="99"/>
    <w:rsid w:val="009B203A"/>
  </w:style>
  <w:style w:type="paragraph" w:styleId="Kjene">
    <w:name w:val="footer"/>
    <w:basedOn w:val="Parasts"/>
    <w:link w:val="KjeneRakstz"/>
    <w:uiPriority w:val="99"/>
    <w:unhideWhenUsed/>
    <w:rsid w:val="009B203A"/>
    <w:pPr>
      <w:tabs>
        <w:tab w:val="center" w:pos="4153"/>
        <w:tab w:val="right" w:pos="8306"/>
      </w:tabs>
    </w:pPr>
  </w:style>
  <w:style w:type="character" w:customStyle="1" w:styleId="KjeneRakstz">
    <w:name w:val="Kājene Rakstz."/>
    <w:basedOn w:val="Noklusjumarindkopasfonts"/>
    <w:link w:val="Kjene"/>
    <w:uiPriority w:val="99"/>
    <w:rsid w:val="009B203A"/>
  </w:style>
  <w:style w:type="paragraph" w:styleId="Balonteksts">
    <w:name w:val="Balloon Text"/>
    <w:basedOn w:val="Parasts"/>
    <w:link w:val="BalontekstsRakstz"/>
    <w:uiPriority w:val="99"/>
    <w:semiHidden/>
    <w:unhideWhenUsed/>
    <w:rsid w:val="001A7359"/>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A7359"/>
    <w:rPr>
      <w:rFonts w:ascii="Segoe UI" w:hAnsi="Segoe UI" w:cs="Segoe UI"/>
      <w:sz w:val="18"/>
      <w:szCs w:val="18"/>
    </w:rPr>
  </w:style>
  <w:style w:type="paragraph" w:styleId="Sarakstarindkopa">
    <w:name w:val="List Paragraph"/>
    <w:basedOn w:val="Parasts"/>
    <w:uiPriority w:val="34"/>
    <w:qFormat/>
    <w:rsid w:val="000C54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hyperlink" Target="mailto:sporta" TargetMode="External"/><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9</Pages>
  <Words>14299</Words>
  <Characters>8151</Characters>
  <Application>Microsoft Office Word</Application>
  <DocSecurity>0</DocSecurity>
  <Lines>67</Lines>
  <Paragraphs>44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22406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35</cp:revision>
  <cp:lastPrinted>2020-05-08T08:52:00Z</cp:lastPrinted>
  <dcterms:created xsi:type="dcterms:W3CDTF">2016-03-02T07:46:00Z</dcterms:created>
  <dcterms:modified xsi:type="dcterms:W3CDTF">2020-05-08T08:53:00Z</dcterms:modified>
</cp:coreProperties>
</file>