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F8A" w:rsidRDefault="0028310F" w:rsidP="00744F8A">
      <w:pPr>
        <w:jc w:val="right"/>
        <w:rPr>
          <w:b/>
        </w:rPr>
      </w:pPr>
      <w:r w:rsidRPr="000412EC">
        <w:rPr>
          <w:b/>
        </w:rPr>
        <w:t>PIELIKUMS</w:t>
      </w:r>
    </w:p>
    <w:p w:rsidR="00AF0162" w:rsidRPr="000412EC" w:rsidRDefault="0028310F" w:rsidP="00744F8A">
      <w:pPr>
        <w:jc w:val="right"/>
      </w:pPr>
      <w:r w:rsidRPr="000412EC">
        <w:t xml:space="preserve">Limbažu novada </w:t>
      </w:r>
      <w:r w:rsidR="000412EC" w:rsidRPr="000412EC">
        <w:t>domes</w:t>
      </w:r>
      <w:r w:rsidRPr="000412EC">
        <w:t xml:space="preserve"> </w:t>
      </w:r>
    </w:p>
    <w:p w:rsidR="0028310F" w:rsidRPr="000412EC" w:rsidRDefault="00BD380C" w:rsidP="00744F8A">
      <w:pPr>
        <w:jc w:val="right"/>
      </w:pPr>
      <w:r>
        <w:t>27</w:t>
      </w:r>
      <w:r w:rsidR="00857A7D" w:rsidRPr="000412EC">
        <w:t>.</w:t>
      </w:r>
      <w:r>
        <w:t>02</w:t>
      </w:r>
      <w:r w:rsidR="00857A7D" w:rsidRPr="000412EC">
        <w:t>.2020</w:t>
      </w:r>
      <w:r w:rsidR="0028310F" w:rsidRPr="000412EC">
        <w:t xml:space="preserve">. sēdes lēmumam </w:t>
      </w:r>
    </w:p>
    <w:p w:rsidR="0028310F" w:rsidRPr="000412EC" w:rsidRDefault="0028310F" w:rsidP="00744F8A">
      <w:pPr>
        <w:jc w:val="right"/>
      </w:pPr>
      <w:r w:rsidRPr="000412EC">
        <w:t>(protokols Nr.</w:t>
      </w:r>
      <w:r w:rsidR="00BD380C">
        <w:t>6</w:t>
      </w:r>
      <w:r w:rsidRPr="000412EC">
        <w:t xml:space="preserve">, </w:t>
      </w:r>
      <w:r w:rsidR="006D46A3">
        <w:t>39</w:t>
      </w:r>
      <w:bookmarkStart w:id="0" w:name="_GoBack"/>
      <w:bookmarkEnd w:id="0"/>
      <w:r w:rsidRPr="000412EC">
        <w:t>.§)</w:t>
      </w:r>
    </w:p>
    <w:p w:rsidR="00046F10" w:rsidRPr="00744F8A" w:rsidRDefault="00046F10" w:rsidP="00BD380C">
      <w:pPr>
        <w:jc w:val="right"/>
      </w:pPr>
    </w:p>
    <w:p w:rsidR="00BD380C" w:rsidRDefault="00046F10" w:rsidP="00046F10">
      <w:pPr>
        <w:jc w:val="center"/>
        <w:rPr>
          <w:b/>
          <w:sz w:val="28"/>
          <w:szCs w:val="28"/>
        </w:rPr>
      </w:pPr>
      <w:r w:rsidRPr="00BD380C">
        <w:rPr>
          <w:b/>
          <w:sz w:val="28"/>
          <w:szCs w:val="28"/>
        </w:rPr>
        <w:t xml:space="preserve">Viena iemītnieka uzturēšanās izmaksas Limbažu novada pašvaldības </w:t>
      </w:r>
      <w:r w:rsidR="00500900" w:rsidRPr="00BD380C">
        <w:rPr>
          <w:b/>
          <w:sz w:val="28"/>
          <w:szCs w:val="28"/>
        </w:rPr>
        <w:t>Sociālās aprūpes centrā</w:t>
      </w:r>
      <w:r w:rsidRPr="00BD380C">
        <w:rPr>
          <w:b/>
          <w:sz w:val="28"/>
          <w:szCs w:val="28"/>
        </w:rPr>
        <w:t xml:space="preserve"> – pansionātā "Pērle"</w:t>
      </w:r>
    </w:p>
    <w:p w:rsidR="00046F10" w:rsidRPr="00BD380C" w:rsidRDefault="00857A7D" w:rsidP="00046F10">
      <w:pPr>
        <w:jc w:val="center"/>
        <w:rPr>
          <w:b/>
          <w:sz w:val="28"/>
          <w:szCs w:val="28"/>
        </w:rPr>
      </w:pPr>
      <w:r w:rsidRPr="00BD380C">
        <w:rPr>
          <w:b/>
          <w:sz w:val="28"/>
          <w:szCs w:val="28"/>
        </w:rPr>
        <w:t>no 2020</w:t>
      </w:r>
      <w:r w:rsidR="00046F10" w:rsidRPr="00BD380C">
        <w:rPr>
          <w:b/>
          <w:sz w:val="28"/>
          <w:szCs w:val="28"/>
        </w:rPr>
        <w:t xml:space="preserve">.gada 1.janvāra līdz </w:t>
      </w:r>
      <w:r w:rsidRPr="00BD380C">
        <w:rPr>
          <w:b/>
          <w:sz w:val="28"/>
          <w:szCs w:val="28"/>
        </w:rPr>
        <w:t>2020</w:t>
      </w:r>
      <w:r w:rsidR="00046F10" w:rsidRPr="00BD380C">
        <w:rPr>
          <w:b/>
          <w:sz w:val="28"/>
          <w:szCs w:val="28"/>
        </w:rPr>
        <w:t>.gada 31.decembrim</w:t>
      </w:r>
    </w:p>
    <w:p w:rsidR="00857A7D" w:rsidRPr="00857A7D" w:rsidRDefault="00857A7D" w:rsidP="00046F10">
      <w:pPr>
        <w:jc w:val="center"/>
        <w:rPr>
          <w:b/>
        </w:rPr>
      </w:pPr>
    </w:p>
    <w:tbl>
      <w:tblPr>
        <w:tblW w:w="10348" w:type="dxa"/>
        <w:jc w:val="center"/>
        <w:tblLayout w:type="fixed"/>
        <w:tblLook w:val="04A0" w:firstRow="1" w:lastRow="0" w:firstColumn="1" w:lastColumn="0" w:noHBand="0" w:noVBand="1"/>
      </w:tblPr>
      <w:tblGrid>
        <w:gridCol w:w="837"/>
        <w:gridCol w:w="1290"/>
        <w:gridCol w:w="3969"/>
        <w:gridCol w:w="1418"/>
        <w:gridCol w:w="1417"/>
        <w:gridCol w:w="1417"/>
      </w:tblGrid>
      <w:tr w:rsidR="00857A7D" w:rsidRPr="00857A7D" w:rsidTr="00143F65">
        <w:trPr>
          <w:trHeight w:val="1357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>N.p.k.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>Ekono</w:t>
            </w:r>
            <w:r w:rsidR="00C6567A">
              <w:rPr>
                <w:b/>
                <w:bCs/>
              </w:rPr>
              <w:t>-</w:t>
            </w:r>
            <w:r w:rsidRPr="00857A7D">
              <w:rPr>
                <w:b/>
                <w:bCs/>
              </w:rPr>
              <w:t>miskās klasifikā</w:t>
            </w:r>
            <w:r w:rsidR="00C6567A">
              <w:rPr>
                <w:b/>
                <w:bCs/>
              </w:rPr>
              <w:t>-</w:t>
            </w:r>
            <w:r w:rsidRPr="00857A7D">
              <w:rPr>
                <w:b/>
                <w:bCs/>
              </w:rPr>
              <w:t>cijas kods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>Izmaksu postenis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>Kopā gadā, EUR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67A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 xml:space="preserve">Vidēji mēnesī </w:t>
            </w:r>
          </w:p>
          <w:p w:rsidR="00857A7D" w:rsidRPr="00857A7D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>1 iemīt</w:t>
            </w:r>
            <w:r w:rsidR="00C6567A">
              <w:rPr>
                <w:b/>
                <w:bCs/>
              </w:rPr>
              <w:t>-</w:t>
            </w:r>
            <w:r w:rsidRPr="00857A7D">
              <w:rPr>
                <w:b/>
                <w:bCs/>
              </w:rPr>
              <w:t>niekam, EUR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67A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 xml:space="preserve">Vidēji dienā </w:t>
            </w:r>
          </w:p>
          <w:p w:rsidR="00C6567A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>1 iemīt</w:t>
            </w:r>
            <w:r w:rsidR="00C6567A">
              <w:rPr>
                <w:b/>
                <w:bCs/>
              </w:rPr>
              <w:t>-</w:t>
            </w:r>
          </w:p>
          <w:p w:rsidR="00857A7D" w:rsidRPr="00857A7D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>niekam, EUR</w:t>
            </w:r>
          </w:p>
        </w:tc>
      </w:tr>
      <w:tr w:rsidR="00857A7D" w:rsidRPr="00857A7D" w:rsidTr="00143F65">
        <w:trPr>
          <w:trHeight w:val="330"/>
          <w:jc w:val="center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outlineLvl w:val="0"/>
              <w:rPr>
                <w:b/>
                <w:bCs/>
              </w:rPr>
            </w:pPr>
            <w:r w:rsidRPr="00857A7D">
              <w:rPr>
                <w:b/>
                <w:bCs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outlineLvl w:val="0"/>
              <w:rPr>
                <w:b/>
                <w:bCs/>
              </w:rPr>
            </w:pPr>
            <w:r w:rsidRPr="00857A7D">
              <w:rPr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outlineLvl w:val="0"/>
              <w:rPr>
                <w:b/>
                <w:bCs/>
              </w:rPr>
            </w:pPr>
            <w:r w:rsidRPr="00857A7D">
              <w:rPr>
                <w:b/>
                <w:bCs/>
              </w:rPr>
              <w:t xml:space="preserve">Iemītnieku skaits  </w:t>
            </w:r>
            <w:r w:rsidRPr="00857A7D">
              <w:rPr>
                <w:b/>
                <w:bCs/>
                <w:sz w:val="16"/>
                <w:szCs w:val="16"/>
              </w:rPr>
              <w:t>(uz 02.01.2020.)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outlineLvl w:val="0"/>
              <w:rPr>
                <w:b/>
                <w:bCs/>
              </w:rPr>
            </w:pPr>
            <w:r w:rsidRPr="00857A7D">
              <w:rPr>
                <w:b/>
                <w:bCs/>
              </w:rPr>
              <w:t>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outlineLvl w:val="0"/>
              <w:rPr>
                <w:b/>
                <w:bCs/>
              </w:rPr>
            </w:pPr>
            <w:r w:rsidRPr="00857A7D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outlineLvl w:val="0"/>
              <w:rPr>
                <w:b/>
                <w:bCs/>
              </w:rPr>
            </w:pPr>
            <w:r w:rsidRPr="00857A7D">
              <w:rPr>
                <w:b/>
                <w:bCs/>
              </w:rPr>
              <w:t> </w:t>
            </w:r>
          </w:p>
        </w:tc>
      </w:tr>
      <w:tr w:rsidR="00857A7D" w:rsidRPr="00857A7D" w:rsidTr="00143F65">
        <w:trPr>
          <w:trHeight w:val="315"/>
          <w:jc w:val="center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1.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1100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r w:rsidRPr="00857A7D">
              <w:t>Atalgojums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201 940,61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>323,62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>10,61</w:t>
            </w:r>
          </w:p>
        </w:tc>
      </w:tr>
      <w:tr w:rsidR="00857A7D" w:rsidRPr="00857A7D" w:rsidTr="00143F65">
        <w:trPr>
          <w:trHeight w:val="1160"/>
          <w:jc w:val="center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2.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1200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r w:rsidRPr="00857A7D">
              <w:t>Darba devēja valsts sociālās apdrošināšanas obligātās iemaksas, sociāla rakstura pabalsti un kompensācijas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49 022,49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>78,56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>2,58</w:t>
            </w:r>
          </w:p>
        </w:tc>
      </w:tr>
      <w:tr w:rsidR="00857A7D" w:rsidRPr="00857A7D" w:rsidTr="00143F65">
        <w:trPr>
          <w:trHeight w:val="315"/>
          <w:jc w:val="center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3.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2210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r w:rsidRPr="00857A7D">
              <w:t>Izdevumi par sakaru pakalpojumiem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1 900,00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>3,04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>0,10</w:t>
            </w:r>
          </w:p>
        </w:tc>
      </w:tr>
      <w:tr w:rsidR="00857A7D" w:rsidRPr="00857A7D" w:rsidTr="00143F65">
        <w:trPr>
          <w:trHeight w:val="630"/>
          <w:jc w:val="center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4.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2220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r w:rsidRPr="00857A7D">
              <w:t>Izdevumi par komunālajiem pakalpojumiem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33 050,00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>52,96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>1,74</w:t>
            </w:r>
          </w:p>
        </w:tc>
      </w:tr>
      <w:tr w:rsidR="00857A7D" w:rsidRPr="00857A7D" w:rsidTr="00143F65">
        <w:trPr>
          <w:trHeight w:val="315"/>
          <w:jc w:val="center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5.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2230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r w:rsidRPr="00857A7D">
              <w:t>Dažādi pakalpojumi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3 320,00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>5,32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>0,17</w:t>
            </w:r>
          </w:p>
        </w:tc>
      </w:tr>
      <w:tr w:rsidR="00857A7D" w:rsidRPr="00857A7D" w:rsidTr="00143F65">
        <w:trPr>
          <w:trHeight w:val="685"/>
          <w:jc w:val="center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6.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2240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r w:rsidRPr="00857A7D">
              <w:t>Remonta darbi un iestāžu uzturēšanas pakalpoj</w:t>
            </w:r>
            <w:r w:rsidR="00C6567A">
              <w:t>i</w:t>
            </w:r>
            <w:r w:rsidRPr="00857A7D">
              <w:t xml:space="preserve"> (izņemot kapitālo remontu)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18 254,37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>29,25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>0,96</w:t>
            </w:r>
          </w:p>
        </w:tc>
      </w:tr>
      <w:tr w:rsidR="00857A7D" w:rsidRPr="00857A7D" w:rsidTr="00143F65">
        <w:trPr>
          <w:trHeight w:val="315"/>
          <w:jc w:val="center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7.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2250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r w:rsidRPr="00857A7D">
              <w:t>Informācijas tehnoloģijas pakalpojumi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370,00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>0,59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>0,02</w:t>
            </w:r>
          </w:p>
        </w:tc>
      </w:tr>
      <w:tr w:rsidR="00857A7D" w:rsidRPr="00857A7D" w:rsidTr="00143F65">
        <w:trPr>
          <w:trHeight w:val="315"/>
          <w:jc w:val="center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8.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2260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r w:rsidRPr="00857A7D">
              <w:t>Īre un noma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>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>0,08</w:t>
            </w:r>
          </w:p>
        </w:tc>
      </w:tr>
      <w:tr w:rsidR="00857A7D" w:rsidRPr="00857A7D" w:rsidTr="00143F65">
        <w:trPr>
          <w:trHeight w:val="315"/>
          <w:jc w:val="center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9.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2270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r w:rsidRPr="00857A7D">
              <w:t>Pārējie pakalpojumi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>12,02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>0,39</w:t>
            </w:r>
          </w:p>
        </w:tc>
      </w:tr>
      <w:tr w:rsidR="00857A7D" w:rsidRPr="00857A7D" w:rsidTr="00143F65">
        <w:trPr>
          <w:trHeight w:val="630"/>
          <w:jc w:val="center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10.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2310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r w:rsidRPr="00857A7D">
              <w:t>Izdevumi par dažādām precēm un inventāru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9 700,00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>15,54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>0,51</w:t>
            </w:r>
          </w:p>
        </w:tc>
      </w:tr>
      <w:tr w:rsidR="00857A7D" w:rsidRPr="00857A7D" w:rsidTr="00143F65">
        <w:trPr>
          <w:trHeight w:val="360"/>
          <w:jc w:val="center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11.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2320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r w:rsidRPr="00857A7D">
              <w:t>Kurināmais un enerģētiskie materiāli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2 650,00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>4,25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>0,14</w:t>
            </w:r>
          </w:p>
        </w:tc>
      </w:tr>
      <w:tr w:rsidR="00857A7D" w:rsidRPr="00857A7D" w:rsidTr="00143F65">
        <w:trPr>
          <w:trHeight w:val="1260"/>
          <w:jc w:val="center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12.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2340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r w:rsidRPr="00857A7D">
              <w:t>Zāles, ķimikālijas, laboratorijas preces, medicīniskās ierīces, laboratorijas dzīvnieki un to uzturēšanas izdevumi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14 000,00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>22,44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>0,74</w:t>
            </w:r>
          </w:p>
        </w:tc>
      </w:tr>
      <w:tr w:rsidR="00857A7D" w:rsidRPr="00857A7D" w:rsidTr="00143F65">
        <w:trPr>
          <w:trHeight w:val="315"/>
          <w:jc w:val="center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13.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2350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r w:rsidRPr="00857A7D">
              <w:t>Iestāžu uzturēšanas materiāli un preces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33 000,00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>52,88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>1,73</w:t>
            </w:r>
          </w:p>
        </w:tc>
      </w:tr>
      <w:tr w:rsidR="00857A7D" w:rsidRPr="00857A7D" w:rsidTr="00143F65">
        <w:trPr>
          <w:trHeight w:val="720"/>
          <w:jc w:val="center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14.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2360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r w:rsidRPr="00857A7D">
              <w:t>Valsts un pašvaldību aprūpē, apgādē un dienestā esošo personu uzturēšana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61 121,53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>97,95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>3,21</w:t>
            </w:r>
          </w:p>
        </w:tc>
      </w:tr>
      <w:tr w:rsidR="00857A7D" w:rsidRPr="00857A7D" w:rsidTr="00143F65">
        <w:trPr>
          <w:trHeight w:val="360"/>
          <w:jc w:val="center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15.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2500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r w:rsidRPr="00857A7D">
              <w:t>Budžeta iestāžu nodokļu maksājumi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>0,56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>0,02</w:t>
            </w:r>
          </w:p>
        </w:tc>
      </w:tr>
      <w:tr w:rsidR="00857A7D" w:rsidRPr="00857A7D" w:rsidTr="00143F65">
        <w:trPr>
          <w:trHeight w:val="315"/>
          <w:jc w:val="center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16.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5000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r w:rsidRPr="00857A7D">
              <w:t>Pamatkapitāla veidošana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</w:pPr>
            <w:r w:rsidRPr="00857A7D">
              <w:t>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>11,22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>0,37</w:t>
            </w:r>
          </w:p>
        </w:tc>
      </w:tr>
      <w:tr w:rsidR="00857A7D" w:rsidRPr="00857A7D" w:rsidTr="00143F65">
        <w:trPr>
          <w:trHeight w:val="315"/>
          <w:jc w:val="center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>Kopā: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857A7D" w:rsidP="00857A7D">
            <w:pPr>
              <w:jc w:val="center"/>
              <w:rPr>
                <w:b/>
                <w:bCs/>
              </w:rPr>
            </w:pPr>
            <w:r w:rsidRPr="00857A7D">
              <w:rPr>
                <w:b/>
                <w:bCs/>
              </w:rPr>
              <w:t>444 679,00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BC002D" w:rsidP="00857A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A7D" w:rsidRPr="00857A7D" w:rsidRDefault="00A17C12" w:rsidP="00857A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23,37</w:t>
            </w:r>
          </w:p>
        </w:tc>
      </w:tr>
    </w:tbl>
    <w:p w:rsidR="00BD5D96" w:rsidRPr="00BD380C" w:rsidRDefault="00BD5D96" w:rsidP="00D23C03"/>
    <w:p w:rsidR="00D23C03" w:rsidRPr="000412EC" w:rsidRDefault="00BD5D96" w:rsidP="00D23C03">
      <w:r w:rsidRPr="000412EC">
        <w:t>S</w:t>
      </w:r>
      <w:r w:rsidR="005033EA" w:rsidRPr="000412EC">
        <w:t>kaits</w:t>
      </w:r>
      <w:r w:rsidR="00D23C03" w:rsidRPr="000412EC">
        <w:t xml:space="preserve"> </w:t>
      </w:r>
      <w:r w:rsidR="001250DE" w:rsidRPr="000412EC">
        <w:t>Sociālās aprūpes centrā</w:t>
      </w:r>
      <w:r w:rsidR="00AB53A3" w:rsidRPr="000412EC">
        <w:t xml:space="preserve"> </w:t>
      </w:r>
      <w:r w:rsidR="00AA7BE4" w:rsidRPr="000412EC">
        <w:t xml:space="preserve">– </w:t>
      </w:r>
      <w:r w:rsidR="00AB53A3" w:rsidRPr="000412EC">
        <w:t>pansionātā "Pērle</w:t>
      </w:r>
      <w:r w:rsidR="00D10DF9" w:rsidRPr="000412EC">
        <w:t>”</w:t>
      </w:r>
      <w:r w:rsidR="000C716C" w:rsidRPr="000412EC">
        <w:t xml:space="preserve"> </w:t>
      </w:r>
      <w:r w:rsidR="005033EA" w:rsidRPr="000412EC">
        <w:t>Pociemā</w:t>
      </w:r>
      <w:r w:rsidR="00BD380C">
        <w:t xml:space="preserve"> </w:t>
      </w:r>
      <w:r w:rsidR="005033EA" w:rsidRPr="000412EC">
        <w:t>-</w:t>
      </w:r>
      <w:r w:rsidR="0061753C" w:rsidRPr="000412EC">
        <w:t xml:space="preserve"> </w:t>
      </w:r>
      <w:r w:rsidR="000C716C" w:rsidRPr="000412EC">
        <w:t>2</w:t>
      </w:r>
      <w:r w:rsidR="003A532B" w:rsidRPr="000412EC">
        <w:t>2</w:t>
      </w:r>
    </w:p>
    <w:p w:rsidR="005033EA" w:rsidRPr="000412EC" w:rsidRDefault="00BD5D96" w:rsidP="00D23C03">
      <w:r w:rsidRPr="000412EC">
        <w:t>S</w:t>
      </w:r>
      <w:r w:rsidR="005033EA" w:rsidRPr="000412EC">
        <w:t>kaits Sociālās aprūpes centrā – pansionātā "Pērle” Umurgā</w:t>
      </w:r>
      <w:r w:rsidR="00BD380C">
        <w:t xml:space="preserve"> </w:t>
      </w:r>
      <w:r w:rsidR="005033EA" w:rsidRPr="000412EC">
        <w:t xml:space="preserve">- </w:t>
      </w:r>
      <w:r w:rsidR="00857A7D" w:rsidRPr="000412EC">
        <w:t>30</w:t>
      </w:r>
    </w:p>
    <w:p w:rsidR="00BD5D96" w:rsidRPr="00BD380C" w:rsidRDefault="00BD5D96" w:rsidP="00D23C03"/>
    <w:sectPr w:rsidR="00BD5D96" w:rsidRPr="00BD380C" w:rsidSect="006D46A3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F00C96"/>
    <w:multiLevelType w:val="hybridMultilevel"/>
    <w:tmpl w:val="37A4FB74"/>
    <w:lvl w:ilvl="0" w:tplc="1A9AF1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C1980"/>
    <w:multiLevelType w:val="multilevel"/>
    <w:tmpl w:val="15AEF460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isLgl/>
      <w:lvlText w:val="%1.%2."/>
      <w:lvlJc w:val="left"/>
      <w:pPr>
        <w:ind w:left="1620" w:hanging="360"/>
      </w:pPr>
    </w:lvl>
    <w:lvl w:ilvl="2">
      <w:start w:val="1"/>
      <w:numFmt w:val="decimal"/>
      <w:isLgl/>
      <w:lvlText w:val="%1.%2.%3."/>
      <w:lvlJc w:val="left"/>
      <w:pPr>
        <w:ind w:left="2340" w:hanging="720"/>
      </w:pPr>
    </w:lvl>
    <w:lvl w:ilvl="3">
      <w:start w:val="1"/>
      <w:numFmt w:val="decimal"/>
      <w:isLgl/>
      <w:lvlText w:val="%1.%2.%3.%4."/>
      <w:lvlJc w:val="left"/>
      <w:pPr>
        <w:ind w:left="2700" w:hanging="720"/>
      </w:pPr>
    </w:lvl>
    <w:lvl w:ilvl="4">
      <w:start w:val="1"/>
      <w:numFmt w:val="decimal"/>
      <w:isLgl/>
      <w:lvlText w:val="%1.%2.%3.%4.%5."/>
      <w:lvlJc w:val="left"/>
      <w:pPr>
        <w:ind w:left="3420" w:hanging="1080"/>
      </w:pPr>
    </w:lvl>
    <w:lvl w:ilvl="5">
      <w:start w:val="1"/>
      <w:numFmt w:val="decimal"/>
      <w:isLgl/>
      <w:lvlText w:val="%1.%2.%3.%4.%5.%6."/>
      <w:lvlJc w:val="left"/>
      <w:pPr>
        <w:ind w:left="3780" w:hanging="1080"/>
      </w:pPr>
    </w:lvl>
    <w:lvl w:ilvl="6">
      <w:start w:val="1"/>
      <w:numFmt w:val="decimal"/>
      <w:isLgl/>
      <w:lvlText w:val="%1.%2.%3.%4.%5.%6.%7."/>
      <w:lvlJc w:val="left"/>
      <w:pPr>
        <w:ind w:left="4500" w:hanging="1440"/>
      </w:pPr>
    </w:lvl>
    <w:lvl w:ilvl="7">
      <w:start w:val="1"/>
      <w:numFmt w:val="decimal"/>
      <w:isLgl/>
      <w:lvlText w:val="%1.%2.%3.%4.%5.%6.%7.%8."/>
      <w:lvlJc w:val="left"/>
      <w:pPr>
        <w:ind w:left="4860" w:hanging="1440"/>
      </w:pPr>
    </w:lvl>
    <w:lvl w:ilvl="8">
      <w:start w:val="1"/>
      <w:numFmt w:val="decimal"/>
      <w:isLgl/>
      <w:lvlText w:val="%1.%2.%3.%4.%5.%6.%7.%8.%9."/>
      <w:lvlJc w:val="left"/>
      <w:pPr>
        <w:ind w:left="5580" w:hanging="1800"/>
      </w:pPr>
    </w:lvl>
  </w:abstractNum>
  <w:abstractNum w:abstractNumId="2" w15:restartNumberingAfterBreak="0">
    <w:nsid w:val="356366B7"/>
    <w:multiLevelType w:val="hybridMultilevel"/>
    <w:tmpl w:val="D48EC506"/>
    <w:lvl w:ilvl="0" w:tplc="1534CE9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6545FBC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5E5"/>
    <w:rsid w:val="000019AF"/>
    <w:rsid w:val="000246A0"/>
    <w:rsid w:val="000412EC"/>
    <w:rsid w:val="00046F10"/>
    <w:rsid w:val="000C716C"/>
    <w:rsid w:val="000D2286"/>
    <w:rsid w:val="001250DE"/>
    <w:rsid w:val="0013323C"/>
    <w:rsid w:val="00133962"/>
    <w:rsid w:val="00143F65"/>
    <w:rsid w:val="00147C38"/>
    <w:rsid w:val="00171D04"/>
    <w:rsid w:val="00176E13"/>
    <w:rsid w:val="001A10A2"/>
    <w:rsid w:val="001A22FB"/>
    <w:rsid w:val="001B6AFF"/>
    <w:rsid w:val="00245066"/>
    <w:rsid w:val="0026321C"/>
    <w:rsid w:val="00276013"/>
    <w:rsid w:val="0028310F"/>
    <w:rsid w:val="00297B45"/>
    <w:rsid w:val="002A62E7"/>
    <w:rsid w:val="002A6CA3"/>
    <w:rsid w:val="002D270D"/>
    <w:rsid w:val="0037057F"/>
    <w:rsid w:val="0039609B"/>
    <w:rsid w:val="003A532B"/>
    <w:rsid w:val="003F73ED"/>
    <w:rsid w:val="00402AAC"/>
    <w:rsid w:val="00413C03"/>
    <w:rsid w:val="00441FD8"/>
    <w:rsid w:val="00442B7B"/>
    <w:rsid w:val="00443156"/>
    <w:rsid w:val="004B6348"/>
    <w:rsid w:val="00500900"/>
    <w:rsid w:val="005033EA"/>
    <w:rsid w:val="00597CE5"/>
    <w:rsid w:val="005A4543"/>
    <w:rsid w:val="0061753C"/>
    <w:rsid w:val="006A6A49"/>
    <w:rsid w:val="006D46A3"/>
    <w:rsid w:val="006E5F22"/>
    <w:rsid w:val="0072362C"/>
    <w:rsid w:val="00732145"/>
    <w:rsid w:val="00744F8A"/>
    <w:rsid w:val="007918A9"/>
    <w:rsid w:val="00792601"/>
    <w:rsid w:val="00805F3C"/>
    <w:rsid w:val="00830BC8"/>
    <w:rsid w:val="00857A7D"/>
    <w:rsid w:val="00862B01"/>
    <w:rsid w:val="00896559"/>
    <w:rsid w:val="00902DE3"/>
    <w:rsid w:val="00905889"/>
    <w:rsid w:val="009616DC"/>
    <w:rsid w:val="00A06FCC"/>
    <w:rsid w:val="00A07FD9"/>
    <w:rsid w:val="00A17C12"/>
    <w:rsid w:val="00AA7BE4"/>
    <w:rsid w:val="00AB53A3"/>
    <w:rsid w:val="00AF0162"/>
    <w:rsid w:val="00AF2820"/>
    <w:rsid w:val="00B031FC"/>
    <w:rsid w:val="00B468D0"/>
    <w:rsid w:val="00B57875"/>
    <w:rsid w:val="00BC002D"/>
    <w:rsid w:val="00BD380C"/>
    <w:rsid w:val="00BD5D96"/>
    <w:rsid w:val="00BE1E61"/>
    <w:rsid w:val="00C03FC4"/>
    <w:rsid w:val="00C6567A"/>
    <w:rsid w:val="00D053D6"/>
    <w:rsid w:val="00D10DF9"/>
    <w:rsid w:val="00D1638E"/>
    <w:rsid w:val="00D23C03"/>
    <w:rsid w:val="00D70029"/>
    <w:rsid w:val="00D94150"/>
    <w:rsid w:val="00DC55E5"/>
    <w:rsid w:val="00E2752B"/>
    <w:rsid w:val="00E44E43"/>
    <w:rsid w:val="00E6491D"/>
    <w:rsid w:val="00E73C84"/>
    <w:rsid w:val="00F15347"/>
    <w:rsid w:val="00F6294B"/>
    <w:rsid w:val="00F9370E"/>
    <w:rsid w:val="00F95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55435B-76A1-4370-9C20-08EB66967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DC5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805F3C"/>
    <w:pPr>
      <w:ind w:left="720"/>
      <w:contextualSpacing/>
    </w:pPr>
  </w:style>
  <w:style w:type="character" w:styleId="Hipersaite">
    <w:name w:val="Hyperlink"/>
    <w:uiPriority w:val="99"/>
    <w:unhideWhenUsed/>
    <w:rsid w:val="005033EA"/>
    <w:rPr>
      <w:color w:val="0563C1"/>
      <w:u w:val="single"/>
    </w:rPr>
  </w:style>
  <w:style w:type="paragraph" w:customStyle="1" w:styleId="Default">
    <w:name w:val="Default"/>
    <w:rsid w:val="002831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6D46A3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6D46A3"/>
    <w:rPr>
      <w:rFonts w:ascii="Segoe UI" w:eastAsia="Times New Roman" w:hAnsi="Segoe UI" w:cs="Segoe UI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9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24FA9-DC0B-4DDB-B02E-64DBAEEDA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Sandija Zaļupe</dc:creator>
  <cp:lastModifiedBy>Dace Tauriņa</cp:lastModifiedBy>
  <cp:revision>8</cp:revision>
  <cp:lastPrinted>2020-03-02T09:28:00Z</cp:lastPrinted>
  <dcterms:created xsi:type="dcterms:W3CDTF">2020-02-13T15:31:00Z</dcterms:created>
  <dcterms:modified xsi:type="dcterms:W3CDTF">2020-03-02T09:28:00Z</dcterms:modified>
</cp:coreProperties>
</file>