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2AAC" w:rsidRDefault="00B72AAC" w:rsidP="00B72AAC">
      <w:pPr>
        <w:snapToGrid w:val="0"/>
        <w:spacing w:after="0" w:line="240" w:lineRule="auto"/>
        <w:jc w:val="center"/>
        <w:rPr>
          <w:b/>
        </w:rPr>
      </w:pPr>
    </w:p>
    <w:p w:rsidR="003F5BB9" w:rsidRDefault="00B72AAC" w:rsidP="00B72AAC">
      <w:pPr>
        <w:spacing w:after="0" w:line="240" w:lineRule="auto"/>
        <w:jc w:val="center"/>
      </w:pPr>
      <w:r w:rsidRPr="00277B7A">
        <w:rPr>
          <w:noProof/>
          <w:lang w:eastAsia="lv-LV"/>
        </w:rPr>
        <w:drawing>
          <wp:anchor distT="0" distB="0" distL="114300" distR="114300" simplePos="0" relativeHeight="251658752" behindDoc="0" locked="0" layoutInCell="1" allowOverlap="1" wp14:anchorId="706E106D" wp14:editId="49791158">
            <wp:simplePos x="0" y="0"/>
            <wp:positionH relativeFrom="page">
              <wp:posOffset>369570</wp:posOffset>
            </wp:positionH>
            <wp:positionV relativeFrom="paragraph">
              <wp:posOffset>-795020</wp:posOffset>
            </wp:positionV>
            <wp:extent cx="7552690" cy="2272030"/>
            <wp:effectExtent l="0" t="0" r="0" b="0"/>
            <wp:wrapTopAndBottom/>
            <wp:docPr id="4" name="Picture 2" descr="New Picture (4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tēls 1" descr="New Picture (4)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2690" cy="2272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7B7A" w:rsidRPr="00277B7A">
        <w:t>Limbažo</w:t>
      </w:r>
      <w:r w:rsidR="00277B7A">
        <w:t>s</w:t>
      </w:r>
    </w:p>
    <w:p w:rsidR="00B72AAC" w:rsidRDefault="00B72AAC" w:rsidP="00B72AAC">
      <w:pPr>
        <w:snapToGrid w:val="0"/>
        <w:spacing w:after="0" w:line="240" w:lineRule="auto"/>
        <w:jc w:val="center"/>
        <w:rPr>
          <w:b/>
        </w:rPr>
      </w:pPr>
    </w:p>
    <w:p w:rsidR="00B72AAC" w:rsidRDefault="00B72AAC" w:rsidP="00B72AAC">
      <w:pPr>
        <w:snapToGrid w:val="0"/>
        <w:spacing w:after="0" w:line="240" w:lineRule="auto"/>
        <w:jc w:val="center"/>
        <w:rPr>
          <w:b/>
        </w:rPr>
      </w:pPr>
      <w:r w:rsidRPr="003A417D">
        <w:rPr>
          <w:b/>
        </w:rPr>
        <w:t>PASKAIDROJUMA RAKSTS</w:t>
      </w:r>
      <w:r w:rsidRPr="001E5E5A">
        <w:rPr>
          <w:b/>
        </w:rPr>
        <w:t xml:space="preserve"> </w:t>
      </w:r>
    </w:p>
    <w:p w:rsidR="00B72AAC" w:rsidRPr="00B72AAC" w:rsidRDefault="00B72AAC" w:rsidP="00B72AAC">
      <w:pPr>
        <w:snapToGrid w:val="0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Limbažu novada pašvaldības </w:t>
      </w:r>
      <w:r w:rsidRPr="00B72AAC">
        <w:rPr>
          <w:b/>
          <w:bCs/>
        </w:rPr>
        <w:t xml:space="preserve">2019.gada </w:t>
      </w:r>
      <w:r w:rsidR="00600ED6">
        <w:rPr>
          <w:b/>
          <w:bCs/>
        </w:rPr>
        <w:t>27</w:t>
      </w:r>
      <w:r w:rsidRPr="00B72AAC">
        <w:rPr>
          <w:b/>
          <w:bCs/>
        </w:rPr>
        <w:t>.</w:t>
      </w:r>
      <w:r w:rsidR="00600ED6">
        <w:rPr>
          <w:b/>
          <w:bCs/>
        </w:rPr>
        <w:t>jūnija</w:t>
      </w:r>
      <w:r w:rsidRPr="00B72AAC">
        <w:rPr>
          <w:b/>
        </w:rPr>
        <w:t xml:space="preserve"> </w:t>
      </w:r>
      <w:r w:rsidRPr="00B72AAC">
        <w:rPr>
          <w:b/>
          <w:bCs/>
        </w:rPr>
        <w:t>saistošajiem noteikumiem Nr.</w:t>
      </w:r>
      <w:r w:rsidR="00600ED6">
        <w:rPr>
          <w:b/>
          <w:bCs/>
        </w:rPr>
        <w:t>29</w:t>
      </w:r>
    </w:p>
    <w:p w:rsidR="00B72AAC" w:rsidRDefault="00B72AAC" w:rsidP="00B72AAC">
      <w:pPr>
        <w:tabs>
          <w:tab w:val="left" w:pos="567"/>
        </w:tabs>
        <w:spacing w:after="0" w:line="240" w:lineRule="auto"/>
        <w:jc w:val="center"/>
        <w:rPr>
          <w:rFonts w:eastAsia="Times New Roman"/>
          <w:b/>
        </w:rPr>
      </w:pPr>
      <w:r>
        <w:rPr>
          <w:rFonts w:eastAsia="Times New Roman"/>
          <w:b/>
        </w:rPr>
        <w:t>“</w:t>
      </w:r>
      <w:r w:rsidRPr="00B72AAC">
        <w:rPr>
          <w:rFonts w:eastAsia="Times New Roman"/>
          <w:b/>
        </w:rPr>
        <w:t>Grozījumi Limbažu novada domes 2019. gada 24. janvāra saistošajos noteikumos Nr.5</w:t>
      </w:r>
    </w:p>
    <w:p w:rsidR="00B72AAC" w:rsidRDefault="00B72AAC" w:rsidP="00B72AAC">
      <w:pPr>
        <w:tabs>
          <w:tab w:val="left" w:pos="567"/>
        </w:tabs>
        <w:spacing w:after="0" w:line="240" w:lineRule="auto"/>
        <w:jc w:val="center"/>
        <w:rPr>
          <w:rFonts w:eastAsia="Times New Roman"/>
          <w:b/>
        </w:rPr>
      </w:pPr>
      <w:r w:rsidRPr="00B72AAC">
        <w:rPr>
          <w:rFonts w:eastAsia="Times New Roman"/>
          <w:b/>
        </w:rPr>
        <w:t>“Par Limbažu novada tūrisma un uzņēmējdarbības attīstības aģentūra” maksas pakalpojumiem”</w:t>
      </w:r>
    </w:p>
    <w:p w:rsidR="00B72AAC" w:rsidRPr="00B72AAC" w:rsidRDefault="00B72AAC" w:rsidP="00B72AAC">
      <w:pPr>
        <w:tabs>
          <w:tab w:val="left" w:pos="567"/>
        </w:tabs>
        <w:spacing w:after="0" w:line="240" w:lineRule="auto"/>
        <w:jc w:val="center"/>
        <w:rPr>
          <w:rFonts w:eastAsia="Times New Roman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3020"/>
        <w:gridCol w:w="6834"/>
      </w:tblGrid>
      <w:tr w:rsidR="003F5BB9" w:rsidRPr="00B72AAC" w:rsidTr="001A2AA0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BB9" w:rsidRPr="00B72AAC" w:rsidRDefault="003F5BB9" w:rsidP="00600ED6">
            <w:pPr>
              <w:ind w:right="-6"/>
              <w:jc w:val="center"/>
              <w:rPr>
                <w:b/>
              </w:rPr>
            </w:pPr>
            <w:r w:rsidRPr="00B72AAC">
              <w:rPr>
                <w:b/>
              </w:rPr>
              <w:t>Paskaidrojuma raksta sadaļas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BB9" w:rsidRPr="00B72AAC" w:rsidRDefault="003F5BB9" w:rsidP="001A2AA0">
            <w:pPr>
              <w:ind w:right="-6"/>
              <w:jc w:val="center"/>
              <w:rPr>
                <w:b/>
                <w:bCs/>
              </w:rPr>
            </w:pPr>
            <w:r w:rsidRPr="00B72AAC">
              <w:rPr>
                <w:b/>
                <w:bCs/>
              </w:rPr>
              <w:t>Norādāmā informācija</w:t>
            </w:r>
          </w:p>
        </w:tc>
      </w:tr>
      <w:tr w:rsidR="003F5BB9" w:rsidRPr="00B72AAC" w:rsidTr="00600ED6">
        <w:trPr>
          <w:cantSplit/>
          <w:trHeight w:val="207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BB9" w:rsidRPr="00B72AAC" w:rsidRDefault="003F5BB9" w:rsidP="001A2AA0">
            <w:pPr>
              <w:ind w:right="-6"/>
              <w:rPr>
                <w:bCs/>
              </w:rPr>
            </w:pPr>
            <w:r w:rsidRPr="00B72AAC">
              <w:rPr>
                <w:bCs/>
              </w:rPr>
              <w:t>1. Projekta nepieciešamības pamatojums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7A" w:rsidRPr="00B72AAC" w:rsidRDefault="00277B7A" w:rsidP="00600ED6">
            <w:pPr>
              <w:pStyle w:val="tv213"/>
              <w:spacing w:before="0" w:beforeAutospacing="0" w:after="0" w:afterAutospacing="0"/>
              <w:jc w:val="both"/>
              <w:rPr>
                <w:lang w:val="lv-LV"/>
              </w:rPr>
            </w:pPr>
            <w:r w:rsidRPr="00B72AAC">
              <w:rPr>
                <w:lang w:val="lv-LV"/>
              </w:rPr>
              <w:t>Saskaņā ar Publisko aģentūru likuma 17.panta otro daļu, pašvaldības uzdevumu īstenošana tiek nodrošināta, sniedzot maksas pakalpojumus saskaņā ar pašvaldības domes apstiprinātu cenrādi, kurā nosaka maksāšanas kārtību, likmes un atvieglojumus.</w:t>
            </w:r>
          </w:p>
          <w:p w:rsidR="003F5BB9" w:rsidRPr="00B72AAC" w:rsidRDefault="00277B7A" w:rsidP="00600ED6">
            <w:pPr>
              <w:jc w:val="both"/>
              <w:rPr>
                <w:rFonts w:eastAsiaTheme="minorHAnsi"/>
              </w:rPr>
            </w:pPr>
            <w:r w:rsidRPr="00B72AAC">
              <w:t>Saskaņā ar Publisko aģentūru likuma 17.panta ceturto daļu, pašvaldības aģentūras sniegtos pakalpojumus nosaka un to cenrādi apstiprina ar pašvaldības saistošajiem noteikumiem.</w:t>
            </w:r>
          </w:p>
        </w:tc>
      </w:tr>
      <w:tr w:rsidR="003F5BB9" w:rsidRPr="00B72AAC" w:rsidTr="00277B7A">
        <w:trPr>
          <w:cantSplit/>
          <w:trHeight w:val="619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BB9" w:rsidRPr="00B72AAC" w:rsidRDefault="003F5BB9" w:rsidP="001A2AA0">
            <w:pPr>
              <w:ind w:right="-6"/>
              <w:rPr>
                <w:bCs/>
              </w:rPr>
            </w:pPr>
            <w:r w:rsidRPr="00B72AAC">
              <w:rPr>
                <w:bCs/>
              </w:rPr>
              <w:t>2. Īss projekta satura izklāsts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BB9" w:rsidRPr="00B72AAC" w:rsidRDefault="00277B7A" w:rsidP="00600ED6">
            <w:pPr>
              <w:pStyle w:val="Paraststmeklis"/>
              <w:spacing w:before="0" w:beforeAutospacing="0" w:after="0" w:afterAutospacing="0"/>
              <w:jc w:val="both"/>
            </w:pPr>
            <w:r w:rsidRPr="00B72AAC">
              <w:t>Nepieciešams papildināt saistošajos noteikumos noteikto maksas pakalpojumu klāstu</w:t>
            </w:r>
            <w:r w:rsidR="00702AE5" w:rsidRPr="00B72AAC">
              <w:t>, iekļaujot biļešu tirdzniecību uz kultūras un izklaides pasākumiem.</w:t>
            </w:r>
          </w:p>
        </w:tc>
      </w:tr>
      <w:tr w:rsidR="00600ED6" w:rsidRPr="00B72AAC" w:rsidTr="00600ED6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ED6" w:rsidRPr="00B72AAC" w:rsidRDefault="00600ED6" w:rsidP="00600ED6">
            <w:pPr>
              <w:ind w:right="-6"/>
              <w:rPr>
                <w:bCs/>
              </w:rPr>
            </w:pPr>
            <w:r w:rsidRPr="00B72AAC">
              <w:rPr>
                <w:bCs/>
              </w:rPr>
              <w:t>3. Informācija par plānoto projekta ietekmi uz pašvaldības budžetu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600ED6" w:rsidRPr="00B72AAC" w:rsidRDefault="00600ED6" w:rsidP="00600ED6">
            <w:pPr>
              <w:pStyle w:val="Default"/>
              <w:jc w:val="both"/>
            </w:pPr>
            <w:r w:rsidRPr="00B72AAC">
              <w:t>Plānoti papildus ienākumi budžetā</w:t>
            </w:r>
            <w:r w:rsidRPr="00B72AAC">
              <w:rPr>
                <w:rFonts w:eastAsia="Calibri"/>
              </w:rPr>
              <w:t>.</w:t>
            </w:r>
          </w:p>
        </w:tc>
      </w:tr>
      <w:tr w:rsidR="00600ED6" w:rsidRPr="00B72AAC" w:rsidTr="00600ED6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ED6" w:rsidRPr="00B72AAC" w:rsidRDefault="00600ED6" w:rsidP="00600ED6">
            <w:pPr>
              <w:ind w:right="-6"/>
              <w:rPr>
                <w:bCs/>
              </w:rPr>
            </w:pPr>
            <w:r w:rsidRPr="00B72AAC">
              <w:rPr>
                <w:bCs/>
              </w:rPr>
              <w:t>4. Informācija par administratīvajām procedūrām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600ED6" w:rsidRPr="00B72AAC" w:rsidRDefault="00600ED6" w:rsidP="00600ED6">
            <w:pPr>
              <w:pStyle w:val="Default"/>
              <w:jc w:val="both"/>
              <w:rPr>
                <w:rFonts w:eastAsia="Calibri"/>
                <w:bCs/>
              </w:rPr>
            </w:pPr>
            <w:r w:rsidRPr="00B72AAC">
              <w:t>Nav attiecināms.</w:t>
            </w:r>
          </w:p>
        </w:tc>
      </w:tr>
      <w:tr w:rsidR="00600ED6" w:rsidRPr="00B72AAC" w:rsidTr="00CE1076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ED6" w:rsidRPr="00B72AAC" w:rsidRDefault="00600ED6" w:rsidP="00600ED6">
            <w:pPr>
              <w:ind w:right="-6"/>
              <w:rPr>
                <w:bCs/>
              </w:rPr>
            </w:pPr>
            <w:r w:rsidRPr="00B72AAC">
              <w:rPr>
                <w:bCs/>
              </w:rPr>
              <w:t>5. Informācija par konsultācijām ar privātpersonām</w:t>
            </w:r>
          </w:p>
        </w:tc>
        <w:tc>
          <w:tcPr>
            <w:tcW w:w="0" w:type="auto"/>
            <w:hideMark/>
          </w:tcPr>
          <w:p w:rsidR="00600ED6" w:rsidRPr="00B72AAC" w:rsidRDefault="00600ED6" w:rsidP="00600ED6">
            <w:pPr>
              <w:pStyle w:val="Default"/>
              <w:jc w:val="both"/>
              <w:rPr>
                <w:rFonts w:eastAsia="Calibri"/>
              </w:rPr>
            </w:pPr>
            <w:r w:rsidRPr="00B72AAC">
              <w:rPr>
                <w:color w:val="auto"/>
              </w:rPr>
              <w:t xml:space="preserve">Nav attiecināms. </w:t>
            </w:r>
          </w:p>
        </w:tc>
      </w:tr>
    </w:tbl>
    <w:p w:rsidR="003F5BB9" w:rsidRDefault="003F5BB9" w:rsidP="00B72AAC">
      <w:pPr>
        <w:autoSpaceDN w:val="0"/>
        <w:spacing w:after="0" w:line="240" w:lineRule="auto"/>
        <w:ind w:left="-851" w:firstLine="890"/>
        <w:rPr>
          <w:b/>
          <w:bCs/>
          <w:caps/>
        </w:rPr>
      </w:pPr>
    </w:p>
    <w:p w:rsidR="00B72AAC" w:rsidRDefault="00B72AAC" w:rsidP="00B72AAC">
      <w:pPr>
        <w:autoSpaceDN w:val="0"/>
        <w:spacing w:after="0" w:line="240" w:lineRule="auto"/>
        <w:ind w:left="-851" w:firstLine="890"/>
        <w:rPr>
          <w:b/>
          <w:bCs/>
          <w:caps/>
        </w:rPr>
      </w:pPr>
    </w:p>
    <w:p w:rsidR="00B72AAC" w:rsidRPr="00B72AAC" w:rsidRDefault="00B72AAC" w:rsidP="00B72AAC">
      <w:pPr>
        <w:autoSpaceDN w:val="0"/>
        <w:spacing w:after="0" w:line="240" w:lineRule="auto"/>
        <w:ind w:left="-851" w:firstLine="890"/>
      </w:pPr>
      <w:r w:rsidRPr="00B72AAC">
        <w:t>Limbažu novada pašvaldības</w:t>
      </w:r>
    </w:p>
    <w:p w:rsidR="00277B7A" w:rsidRDefault="00B72AAC" w:rsidP="00600ED6">
      <w:pPr>
        <w:autoSpaceDN w:val="0"/>
        <w:spacing w:after="0" w:line="240" w:lineRule="auto"/>
        <w:ind w:left="-851" w:firstLine="890"/>
        <w:rPr>
          <w:b/>
          <w:bCs/>
          <w:caps/>
        </w:rPr>
      </w:pPr>
      <w:r w:rsidRPr="00B72AAC">
        <w:t xml:space="preserve">Domes </w:t>
      </w:r>
      <w:r w:rsidR="00782A7B">
        <w:t>priekšsēdētāja 1.vietniece</w:t>
      </w:r>
      <w:r w:rsidRPr="00B72AAC">
        <w:tab/>
      </w:r>
      <w:r w:rsidRPr="00B72AAC">
        <w:tab/>
      </w:r>
      <w:bookmarkStart w:id="0" w:name="_GoBack"/>
      <w:bookmarkEnd w:id="0"/>
      <w:r w:rsidRPr="00B72AAC">
        <w:tab/>
      </w:r>
      <w:r w:rsidRPr="00B72AAC">
        <w:tab/>
      </w:r>
      <w:r w:rsidRPr="00B72AAC">
        <w:tab/>
      </w:r>
      <w:r w:rsidRPr="00B72AAC">
        <w:tab/>
      </w:r>
      <w:r w:rsidR="00782A7B">
        <w:tab/>
      </w:r>
      <w:r w:rsidR="00604C36">
        <w:tab/>
      </w:r>
      <w:proofErr w:type="spellStart"/>
      <w:r w:rsidR="00782A7B">
        <w:t>I.Zariņa</w:t>
      </w:r>
      <w:proofErr w:type="spellEnd"/>
    </w:p>
    <w:sectPr w:rsidR="00277B7A" w:rsidSect="00600ED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kChampa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961A1"/>
    <w:multiLevelType w:val="hybridMultilevel"/>
    <w:tmpl w:val="23CE0A88"/>
    <w:lvl w:ilvl="0" w:tplc="30F209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B06666"/>
    <w:multiLevelType w:val="multilevel"/>
    <w:tmpl w:val="224E7D00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9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" w15:restartNumberingAfterBreak="0">
    <w:nsid w:val="0E2B297D"/>
    <w:multiLevelType w:val="multilevel"/>
    <w:tmpl w:val="2486820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323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5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0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1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75" w:hanging="1800"/>
      </w:pPr>
      <w:rPr>
        <w:rFonts w:hint="default"/>
      </w:rPr>
    </w:lvl>
  </w:abstractNum>
  <w:abstractNum w:abstractNumId="3" w15:restartNumberingAfterBreak="0">
    <w:nsid w:val="0E3D5C94"/>
    <w:multiLevelType w:val="hybridMultilevel"/>
    <w:tmpl w:val="29CCF810"/>
    <w:lvl w:ilvl="0" w:tplc="44BE7A1C">
      <w:start w:val="2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222" w:hanging="360"/>
      </w:pPr>
    </w:lvl>
    <w:lvl w:ilvl="2" w:tplc="0426001B" w:tentative="1">
      <w:start w:val="1"/>
      <w:numFmt w:val="lowerRoman"/>
      <w:lvlText w:val="%3."/>
      <w:lvlJc w:val="right"/>
      <w:pPr>
        <w:ind w:left="1942" w:hanging="180"/>
      </w:pPr>
    </w:lvl>
    <w:lvl w:ilvl="3" w:tplc="0426000F" w:tentative="1">
      <w:start w:val="1"/>
      <w:numFmt w:val="decimal"/>
      <w:lvlText w:val="%4."/>
      <w:lvlJc w:val="left"/>
      <w:pPr>
        <w:ind w:left="2662" w:hanging="360"/>
      </w:pPr>
    </w:lvl>
    <w:lvl w:ilvl="4" w:tplc="04260019" w:tentative="1">
      <w:start w:val="1"/>
      <w:numFmt w:val="lowerLetter"/>
      <w:lvlText w:val="%5."/>
      <w:lvlJc w:val="left"/>
      <w:pPr>
        <w:ind w:left="3382" w:hanging="360"/>
      </w:pPr>
    </w:lvl>
    <w:lvl w:ilvl="5" w:tplc="0426001B" w:tentative="1">
      <w:start w:val="1"/>
      <w:numFmt w:val="lowerRoman"/>
      <w:lvlText w:val="%6."/>
      <w:lvlJc w:val="right"/>
      <w:pPr>
        <w:ind w:left="4102" w:hanging="180"/>
      </w:pPr>
    </w:lvl>
    <w:lvl w:ilvl="6" w:tplc="0426000F" w:tentative="1">
      <w:start w:val="1"/>
      <w:numFmt w:val="decimal"/>
      <w:lvlText w:val="%7."/>
      <w:lvlJc w:val="left"/>
      <w:pPr>
        <w:ind w:left="4822" w:hanging="360"/>
      </w:pPr>
    </w:lvl>
    <w:lvl w:ilvl="7" w:tplc="04260019" w:tentative="1">
      <w:start w:val="1"/>
      <w:numFmt w:val="lowerLetter"/>
      <w:lvlText w:val="%8."/>
      <w:lvlJc w:val="left"/>
      <w:pPr>
        <w:ind w:left="5542" w:hanging="360"/>
      </w:pPr>
    </w:lvl>
    <w:lvl w:ilvl="8" w:tplc="042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4B2224A"/>
    <w:multiLevelType w:val="multilevel"/>
    <w:tmpl w:val="6E260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4016224"/>
    <w:multiLevelType w:val="hybridMultilevel"/>
    <w:tmpl w:val="EBC0DE9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D33838"/>
    <w:multiLevelType w:val="hybridMultilevel"/>
    <w:tmpl w:val="929CFDE8"/>
    <w:lvl w:ilvl="0" w:tplc="397A5112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3D6DFF"/>
    <w:multiLevelType w:val="multilevel"/>
    <w:tmpl w:val="A67A0B5C"/>
    <w:lvl w:ilvl="0">
      <w:start w:val="2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2570" w:hanging="5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2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600" w:hanging="1800"/>
      </w:pPr>
      <w:rPr>
        <w:rFonts w:hint="default"/>
      </w:rPr>
    </w:lvl>
  </w:abstractNum>
  <w:abstractNum w:abstractNumId="8" w15:restartNumberingAfterBreak="0">
    <w:nsid w:val="46EA4425"/>
    <w:multiLevelType w:val="hybridMultilevel"/>
    <w:tmpl w:val="F42E32D8"/>
    <w:lvl w:ilvl="0" w:tplc="88E64A54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680F3E"/>
    <w:multiLevelType w:val="multilevel"/>
    <w:tmpl w:val="3CA8429A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252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abstractNum w:abstractNumId="10" w15:restartNumberingAfterBreak="0">
    <w:nsid w:val="4EF377B4"/>
    <w:multiLevelType w:val="multilevel"/>
    <w:tmpl w:val="336E74D2"/>
    <w:lvl w:ilvl="0">
      <w:start w:val="1"/>
      <w:numFmt w:val="bullet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Times New Roman" w:eastAsia="Calibri" w:hAnsi="Times New Roman" w:cs="DokChampa"/>
        <w:b w:val="0"/>
      </w:rPr>
    </w:lvl>
    <w:lvl w:ilvl="2">
      <w:start w:val="1"/>
      <w:numFmt w:val="bullet"/>
      <w:lvlText w:val=""/>
      <w:lvlJc w:val="left"/>
      <w:pPr>
        <w:tabs>
          <w:tab w:val="num" w:pos="316"/>
        </w:tabs>
        <w:ind w:left="0" w:firstLine="0"/>
      </w:pPr>
      <w:rPr>
        <w:rFonts w:ascii="Wingdings" w:hAnsi="Wingdings"/>
        <w:b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0" w:firstLine="0"/>
      </w:pPr>
      <w:rPr>
        <w:b w:val="0"/>
        <w:bCs/>
        <w:i w:val="0"/>
      </w:rPr>
    </w:lvl>
    <w:lvl w:ilvl="4">
      <w:start w:val="1"/>
      <w:numFmt w:val="decimal"/>
      <w:lvlText w:val="%5."/>
      <w:lvlJc w:val="left"/>
      <w:pPr>
        <w:tabs>
          <w:tab w:val="num" w:pos="90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11" w15:restartNumberingAfterBreak="0">
    <w:nsid w:val="58FF6B38"/>
    <w:multiLevelType w:val="hybridMultilevel"/>
    <w:tmpl w:val="19229A6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5949FC"/>
    <w:multiLevelType w:val="hybridMultilevel"/>
    <w:tmpl w:val="09F2E4B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E55A9"/>
    <w:multiLevelType w:val="multilevel"/>
    <w:tmpl w:val="F07EAC0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7D84113C"/>
    <w:multiLevelType w:val="multilevel"/>
    <w:tmpl w:val="AE78A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3"/>
  </w:num>
  <w:num w:numId="4">
    <w:abstractNumId w:val="12"/>
  </w:num>
  <w:num w:numId="5">
    <w:abstractNumId w:val="7"/>
  </w:num>
  <w:num w:numId="6">
    <w:abstractNumId w:val="1"/>
  </w:num>
  <w:num w:numId="7">
    <w:abstractNumId w:val="0"/>
  </w:num>
  <w:num w:numId="8">
    <w:abstractNumId w:val="4"/>
  </w:num>
  <w:num w:numId="9">
    <w:abstractNumId w:val="11"/>
  </w:num>
  <w:num w:numId="10">
    <w:abstractNumId w:val="14"/>
  </w:num>
  <w:num w:numId="11">
    <w:abstractNumId w:val="2"/>
  </w:num>
  <w:num w:numId="12">
    <w:abstractNumId w:val="9"/>
  </w:num>
  <w:num w:numId="13">
    <w:abstractNumId w:val="5"/>
  </w:num>
  <w:num w:numId="14">
    <w:abstractNumId w:val="6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0D"/>
    <w:rsid w:val="00034CBD"/>
    <w:rsid w:val="0003543E"/>
    <w:rsid w:val="00060B01"/>
    <w:rsid w:val="000975E7"/>
    <w:rsid w:val="000A3911"/>
    <w:rsid w:val="000C0A4A"/>
    <w:rsid w:val="000C7BE7"/>
    <w:rsid w:val="000D0E3D"/>
    <w:rsid w:val="000E3BFA"/>
    <w:rsid w:val="000F0972"/>
    <w:rsid w:val="0011144E"/>
    <w:rsid w:val="00122BE7"/>
    <w:rsid w:val="00130E24"/>
    <w:rsid w:val="00137E1A"/>
    <w:rsid w:val="001406B1"/>
    <w:rsid w:val="00146628"/>
    <w:rsid w:val="00147477"/>
    <w:rsid w:val="00164083"/>
    <w:rsid w:val="0019785E"/>
    <w:rsid w:val="001A0271"/>
    <w:rsid w:val="001A1318"/>
    <w:rsid w:val="001D573B"/>
    <w:rsid w:val="001D6D92"/>
    <w:rsid w:val="00264B5A"/>
    <w:rsid w:val="00277B7A"/>
    <w:rsid w:val="00277B95"/>
    <w:rsid w:val="00284098"/>
    <w:rsid w:val="002954E7"/>
    <w:rsid w:val="002B0055"/>
    <w:rsid w:val="002D73C2"/>
    <w:rsid w:val="002E122A"/>
    <w:rsid w:val="003027A7"/>
    <w:rsid w:val="00313ADA"/>
    <w:rsid w:val="003243B5"/>
    <w:rsid w:val="003574E3"/>
    <w:rsid w:val="003B5DF0"/>
    <w:rsid w:val="003C2E66"/>
    <w:rsid w:val="003D63A5"/>
    <w:rsid w:val="003F5BB9"/>
    <w:rsid w:val="00403E92"/>
    <w:rsid w:val="00431679"/>
    <w:rsid w:val="00432C2A"/>
    <w:rsid w:val="0044425B"/>
    <w:rsid w:val="00445FE2"/>
    <w:rsid w:val="004902FA"/>
    <w:rsid w:val="004A21DC"/>
    <w:rsid w:val="004A4801"/>
    <w:rsid w:val="004B23CC"/>
    <w:rsid w:val="004E1DE9"/>
    <w:rsid w:val="00511745"/>
    <w:rsid w:val="00516430"/>
    <w:rsid w:val="00520D99"/>
    <w:rsid w:val="005247B0"/>
    <w:rsid w:val="00531BED"/>
    <w:rsid w:val="00535B94"/>
    <w:rsid w:val="005543DE"/>
    <w:rsid w:val="005613FD"/>
    <w:rsid w:val="00565147"/>
    <w:rsid w:val="00565ED6"/>
    <w:rsid w:val="005A6F3F"/>
    <w:rsid w:val="005C0F2F"/>
    <w:rsid w:val="005E2562"/>
    <w:rsid w:val="005E26EE"/>
    <w:rsid w:val="005F2D87"/>
    <w:rsid w:val="005F30CC"/>
    <w:rsid w:val="005F62FA"/>
    <w:rsid w:val="00600ED6"/>
    <w:rsid w:val="00604C36"/>
    <w:rsid w:val="00624470"/>
    <w:rsid w:val="006364CE"/>
    <w:rsid w:val="00662699"/>
    <w:rsid w:val="00687A48"/>
    <w:rsid w:val="006C5ACD"/>
    <w:rsid w:val="006C63DA"/>
    <w:rsid w:val="006F638F"/>
    <w:rsid w:val="00702AE5"/>
    <w:rsid w:val="00715522"/>
    <w:rsid w:val="00725119"/>
    <w:rsid w:val="00740EAC"/>
    <w:rsid w:val="007625B8"/>
    <w:rsid w:val="00782A7B"/>
    <w:rsid w:val="00795AF0"/>
    <w:rsid w:val="007960C5"/>
    <w:rsid w:val="007A5354"/>
    <w:rsid w:val="007E2BC5"/>
    <w:rsid w:val="007F5DC3"/>
    <w:rsid w:val="00820835"/>
    <w:rsid w:val="00842AF3"/>
    <w:rsid w:val="00854032"/>
    <w:rsid w:val="00864262"/>
    <w:rsid w:val="00885C2F"/>
    <w:rsid w:val="008A028C"/>
    <w:rsid w:val="008C1798"/>
    <w:rsid w:val="008D3233"/>
    <w:rsid w:val="008E2E58"/>
    <w:rsid w:val="008E4F0E"/>
    <w:rsid w:val="00960FDB"/>
    <w:rsid w:val="0098438F"/>
    <w:rsid w:val="009C25A5"/>
    <w:rsid w:val="009F09EE"/>
    <w:rsid w:val="00A30BEB"/>
    <w:rsid w:val="00A54212"/>
    <w:rsid w:val="00A56CAA"/>
    <w:rsid w:val="00A7499F"/>
    <w:rsid w:val="00A76BDC"/>
    <w:rsid w:val="00A86AA8"/>
    <w:rsid w:val="00AC00A7"/>
    <w:rsid w:val="00AC1DE2"/>
    <w:rsid w:val="00AC3020"/>
    <w:rsid w:val="00AD4A45"/>
    <w:rsid w:val="00AF746F"/>
    <w:rsid w:val="00B72AAC"/>
    <w:rsid w:val="00B7626F"/>
    <w:rsid w:val="00BA3790"/>
    <w:rsid w:val="00BA58B1"/>
    <w:rsid w:val="00BA6D7F"/>
    <w:rsid w:val="00BB5F78"/>
    <w:rsid w:val="00BB6B6E"/>
    <w:rsid w:val="00BE0EB6"/>
    <w:rsid w:val="00BF6C7C"/>
    <w:rsid w:val="00C01371"/>
    <w:rsid w:val="00C17E2F"/>
    <w:rsid w:val="00C84789"/>
    <w:rsid w:val="00C91EEF"/>
    <w:rsid w:val="00CC17F7"/>
    <w:rsid w:val="00D06C36"/>
    <w:rsid w:val="00D25CA4"/>
    <w:rsid w:val="00D2609B"/>
    <w:rsid w:val="00D35A06"/>
    <w:rsid w:val="00D92AA3"/>
    <w:rsid w:val="00DC133E"/>
    <w:rsid w:val="00DF24A8"/>
    <w:rsid w:val="00DF4B3C"/>
    <w:rsid w:val="00DF5735"/>
    <w:rsid w:val="00E10AED"/>
    <w:rsid w:val="00E147C9"/>
    <w:rsid w:val="00E5606E"/>
    <w:rsid w:val="00EA1C9E"/>
    <w:rsid w:val="00ED6EE2"/>
    <w:rsid w:val="00F10A50"/>
    <w:rsid w:val="00F36C87"/>
    <w:rsid w:val="00F4149D"/>
    <w:rsid w:val="00F649AB"/>
    <w:rsid w:val="00F7110D"/>
    <w:rsid w:val="00F73139"/>
    <w:rsid w:val="00FA2320"/>
    <w:rsid w:val="00FB7566"/>
    <w:rsid w:val="00FC41DD"/>
    <w:rsid w:val="00FC6D14"/>
    <w:rsid w:val="00FD0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274D5D-1718-40CE-97FF-F3082E564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B7626F"/>
    <w:rPr>
      <w:rFonts w:ascii="Times New Roman" w:eastAsia="Calibri" w:hAnsi="Times New Roman" w:cs="Times New Roman"/>
      <w:sz w:val="24"/>
      <w:szCs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F7110D"/>
    <w:pPr>
      <w:spacing w:after="0" w:line="240" w:lineRule="auto"/>
      <w:ind w:left="720"/>
      <w:contextualSpacing/>
    </w:pPr>
    <w:rPr>
      <w:rFonts w:eastAsia="Times New Roman"/>
    </w:rPr>
  </w:style>
  <w:style w:type="character" w:styleId="Hipersaite">
    <w:name w:val="Hyperlink"/>
    <w:basedOn w:val="Noklusjumarindkopasfonts"/>
    <w:uiPriority w:val="99"/>
    <w:unhideWhenUsed/>
    <w:rsid w:val="00F7110D"/>
    <w:rPr>
      <w:color w:val="0563C1" w:themeColor="hyperlink"/>
      <w:u w:val="single"/>
    </w:rPr>
  </w:style>
  <w:style w:type="paragraph" w:styleId="Pamatteksts">
    <w:name w:val="Body Text"/>
    <w:basedOn w:val="Parasts"/>
    <w:link w:val="PamattekstsRakstz"/>
    <w:uiPriority w:val="99"/>
    <w:unhideWhenUsed/>
    <w:rsid w:val="00130E24"/>
    <w:pPr>
      <w:spacing w:after="120" w:line="240" w:lineRule="auto"/>
    </w:pPr>
    <w:rPr>
      <w:rFonts w:eastAsia="Times New Roman"/>
      <w:lang w:eastAsia="lv-LV"/>
    </w:rPr>
  </w:style>
  <w:style w:type="character" w:customStyle="1" w:styleId="PamattekstsRakstz">
    <w:name w:val="Pamatteksts Rakstz."/>
    <w:basedOn w:val="Noklusjumarindkopasfonts"/>
    <w:link w:val="Pamatteksts"/>
    <w:uiPriority w:val="99"/>
    <w:rsid w:val="00130E24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Default">
    <w:name w:val="Default"/>
    <w:qFormat/>
    <w:rsid w:val="003F5B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saukums">
    <w:name w:val="Title"/>
    <w:basedOn w:val="Parasts"/>
    <w:link w:val="NosaukumsRakstz"/>
    <w:qFormat/>
    <w:rsid w:val="003F5BB9"/>
    <w:pPr>
      <w:spacing w:after="0" w:line="240" w:lineRule="auto"/>
      <w:jc w:val="center"/>
    </w:pPr>
    <w:rPr>
      <w:rFonts w:eastAsia="Times New Roman"/>
      <w:sz w:val="28"/>
      <w:szCs w:val="20"/>
    </w:rPr>
  </w:style>
  <w:style w:type="character" w:customStyle="1" w:styleId="NosaukumsRakstz">
    <w:name w:val="Nosaukums Rakstz."/>
    <w:basedOn w:val="Noklusjumarindkopasfonts"/>
    <w:link w:val="Nosaukums"/>
    <w:rsid w:val="003F5BB9"/>
    <w:rPr>
      <w:rFonts w:ascii="Times New Roman" w:eastAsia="Times New Roman" w:hAnsi="Times New Roman" w:cs="Times New Roman"/>
      <w:sz w:val="28"/>
      <w:szCs w:val="20"/>
    </w:rPr>
  </w:style>
  <w:style w:type="paragraph" w:styleId="Paraststmeklis">
    <w:name w:val="Normal (Web)"/>
    <w:basedOn w:val="Parasts"/>
    <w:uiPriority w:val="99"/>
    <w:unhideWhenUsed/>
    <w:rsid w:val="003F5BB9"/>
    <w:pPr>
      <w:spacing w:before="100" w:beforeAutospacing="1" w:after="100" w:afterAutospacing="1" w:line="240" w:lineRule="auto"/>
    </w:pPr>
    <w:rPr>
      <w:rFonts w:eastAsia="Times New Roman"/>
      <w:lang w:eastAsia="lv-LV"/>
    </w:rPr>
  </w:style>
  <w:style w:type="paragraph" w:customStyle="1" w:styleId="Parasts1">
    <w:name w:val="Parasts1"/>
    <w:rsid w:val="003F5BB9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character" w:customStyle="1" w:styleId="Noklusjumarindkopasfonts1">
    <w:name w:val="Noklusējuma rindkopas fonts1"/>
    <w:rsid w:val="003F5BB9"/>
  </w:style>
  <w:style w:type="paragraph" w:customStyle="1" w:styleId="tv213">
    <w:name w:val="tv213"/>
    <w:basedOn w:val="Parasts"/>
    <w:rsid w:val="00277B7A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customStyle="1" w:styleId="naisc">
    <w:name w:val="naisc"/>
    <w:basedOn w:val="Parasts"/>
    <w:rsid w:val="00277B7A"/>
    <w:pPr>
      <w:spacing w:before="75" w:after="75" w:line="240" w:lineRule="auto"/>
      <w:jc w:val="center"/>
    </w:pPr>
    <w:rPr>
      <w:rFonts w:eastAsia="Times New Roman"/>
      <w:lang w:eastAsia="lv-LV"/>
    </w:rPr>
  </w:style>
  <w:style w:type="paragraph" w:customStyle="1" w:styleId="Ap-vir">
    <w:name w:val="Ap-vir"/>
    <w:basedOn w:val="Parasts"/>
    <w:rsid w:val="00277B7A"/>
    <w:pPr>
      <w:spacing w:before="120" w:after="120" w:line="240" w:lineRule="auto"/>
    </w:pPr>
    <w:rPr>
      <w:rFonts w:ascii="Arial" w:eastAsia="Times New Roman" w:hAnsi="Arial"/>
      <w:b/>
      <w:szCs w:val="20"/>
      <w:lang w:eastAsia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C91E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C91EE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07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76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7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825</Words>
  <Characters>471</Characters>
  <Application>Microsoft Office Word</Application>
  <DocSecurity>0</DocSecurity>
  <Lines>3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Lietotajs</dc:creator>
  <cp:lastModifiedBy>Dace Tauriņa</cp:lastModifiedBy>
  <cp:revision>9</cp:revision>
  <cp:lastPrinted>2019-06-28T12:32:00Z</cp:lastPrinted>
  <dcterms:created xsi:type="dcterms:W3CDTF">2019-06-18T09:11:00Z</dcterms:created>
  <dcterms:modified xsi:type="dcterms:W3CDTF">2019-07-30T06:25:00Z</dcterms:modified>
</cp:coreProperties>
</file>