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80B" w:rsidRPr="008F16D7" w:rsidRDefault="00CA380B" w:rsidP="00EF7122">
      <w:pPr>
        <w:ind w:firstLine="0"/>
        <w:jc w:val="center"/>
      </w:pPr>
      <w:r w:rsidRPr="008F16D7">
        <w:t>Limbažos</w:t>
      </w:r>
    </w:p>
    <w:p w:rsidR="00122E3D" w:rsidRPr="00DA29F0" w:rsidRDefault="00122E3D" w:rsidP="00122E3D">
      <w:pPr>
        <w:ind w:left="6480" w:firstLine="720"/>
        <w:jc w:val="right"/>
        <w:rPr>
          <w:b/>
        </w:rPr>
      </w:pPr>
      <w:r w:rsidRPr="00DA29F0">
        <w:rPr>
          <w:b/>
        </w:rPr>
        <w:t>APSTIPRINĀTI</w:t>
      </w:r>
    </w:p>
    <w:p w:rsidR="00122E3D" w:rsidRPr="00DA29F0" w:rsidRDefault="00122E3D" w:rsidP="00122E3D">
      <w:pPr>
        <w:ind w:left="2880" w:firstLine="720"/>
        <w:jc w:val="right"/>
      </w:pPr>
      <w:r w:rsidRPr="00DA29F0">
        <w:t xml:space="preserve">ar Limbažu novada domes </w:t>
      </w:r>
    </w:p>
    <w:p w:rsidR="00122E3D" w:rsidRPr="00DA29F0" w:rsidRDefault="00122E3D" w:rsidP="00122E3D">
      <w:pPr>
        <w:jc w:val="right"/>
      </w:pPr>
      <w:r>
        <w:t>23</w:t>
      </w:r>
      <w:r w:rsidRPr="00DA29F0">
        <w:t>.05.2019. sēdes lēmumu</w:t>
      </w:r>
    </w:p>
    <w:p w:rsidR="00122E3D" w:rsidRPr="00DA29F0" w:rsidRDefault="00122E3D" w:rsidP="00122E3D">
      <w:pPr>
        <w:jc w:val="right"/>
      </w:pPr>
      <w:r>
        <w:t>(protokols Nr.10, 16</w:t>
      </w:r>
      <w:r w:rsidRPr="00DA29F0">
        <w:t>.§)</w:t>
      </w:r>
    </w:p>
    <w:p w:rsidR="00122E3D" w:rsidRPr="00DA29F0" w:rsidRDefault="00122E3D" w:rsidP="00122E3D">
      <w:pPr>
        <w:rPr>
          <w:sz w:val="28"/>
          <w:szCs w:val="28"/>
        </w:rPr>
      </w:pPr>
    </w:p>
    <w:p w:rsidR="00122E3D" w:rsidRPr="00DA29F0" w:rsidRDefault="00122E3D" w:rsidP="00122E3D">
      <w:pPr>
        <w:jc w:val="center"/>
        <w:rPr>
          <w:caps/>
          <w:sz w:val="28"/>
          <w:szCs w:val="28"/>
        </w:rPr>
      </w:pPr>
      <w:r w:rsidRPr="00DA29F0">
        <w:rPr>
          <w:caps/>
          <w:sz w:val="28"/>
          <w:szCs w:val="28"/>
        </w:rPr>
        <w:t xml:space="preserve">limbažu NOVADA pašvaldības NEKUSTAMĀ ĪPAŠUMA </w:t>
      </w:r>
    </w:p>
    <w:p w:rsidR="00122E3D" w:rsidRPr="00DA29F0" w:rsidRDefault="00122E3D" w:rsidP="00122E3D">
      <w:pPr>
        <w:jc w:val="center"/>
        <w:rPr>
          <w:b/>
          <w:bCs/>
          <w:caps/>
          <w:sz w:val="28"/>
          <w:szCs w:val="28"/>
        </w:rPr>
      </w:pPr>
      <w:r w:rsidRPr="00DA29F0">
        <w:rPr>
          <w:rFonts w:eastAsiaTheme="minorHAnsi"/>
          <w:b/>
          <w:sz w:val="28"/>
          <w:szCs w:val="28"/>
        </w:rPr>
        <w:t>„</w:t>
      </w:r>
      <w:r w:rsidRPr="00DA29F0">
        <w:rPr>
          <w:b/>
          <w:sz w:val="28"/>
          <w:szCs w:val="28"/>
        </w:rPr>
        <w:t>ĀSTERES EZERS”</w:t>
      </w:r>
      <w:r w:rsidRPr="00DA29F0">
        <w:rPr>
          <w:b/>
          <w:bCs/>
          <w:caps/>
          <w:sz w:val="28"/>
          <w:szCs w:val="28"/>
        </w:rPr>
        <w:t>, VIĻĶENES PAGASTĀ, LIMBAŽU NOVADĀ,</w:t>
      </w:r>
    </w:p>
    <w:p w:rsidR="00122E3D" w:rsidRPr="00DA29F0" w:rsidRDefault="00122E3D" w:rsidP="00122E3D">
      <w:pPr>
        <w:jc w:val="center"/>
        <w:rPr>
          <w:caps/>
          <w:sz w:val="28"/>
          <w:szCs w:val="28"/>
        </w:rPr>
      </w:pPr>
      <w:r w:rsidRPr="00DA29F0">
        <w:rPr>
          <w:caps/>
          <w:sz w:val="28"/>
          <w:szCs w:val="28"/>
        </w:rPr>
        <w:t>NOMAS TIESĪBU IZSOLES NOTEIKUMI</w:t>
      </w:r>
    </w:p>
    <w:p w:rsidR="00122E3D" w:rsidRPr="00DA29F0" w:rsidRDefault="00122E3D" w:rsidP="00122E3D"/>
    <w:p w:rsidR="00122E3D" w:rsidRPr="00DA29F0" w:rsidRDefault="00122E3D" w:rsidP="00122E3D">
      <w:pPr>
        <w:numPr>
          <w:ilvl w:val="0"/>
          <w:numId w:val="2"/>
        </w:numPr>
        <w:tabs>
          <w:tab w:val="clear" w:pos="360"/>
          <w:tab w:val="left" w:pos="567"/>
        </w:tabs>
        <w:ind w:left="567" w:hanging="567"/>
        <w:rPr>
          <w:b/>
          <w:bCs/>
          <w:iCs/>
        </w:rPr>
      </w:pPr>
      <w:r w:rsidRPr="00DA29F0">
        <w:rPr>
          <w:b/>
          <w:bCs/>
          <w:iCs/>
        </w:rPr>
        <w:t>VISPĀRĪGIE NOTEIKUMI</w:t>
      </w:r>
    </w:p>
    <w:p w:rsidR="00122E3D" w:rsidRPr="00DA29F0" w:rsidRDefault="00122E3D" w:rsidP="00122E3D">
      <w:pPr>
        <w:numPr>
          <w:ilvl w:val="1"/>
          <w:numId w:val="2"/>
        </w:numPr>
        <w:tabs>
          <w:tab w:val="left" w:pos="0"/>
          <w:tab w:val="left" w:pos="567"/>
        </w:tabs>
        <w:ind w:left="574" w:right="26" w:hanging="574"/>
      </w:pPr>
      <w:r w:rsidRPr="00DA29F0">
        <w:t xml:space="preserve">Izsole tiek organizēta saskaņā ar </w:t>
      </w:r>
      <w:r w:rsidRPr="00DA29F0">
        <w:rPr>
          <w:bCs/>
        </w:rPr>
        <w:t>Limbažu novada domes</w:t>
      </w:r>
      <w:r w:rsidRPr="00DA29F0">
        <w:t xml:space="preserve"> lēmumu.</w:t>
      </w:r>
    </w:p>
    <w:p w:rsidR="00122E3D" w:rsidRPr="00DA29F0" w:rsidRDefault="00122E3D" w:rsidP="00122E3D">
      <w:pPr>
        <w:numPr>
          <w:ilvl w:val="1"/>
          <w:numId w:val="2"/>
        </w:numPr>
        <w:tabs>
          <w:tab w:val="left" w:pos="0"/>
          <w:tab w:val="left" w:pos="567"/>
        </w:tabs>
        <w:ind w:left="574" w:right="26" w:hanging="574"/>
      </w:pPr>
      <w:r w:rsidRPr="00DA29F0">
        <w:t xml:space="preserve">Nomas tiesību izsoles mērķis ir noteikt konkrētu pašvaldībai piekrītošā nekustamā īpašuma – ūdenstilpes – </w:t>
      </w:r>
      <w:r w:rsidRPr="00DA29F0">
        <w:rPr>
          <w:rFonts w:eastAsiaTheme="minorHAnsi"/>
        </w:rPr>
        <w:t>„</w:t>
      </w:r>
      <w:r w:rsidRPr="00DA29F0">
        <w:t>Āsteres ezers”, Viļķenes pagastā, Limbažu novadā, 87,19 ha platībā, kurš saskaņā ar Latvijas Republikas Civillikuma 1115.panta 2.pielikumu ir privāts ezers, kurā zvejas tiesības pieder valstij (turpmāk – IZSOLES OBJEKTS), nomnieku, kurš piedāvā izdevīgāko finansiālo piedāvājumu nomas tiesību nodibināšanai ar pašvaldību.</w:t>
      </w:r>
    </w:p>
    <w:p w:rsidR="00122E3D" w:rsidRPr="00DA29F0" w:rsidRDefault="00122E3D" w:rsidP="00122E3D">
      <w:pPr>
        <w:numPr>
          <w:ilvl w:val="1"/>
          <w:numId w:val="2"/>
        </w:numPr>
        <w:tabs>
          <w:tab w:val="left" w:pos="0"/>
          <w:tab w:val="left" w:pos="567"/>
        </w:tabs>
        <w:ind w:left="574" w:right="26" w:hanging="574"/>
      </w:pPr>
      <w:r w:rsidRPr="00DA29F0">
        <w:t xml:space="preserve">Nomas tiesību izsoli rīko </w:t>
      </w:r>
      <w:r w:rsidRPr="00DA29F0">
        <w:rPr>
          <w:bCs/>
        </w:rPr>
        <w:t>Limbažu novada pašvaldības Īpašumu privatizācijas un atsavināšanas komisija</w:t>
      </w:r>
      <w:r w:rsidRPr="00DA29F0">
        <w:t xml:space="preserve"> (turpmāk tekstā – Komisija), ievērojot šos noteikumus. Komisija atbild par izsoles norisi un ar to saistīto lēmumu pieņemšanu.</w:t>
      </w:r>
    </w:p>
    <w:p w:rsidR="00122E3D" w:rsidRPr="00DA29F0" w:rsidRDefault="00122E3D" w:rsidP="00122E3D">
      <w:pPr>
        <w:numPr>
          <w:ilvl w:val="1"/>
          <w:numId w:val="2"/>
        </w:numPr>
        <w:tabs>
          <w:tab w:val="left" w:pos="0"/>
          <w:tab w:val="left" w:pos="567"/>
        </w:tabs>
        <w:ind w:left="574" w:right="26" w:hanging="574"/>
      </w:pPr>
      <w:r w:rsidRPr="00DA29F0">
        <w:t xml:space="preserve">Izsole notiek kā atklāta finanšu piedāvājuma - nomas tiesību maksas summas par nosacītās cenas vairāksolīšana. Pretendents, kurš piedāvā augstāko nomas maksu par nosacīto cenu, tiek atzīts par izsoles uzvarētāju un tiek piešķirtas nomas tiesības uz 10 (desmit) gadiem no nomas līguma noslēgšanas dienas. </w:t>
      </w:r>
    </w:p>
    <w:p w:rsidR="00122E3D" w:rsidRPr="00DA29F0" w:rsidRDefault="00122E3D" w:rsidP="00122E3D">
      <w:pPr>
        <w:tabs>
          <w:tab w:val="left" w:pos="0"/>
          <w:tab w:val="left" w:pos="567"/>
        </w:tabs>
        <w:ind w:left="574" w:right="26"/>
      </w:pPr>
    </w:p>
    <w:p w:rsidR="00122E3D" w:rsidRPr="00DA29F0" w:rsidRDefault="00122E3D" w:rsidP="00122E3D">
      <w:pPr>
        <w:numPr>
          <w:ilvl w:val="0"/>
          <w:numId w:val="2"/>
        </w:numPr>
        <w:tabs>
          <w:tab w:val="clear" w:pos="360"/>
          <w:tab w:val="left" w:pos="567"/>
        </w:tabs>
        <w:ind w:left="567" w:hanging="567"/>
        <w:rPr>
          <w:b/>
          <w:bCs/>
        </w:rPr>
      </w:pPr>
      <w:r w:rsidRPr="00DA29F0">
        <w:rPr>
          <w:b/>
          <w:bCs/>
        </w:rPr>
        <w:t>IZSOLĀMĀ OBJEKTA RAKSTUROJUMS</w:t>
      </w:r>
    </w:p>
    <w:p w:rsidR="00122E3D" w:rsidRPr="00DA29F0" w:rsidRDefault="00122E3D" w:rsidP="00122E3D">
      <w:pPr>
        <w:numPr>
          <w:ilvl w:val="1"/>
          <w:numId w:val="2"/>
        </w:numPr>
        <w:tabs>
          <w:tab w:val="left" w:pos="0"/>
          <w:tab w:val="left" w:pos="567"/>
        </w:tabs>
        <w:ind w:left="574" w:right="26" w:hanging="574"/>
      </w:pPr>
      <w:r w:rsidRPr="00DA29F0">
        <w:t>Īpašumtiesības Limbažu novada pašvaldībai nostiprinātas Vidzemes rajona tiesas Zemesgrāmatu nodaļas Viļķenes pagasta zemesgrāmatas nodalījumā Nr.1000 0027 4812.</w:t>
      </w:r>
    </w:p>
    <w:p w:rsidR="00122E3D" w:rsidRPr="00DA29F0" w:rsidRDefault="00122E3D" w:rsidP="00122E3D">
      <w:pPr>
        <w:numPr>
          <w:ilvl w:val="1"/>
          <w:numId w:val="2"/>
        </w:numPr>
        <w:tabs>
          <w:tab w:val="left" w:pos="0"/>
          <w:tab w:val="left" w:pos="567"/>
        </w:tabs>
        <w:ind w:left="574" w:right="26" w:hanging="574"/>
        <w:rPr>
          <w:bCs/>
        </w:rPr>
      </w:pPr>
      <w:r w:rsidRPr="00DA29F0">
        <w:t>IZSOLES OBJEKTS atrodas Limbažu novada Viļķenes pagastā, apdzīvotā vietā Āsterē, braucot ~ 2 km no valsts autoceļa P 12 Limbaži – Salacgrīva pa asfalta seguma autoceļu Āsteres virzienā, tieši piebraucot pie zemes vienības. Izvietots lauksaimniecības teritorijā, tuvākajā apkārtnē lauksaimniecības zemes, netālu dzīvojamās mājas. Viļķenes pagasta centrs, kurā atrodas skola, pirmsskolas izglītības iestāde un citi sabiedriski objekti atrodas ~ 9 km attālumā.</w:t>
      </w:r>
      <w:r w:rsidRPr="00DA29F0">
        <w:rPr>
          <w:bCs/>
        </w:rPr>
        <w:t xml:space="preserve"> </w:t>
      </w:r>
    </w:p>
    <w:p w:rsidR="00122E3D" w:rsidRPr="00DA29F0" w:rsidRDefault="00122E3D" w:rsidP="00122E3D">
      <w:pPr>
        <w:numPr>
          <w:ilvl w:val="1"/>
          <w:numId w:val="2"/>
        </w:numPr>
        <w:tabs>
          <w:tab w:val="left" w:pos="0"/>
          <w:tab w:val="left" w:pos="567"/>
        </w:tabs>
        <w:ind w:left="574" w:right="26" w:hanging="574"/>
        <w:rPr>
          <w:bCs/>
        </w:rPr>
      </w:pPr>
      <w:r w:rsidRPr="00DA29F0">
        <w:rPr>
          <w:bCs/>
        </w:rPr>
        <w:t xml:space="preserve">IZSOLES OBJEKTAM </w:t>
      </w:r>
      <w:r w:rsidRPr="00DA29F0">
        <w:t>noteikti lietošanas tiesību apgrūtinājumi:</w:t>
      </w:r>
    </w:p>
    <w:p w:rsidR="00122E3D" w:rsidRPr="00DA29F0" w:rsidRDefault="00122E3D" w:rsidP="00122E3D">
      <w:pPr>
        <w:numPr>
          <w:ilvl w:val="2"/>
          <w:numId w:val="2"/>
        </w:numPr>
        <w:tabs>
          <w:tab w:val="clear" w:pos="1713"/>
          <w:tab w:val="num" w:pos="1288"/>
        </w:tabs>
        <w:ind w:left="1276" w:hanging="709"/>
        <w:rPr>
          <w:bCs/>
        </w:rPr>
      </w:pPr>
      <w:r w:rsidRPr="00DA29F0">
        <w:rPr>
          <w:bCs/>
        </w:rPr>
        <w:t>biosfēras rezervāta neitrālā zonas teritorija 87,19 ha;</w:t>
      </w:r>
    </w:p>
    <w:p w:rsidR="00122E3D" w:rsidRPr="00DA29F0" w:rsidRDefault="00122E3D" w:rsidP="00122E3D">
      <w:pPr>
        <w:numPr>
          <w:ilvl w:val="2"/>
          <w:numId w:val="2"/>
        </w:numPr>
        <w:tabs>
          <w:tab w:val="clear" w:pos="1713"/>
          <w:tab w:val="num" w:pos="1288"/>
        </w:tabs>
        <w:ind w:left="1276" w:hanging="709"/>
        <w:rPr>
          <w:bCs/>
        </w:rPr>
      </w:pPr>
      <w:r w:rsidRPr="00DA29F0">
        <w:rPr>
          <w:bCs/>
        </w:rPr>
        <w:t>aizsargjoslas teritorija gar elektrisko tīkla gaisvadu līniju ārpus pilsētām un ciemiem, kā arī pilsētu lauku teritorijās – 0,9 ha un 0,23 ha.</w:t>
      </w:r>
    </w:p>
    <w:p w:rsidR="00122E3D" w:rsidRPr="00DA29F0" w:rsidRDefault="00122E3D" w:rsidP="00122E3D">
      <w:pPr>
        <w:numPr>
          <w:ilvl w:val="1"/>
          <w:numId w:val="2"/>
        </w:numPr>
        <w:tabs>
          <w:tab w:val="left" w:pos="0"/>
          <w:tab w:val="left" w:pos="567"/>
        </w:tabs>
        <w:ind w:left="574" w:right="26" w:hanging="574"/>
        <w:rPr>
          <w:bCs/>
        </w:rPr>
      </w:pPr>
      <w:r w:rsidRPr="00DA29F0">
        <w:t>IZSOLES OBJEKTU paredzēts nodot nomā ezera apsaimniekošanai, malu zvejniecības novēršanai, zivju resursu atjaunošanai, licencētās makšķerēšanas organizēšanai.</w:t>
      </w:r>
    </w:p>
    <w:p w:rsidR="00122E3D" w:rsidRPr="00DA29F0" w:rsidRDefault="00122E3D" w:rsidP="00122E3D">
      <w:pPr>
        <w:numPr>
          <w:ilvl w:val="1"/>
          <w:numId w:val="2"/>
        </w:numPr>
        <w:tabs>
          <w:tab w:val="left" w:pos="0"/>
          <w:tab w:val="left" w:pos="567"/>
        </w:tabs>
        <w:ind w:left="574" w:right="26" w:hanging="574"/>
        <w:rPr>
          <w:bCs/>
        </w:rPr>
      </w:pPr>
      <w:r w:rsidRPr="00DA29F0">
        <w:lastRenderedPageBreak/>
        <w:t>Nosolītājam par saviem līdzekļiem jānodrošina IZSOLES OBJEKTĀ esošo ekspluatācijas noteikumu atjaunošanu, pielāgojot to attiecīgajam IZSOLES OBJEKTA izmantošanas un aizsardzības veidiem kādi paredzēti nomas laikā, ekspluatācijas noteikumu saskaņošanu ar attiecīgajām institūcijām un tā iesniegšanu pašvaldībai.</w:t>
      </w:r>
    </w:p>
    <w:p w:rsidR="00122E3D" w:rsidRPr="00DA29F0" w:rsidRDefault="00122E3D" w:rsidP="00122E3D">
      <w:pPr>
        <w:numPr>
          <w:ilvl w:val="1"/>
          <w:numId w:val="2"/>
        </w:numPr>
        <w:tabs>
          <w:tab w:val="left" w:pos="0"/>
          <w:tab w:val="left" w:pos="567"/>
        </w:tabs>
        <w:ind w:left="574" w:right="26" w:hanging="574"/>
        <w:rPr>
          <w:bCs/>
        </w:rPr>
      </w:pPr>
      <w:r w:rsidRPr="00DA29F0">
        <w:t>Par ieguldījumiem un iespējamiem izdevumiem, kādi radīsies IZSOLES OBJEKTA nomas laikā, atbild IZSOLES OBJEKTA nomnieks.</w:t>
      </w:r>
    </w:p>
    <w:p w:rsidR="00122E3D" w:rsidRPr="00DA29F0" w:rsidRDefault="00122E3D" w:rsidP="00122E3D">
      <w:pPr>
        <w:tabs>
          <w:tab w:val="num" w:pos="0"/>
        </w:tabs>
      </w:pPr>
    </w:p>
    <w:p w:rsidR="00122E3D" w:rsidRPr="00DA29F0" w:rsidRDefault="00122E3D" w:rsidP="00122E3D">
      <w:pPr>
        <w:numPr>
          <w:ilvl w:val="0"/>
          <w:numId w:val="2"/>
        </w:numPr>
        <w:tabs>
          <w:tab w:val="clear" w:pos="360"/>
          <w:tab w:val="left" w:pos="567"/>
        </w:tabs>
        <w:ind w:left="567" w:hanging="567"/>
        <w:rPr>
          <w:b/>
          <w:bCs/>
        </w:rPr>
      </w:pPr>
      <w:r w:rsidRPr="00DA29F0">
        <w:rPr>
          <w:b/>
          <w:bCs/>
        </w:rPr>
        <w:t>IZSOLES OBJEKTA NOSACĪTĀ CENA, MAKSĀŠANAS LĪDZEKĻI</w:t>
      </w:r>
    </w:p>
    <w:p w:rsidR="00122E3D" w:rsidRPr="00DA29F0" w:rsidRDefault="00122E3D" w:rsidP="00122E3D">
      <w:pPr>
        <w:numPr>
          <w:ilvl w:val="1"/>
          <w:numId w:val="2"/>
        </w:numPr>
        <w:tabs>
          <w:tab w:val="left" w:pos="0"/>
          <w:tab w:val="left" w:pos="567"/>
        </w:tabs>
        <w:ind w:left="574" w:right="26" w:hanging="574"/>
      </w:pPr>
      <w:r w:rsidRPr="00DA29F0">
        <w:t>IZSOLES OBJEKTA</w:t>
      </w:r>
      <w:r w:rsidRPr="00DA29F0">
        <w:rPr>
          <w:bCs/>
        </w:rPr>
        <w:t xml:space="preserve"> </w:t>
      </w:r>
      <w:r w:rsidRPr="00DA29F0">
        <w:t xml:space="preserve">nosacītā cena (sākumcena) tiek noteikta 1,5 % apmērā no kadastrālās vērtības (kadastrālā vērtība ir 6128 EUR) gadā, attiecīgi noapaļojot līdz veseliem </w:t>
      </w:r>
      <w:proofErr w:type="spellStart"/>
      <w:r w:rsidRPr="00DA29F0">
        <w:rPr>
          <w:i/>
        </w:rPr>
        <w:t>euro</w:t>
      </w:r>
      <w:proofErr w:type="spellEnd"/>
      <w:r w:rsidRPr="00DA29F0">
        <w:t xml:space="preserve"> </w:t>
      </w:r>
      <w:r w:rsidRPr="00DA29F0">
        <w:rPr>
          <w:bCs/>
        </w:rPr>
        <w:t>– 92,00 EUR</w:t>
      </w:r>
      <w:r w:rsidRPr="00DA29F0">
        <w:t xml:space="preserve"> (deviņdesmit divi </w:t>
      </w:r>
      <w:proofErr w:type="spellStart"/>
      <w:r w:rsidRPr="00DA29F0">
        <w:rPr>
          <w:i/>
        </w:rPr>
        <w:t>euro</w:t>
      </w:r>
      <w:proofErr w:type="spellEnd"/>
      <w:r w:rsidRPr="00DA29F0">
        <w:t xml:space="preserve"> un 00 centi).</w:t>
      </w:r>
    </w:p>
    <w:p w:rsidR="00122E3D" w:rsidRPr="00DA29F0" w:rsidRDefault="00122E3D" w:rsidP="00122E3D">
      <w:pPr>
        <w:numPr>
          <w:ilvl w:val="1"/>
          <w:numId w:val="2"/>
        </w:numPr>
        <w:tabs>
          <w:tab w:val="left" w:pos="0"/>
          <w:tab w:val="left" w:pos="567"/>
        </w:tabs>
        <w:ind w:left="574" w:right="26" w:hanging="574"/>
      </w:pPr>
      <w:r w:rsidRPr="00DA29F0">
        <w:t>Mainoties IZSOLES OBJEKTA kadastrālai vērtībai mainās nomas maksas apmērs,</w:t>
      </w:r>
      <w:r w:rsidRPr="00DA29F0">
        <w:tab/>
        <w:t>kuram tiek pieskaitīts nosolītāja izsolē veikto soļu kopsumma.</w:t>
      </w:r>
    </w:p>
    <w:p w:rsidR="00122E3D" w:rsidRPr="00DA29F0" w:rsidRDefault="00122E3D" w:rsidP="00122E3D">
      <w:pPr>
        <w:numPr>
          <w:ilvl w:val="1"/>
          <w:numId w:val="2"/>
        </w:numPr>
        <w:tabs>
          <w:tab w:val="left" w:pos="0"/>
          <w:tab w:val="left" w:pos="567"/>
        </w:tabs>
        <w:ind w:left="574" w:right="26" w:hanging="574"/>
      </w:pPr>
      <w:r w:rsidRPr="00DA29F0">
        <w:t>Maksāšanas līdzeklis – nauda.</w:t>
      </w:r>
    </w:p>
    <w:p w:rsidR="00122E3D" w:rsidRPr="00DA29F0" w:rsidRDefault="00122E3D" w:rsidP="00122E3D">
      <w:pPr>
        <w:numPr>
          <w:ilvl w:val="1"/>
          <w:numId w:val="2"/>
        </w:numPr>
        <w:tabs>
          <w:tab w:val="left" w:pos="0"/>
          <w:tab w:val="left" w:pos="567"/>
        </w:tabs>
        <w:ind w:left="574" w:right="26" w:hanging="574"/>
      </w:pPr>
      <w:r w:rsidRPr="00DA29F0">
        <w:t xml:space="preserve">Izsoles solis – 20,00 EUR (divdesmit </w:t>
      </w:r>
      <w:proofErr w:type="spellStart"/>
      <w:r w:rsidRPr="00DA29F0">
        <w:rPr>
          <w:i/>
        </w:rPr>
        <w:t>euro</w:t>
      </w:r>
      <w:proofErr w:type="spellEnd"/>
      <w:r w:rsidRPr="00DA29F0">
        <w:t>).</w:t>
      </w:r>
    </w:p>
    <w:p w:rsidR="00122E3D" w:rsidRPr="00DA29F0" w:rsidRDefault="00122E3D" w:rsidP="00122E3D">
      <w:pPr>
        <w:numPr>
          <w:ilvl w:val="1"/>
          <w:numId w:val="2"/>
        </w:numPr>
        <w:tabs>
          <w:tab w:val="left" w:pos="0"/>
          <w:tab w:val="left" w:pos="567"/>
        </w:tabs>
        <w:ind w:left="574" w:right="26" w:hanging="574"/>
      </w:pPr>
      <w:r w:rsidRPr="00DA29F0">
        <w:t>Papildus nomas maksai jāmaksā Latvijas Republikā spēkā esošajos normatīvajos aktos noteiktie nodokļi.</w:t>
      </w:r>
    </w:p>
    <w:p w:rsidR="00122E3D" w:rsidRPr="00DA29F0" w:rsidRDefault="00122E3D" w:rsidP="00122E3D">
      <w:pPr>
        <w:tabs>
          <w:tab w:val="num" w:pos="0"/>
        </w:tabs>
      </w:pPr>
    </w:p>
    <w:p w:rsidR="00122E3D" w:rsidRPr="00DA29F0" w:rsidRDefault="00122E3D" w:rsidP="00122E3D">
      <w:pPr>
        <w:numPr>
          <w:ilvl w:val="0"/>
          <w:numId w:val="2"/>
        </w:numPr>
        <w:tabs>
          <w:tab w:val="clear" w:pos="360"/>
          <w:tab w:val="left" w:pos="567"/>
        </w:tabs>
        <w:ind w:left="567" w:hanging="567"/>
        <w:rPr>
          <w:b/>
          <w:bCs/>
        </w:rPr>
      </w:pPr>
      <w:r w:rsidRPr="00DA29F0">
        <w:rPr>
          <w:b/>
          <w:bCs/>
        </w:rPr>
        <w:t>INFORMĀCIJAS PUBLICĒŠANAS KĀRTĪBA</w:t>
      </w:r>
    </w:p>
    <w:p w:rsidR="00122E3D" w:rsidRPr="00DA29F0" w:rsidRDefault="00122E3D" w:rsidP="00122E3D">
      <w:pPr>
        <w:numPr>
          <w:ilvl w:val="1"/>
          <w:numId w:val="2"/>
        </w:numPr>
        <w:tabs>
          <w:tab w:val="left" w:pos="0"/>
          <w:tab w:val="left" w:pos="567"/>
        </w:tabs>
        <w:ind w:left="574" w:right="26" w:hanging="574"/>
      </w:pPr>
      <w:r w:rsidRPr="00DA29F0">
        <w:t>Sludinājumi par izsoli publicējams laikrakstā „Auseklis” un Limbažu novada pašvaldības tīmekļa vietnē www.limbazi.lv.</w:t>
      </w:r>
    </w:p>
    <w:p w:rsidR="00122E3D" w:rsidRPr="00DA29F0" w:rsidRDefault="00122E3D" w:rsidP="00122E3D">
      <w:pPr>
        <w:numPr>
          <w:ilvl w:val="1"/>
          <w:numId w:val="2"/>
        </w:numPr>
        <w:tabs>
          <w:tab w:val="left" w:pos="0"/>
          <w:tab w:val="left" w:pos="567"/>
        </w:tabs>
        <w:ind w:left="574" w:right="26" w:hanging="574"/>
      </w:pPr>
      <w:r w:rsidRPr="00DA29F0">
        <w:t>Sludinājumā un paziņojumā norāda:</w:t>
      </w:r>
    </w:p>
    <w:p w:rsidR="00122E3D" w:rsidRPr="00DA29F0" w:rsidRDefault="00122E3D" w:rsidP="00122E3D">
      <w:pPr>
        <w:numPr>
          <w:ilvl w:val="2"/>
          <w:numId w:val="2"/>
        </w:numPr>
        <w:tabs>
          <w:tab w:val="clear" w:pos="1713"/>
          <w:tab w:val="num" w:pos="1288"/>
        </w:tabs>
        <w:ind w:left="1276" w:hanging="709"/>
      </w:pPr>
      <w:r w:rsidRPr="00DA29F0">
        <w:t>IZSOLES OBJEKTA nosaukumu un atrašanās vietu;</w:t>
      </w:r>
    </w:p>
    <w:p w:rsidR="00122E3D" w:rsidRPr="00DA29F0" w:rsidRDefault="00122E3D" w:rsidP="00122E3D">
      <w:pPr>
        <w:numPr>
          <w:ilvl w:val="2"/>
          <w:numId w:val="2"/>
        </w:numPr>
        <w:tabs>
          <w:tab w:val="clear" w:pos="1713"/>
          <w:tab w:val="num" w:pos="1288"/>
        </w:tabs>
        <w:ind w:left="1276" w:hanging="709"/>
      </w:pPr>
      <w:r w:rsidRPr="00DA29F0">
        <w:t>kur un kad var iepazīties ar izsoles noteikumiem;</w:t>
      </w:r>
    </w:p>
    <w:p w:rsidR="00122E3D" w:rsidRPr="00DA29F0" w:rsidRDefault="00122E3D" w:rsidP="00122E3D">
      <w:pPr>
        <w:numPr>
          <w:ilvl w:val="2"/>
          <w:numId w:val="2"/>
        </w:numPr>
        <w:tabs>
          <w:tab w:val="clear" w:pos="1713"/>
          <w:tab w:val="num" w:pos="1288"/>
        </w:tabs>
        <w:ind w:left="1276" w:hanging="709"/>
      </w:pPr>
      <w:r w:rsidRPr="00DA29F0">
        <w:rPr>
          <w:caps/>
        </w:rPr>
        <w:t>izsoLES</w:t>
      </w:r>
      <w:r w:rsidRPr="00DA29F0">
        <w:t xml:space="preserve"> OBJEKTA apskates vietu un laiku;</w:t>
      </w:r>
    </w:p>
    <w:p w:rsidR="00122E3D" w:rsidRPr="00DA29F0" w:rsidRDefault="00122E3D" w:rsidP="00122E3D">
      <w:pPr>
        <w:numPr>
          <w:ilvl w:val="2"/>
          <w:numId w:val="2"/>
        </w:numPr>
        <w:tabs>
          <w:tab w:val="clear" w:pos="1713"/>
          <w:tab w:val="num" w:pos="1288"/>
        </w:tabs>
        <w:ind w:left="1276" w:hanging="709"/>
      </w:pPr>
      <w:r w:rsidRPr="00DA29F0">
        <w:t>pieteikumu reģistrācijas un izsoles vietu un laiku;</w:t>
      </w:r>
    </w:p>
    <w:p w:rsidR="00122E3D" w:rsidRPr="00DA29F0" w:rsidRDefault="00122E3D" w:rsidP="00122E3D">
      <w:pPr>
        <w:numPr>
          <w:ilvl w:val="2"/>
          <w:numId w:val="2"/>
        </w:numPr>
        <w:tabs>
          <w:tab w:val="clear" w:pos="1713"/>
          <w:tab w:val="num" w:pos="1288"/>
        </w:tabs>
        <w:ind w:left="1276" w:hanging="709"/>
      </w:pPr>
      <w:r w:rsidRPr="00DA29F0">
        <w:rPr>
          <w:caps/>
        </w:rPr>
        <w:t>izsolES objekta</w:t>
      </w:r>
      <w:r w:rsidRPr="00DA29F0">
        <w:t xml:space="preserve"> nosacīto cenu, dalības maksas apmēru un iemaksas kārtību;</w:t>
      </w:r>
    </w:p>
    <w:p w:rsidR="00122E3D" w:rsidRPr="00DA29F0" w:rsidRDefault="00122E3D" w:rsidP="00122E3D">
      <w:pPr>
        <w:numPr>
          <w:ilvl w:val="2"/>
          <w:numId w:val="2"/>
        </w:numPr>
        <w:tabs>
          <w:tab w:val="clear" w:pos="1713"/>
          <w:tab w:val="num" w:pos="1288"/>
        </w:tabs>
        <w:ind w:left="1276" w:hanging="709"/>
      </w:pPr>
      <w:r w:rsidRPr="00DA29F0">
        <w:t>izsoles veidu;</w:t>
      </w:r>
    </w:p>
    <w:p w:rsidR="00122E3D" w:rsidRPr="00DA29F0" w:rsidRDefault="00122E3D" w:rsidP="00122E3D">
      <w:pPr>
        <w:numPr>
          <w:ilvl w:val="2"/>
          <w:numId w:val="2"/>
        </w:numPr>
        <w:tabs>
          <w:tab w:val="clear" w:pos="1713"/>
          <w:tab w:val="num" w:pos="1288"/>
        </w:tabs>
        <w:ind w:left="1276" w:hanging="709"/>
      </w:pPr>
      <w:r w:rsidRPr="00DA29F0">
        <w:t>samaksas kārtību;</w:t>
      </w:r>
    </w:p>
    <w:p w:rsidR="00122E3D" w:rsidRPr="00DA29F0" w:rsidRDefault="00122E3D" w:rsidP="00122E3D">
      <w:pPr>
        <w:numPr>
          <w:ilvl w:val="2"/>
          <w:numId w:val="2"/>
        </w:numPr>
        <w:tabs>
          <w:tab w:val="clear" w:pos="1713"/>
          <w:tab w:val="num" w:pos="1288"/>
        </w:tabs>
        <w:ind w:left="1276" w:hanging="709"/>
      </w:pPr>
      <w:r w:rsidRPr="00DA29F0">
        <w:rPr>
          <w:caps/>
        </w:rPr>
        <w:t>izsolES objekta</w:t>
      </w:r>
      <w:r w:rsidRPr="00DA29F0">
        <w:t xml:space="preserve"> turpmākās izmantošanas nosacījumus, ja tādi paredzēti.</w:t>
      </w:r>
    </w:p>
    <w:p w:rsidR="00122E3D" w:rsidRPr="00DA29F0" w:rsidRDefault="00122E3D" w:rsidP="00122E3D">
      <w:pPr>
        <w:ind w:left="720"/>
      </w:pPr>
    </w:p>
    <w:p w:rsidR="00122E3D" w:rsidRPr="00DA29F0" w:rsidRDefault="00122E3D" w:rsidP="00122E3D">
      <w:pPr>
        <w:numPr>
          <w:ilvl w:val="0"/>
          <w:numId w:val="2"/>
        </w:numPr>
        <w:tabs>
          <w:tab w:val="clear" w:pos="360"/>
          <w:tab w:val="left" w:pos="567"/>
        </w:tabs>
        <w:ind w:left="567" w:hanging="567"/>
        <w:rPr>
          <w:b/>
          <w:bCs/>
        </w:rPr>
      </w:pPr>
      <w:r w:rsidRPr="00DA29F0">
        <w:rPr>
          <w:b/>
          <w:bCs/>
        </w:rPr>
        <w:t>IZSOLES DALĪBNIEKU REĢISTRĀCIJAS KĀRTĪBA</w:t>
      </w:r>
    </w:p>
    <w:p w:rsidR="00122E3D" w:rsidRPr="00DA29F0" w:rsidRDefault="00122E3D" w:rsidP="00122E3D">
      <w:pPr>
        <w:pStyle w:val="Sarakstarindkopa"/>
        <w:numPr>
          <w:ilvl w:val="1"/>
          <w:numId w:val="2"/>
        </w:numPr>
        <w:ind w:left="567" w:hanging="567"/>
        <w:contextualSpacing w:val="0"/>
      </w:pPr>
      <w:r w:rsidRPr="00DA29F0">
        <w:t>Dalībnieku reģistrācija tiek uzsākta pēc pirmās publikācijas laikrakstā „Auseklis”.</w:t>
      </w:r>
    </w:p>
    <w:p w:rsidR="00122E3D" w:rsidRPr="00DA29F0" w:rsidRDefault="00122E3D" w:rsidP="00122E3D">
      <w:pPr>
        <w:pStyle w:val="Sarakstarindkopa"/>
        <w:numPr>
          <w:ilvl w:val="1"/>
          <w:numId w:val="2"/>
        </w:numPr>
        <w:ind w:left="567" w:hanging="567"/>
        <w:contextualSpacing w:val="0"/>
      </w:pPr>
      <w:r w:rsidRPr="00DA29F0">
        <w:t xml:space="preserve">Dalībnieku reģistrācija tiek pārtraukta </w:t>
      </w:r>
      <w:r w:rsidRPr="00DA29F0">
        <w:rPr>
          <w:b/>
          <w:bCs/>
        </w:rPr>
        <w:t>2019.gada 20.jūnijā plkst.17</w:t>
      </w:r>
      <w:r w:rsidRPr="00DA29F0">
        <w:rPr>
          <w:b/>
          <w:bCs/>
          <w:vertAlign w:val="superscript"/>
        </w:rPr>
        <w:t>00</w:t>
      </w:r>
      <w:r w:rsidRPr="00DA29F0">
        <w:t>.</w:t>
      </w:r>
    </w:p>
    <w:p w:rsidR="00122E3D" w:rsidRPr="00DA29F0" w:rsidRDefault="00122E3D" w:rsidP="00122E3D">
      <w:pPr>
        <w:pStyle w:val="Sarakstarindkopa"/>
        <w:numPr>
          <w:ilvl w:val="1"/>
          <w:numId w:val="2"/>
        </w:numPr>
        <w:ind w:left="567" w:hanging="567"/>
        <w:contextualSpacing w:val="0"/>
      </w:pPr>
      <w:r w:rsidRPr="00DA29F0">
        <w:t>Iepazīšanās ar izsoles noteikumiem un izsoles dalībnieku reģistrācija tiek veikta Limbažu novada pašvaldībā, 1.stāvā, Klientu apkalpošanas centrā, Rīgas ielā 16, Limbažos, darba dienās no 8</w:t>
      </w:r>
      <w:r w:rsidRPr="00DA29F0">
        <w:rPr>
          <w:vertAlign w:val="superscript"/>
        </w:rPr>
        <w:t>00</w:t>
      </w:r>
      <w:r w:rsidRPr="00DA29F0">
        <w:t>-12</w:t>
      </w:r>
      <w:r w:rsidRPr="00DA29F0">
        <w:rPr>
          <w:vertAlign w:val="superscript"/>
        </w:rPr>
        <w:t>00</w:t>
      </w:r>
      <w:r w:rsidRPr="00DA29F0">
        <w:t xml:space="preserve"> un 13</w:t>
      </w:r>
      <w:r w:rsidRPr="00DA29F0">
        <w:rPr>
          <w:vertAlign w:val="superscript"/>
        </w:rPr>
        <w:t>00</w:t>
      </w:r>
      <w:r w:rsidRPr="00DA29F0">
        <w:t>-16</w:t>
      </w:r>
      <w:r w:rsidRPr="00DA29F0">
        <w:rPr>
          <w:vertAlign w:val="superscript"/>
        </w:rPr>
        <w:t>00</w:t>
      </w:r>
      <w:r w:rsidRPr="00DA29F0">
        <w:t xml:space="preserve">, tālrunis uzziņām 26344384, 64020401. </w:t>
      </w:r>
    </w:p>
    <w:p w:rsidR="00122E3D" w:rsidRPr="00DA29F0" w:rsidRDefault="00122E3D" w:rsidP="00122E3D">
      <w:pPr>
        <w:pStyle w:val="Sarakstarindkopa"/>
        <w:numPr>
          <w:ilvl w:val="1"/>
          <w:numId w:val="2"/>
        </w:numPr>
        <w:ind w:left="567" w:hanging="567"/>
        <w:contextualSpacing w:val="0"/>
      </w:pPr>
      <w:r w:rsidRPr="00DA29F0">
        <w:t xml:space="preserve">Izsoles dalības pretendentam ne vēlāk kā </w:t>
      </w:r>
      <w:r w:rsidRPr="00DA29F0">
        <w:rPr>
          <w:b/>
          <w:bCs/>
        </w:rPr>
        <w:t xml:space="preserve">līdz 2019.gada 20.jūnijam </w:t>
      </w:r>
      <w:r w:rsidRPr="00DA29F0">
        <w:t>jāpārskaita Limbažu novada pašvaldības kontā – AS „SEB</w:t>
      </w:r>
      <w:r w:rsidRPr="00DA29F0">
        <w:rPr>
          <w:b/>
          <w:bCs/>
        </w:rPr>
        <w:t xml:space="preserve"> </w:t>
      </w:r>
      <w:r w:rsidRPr="00DA29F0">
        <w:rPr>
          <w:bCs/>
        </w:rPr>
        <w:t>banka”, konta Nr.</w:t>
      </w:r>
      <w:r w:rsidRPr="00DA29F0">
        <w:t xml:space="preserve">LV37UNLA0050014284308 </w:t>
      </w:r>
      <w:r w:rsidRPr="00DA29F0">
        <w:rPr>
          <w:b/>
        </w:rPr>
        <w:t>dalības maksa – 20,00 EUR (divdesmit eiro)</w:t>
      </w:r>
      <w:r w:rsidRPr="00DA29F0">
        <w:t>.</w:t>
      </w:r>
    </w:p>
    <w:p w:rsidR="00122E3D" w:rsidRPr="00DA29F0" w:rsidRDefault="00122E3D" w:rsidP="00122E3D">
      <w:pPr>
        <w:pStyle w:val="Sarakstarindkopa"/>
        <w:numPr>
          <w:ilvl w:val="1"/>
          <w:numId w:val="2"/>
        </w:numPr>
        <w:ind w:left="567" w:hanging="567"/>
        <w:contextualSpacing w:val="0"/>
      </w:pPr>
      <w:r w:rsidRPr="00DA29F0">
        <w:t xml:space="preserve">Par izsoles dalībnieku var kļūt jebkura fiziska vai juridiska persona, kura var būt IZSOLES OBJEKTA tiesību subjekta pretendents. </w:t>
      </w:r>
    </w:p>
    <w:p w:rsidR="00122E3D" w:rsidRPr="00DA29F0" w:rsidRDefault="00122E3D" w:rsidP="00122E3D">
      <w:pPr>
        <w:numPr>
          <w:ilvl w:val="2"/>
          <w:numId w:val="2"/>
        </w:numPr>
        <w:tabs>
          <w:tab w:val="clear" w:pos="1713"/>
          <w:tab w:val="num" w:pos="1288"/>
        </w:tabs>
        <w:ind w:left="1276" w:hanging="709"/>
      </w:pPr>
      <w:r w:rsidRPr="00DA29F0">
        <w:t>Ja tā ir juridiska persona tā nevar būt pasludināta par maksātnespējīgu, neatrodas likvidācijas stadijā, tā saimnieciskā darbība nav apturēta vai pārtraukta, vai tai nav uzsākta tiesvedība par pretendenta darbības izbeigšanu, maksātnespēju vai bankrotu pretendentam nav nodokļu vai valsts sociālās apdrošināšanas obligāto iemaksu parādu Latvijā vai citā valstī, kur tas reģistrēts.</w:t>
      </w:r>
    </w:p>
    <w:p w:rsidR="00122E3D" w:rsidRPr="00DA29F0" w:rsidRDefault="00122E3D" w:rsidP="00122E3D">
      <w:pPr>
        <w:numPr>
          <w:ilvl w:val="2"/>
          <w:numId w:val="2"/>
        </w:numPr>
        <w:tabs>
          <w:tab w:val="clear" w:pos="1713"/>
          <w:tab w:val="num" w:pos="1288"/>
        </w:tabs>
        <w:ind w:left="1276" w:hanging="709"/>
      </w:pPr>
      <w:r w:rsidRPr="00DA29F0">
        <w:t>Ja tā ir fiziska persona tā nevar būt pasludināta par maksātnespējīgu vai tai nav uzsākta tiesvedība par pretendenta maksātnespēju.</w:t>
      </w:r>
    </w:p>
    <w:p w:rsidR="00122E3D" w:rsidRPr="00DA29F0" w:rsidRDefault="00122E3D" w:rsidP="00122E3D">
      <w:pPr>
        <w:pStyle w:val="Sarakstarindkopa"/>
        <w:numPr>
          <w:ilvl w:val="1"/>
          <w:numId w:val="2"/>
        </w:numPr>
        <w:ind w:left="567" w:hanging="567"/>
        <w:contextualSpacing w:val="0"/>
      </w:pPr>
      <w:r w:rsidRPr="00DA29F0">
        <w:t xml:space="preserve">Pretendentam jābūt pieredzei pēdējo 5 (piecu) gadu laikā ūdenstilpes, vismaz 40 ha platībā (ezera, dīķa, upes, ūdenskrātuves vai citas), apsaimniekošanā, labiekārtošanā un/vai zivju resursu atjaunošanā. Minēto pieredzi var pierādīt dažādos veidos, piemēram, ar dažādiem </w:t>
      </w:r>
      <w:r w:rsidRPr="00DA29F0">
        <w:lastRenderedPageBreak/>
        <w:t>līgumiem, fotogrāfijām, dažādu projektu realizēšanas apliecinošiem dokumentiem, apliecinājumiem no ūdenstilpes īpašniekiem un citos veidos. Pieredzes apliecinošie dokumenti jāiesniedz reizē ar izsoles pieteikumu.</w:t>
      </w:r>
    </w:p>
    <w:p w:rsidR="00122E3D" w:rsidRPr="00DA29F0" w:rsidRDefault="00122E3D" w:rsidP="00122E3D">
      <w:pPr>
        <w:pStyle w:val="Sarakstarindkopa"/>
        <w:numPr>
          <w:ilvl w:val="1"/>
          <w:numId w:val="2"/>
        </w:numPr>
        <w:ind w:left="567" w:hanging="567"/>
        <w:contextualSpacing w:val="0"/>
      </w:pPr>
      <w:r w:rsidRPr="00DA29F0">
        <w:t>Pretendentiem iesniedzami šādi dokumenti:</w:t>
      </w:r>
    </w:p>
    <w:p w:rsidR="00122E3D" w:rsidRPr="00DA29F0" w:rsidRDefault="00122E3D" w:rsidP="00122E3D">
      <w:pPr>
        <w:numPr>
          <w:ilvl w:val="2"/>
          <w:numId w:val="2"/>
        </w:numPr>
        <w:tabs>
          <w:tab w:val="clear" w:pos="1713"/>
          <w:tab w:val="num" w:pos="1288"/>
        </w:tabs>
        <w:ind w:left="1276" w:hanging="709"/>
      </w:pPr>
      <w:r w:rsidRPr="00DA29F0">
        <w:t xml:space="preserve">juridiskai personai: </w:t>
      </w:r>
    </w:p>
    <w:p w:rsidR="00122E3D" w:rsidRPr="00DA29F0" w:rsidRDefault="00122E3D" w:rsidP="00122E3D">
      <w:pPr>
        <w:numPr>
          <w:ilvl w:val="3"/>
          <w:numId w:val="2"/>
        </w:numPr>
        <w:tabs>
          <w:tab w:val="left" w:pos="2127"/>
        </w:tabs>
        <w:ind w:left="2127" w:hanging="851"/>
      </w:pPr>
      <w:r w:rsidRPr="00DA29F0">
        <w:t>izsoles pieteikumu (1.pielikums), norādot nosaukumu, reģistrācijas numuru, juridisko adresi, e-pasta adresi, bankas rekvizītus;</w:t>
      </w:r>
    </w:p>
    <w:p w:rsidR="00122E3D" w:rsidRPr="00DA29F0" w:rsidRDefault="00122E3D" w:rsidP="00122E3D">
      <w:pPr>
        <w:numPr>
          <w:ilvl w:val="3"/>
          <w:numId w:val="2"/>
        </w:numPr>
        <w:tabs>
          <w:tab w:val="left" w:pos="2127"/>
        </w:tabs>
        <w:ind w:left="2127" w:hanging="851"/>
      </w:pPr>
      <w:r w:rsidRPr="00DA29F0">
        <w:t>pilnvaru pārstāvēt juridisko personu izsolē, ja juridisko personu pārstāv persona, kurai nav paraksta tiesību;</w:t>
      </w:r>
    </w:p>
    <w:p w:rsidR="00122E3D" w:rsidRPr="00DA29F0" w:rsidRDefault="00122E3D" w:rsidP="00122E3D">
      <w:pPr>
        <w:numPr>
          <w:ilvl w:val="3"/>
          <w:numId w:val="2"/>
        </w:numPr>
        <w:tabs>
          <w:tab w:val="left" w:pos="2127"/>
        </w:tabs>
        <w:ind w:left="2127" w:hanging="851"/>
      </w:pPr>
      <w:r w:rsidRPr="00DA29F0">
        <w:t>kvīti par izsoles dalības maksas samaksu Limbažu novada pašvaldības norēķinu kontā (AS „SEB banka”, konta Nr.LV37UNLA0050014284308).</w:t>
      </w:r>
    </w:p>
    <w:p w:rsidR="00122E3D" w:rsidRPr="00DA29F0" w:rsidRDefault="00122E3D" w:rsidP="00122E3D">
      <w:pPr>
        <w:numPr>
          <w:ilvl w:val="2"/>
          <w:numId w:val="2"/>
        </w:numPr>
        <w:tabs>
          <w:tab w:val="clear" w:pos="1713"/>
          <w:tab w:val="num" w:pos="1288"/>
        </w:tabs>
        <w:ind w:left="1276" w:hanging="709"/>
      </w:pPr>
      <w:r w:rsidRPr="00DA29F0">
        <w:t>fiziskai personai:</w:t>
      </w:r>
    </w:p>
    <w:p w:rsidR="00122E3D" w:rsidRPr="00DA29F0" w:rsidRDefault="00122E3D" w:rsidP="00122E3D">
      <w:pPr>
        <w:numPr>
          <w:ilvl w:val="3"/>
          <w:numId w:val="2"/>
        </w:numPr>
        <w:tabs>
          <w:tab w:val="left" w:pos="2127"/>
        </w:tabs>
        <w:ind w:left="2127" w:hanging="851"/>
      </w:pPr>
      <w:r w:rsidRPr="00DA29F0">
        <w:t>izsoles pieteikumu (1.pielikums), norādot vārdu, uzvārdu, personas kodu, deklarēto dzīvesvietu, bankas rekvizītus;</w:t>
      </w:r>
    </w:p>
    <w:p w:rsidR="00122E3D" w:rsidRPr="00DA29F0" w:rsidRDefault="00122E3D" w:rsidP="00122E3D">
      <w:pPr>
        <w:numPr>
          <w:ilvl w:val="3"/>
          <w:numId w:val="2"/>
        </w:numPr>
        <w:tabs>
          <w:tab w:val="left" w:pos="2127"/>
        </w:tabs>
        <w:ind w:left="2127" w:hanging="851"/>
      </w:pPr>
      <w:r w:rsidRPr="00DA29F0">
        <w:t>kvīti par izsoles dalības maksas samaksu Limbažu novada pašvaldības norēķinu kontā (AS „SEB banka”, konta Nr.LV37UNLA0050014284308).</w:t>
      </w:r>
    </w:p>
    <w:p w:rsidR="00122E3D" w:rsidRPr="00DA29F0" w:rsidRDefault="00122E3D" w:rsidP="00122E3D">
      <w:pPr>
        <w:numPr>
          <w:ilvl w:val="1"/>
          <w:numId w:val="2"/>
        </w:numPr>
        <w:tabs>
          <w:tab w:val="clear" w:pos="858"/>
          <w:tab w:val="left" w:pos="0"/>
          <w:tab w:val="left" w:pos="567"/>
        </w:tabs>
        <w:ind w:left="574" w:right="26" w:hanging="574"/>
      </w:pPr>
      <w:r w:rsidRPr="00DA29F0">
        <w:t>Pēc šo noteikumu 5.6. un 5.7. punkta apakšpunktos minēto dokumentu iesniegšanas, tiek sagatavota un pirms izsoles pretendentam tiek izsniegta reģistrācijas apliecība izsolei.</w:t>
      </w:r>
    </w:p>
    <w:p w:rsidR="00122E3D" w:rsidRPr="00DA29F0" w:rsidRDefault="00122E3D" w:rsidP="00122E3D">
      <w:pPr>
        <w:pStyle w:val="Sarakstarindkopa"/>
        <w:ind w:left="574"/>
        <w:contextualSpacing w:val="0"/>
      </w:pPr>
    </w:p>
    <w:p w:rsidR="00122E3D" w:rsidRPr="00DA29F0" w:rsidRDefault="00122E3D" w:rsidP="00122E3D">
      <w:pPr>
        <w:numPr>
          <w:ilvl w:val="0"/>
          <w:numId w:val="2"/>
        </w:numPr>
        <w:tabs>
          <w:tab w:val="clear" w:pos="360"/>
          <w:tab w:val="left" w:pos="567"/>
        </w:tabs>
        <w:ind w:left="567" w:hanging="567"/>
        <w:rPr>
          <w:b/>
          <w:bCs/>
          <w:iCs/>
        </w:rPr>
      </w:pPr>
      <w:r w:rsidRPr="00DA29F0">
        <w:rPr>
          <w:b/>
          <w:bCs/>
          <w:iCs/>
        </w:rPr>
        <w:t>PIEDĀVĀJUMA IESNIEGŠANA IZSOLEI UN TĀ SATURS</w:t>
      </w:r>
    </w:p>
    <w:p w:rsidR="00122E3D" w:rsidRPr="00DA29F0" w:rsidRDefault="00122E3D" w:rsidP="00122E3D">
      <w:pPr>
        <w:numPr>
          <w:ilvl w:val="1"/>
          <w:numId w:val="2"/>
        </w:numPr>
        <w:tabs>
          <w:tab w:val="left" w:pos="0"/>
          <w:tab w:val="left" w:pos="567"/>
        </w:tabs>
        <w:ind w:left="574" w:right="26" w:hanging="574"/>
      </w:pPr>
      <w:r w:rsidRPr="00DA29F0">
        <w:t xml:space="preserve">Šo noteikumu 5.6. un 5.7.punkta apakšpunktos minētie dokumenti iesniedzami ne vēlāk </w:t>
      </w:r>
      <w:r w:rsidRPr="00DA29F0">
        <w:rPr>
          <w:b/>
          <w:bCs/>
        </w:rPr>
        <w:t>līdz 2019.gada 20.jūnijā plkst.17</w:t>
      </w:r>
      <w:r w:rsidRPr="00DA29F0">
        <w:rPr>
          <w:b/>
          <w:bCs/>
          <w:vertAlign w:val="superscript"/>
        </w:rPr>
        <w:t>00</w:t>
      </w:r>
      <w:r w:rsidRPr="00DA29F0">
        <w:rPr>
          <w:b/>
          <w:bCs/>
        </w:rPr>
        <w:t>.</w:t>
      </w:r>
      <w:r w:rsidRPr="00DA29F0">
        <w:t xml:space="preserve"> Pēc norādītā laika dokumenti netiek pieņemti.</w:t>
      </w:r>
    </w:p>
    <w:p w:rsidR="00122E3D" w:rsidRPr="00DA29F0" w:rsidRDefault="00122E3D" w:rsidP="00122E3D">
      <w:pPr>
        <w:numPr>
          <w:ilvl w:val="1"/>
          <w:numId w:val="2"/>
        </w:numPr>
        <w:tabs>
          <w:tab w:val="left" w:pos="0"/>
          <w:tab w:val="left" w:pos="567"/>
        </w:tabs>
        <w:ind w:left="574" w:right="26" w:hanging="574"/>
      </w:pPr>
      <w:r w:rsidRPr="00DA29F0">
        <w:t xml:space="preserve">Pieteikumu iesniedz </w:t>
      </w:r>
      <w:proofErr w:type="spellStart"/>
      <w:r w:rsidRPr="00DA29F0">
        <w:t>rakstveidā</w:t>
      </w:r>
      <w:proofErr w:type="spellEnd"/>
      <w:r w:rsidRPr="00DA29F0">
        <w:t>.</w:t>
      </w:r>
    </w:p>
    <w:p w:rsidR="00122E3D" w:rsidRPr="00DA29F0" w:rsidRDefault="00122E3D" w:rsidP="00122E3D">
      <w:pPr>
        <w:numPr>
          <w:ilvl w:val="1"/>
          <w:numId w:val="2"/>
        </w:numPr>
        <w:tabs>
          <w:tab w:val="clear" w:pos="858"/>
          <w:tab w:val="left" w:pos="0"/>
          <w:tab w:val="left" w:pos="567"/>
        </w:tabs>
        <w:ind w:left="574" w:right="26" w:hanging="574"/>
      </w:pPr>
      <w:r w:rsidRPr="00DA29F0">
        <w:t>Pieteikumu paraksta izsoles pretendents vai tā pilnvarotā persona.</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Visi dokumenti iesniedzami latviešu valodā. </w:t>
      </w:r>
    </w:p>
    <w:p w:rsidR="00122E3D" w:rsidRPr="00DA29F0" w:rsidRDefault="00122E3D" w:rsidP="00122E3D">
      <w:pPr>
        <w:numPr>
          <w:ilvl w:val="1"/>
          <w:numId w:val="2"/>
        </w:numPr>
        <w:tabs>
          <w:tab w:val="clear" w:pos="858"/>
          <w:tab w:val="left" w:pos="0"/>
          <w:tab w:val="left" w:pos="567"/>
        </w:tabs>
        <w:ind w:left="574" w:right="26" w:hanging="574"/>
      </w:pPr>
      <w:r w:rsidRPr="00DA29F0">
        <w:t>Reģistrācijai iesniegtie dokumenti izsoles dalībniekiem netiek atgriezti.</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122E3D" w:rsidRPr="00DA29F0" w:rsidRDefault="00122E3D" w:rsidP="00122E3D">
      <w:pPr>
        <w:numPr>
          <w:ilvl w:val="1"/>
          <w:numId w:val="2"/>
        </w:numPr>
        <w:tabs>
          <w:tab w:val="clear" w:pos="858"/>
          <w:tab w:val="left" w:pos="0"/>
          <w:tab w:val="left" w:pos="567"/>
        </w:tabs>
        <w:ind w:left="574" w:right="26" w:hanging="574"/>
      </w:pPr>
      <w:r w:rsidRPr="00DA29F0">
        <w:t>Ja izsoles dalībnieks nav izpildījis izsoles priekšnoteikumus, tam netiek izsniegta reģistrācijas apliecība un tas netiek pielaists izsolei.</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DA29F0">
        <w:t>rakstveidā</w:t>
      </w:r>
      <w:proofErr w:type="spellEnd"/>
      <w:r w:rsidRPr="00DA29F0">
        <w:t>.</w:t>
      </w:r>
    </w:p>
    <w:p w:rsidR="00122E3D" w:rsidRPr="00DA29F0" w:rsidRDefault="00122E3D" w:rsidP="00122E3D">
      <w:pPr>
        <w:numPr>
          <w:ilvl w:val="1"/>
          <w:numId w:val="2"/>
        </w:numPr>
        <w:tabs>
          <w:tab w:val="clear" w:pos="858"/>
          <w:tab w:val="left" w:pos="0"/>
          <w:tab w:val="left" w:pos="567"/>
        </w:tabs>
        <w:ind w:left="574" w:right="26" w:hanging="574"/>
      </w:pPr>
      <w:r w:rsidRPr="00DA29F0">
        <w:t>Izsoles dalībnieks, kas ir sniedzis nepatiesas ziņas, netiek pielaists izsolē.</w:t>
      </w:r>
    </w:p>
    <w:p w:rsidR="00122E3D" w:rsidRPr="00DA29F0" w:rsidRDefault="00122E3D" w:rsidP="00122E3D">
      <w:pPr>
        <w:ind w:left="562"/>
      </w:pPr>
    </w:p>
    <w:p w:rsidR="00122E3D" w:rsidRPr="00DA29F0" w:rsidRDefault="00122E3D" w:rsidP="00122E3D">
      <w:pPr>
        <w:numPr>
          <w:ilvl w:val="0"/>
          <w:numId w:val="2"/>
        </w:numPr>
        <w:tabs>
          <w:tab w:val="clear" w:pos="360"/>
          <w:tab w:val="left" w:pos="567"/>
        </w:tabs>
        <w:ind w:left="567" w:hanging="567"/>
        <w:rPr>
          <w:b/>
          <w:bCs/>
        </w:rPr>
      </w:pPr>
      <w:r w:rsidRPr="00DA29F0">
        <w:rPr>
          <w:b/>
          <w:bCs/>
        </w:rPr>
        <w:t>IZSOLES NORISE</w:t>
      </w:r>
    </w:p>
    <w:p w:rsidR="00122E3D" w:rsidRPr="00DA29F0" w:rsidRDefault="00122E3D" w:rsidP="00122E3D">
      <w:pPr>
        <w:numPr>
          <w:ilvl w:val="1"/>
          <w:numId w:val="2"/>
        </w:numPr>
        <w:tabs>
          <w:tab w:val="clear" w:pos="858"/>
          <w:tab w:val="left" w:pos="0"/>
          <w:tab w:val="left" w:pos="567"/>
        </w:tabs>
        <w:ind w:left="574" w:right="26" w:hanging="574"/>
      </w:pPr>
      <w:r w:rsidRPr="00DA29F0">
        <w:rPr>
          <w:bCs/>
        </w:rPr>
        <w:t>Izsole</w:t>
      </w:r>
      <w:r w:rsidRPr="00DA29F0">
        <w:t xml:space="preserve"> notiks </w:t>
      </w:r>
      <w:r w:rsidRPr="00DA29F0">
        <w:rPr>
          <w:b/>
          <w:bCs/>
        </w:rPr>
        <w:t>2019.gada 21.jūnijā plkst.10</w:t>
      </w:r>
      <w:r w:rsidRPr="00DA29F0">
        <w:rPr>
          <w:b/>
          <w:bCs/>
          <w:vertAlign w:val="superscript"/>
        </w:rPr>
        <w:t xml:space="preserve">00 </w:t>
      </w:r>
      <w:r w:rsidRPr="00DA29F0">
        <w:t>Limbažu novada pašvaldības telpās – Limbažos, Rīgas ielā 16, pirmā stāva mazajā zālē.</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Pirms izsoles sākuma izsoles dalībnieki vai to pilnvarotās personas izsoles telpā uzrāda pasi vai personas apliecību,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tiek uzskatīts, ka izsoles dalībnieks nav ieradies uz izsoli. </w:t>
      </w:r>
    </w:p>
    <w:p w:rsidR="00122E3D" w:rsidRPr="00DA29F0" w:rsidRDefault="00122E3D" w:rsidP="00122E3D">
      <w:pPr>
        <w:numPr>
          <w:ilvl w:val="1"/>
          <w:numId w:val="2"/>
        </w:numPr>
        <w:tabs>
          <w:tab w:val="clear" w:pos="858"/>
          <w:tab w:val="left" w:pos="0"/>
          <w:tab w:val="left" w:pos="567"/>
        </w:tabs>
        <w:ind w:left="574" w:right="26" w:hanging="574"/>
      </w:pPr>
      <w:r w:rsidRPr="00DA29F0">
        <w:t>Izsoli vada un kārtību izsoles laikā nodrošina izsoles vadītājs.</w:t>
      </w:r>
    </w:p>
    <w:p w:rsidR="00122E3D" w:rsidRPr="00DA29F0" w:rsidRDefault="00122E3D" w:rsidP="00122E3D">
      <w:pPr>
        <w:numPr>
          <w:ilvl w:val="1"/>
          <w:numId w:val="2"/>
        </w:numPr>
        <w:tabs>
          <w:tab w:val="clear" w:pos="858"/>
          <w:tab w:val="left" w:pos="0"/>
          <w:tab w:val="left" w:pos="567"/>
        </w:tabs>
        <w:ind w:left="574" w:right="26" w:hanging="574"/>
      </w:pPr>
      <w:r w:rsidRPr="00DA29F0">
        <w:t>Komisija ir tiesīga vērtēt, ja piedalās vairāk nekā puse no tās locekļu kopskaita.</w:t>
      </w:r>
    </w:p>
    <w:p w:rsidR="00122E3D" w:rsidRPr="00DA29F0" w:rsidRDefault="00122E3D" w:rsidP="00122E3D">
      <w:pPr>
        <w:numPr>
          <w:ilvl w:val="1"/>
          <w:numId w:val="2"/>
        </w:numPr>
        <w:tabs>
          <w:tab w:val="clear" w:pos="858"/>
          <w:tab w:val="left" w:pos="0"/>
          <w:tab w:val="left" w:pos="567"/>
        </w:tabs>
        <w:ind w:left="574" w:right="26" w:hanging="574"/>
      </w:pPr>
      <w:r w:rsidRPr="00DA29F0">
        <w:lastRenderedPageBreak/>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122E3D" w:rsidRPr="00DA29F0" w:rsidRDefault="00122E3D" w:rsidP="00122E3D">
      <w:pPr>
        <w:numPr>
          <w:ilvl w:val="1"/>
          <w:numId w:val="2"/>
        </w:numPr>
        <w:tabs>
          <w:tab w:val="clear" w:pos="858"/>
          <w:tab w:val="left" w:pos="0"/>
          <w:tab w:val="left" w:pos="567"/>
        </w:tabs>
        <w:ind w:left="574" w:right="26" w:hanging="574"/>
      </w:pPr>
      <w:r w:rsidRPr="00DA29F0">
        <w:t>Izsolei nomas tiesību vairāksolīšanā tiek pielaisti tikai tie pretendenti, kas ar Komisijas lēmumu tiek pielaisti dalībai solīšanā.</w:t>
      </w:r>
    </w:p>
    <w:p w:rsidR="00122E3D" w:rsidRPr="00DA29F0" w:rsidRDefault="00122E3D" w:rsidP="00122E3D">
      <w:pPr>
        <w:numPr>
          <w:ilvl w:val="1"/>
          <w:numId w:val="2"/>
        </w:numPr>
        <w:tabs>
          <w:tab w:val="clear" w:pos="858"/>
          <w:tab w:val="left" w:pos="0"/>
          <w:tab w:val="left" w:pos="567"/>
        </w:tabs>
        <w:ind w:left="574" w:right="26" w:hanging="574"/>
      </w:pPr>
      <w:r w:rsidRPr="00DA29F0">
        <w:t>Gadījumā, ja kāds no pretendentiem, kurš kādu iemeslu dēļ nav ieradies (nokavējis) uz izsoli šo noteikumu 7.1.punktā minētajā vietā un laikā, izsoles komisija nepielaiž viņu izsolei. Ja uz izsoli 15 minūšu laikā pēc izsoles sākuma neierodas neviens no reģistrētajiem dalībniekiem, izsole tiek uzskatīta par nenotikušu.</w:t>
      </w:r>
    </w:p>
    <w:p w:rsidR="00122E3D" w:rsidRPr="00DA29F0" w:rsidRDefault="00122E3D" w:rsidP="00122E3D">
      <w:pPr>
        <w:numPr>
          <w:ilvl w:val="1"/>
          <w:numId w:val="2"/>
        </w:numPr>
        <w:tabs>
          <w:tab w:val="clear" w:pos="858"/>
          <w:tab w:val="left" w:pos="0"/>
          <w:tab w:val="left" w:pos="567"/>
        </w:tabs>
        <w:ind w:left="574" w:right="26" w:hanging="574"/>
      </w:pPr>
      <w:r w:rsidRPr="00DA29F0">
        <w:t>Izsoles vadītājs paziņo izsolei piedāvāto vietu, nomas maksas apmēra sākumcenu, kā arī nosauc izsoles soli.</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Izsoles dalībnieki ar reģistrācijas kartītes starpniecību apliecina savu gatavību vairāksolīšanai. </w:t>
      </w:r>
    </w:p>
    <w:p w:rsidR="00122E3D" w:rsidRPr="00DA29F0" w:rsidRDefault="00122E3D" w:rsidP="00122E3D">
      <w:pPr>
        <w:numPr>
          <w:ilvl w:val="1"/>
          <w:numId w:val="2"/>
        </w:numPr>
        <w:tabs>
          <w:tab w:val="clear" w:pos="858"/>
          <w:tab w:val="left" w:pos="0"/>
          <w:tab w:val="left" w:pos="567"/>
        </w:tabs>
        <w:ind w:left="574" w:right="26" w:hanging="574"/>
        <w:rPr>
          <w:b/>
          <w:bCs/>
        </w:rPr>
      </w:pPr>
      <w:r w:rsidRPr="00DA29F0">
        <w:t>Ja uz izsoli ir pieteicies viens izsoles pretendents, kas atzīts par izsoles dalībnieku, vai uz izsoli ieradies viens izsoles dalībnieks, tad vienīgais izsoles dalībnieks, nosolot vienu soli, atzīstams par IZSOLES OBJEKTA nosolītāju.</w:t>
      </w:r>
      <w:r w:rsidRPr="00DA29F0">
        <w:rPr>
          <w:b/>
          <w:bCs/>
        </w:rPr>
        <w:t xml:space="preserve"> </w:t>
      </w:r>
    </w:p>
    <w:p w:rsidR="00122E3D" w:rsidRPr="00DA29F0" w:rsidRDefault="00122E3D" w:rsidP="00122E3D">
      <w:pPr>
        <w:numPr>
          <w:ilvl w:val="1"/>
          <w:numId w:val="2"/>
        </w:numPr>
        <w:tabs>
          <w:tab w:val="clear" w:pos="858"/>
          <w:tab w:val="left" w:pos="0"/>
          <w:tab w:val="left" w:pos="567"/>
        </w:tabs>
        <w:ind w:left="574" w:right="26" w:hanging="574"/>
        <w:rPr>
          <w:b/>
          <w:bCs/>
        </w:rPr>
      </w:pPr>
      <w:r w:rsidRPr="00DA29F0">
        <w:t>Ja uz izsoli ir ieradušies vairāki izsoles pretendenti, kuri atzīti par izsoles dalībniekiem, IZSOLES OBJEKTA nomnieka noteikšanai piemēro atklātu mutisku izsoli, ar augšupejošu soli saskaņā ar šiem noteikumiem.</w:t>
      </w:r>
    </w:p>
    <w:p w:rsidR="00122E3D" w:rsidRPr="00DA29F0" w:rsidRDefault="00122E3D" w:rsidP="00122E3D">
      <w:pPr>
        <w:numPr>
          <w:ilvl w:val="1"/>
          <w:numId w:val="2"/>
        </w:numPr>
        <w:tabs>
          <w:tab w:val="clear" w:pos="858"/>
          <w:tab w:val="left" w:pos="0"/>
          <w:tab w:val="left" w:pos="567"/>
        </w:tabs>
        <w:ind w:left="574" w:right="26" w:hanging="574"/>
      </w:pPr>
      <w:r w:rsidRPr="00DA29F0">
        <w:t>Solītāji solīšanas procesā paceļ savu dalībnieka reģistrācijas numuru. Solīšana notiek tikai pa vienam izsoles solim.</w:t>
      </w:r>
    </w:p>
    <w:p w:rsidR="00122E3D" w:rsidRPr="00DA29F0" w:rsidRDefault="00122E3D" w:rsidP="00122E3D">
      <w:pPr>
        <w:numPr>
          <w:ilvl w:val="1"/>
          <w:numId w:val="2"/>
        </w:numPr>
        <w:tabs>
          <w:tab w:val="clear" w:pos="858"/>
          <w:tab w:val="left" w:pos="0"/>
          <w:tab w:val="left" w:pos="567"/>
        </w:tabs>
        <w:ind w:left="574" w:right="26" w:hanging="574"/>
      </w:pPr>
      <w:r w:rsidRPr="00DA29F0">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122E3D" w:rsidRPr="00DA29F0" w:rsidRDefault="00122E3D" w:rsidP="00122E3D">
      <w:pPr>
        <w:numPr>
          <w:ilvl w:val="1"/>
          <w:numId w:val="2"/>
        </w:numPr>
        <w:tabs>
          <w:tab w:val="clear" w:pos="858"/>
          <w:tab w:val="left" w:pos="0"/>
          <w:tab w:val="left" w:pos="567"/>
        </w:tabs>
        <w:ind w:left="574" w:right="26" w:hanging="574"/>
      </w:pPr>
      <w:r w:rsidRPr="00DA29F0">
        <w:t>Ja vairāki solītāji reizē sola vienādu nomas maksu un neviens to nepārsola, tad priekšroka dodama solītājam, kas reģistrējies pirmais (ar mazāko kārtas numuru).</w:t>
      </w:r>
    </w:p>
    <w:p w:rsidR="00122E3D" w:rsidRPr="00DA29F0" w:rsidRDefault="00122E3D" w:rsidP="00122E3D">
      <w:pPr>
        <w:numPr>
          <w:ilvl w:val="1"/>
          <w:numId w:val="2"/>
        </w:numPr>
        <w:tabs>
          <w:tab w:val="clear" w:pos="858"/>
          <w:tab w:val="left" w:pos="0"/>
          <w:tab w:val="left" w:pos="567"/>
        </w:tabs>
        <w:ind w:left="574" w:right="26" w:hanging="574"/>
      </w:pPr>
      <w:r w:rsidRPr="00DA29F0">
        <w:t>Katrs solītājs ar parakstu apstiprina izsoles dalībnieku sarakstā savu pēdējo solīto nomas maksu. Ja tas netiek izdarīts, viņš tiek svītrots no izsoles dalībnieku saraksta.</w:t>
      </w:r>
    </w:p>
    <w:p w:rsidR="00122E3D" w:rsidRPr="00DA29F0" w:rsidRDefault="00122E3D" w:rsidP="00122E3D">
      <w:pPr>
        <w:numPr>
          <w:ilvl w:val="1"/>
          <w:numId w:val="2"/>
        </w:numPr>
        <w:tabs>
          <w:tab w:val="clear" w:pos="858"/>
          <w:tab w:val="left" w:pos="0"/>
          <w:tab w:val="left" w:pos="567"/>
        </w:tabs>
        <w:ind w:left="574" w:right="26" w:hanging="574"/>
      </w:pPr>
      <w:r w:rsidRPr="00DA29F0">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122E3D" w:rsidRPr="00DA29F0" w:rsidRDefault="00122E3D" w:rsidP="00122E3D">
      <w:pPr>
        <w:numPr>
          <w:ilvl w:val="1"/>
          <w:numId w:val="2"/>
        </w:numPr>
        <w:tabs>
          <w:tab w:val="clear" w:pos="858"/>
          <w:tab w:val="left" w:pos="0"/>
          <w:tab w:val="left" w:pos="567"/>
        </w:tabs>
        <w:ind w:left="574" w:right="26" w:hanging="574"/>
        <w:rPr>
          <w:bCs/>
        </w:rPr>
      </w:pPr>
      <w:r w:rsidRPr="00DA29F0">
        <w:rPr>
          <w:bCs/>
        </w:rPr>
        <w:t xml:space="preserve">Dalībnieks, kas piedāvājis visaugstāko </w:t>
      </w:r>
      <w:r w:rsidRPr="00DA29F0">
        <w:t>nomas maksu</w:t>
      </w:r>
      <w:r w:rsidRPr="00DA29F0">
        <w:rPr>
          <w:bCs/>
        </w:rPr>
        <w:t xml:space="preserve">, pēc nosolīšanas nekavējoties uzrāda Izsoles komisijai savu reģistrācijas apliecību (2.pielikums), un ar savu parakstu protokolā apliecina tajā norādītās </w:t>
      </w:r>
      <w:r w:rsidRPr="00DA29F0">
        <w:t>nomas maksas</w:t>
      </w:r>
      <w:r w:rsidRPr="00DA29F0">
        <w:rPr>
          <w:bCs/>
        </w:rPr>
        <w:t xml:space="preserve"> atbilstību nosolītai cenai. Izsoles dalībnieks, kurš nosolījis augstāko </w:t>
      </w:r>
      <w:r w:rsidRPr="00DA29F0">
        <w:t>nomas maksu</w:t>
      </w:r>
      <w:r w:rsidRPr="00DA29F0">
        <w:rPr>
          <w:bCs/>
        </w:rPr>
        <w:t xml:space="preserve">, bet nevar Izsoles komisijai uzrādīt reģistrācijas apliecību un neparakstās protokolā, tādējādi ir atteicies no nosolītā IZSOLES OBJEKTA. Ja pēc tam izsolē ir palikuši vismaz divi dalībnieki, kuri vēlas iegūt nomas tiesības uz </w:t>
      </w:r>
      <w:r w:rsidRPr="00DA29F0">
        <w:rPr>
          <w:bCs/>
          <w:caps/>
        </w:rPr>
        <w:t>izsoles objektu</w:t>
      </w:r>
      <w:r w:rsidRPr="00DA29F0">
        <w:rPr>
          <w:bCs/>
        </w:rPr>
        <w:t xml:space="preserve">, par to attiecīgi ieraksta protokolā un izsole tiek tūlīt turpināta, bet, ja palicis tikai viens dalībnieks, viņš iegūst nomas tiesības uz </w:t>
      </w:r>
      <w:r w:rsidRPr="00DA29F0">
        <w:rPr>
          <w:bCs/>
          <w:caps/>
        </w:rPr>
        <w:t>izsoles objektu</w:t>
      </w:r>
      <w:r w:rsidRPr="00DA29F0">
        <w:rPr>
          <w:bCs/>
        </w:rPr>
        <w:t xml:space="preserve"> par viņa nosolīto cenu.</w:t>
      </w:r>
    </w:p>
    <w:p w:rsidR="00122E3D" w:rsidRPr="00DA29F0" w:rsidRDefault="00122E3D" w:rsidP="00122E3D">
      <w:pPr>
        <w:numPr>
          <w:ilvl w:val="1"/>
          <w:numId w:val="2"/>
        </w:numPr>
        <w:tabs>
          <w:tab w:val="clear" w:pos="858"/>
          <w:tab w:val="left" w:pos="0"/>
          <w:tab w:val="left" w:pos="567"/>
        </w:tabs>
        <w:ind w:left="574" w:right="26" w:hanging="574"/>
      </w:pPr>
      <w:r w:rsidRPr="00DA29F0">
        <w:t>Izsoles komisija protokolē izsoles gaitu. Izsoles protokolam kā pielikumu pievieno izsoles dalībnieku sarakstu un nosolītās cenas.</w:t>
      </w:r>
    </w:p>
    <w:p w:rsidR="00122E3D" w:rsidRPr="00DA29F0" w:rsidRDefault="00122E3D" w:rsidP="00122E3D">
      <w:pPr>
        <w:numPr>
          <w:ilvl w:val="1"/>
          <w:numId w:val="2"/>
        </w:numPr>
        <w:tabs>
          <w:tab w:val="clear" w:pos="858"/>
          <w:tab w:val="left" w:pos="0"/>
          <w:tab w:val="left" w:pos="567"/>
        </w:tabs>
        <w:ind w:left="574" w:right="26" w:hanging="574"/>
      </w:pPr>
      <w:r w:rsidRPr="00DA29F0">
        <w:t>Ja uz izsoli nav ieradies neviens dalībnieks, izsole nenotiek. Dalības maksas netiek atmaksāta.</w:t>
      </w:r>
    </w:p>
    <w:p w:rsidR="00122E3D" w:rsidRPr="00DA29F0" w:rsidRDefault="00122E3D" w:rsidP="00122E3D">
      <w:pPr>
        <w:tabs>
          <w:tab w:val="left" w:pos="567"/>
        </w:tabs>
        <w:ind w:left="567"/>
        <w:rPr>
          <w:b/>
          <w:bCs/>
        </w:rPr>
      </w:pPr>
    </w:p>
    <w:p w:rsidR="00122E3D" w:rsidRPr="00DA29F0" w:rsidRDefault="00122E3D" w:rsidP="00122E3D">
      <w:pPr>
        <w:numPr>
          <w:ilvl w:val="0"/>
          <w:numId w:val="2"/>
        </w:numPr>
        <w:tabs>
          <w:tab w:val="clear" w:pos="360"/>
          <w:tab w:val="left" w:pos="567"/>
        </w:tabs>
        <w:ind w:left="567" w:hanging="567"/>
        <w:rPr>
          <w:b/>
          <w:bCs/>
          <w:iCs/>
        </w:rPr>
      </w:pPr>
      <w:r w:rsidRPr="00DA29F0">
        <w:rPr>
          <w:b/>
          <w:bCs/>
          <w:iCs/>
        </w:rPr>
        <w:t xml:space="preserve">NENOTIKUSI IZSOLE </w:t>
      </w:r>
    </w:p>
    <w:p w:rsidR="00122E3D" w:rsidRPr="00DA29F0" w:rsidRDefault="00122E3D" w:rsidP="00122E3D">
      <w:pPr>
        <w:numPr>
          <w:ilvl w:val="1"/>
          <w:numId w:val="2"/>
        </w:numPr>
        <w:tabs>
          <w:tab w:val="clear" w:pos="858"/>
          <w:tab w:val="left" w:pos="0"/>
          <w:tab w:val="left" w:pos="567"/>
        </w:tabs>
        <w:ind w:left="574" w:right="26" w:hanging="574"/>
      </w:pPr>
      <w:r w:rsidRPr="00DA29F0">
        <w:t>Izsole var tikt uzskatīta par nenotikušu:</w:t>
      </w:r>
    </w:p>
    <w:p w:rsidR="00122E3D" w:rsidRPr="00DA29F0" w:rsidRDefault="00122E3D" w:rsidP="00122E3D">
      <w:pPr>
        <w:numPr>
          <w:ilvl w:val="2"/>
          <w:numId w:val="2"/>
        </w:numPr>
        <w:ind w:left="1276" w:hanging="709"/>
      </w:pPr>
      <w:r w:rsidRPr="00DA29F0">
        <w:t>ja neviens izsoles dalībnieks nav iesniedzis pieteikumu vai uz izsoli nav ieradies neviens izsoles dalībnieks;</w:t>
      </w:r>
    </w:p>
    <w:p w:rsidR="00122E3D" w:rsidRPr="00DA29F0" w:rsidRDefault="00122E3D" w:rsidP="00122E3D">
      <w:pPr>
        <w:numPr>
          <w:ilvl w:val="2"/>
          <w:numId w:val="2"/>
        </w:numPr>
        <w:ind w:left="1276" w:hanging="709"/>
      </w:pPr>
      <w:r w:rsidRPr="00DA29F0">
        <w:t>ja neviens no izsoles dalībniekiem, kurš atzīts par nosolītāju, nenoslēdz nomas līgumu noteiktajā termiņā;</w:t>
      </w:r>
    </w:p>
    <w:p w:rsidR="00122E3D" w:rsidRPr="00DA29F0" w:rsidRDefault="00122E3D" w:rsidP="00122E3D">
      <w:pPr>
        <w:numPr>
          <w:ilvl w:val="2"/>
          <w:numId w:val="2"/>
        </w:numPr>
        <w:ind w:left="1276" w:hanging="709"/>
      </w:pPr>
      <w:r w:rsidRPr="00DA29F0">
        <w:t>ja tiek konstatēts, ka bijusi noruna kādu atturēt no piedalīšanās izsolē vai ja izsolē starp dalībniekiem konstatēta vienošanās, kas ietekmējusi izsoles rezultātus vai tās gaitu;</w:t>
      </w:r>
    </w:p>
    <w:p w:rsidR="00122E3D" w:rsidRPr="00DA29F0" w:rsidRDefault="00122E3D" w:rsidP="00122E3D">
      <w:pPr>
        <w:numPr>
          <w:ilvl w:val="2"/>
          <w:numId w:val="2"/>
        </w:numPr>
        <w:tabs>
          <w:tab w:val="clear" w:pos="1713"/>
          <w:tab w:val="num" w:pos="1288"/>
        </w:tabs>
        <w:ind w:left="1276" w:hanging="709"/>
      </w:pPr>
      <w:r w:rsidRPr="00DA29F0">
        <w:t>ja nomas tiesības iegūst persona, kurai nav bijušas tiesības piedalīties izsolē.</w:t>
      </w:r>
    </w:p>
    <w:p w:rsidR="00122E3D" w:rsidRPr="00DA29F0" w:rsidRDefault="00122E3D" w:rsidP="00122E3D">
      <w:pPr>
        <w:numPr>
          <w:ilvl w:val="1"/>
          <w:numId w:val="2"/>
        </w:numPr>
        <w:tabs>
          <w:tab w:val="clear" w:pos="858"/>
          <w:tab w:val="left" w:pos="0"/>
          <w:tab w:val="left" w:pos="567"/>
        </w:tabs>
        <w:ind w:left="574" w:right="26" w:hanging="574"/>
        <w:rPr>
          <w:bCs/>
        </w:rPr>
      </w:pPr>
      <w:r w:rsidRPr="00DA29F0">
        <w:rPr>
          <w:bCs/>
        </w:rPr>
        <w:lastRenderedPageBreak/>
        <w:t>Lēmumu par izsoles atzīšanu par nenotikušu pieņem Komisija 7 (septiņu) darba dienu laikā, par to paziņojot reģistrētiem izsoles dalībniekiem.</w:t>
      </w:r>
    </w:p>
    <w:p w:rsidR="00122E3D" w:rsidRPr="00DA29F0" w:rsidRDefault="00122E3D" w:rsidP="00122E3D">
      <w:pPr>
        <w:ind w:left="1134" w:hanging="567"/>
      </w:pPr>
    </w:p>
    <w:p w:rsidR="00122E3D" w:rsidRPr="00DA29F0" w:rsidRDefault="00122E3D" w:rsidP="00122E3D">
      <w:pPr>
        <w:numPr>
          <w:ilvl w:val="0"/>
          <w:numId w:val="2"/>
        </w:numPr>
        <w:tabs>
          <w:tab w:val="clear" w:pos="360"/>
          <w:tab w:val="left" w:pos="567"/>
        </w:tabs>
        <w:ind w:left="567" w:hanging="567"/>
        <w:rPr>
          <w:b/>
          <w:bCs/>
          <w:iCs/>
        </w:rPr>
      </w:pPr>
      <w:r w:rsidRPr="00DA29F0">
        <w:rPr>
          <w:b/>
          <w:bCs/>
          <w:iCs/>
        </w:rPr>
        <w:t>IZSOLES REZULTĀTU APSTIPRINĀŠANA</w:t>
      </w:r>
    </w:p>
    <w:p w:rsidR="00122E3D" w:rsidRPr="00DA29F0" w:rsidRDefault="00122E3D" w:rsidP="00122E3D">
      <w:pPr>
        <w:numPr>
          <w:ilvl w:val="1"/>
          <w:numId w:val="2"/>
        </w:numPr>
        <w:tabs>
          <w:tab w:val="clear" w:pos="858"/>
          <w:tab w:val="left" w:pos="0"/>
          <w:tab w:val="left" w:pos="567"/>
        </w:tabs>
        <w:ind w:left="574" w:right="26" w:hanging="574"/>
      </w:pPr>
      <w:r w:rsidRPr="00DA29F0">
        <w:t>Izsoles protokolu 2 (divu) dienu laikā kopš izsoles, apstiprina izsoles komisija.</w:t>
      </w:r>
    </w:p>
    <w:p w:rsidR="00122E3D" w:rsidRPr="00DA29F0" w:rsidRDefault="00122E3D" w:rsidP="00122E3D">
      <w:pPr>
        <w:numPr>
          <w:ilvl w:val="1"/>
          <w:numId w:val="2"/>
        </w:numPr>
        <w:tabs>
          <w:tab w:val="clear" w:pos="858"/>
          <w:tab w:val="left" w:pos="0"/>
          <w:tab w:val="left" w:pos="567"/>
        </w:tabs>
        <w:ind w:left="574" w:right="26" w:hanging="574"/>
      </w:pPr>
      <w:r w:rsidRPr="00DA29F0">
        <w:t xml:space="preserve">Sūdzības par izsoles komisijas darbu iesniedzamas Limbažu novada domes priekšsēdētājam ne vēlāk kā 5 (piecu) dienu laikā kopš izsoles dienas. Vēlāk iesniegtās sūdzības netiek skatītas. </w:t>
      </w:r>
    </w:p>
    <w:p w:rsidR="00122E3D" w:rsidRPr="00DA29F0" w:rsidRDefault="00122E3D" w:rsidP="00122E3D">
      <w:pPr>
        <w:numPr>
          <w:ilvl w:val="1"/>
          <w:numId w:val="2"/>
        </w:numPr>
        <w:tabs>
          <w:tab w:val="clear" w:pos="858"/>
          <w:tab w:val="left" w:pos="0"/>
          <w:tab w:val="left" w:pos="567"/>
        </w:tabs>
        <w:ind w:left="574" w:right="26" w:hanging="574"/>
      </w:pPr>
      <w:r w:rsidRPr="00DA29F0">
        <w:t>Rīkotās izsoles rezultātus apstiprina Limbažu novada dome.</w:t>
      </w:r>
    </w:p>
    <w:p w:rsidR="00122E3D" w:rsidRPr="00DA29F0" w:rsidRDefault="00122E3D" w:rsidP="00122E3D"/>
    <w:p w:rsidR="00122E3D" w:rsidRPr="00DA29F0" w:rsidRDefault="00122E3D" w:rsidP="00122E3D">
      <w:pPr>
        <w:numPr>
          <w:ilvl w:val="0"/>
          <w:numId w:val="2"/>
        </w:numPr>
        <w:tabs>
          <w:tab w:val="clear" w:pos="360"/>
          <w:tab w:val="left" w:pos="567"/>
        </w:tabs>
        <w:ind w:left="567" w:hanging="567"/>
        <w:rPr>
          <w:b/>
          <w:bCs/>
          <w:iCs/>
        </w:rPr>
      </w:pPr>
      <w:r w:rsidRPr="00DA29F0">
        <w:rPr>
          <w:b/>
          <w:bCs/>
          <w:iCs/>
        </w:rPr>
        <w:t>NOMAS LĪGUMA NOSLĒGŠANA</w:t>
      </w:r>
    </w:p>
    <w:p w:rsidR="00122E3D" w:rsidRPr="00DA29F0" w:rsidRDefault="00122E3D" w:rsidP="00122E3D">
      <w:pPr>
        <w:numPr>
          <w:ilvl w:val="1"/>
          <w:numId w:val="2"/>
        </w:numPr>
        <w:tabs>
          <w:tab w:val="clear" w:pos="858"/>
          <w:tab w:val="left" w:pos="0"/>
          <w:tab w:val="left" w:pos="567"/>
        </w:tabs>
        <w:ind w:left="574" w:right="26" w:hanging="574"/>
      </w:pPr>
      <w:r w:rsidRPr="00DA29F0">
        <w:t>Solītājam, kurš ir nosolījis visaugstāko nomas maksu, 10 (desmit) darba dienu laikā pēc Limbažu novada domes lēmuma pieņemšanas, ir jānoslēdz nomas līgums</w:t>
      </w:r>
      <w:r w:rsidR="00CA380B">
        <w:t xml:space="preserve"> (</w:t>
      </w:r>
      <w:r w:rsidR="00CA380B" w:rsidRPr="00CA380B">
        <w:t>projekts</w:t>
      </w:r>
      <w:r w:rsidR="00CA380B">
        <w:t xml:space="preserve"> 3.pielikumā)</w:t>
      </w:r>
      <w:r w:rsidR="00CA380B" w:rsidRPr="00DA29F0">
        <w:t xml:space="preserve">. </w:t>
      </w:r>
      <w:bookmarkStart w:id="0" w:name="_GoBack"/>
      <w:bookmarkEnd w:id="0"/>
    </w:p>
    <w:p w:rsidR="00122E3D" w:rsidRPr="00DA29F0" w:rsidRDefault="00122E3D" w:rsidP="00122E3D">
      <w:pPr>
        <w:numPr>
          <w:ilvl w:val="1"/>
          <w:numId w:val="2"/>
        </w:numPr>
        <w:tabs>
          <w:tab w:val="clear" w:pos="858"/>
          <w:tab w:val="left" w:pos="0"/>
          <w:tab w:val="left" w:pos="567"/>
        </w:tabs>
        <w:ind w:left="574" w:right="26" w:hanging="574"/>
      </w:pPr>
      <w:r w:rsidRPr="00DA29F0">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10 (desmit) darba dienu laikā.</w:t>
      </w:r>
    </w:p>
    <w:p w:rsidR="00CA380B" w:rsidRDefault="00CA380B" w:rsidP="00CA380B">
      <w:pPr>
        <w:ind w:firstLine="0"/>
        <w:rPr>
          <w:bCs/>
        </w:rPr>
      </w:pPr>
    </w:p>
    <w:p w:rsidR="00CA380B" w:rsidRDefault="00CA380B" w:rsidP="00CA380B">
      <w:pPr>
        <w:ind w:firstLine="0"/>
        <w:rPr>
          <w:bCs/>
        </w:rPr>
      </w:pPr>
    </w:p>
    <w:p w:rsidR="00CA380B" w:rsidRPr="00DA29F0" w:rsidRDefault="00CA380B" w:rsidP="00CA380B">
      <w:pPr>
        <w:ind w:firstLine="0"/>
        <w:rPr>
          <w:bCs/>
        </w:rPr>
      </w:pPr>
    </w:p>
    <w:p w:rsidR="00CA380B" w:rsidRPr="00CA380B" w:rsidRDefault="00CA380B" w:rsidP="00CA380B">
      <w:pPr>
        <w:ind w:firstLine="0"/>
        <w:jc w:val="left"/>
        <w:rPr>
          <w:bCs/>
        </w:rPr>
      </w:pPr>
      <w:r w:rsidRPr="00CA380B">
        <w:rPr>
          <w:bCs/>
        </w:rPr>
        <w:t>Limbažu novada pašvaldības</w:t>
      </w:r>
    </w:p>
    <w:p w:rsidR="00CA380B" w:rsidRPr="00CA380B" w:rsidRDefault="00CA380B" w:rsidP="00CA380B">
      <w:pPr>
        <w:ind w:firstLine="0"/>
        <w:jc w:val="left"/>
        <w:rPr>
          <w:bCs/>
        </w:rPr>
      </w:pPr>
      <w:r w:rsidRPr="00CA380B">
        <w:rPr>
          <w:bCs/>
        </w:rPr>
        <w:t xml:space="preserve">īpašumu privatizācijas un atsavināšanas </w:t>
      </w:r>
    </w:p>
    <w:p w:rsidR="00CA380B" w:rsidRPr="00CA380B" w:rsidRDefault="00CA380B" w:rsidP="00CA380B">
      <w:pPr>
        <w:tabs>
          <w:tab w:val="left" w:pos="4678"/>
          <w:tab w:val="left" w:pos="8364"/>
        </w:tabs>
        <w:ind w:firstLine="0"/>
        <w:jc w:val="left"/>
        <w:rPr>
          <w:bCs/>
        </w:rPr>
      </w:pPr>
      <w:r w:rsidRPr="00CA380B">
        <w:rPr>
          <w:bCs/>
        </w:rPr>
        <w:t>komisijas priekšsēdētājs</w:t>
      </w:r>
      <w:r w:rsidRPr="00CA380B">
        <w:rPr>
          <w:bCs/>
        </w:rPr>
        <w:tab/>
      </w:r>
      <w:r w:rsidRPr="00CA380B">
        <w:rPr>
          <w:bCs/>
        </w:rPr>
        <w:tab/>
      </w:r>
      <w:proofErr w:type="spellStart"/>
      <w:r w:rsidRPr="00CA380B">
        <w:rPr>
          <w:bCs/>
        </w:rPr>
        <w:t>A.Blumers</w:t>
      </w:r>
      <w:proofErr w:type="spellEnd"/>
    </w:p>
    <w:p w:rsidR="00CA380B" w:rsidRDefault="00CA380B" w:rsidP="00122E3D">
      <w:pPr>
        <w:autoSpaceDE w:val="0"/>
        <w:autoSpaceDN w:val="0"/>
        <w:adjustRightInd w:val="0"/>
        <w:jc w:val="right"/>
        <w:rPr>
          <w:rFonts w:eastAsia="TimesNewRoman,Bold"/>
        </w:rPr>
      </w:pPr>
    </w:p>
    <w:p w:rsidR="00CA380B" w:rsidRDefault="00CA380B" w:rsidP="00CA380B">
      <w:pPr>
        <w:ind w:left="6237" w:firstLine="0"/>
        <w:contextualSpacing/>
        <w:rPr>
          <w:b/>
          <w:bCs/>
          <w:caps/>
          <w:lang w:eastAsia="en-US"/>
        </w:rPr>
        <w:sectPr w:rsidR="00CA380B" w:rsidSect="00CA380B">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709" w:footer="709" w:gutter="0"/>
          <w:cols w:space="708"/>
          <w:titlePg/>
          <w:docGrid w:linePitch="360"/>
        </w:sectPr>
      </w:pPr>
    </w:p>
    <w:p w:rsidR="00CA380B" w:rsidRPr="001E3D27" w:rsidRDefault="00CA380B" w:rsidP="00CA380B">
      <w:pPr>
        <w:ind w:left="6237" w:firstLine="0"/>
        <w:contextualSpacing/>
        <w:rPr>
          <w:lang w:eastAsia="en-US"/>
        </w:rPr>
      </w:pPr>
      <w:r w:rsidRPr="001E3D27">
        <w:rPr>
          <w:b/>
          <w:bCs/>
          <w:caps/>
          <w:lang w:eastAsia="en-US"/>
        </w:rPr>
        <w:lastRenderedPageBreak/>
        <w:t xml:space="preserve">1.pielikums </w:t>
      </w:r>
    </w:p>
    <w:p w:rsidR="00CA380B" w:rsidRDefault="00CA380B" w:rsidP="00CA380B">
      <w:pPr>
        <w:ind w:left="6237" w:firstLine="0"/>
        <w:contextualSpacing/>
        <w:rPr>
          <w:lang w:eastAsia="en-US"/>
        </w:rPr>
      </w:pPr>
      <w:r>
        <w:t>23.05</w:t>
      </w:r>
      <w:r w:rsidRPr="001E3D27">
        <w:t xml:space="preserve">.2019. </w:t>
      </w:r>
      <w:r w:rsidRPr="001E3D27">
        <w:rPr>
          <w:lang w:eastAsia="en-US"/>
        </w:rPr>
        <w:t>Limbažu novada pašvaldības nekustamā īpašuma</w:t>
      </w:r>
    </w:p>
    <w:p w:rsidR="00122E3D" w:rsidRPr="00CA380B" w:rsidRDefault="00122E3D" w:rsidP="00CA380B">
      <w:pPr>
        <w:ind w:left="6237" w:firstLine="0"/>
        <w:contextualSpacing/>
        <w:rPr>
          <w:lang w:eastAsia="en-US"/>
        </w:rPr>
      </w:pPr>
      <w:r w:rsidRPr="00DA29F0">
        <w:rPr>
          <w:rFonts w:eastAsiaTheme="minorHAnsi" w:cstheme="minorBidi"/>
          <w:szCs w:val="22"/>
        </w:rPr>
        <w:t>„</w:t>
      </w:r>
      <w:r w:rsidRPr="00DA29F0">
        <w:t>Āsteres ezer</w:t>
      </w:r>
      <w:r w:rsidR="00CA380B">
        <w:t>s</w:t>
      </w:r>
      <w:r w:rsidRPr="00DA29F0">
        <w:t>”, Viļķenes pagastā</w:t>
      </w:r>
      <w:r w:rsidR="00CA380B">
        <w:rPr>
          <w:bCs/>
        </w:rPr>
        <w:t xml:space="preserve">, Limbažu novadā, </w:t>
      </w:r>
      <w:r w:rsidRPr="00DA29F0">
        <w:rPr>
          <w:rFonts w:eastAsia="TimesNewRoman"/>
        </w:rPr>
        <w:t>nomas tiesību izsoles noteikumiem</w:t>
      </w:r>
    </w:p>
    <w:p w:rsidR="00122E3D" w:rsidRPr="00DA29F0" w:rsidRDefault="00122E3D" w:rsidP="00122E3D">
      <w:pPr>
        <w:autoSpaceDE w:val="0"/>
        <w:autoSpaceDN w:val="0"/>
        <w:adjustRightInd w:val="0"/>
        <w:jc w:val="right"/>
        <w:rPr>
          <w:bCs/>
        </w:rPr>
      </w:pPr>
    </w:p>
    <w:p w:rsidR="00122E3D" w:rsidRPr="00DA29F0" w:rsidRDefault="00122E3D" w:rsidP="00122E3D">
      <w:pPr>
        <w:ind w:firstLine="0"/>
        <w:jc w:val="center"/>
        <w:rPr>
          <w:rFonts w:eastAsia="Calibri"/>
          <w:caps/>
        </w:rPr>
      </w:pPr>
      <w:r w:rsidRPr="00DA29F0">
        <w:rPr>
          <w:rFonts w:eastAsia="Calibri"/>
          <w:caps/>
        </w:rPr>
        <w:t>pieteikums</w:t>
      </w:r>
    </w:p>
    <w:p w:rsidR="00122E3D" w:rsidRPr="00DA29F0" w:rsidRDefault="00122E3D" w:rsidP="00122E3D">
      <w:pPr>
        <w:autoSpaceDE w:val="0"/>
        <w:autoSpaceDN w:val="0"/>
        <w:adjustRightInd w:val="0"/>
        <w:ind w:firstLine="0"/>
        <w:jc w:val="center"/>
      </w:pPr>
      <w:r w:rsidRPr="00DA29F0">
        <w:t>dalībai Limbažu novada pašvaldības nekustamā īpašuma –</w:t>
      </w:r>
    </w:p>
    <w:p w:rsidR="00122E3D" w:rsidRPr="00DA29F0" w:rsidRDefault="00122E3D" w:rsidP="00122E3D">
      <w:pPr>
        <w:autoSpaceDE w:val="0"/>
        <w:autoSpaceDN w:val="0"/>
        <w:adjustRightInd w:val="0"/>
        <w:ind w:firstLine="0"/>
        <w:jc w:val="center"/>
        <w:rPr>
          <w:bCs/>
        </w:rPr>
      </w:pPr>
      <w:r w:rsidRPr="00DA29F0">
        <w:rPr>
          <w:rFonts w:eastAsiaTheme="minorHAnsi" w:cstheme="minorBidi"/>
          <w:szCs w:val="22"/>
        </w:rPr>
        <w:t>„</w:t>
      </w:r>
      <w:r w:rsidRPr="00DA29F0">
        <w:t>Āsteres ezera”, Viļķenes pagastā</w:t>
      </w:r>
      <w:r w:rsidRPr="00DA29F0">
        <w:rPr>
          <w:bCs/>
        </w:rPr>
        <w:t>, Limbažu novadā,</w:t>
      </w:r>
    </w:p>
    <w:p w:rsidR="00122E3D" w:rsidRPr="00DA29F0" w:rsidRDefault="00122E3D" w:rsidP="00122E3D">
      <w:pPr>
        <w:autoSpaceDE w:val="0"/>
        <w:autoSpaceDN w:val="0"/>
        <w:adjustRightInd w:val="0"/>
        <w:ind w:firstLine="0"/>
        <w:jc w:val="center"/>
        <w:rPr>
          <w:bCs/>
        </w:rPr>
      </w:pPr>
      <w:r w:rsidRPr="00DA29F0">
        <w:rPr>
          <w:rFonts w:eastAsia="TimesNewRoman"/>
        </w:rPr>
        <w:t>nomas tiesību izsolei</w:t>
      </w:r>
    </w:p>
    <w:p w:rsidR="00122E3D" w:rsidRPr="00DA29F0" w:rsidRDefault="00122E3D" w:rsidP="00122E3D">
      <w:pPr>
        <w:ind w:firstLine="0"/>
        <w:jc w:val="center"/>
      </w:pPr>
    </w:p>
    <w:p w:rsidR="00122E3D" w:rsidRPr="00DA29F0" w:rsidRDefault="00122E3D" w:rsidP="00122E3D">
      <w:pPr>
        <w:ind w:firstLine="0"/>
        <w:jc w:val="center"/>
      </w:pPr>
      <w:r w:rsidRPr="00DA29F0">
        <w:t>Limbažos</w:t>
      </w:r>
    </w:p>
    <w:p w:rsidR="00122E3D" w:rsidRPr="00DA29F0" w:rsidRDefault="00122E3D" w:rsidP="00122E3D">
      <w:pPr>
        <w:ind w:firstLine="0"/>
      </w:pPr>
      <w:r w:rsidRPr="00DA29F0">
        <w:t>2019.gada _________________</w:t>
      </w:r>
    </w:p>
    <w:p w:rsidR="00122E3D" w:rsidRPr="00DA29F0" w:rsidRDefault="00122E3D" w:rsidP="00122E3D">
      <w:pPr>
        <w:ind w:firstLine="0"/>
        <w:jc w:val="center"/>
      </w:pPr>
      <w:r w:rsidRPr="00DA29F0">
        <w:tab/>
      </w:r>
    </w:p>
    <w:p w:rsidR="00122E3D" w:rsidRPr="00DA29F0" w:rsidRDefault="00122E3D" w:rsidP="00122E3D">
      <w:pPr>
        <w:ind w:firstLine="0"/>
      </w:pPr>
      <w:r w:rsidRPr="00DA29F0">
        <w:t>Iepazinies/</w:t>
      </w:r>
      <w:proofErr w:type="spellStart"/>
      <w:r w:rsidRPr="00DA29F0">
        <w:t>ušies</w:t>
      </w:r>
      <w:proofErr w:type="spellEnd"/>
      <w:r w:rsidRPr="00DA29F0">
        <w:t xml:space="preserve"> ar Izsoles noteikumiem, es/mēs, apakšā parakstījies/</w:t>
      </w:r>
      <w:proofErr w:type="spellStart"/>
      <w:r w:rsidRPr="00DA29F0">
        <w:t>ušies</w:t>
      </w:r>
      <w:proofErr w:type="spellEnd"/>
      <w:r w:rsidRPr="00DA29F0">
        <w:t>, vēlos/</w:t>
      </w:r>
      <w:proofErr w:type="spellStart"/>
      <w:r w:rsidRPr="00DA29F0">
        <w:t>amies</w:t>
      </w:r>
      <w:proofErr w:type="spellEnd"/>
      <w:r w:rsidRPr="00DA29F0">
        <w:t xml:space="preserve"> piedalīties Limbažu novada pašvaldības nekustamā īpašuma – ūdenstilpes – </w:t>
      </w:r>
      <w:r w:rsidRPr="00DA29F0">
        <w:rPr>
          <w:rFonts w:eastAsiaTheme="minorHAnsi" w:cstheme="minorBidi"/>
          <w:szCs w:val="22"/>
        </w:rPr>
        <w:t>„</w:t>
      </w:r>
      <w:r w:rsidRPr="00DA29F0">
        <w:t>Āsteres ezers”, Viļķenes pagastā, Limbažu novadā, 87,19 ha platībā</w:t>
      </w:r>
      <w:r w:rsidRPr="00DA29F0">
        <w:rPr>
          <w:bCs/>
        </w:rPr>
        <w:t xml:space="preserve">, </w:t>
      </w:r>
      <w:r w:rsidRPr="00DA29F0">
        <w:rPr>
          <w:rFonts w:eastAsia="TimesNewRoman"/>
        </w:rPr>
        <w:t xml:space="preserve">nomas tiesību </w:t>
      </w:r>
      <w:r w:rsidRPr="00DA29F0">
        <w:t xml:space="preserve">izsolē. </w:t>
      </w:r>
    </w:p>
    <w:p w:rsidR="00122E3D" w:rsidRPr="00DA29F0" w:rsidRDefault="00122E3D" w:rsidP="00122E3D">
      <w:pPr>
        <w:ind w:firstLine="0"/>
      </w:pPr>
      <w:r w:rsidRPr="00DA29F0">
        <w:t xml:space="preserve"> </w:t>
      </w:r>
    </w:p>
    <w:p w:rsidR="00122E3D" w:rsidRPr="00DA29F0" w:rsidRDefault="00122E3D" w:rsidP="00122E3D">
      <w:pPr>
        <w:pStyle w:val="Sarakstarindkopa"/>
        <w:numPr>
          <w:ilvl w:val="0"/>
          <w:numId w:val="1"/>
        </w:numPr>
        <w:tabs>
          <w:tab w:val="clear" w:pos="360"/>
          <w:tab w:val="num" w:pos="567"/>
        </w:tabs>
        <w:ind w:left="567" w:hanging="567"/>
      </w:pPr>
      <w:r w:rsidRPr="00DA29F0">
        <w:t>Ar šī pieteikuma iesniegšanu:</w:t>
      </w:r>
    </w:p>
    <w:p w:rsidR="00122E3D" w:rsidRPr="00DA29F0" w:rsidRDefault="00122E3D" w:rsidP="00122E3D">
      <w:pPr>
        <w:numPr>
          <w:ilvl w:val="1"/>
          <w:numId w:val="1"/>
        </w:numPr>
        <w:tabs>
          <w:tab w:val="clear" w:pos="792"/>
        </w:tabs>
        <w:overflowPunct w:val="0"/>
        <w:autoSpaceDE w:val="0"/>
        <w:autoSpaceDN w:val="0"/>
        <w:adjustRightInd w:val="0"/>
        <w:ind w:left="1134" w:hanging="567"/>
      </w:pPr>
      <w:r w:rsidRPr="00DA29F0">
        <w:t>apņemos/</w:t>
      </w:r>
      <w:proofErr w:type="spellStart"/>
      <w:r w:rsidRPr="00DA29F0">
        <w:t>amies</w:t>
      </w:r>
      <w:proofErr w:type="spellEnd"/>
      <w:r w:rsidRPr="00DA29F0">
        <w:t xml:space="preserve"> ievērot visas Izsoles noteikumu prasības;</w:t>
      </w:r>
    </w:p>
    <w:p w:rsidR="00122E3D" w:rsidRPr="00DA29F0" w:rsidRDefault="00122E3D" w:rsidP="00122E3D">
      <w:pPr>
        <w:numPr>
          <w:ilvl w:val="1"/>
          <w:numId w:val="1"/>
        </w:numPr>
        <w:tabs>
          <w:tab w:val="clear" w:pos="792"/>
        </w:tabs>
        <w:overflowPunct w:val="0"/>
        <w:autoSpaceDE w:val="0"/>
        <w:autoSpaceDN w:val="0"/>
        <w:adjustRightInd w:val="0"/>
        <w:ind w:left="1134" w:hanging="567"/>
      </w:pPr>
      <w:r w:rsidRPr="00DA29F0">
        <w:t>garantēju/</w:t>
      </w:r>
      <w:proofErr w:type="spellStart"/>
      <w:r w:rsidRPr="00DA29F0">
        <w:t>am</w:t>
      </w:r>
      <w:proofErr w:type="spellEnd"/>
      <w:r w:rsidRPr="00DA29F0">
        <w:t xml:space="preserve"> sniegto ziņu patiesumu un precizitāti.</w:t>
      </w:r>
    </w:p>
    <w:p w:rsidR="00122E3D" w:rsidRPr="00DA29F0" w:rsidRDefault="00122E3D" w:rsidP="00122E3D">
      <w:pPr>
        <w:pStyle w:val="Sarakstarindkopa"/>
        <w:numPr>
          <w:ilvl w:val="0"/>
          <w:numId w:val="1"/>
        </w:numPr>
        <w:tabs>
          <w:tab w:val="clear" w:pos="360"/>
          <w:tab w:val="num" w:pos="567"/>
        </w:tabs>
        <w:ind w:left="567" w:hanging="567"/>
      </w:pPr>
      <w:r w:rsidRPr="00DA29F0">
        <w:t>Apliecinu/</w:t>
      </w:r>
      <w:proofErr w:type="spellStart"/>
      <w:r w:rsidRPr="00DA29F0">
        <w:t>ām</w:t>
      </w:r>
      <w:proofErr w:type="spellEnd"/>
      <w:r w:rsidRPr="00DA29F0">
        <w:t>, ka:</w:t>
      </w:r>
    </w:p>
    <w:p w:rsidR="00122E3D" w:rsidRPr="00DA29F0" w:rsidRDefault="00122E3D" w:rsidP="00122E3D">
      <w:pPr>
        <w:numPr>
          <w:ilvl w:val="1"/>
          <w:numId w:val="1"/>
        </w:numPr>
        <w:tabs>
          <w:tab w:val="clear" w:pos="792"/>
        </w:tabs>
        <w:overflowPunct w:val="0"/>
        <w:autoSpaceDE w:val="0"/>
        <w:autoSpaceDN w:val="0"/>
        <w:adjustRightInd w:val="0"/>
        <w:ind w:left="1134" w:hanging="567"/>
      </w:pPr>
      <w:r w:rsidRPr="00DA29F0">
        <w:t>esmu/</w:t>
      </w:r>
      <w:proofErr w:type="spellStart"/>
      <w:r w:rsidRPr="00DA29F0">
        <w:t>am</w:t>
      </w:r>
      <w:proofErr w:type="spellEnd"/>
      <w:r w:rsidRPr="00DA29F0">
        <w:t xml:space="preserve"> iepazinies/</w:t>
      </w:r>
      <w:proofErr w:type="spellStart"/>
      <w:r w:rsidRPr="00DA29F0">
        <w:t>ušies</w:t>
      </w:r>
      <w:proofErr w:type="spellEnd"/>
      <w:r w:rsidRPr="00DA29F0">
        <w:t xml:space="preserve"> ar IZSOLES OBJEKTA stāvokli dabā;</w:t>
      </w:r>
    </w:p>
    <w:p w:rsidR="00122E3D" w:rsidRPr="00DA29F0" w:rsidRDefault="00122E3D" w:rsidP="00122E3D">
      <w:pPr>
        <w:tabs>
          <w:tab w:val="left" w:pos="0"/>
        </w:tabs>
        <w:ind w:firstLine="0"/>
      </w:pPr>
    </w:p>
    <w:p w:rsidR="00122E3D" w:rsidRPr="00DA29F0" w:rsidRDefault="00122E3D" w:rsidP="00122E3D">
      <w:pPr>
        <w:tabs>
          <w:tab w:val="left" w:pos="0"/>
        </w:tabs>
        <w:ind w:firstLine="0"/>
      </w:pPr>
      <w:r w:rsidRPr="00DA29F0">
        <w:rPr>
          <w:b/>
          <w:bCs/>
        </w:rPr>
        <w:t>Juridiska/Fiziska persona</w:t>
      </w:r>
      <w:r w:rsidRPr="00DA29F0">
        <w:t>______________________________________________________________________</w:t>
      </w:r>
      <w:r w:rsidR="00CA380B">
        <w:t>___</w:t>
      </w:r>
      <w:r w:rsidRPr="00DA29F0">
        <w:t xml:space="preserve"> </w:t>
      </w:r>
    </w:p>
    <w:p w:rsidR="00122E3D" w:rsidRDefault="00122E3D" w:rsidP="00CA380B">
      <w:pPr>
        <w:tabs>
          <w:tab w:val="left" w:pos="0"/>
        </w:tabs>
        <w:ind w:firstLine="0"/>
        <w:jc w:val="center"/>
      </w:pPr>
      <w:r w:rsidRPr="00DA29F0">
        <w:t>pretendenta nosaukums/ vārds, uzvārds</w:t>
      </w:r>
    </w:p>
    <w:p w:rsidR="00CA380B" w:rsidRPr="00DA29F0" w:rsidRDefault="00CA380B" w:rsidP="00CA380B">
      <w:pPr>
        <w:tabs>
          <w:tab w:val="left" w:pos="0"/>
        </w:tabs>
        <w:ind w:firstLine="0"/>
        <w:jc w:val="center"/>
      </w:pPr>
    </w:p>
    <w:p w:rsidR="00122E3D" w:rsidRPr="00DA29F0" w:rsidRDefault="00122E3D" w:rsidP="00122E3D">
      <w:pPr>
        <w:tabs>
          <w:tab w:val="left" w:pos="0"/>
          <w:tab w:val="left" w:pos="360"/>
        </w:tabs>
        <w:ind w:firstLine="0"/>
      </w:pPr>
    </w:p>
    <w:p w:rsidR="00122E3D" w:rsidRPr="00DA29F0" w:rsidRDefault="00122E3D" w:rsidP="00CA380B">
      <w:pPr>
        <w:pBdr>
          <w:top w:val="single" w:sz="4" w:space="1" w:color="auto"/>
        </w:pBdr>
        <w:tabs>
          <w:tab w:val="left" w:pos="0"/>
          <w:tab w:val="left" w:pos="360"/>
        </w:tabs>
        <w:ind w:firstLine="0"/>
        <w:jc w:val="center"/>
      </w:pPr>
      <w:r w:rsidRPr="00DA29F0">
        <w:t>pretendenta adrese, tālruņa (faksa) numuri, e-pasts, vienotais reģistrācijas Nr./personas kods,</w:t>
      </w:r>
    </w:p>
    <w:p w:rsidR="00122E3D" w:rsidRPr="00DA29F0" w:rsidRDefault="00122E3D" w:rsidP="00122E3D">
      <w:pPr>
        <w:pBdr>
          <w:top w:val="single" w:sz="4" w:space="1" w:color="auto"/>
        </w:pBdr>
        <w:tabs>
          <w:tab w:val="left" w:pos="0"/>
          <w:tab w:val="left" w:pos="360"/>
        </w:tabs>
        <w:ind w:firstLine="0"/>
      </w:pPr>
    </w:p>
    <w:p w:rsidR="00122E3D" w:rsidRPr="00DA29F0" w:rsidRDefault="00122E3D" w:rsidP="00122E3D">
      <w:pPr>
        <w:tabs>
          <w:tab w:val="left" w:pos="0"/>
        </w:tabs>
        <w:ind w:firstLine="0"/>
      </w:pPr>
    </w:p>
    <w:p w:rsidR="00122E3D" w:rsidRDefault="00122E3D" w:rsidP="00CA380B">
      <w:pPr>
        <w:pBdr>
          <w:top w:val="single" w:sz="4" w:space="1" w:color="auto"/>
        </w:pBdr>
        <w:tabs>
          <w:tab w:val="left" w:pos="0"/>
        </w:tabs>
        <w:ind w:firstLine="0"/>
        <w:jc w:val="center"/>
      </w:pPr>
      <w:r w:rsidRPr="00DA29F0">
        <w:t>pretendenta bankas rekvizīti</w:t>
      </w:r>
    </w:p>
    <w:p w:rsidR="00CA380B" w:rsidRPr="00DA29F0" w:rsidRDefault="00CA380B" w:rsidP="00122E3D">
      <w:pPr>
        <w:pBdr>
          <w:top w:val="single" w:sz="4" w:space="1" w:color="auto"/>
        </w:pBdr>
        <w:tabs>
          <w:tab w:val="left" w:pos="0"/>
        </w:tabs>
        <w:ind w:firstLine="0"/>
      </w:pPr>
    </w:p>
    <w:p w:rsidR="00122E3D" w:rsidRPr="00DA29F0" w:rsidRDefault="00122E3D" w:rsidP="00122E3D">
      <w:pPr>
        <w:tabs>
          <w:tab w:val="left" w:pos="0"/>
          <w:tab w:val="center" w:pos="4153"/>
          <w:tab w:val="right" w:pos="8306"/>
        </w:tabs>
        <w:ind w:firstLine="0"/>
      </w:pPr>
    </w:p>
    <w:p w:rsidR="00122E3D" w:rsidRDefault="00122E3D" w:rsidP="00122E3D">
      <w:pPr>
        <w:pBdr>
          <w:top w:val="single" w:sz="4" w:space="1" w:color="auto"/>
        </w:pBdr>
        <w:tabs>
          <w:tab w:val="left" w:pos="0"/>
          <w:tab w:val="center" w:pos="4153"/>
          <w:tab w:val="right" w:pos="8306"/>
        </w:tabs>
        <w:ind w:firstLine="0"/>
        <w:jc w:val="center"/>
      </w:pPr>
      <w:r w:rsidRPr="00DA29F0">
        <w:t>vadītāja vai pilnvarotās personas amats, vārds un uzvārds, mob.tel.</w:t>
      </w:r>
    </w:p>
    <w:p w:rsidR="00CA380B" w:rsidRPr="00DA29F0" w:rsidRDefault="00CA380B" w:rsidP="00122E3D">
      <w:pPr>
        <w:pBdr>
          <w:top w:val="single" w:sz="4" w:space="1" w:color="auto"/>
        </w:pBdr>
        <w:tabs>
          <w:tab w:val="left" w:pos="0"/>
          <w:tab w:val="center" w:pos="4153"/>
          <w:tab w:val="right" w:pos="8306"/>
        </w:tabs>
        <w:ind w:firstLine="0"/>
        <w:jc w:val="center"/>
      </w:pPr>
    </w:p>
    <w:p w:rsidR="00122E3D" w:rsidRPr="00DA29F0" w:rsidRDefault="00122E3D" w:rsidP="00122E3D">
      <w:pPr>
        <w:tabs>
          <w:tab w:val="left" w:pos="0"/>
          <w:tab w:val="left" w:pos="360"/>
        </w:tabs>
        <w:ind w:firstLine="0"/>
      </w:pPr>
      <w:r w:rsidRPr="00DA29F0">
        <w:tab/>
      </w:r>
      <w:r w:rsidRPr="00DA29F0">
        <w:tab/>
      </w:r>
      <w:r w:rsidRPr="00DA29F0">
        <w:tab/>
        <w:t>___________________________________________________________</w:t>
      </w:r>
    </w:p>
    <w:p w:rsidR="00122E3D" w:rsidRPr="00DA29F0" w:rsidRDefault="00122E3D" w:rsidP="00122E3D">
      <w:pPr>
        <w:tabs>
          <w:tab w:val="left" w:pos="0"/>
          <w:tab w:val="left" w:pos="360"/>
        </w:tabs>
        <w:ind w:firstLine="0"/>
      </w:pPr>
      <w:r w:rsidRPr="00DA29F0">
        <w:t xml:space="preserve"> Fiziskas personas vai juridiskas personas vadītāja (pilnvarotās personas) paraksts</w:t>
      </w:r>
    </w:p>
    <w:p w:rsidR="00122E3D" w:rsidRPr="00DA29F0" w:rsidRDefault="00122E3D" w:rsidP="00122E3D">
      <w:pPr>
        <w:tabs>
          <w:tab w:val="left" w:pos="0"/>
          <w:tab w:val="left" w:pos="360"/>
        </w:tabs>
        <w:ind w:firstLine="0"/>
      </w:pPr>
    </w:p>
    <w:p w:rsidR="00122E3D" w:rsidRPr="00DA29F0" w:rsidRDefault="00122E3D" w:rsidP="00122E3D">
      <w:pPr>
        <w:ind w:firstLine="0"/>
        <w:rPr>
          <w:b/>
          <w:bCs/>
          <w:u w:val="single"/>
        </w:rPr>
      </w:pPr>
      <w:r w:rsidRPr="00DA29F0">
        <w:rPr>
          <w:b/>
          <w:bCs/>
          <w:u w:val="single"/>
        </w:rPr>
        <w:t>Pieteikuma forma nedrīkst tikt mainīta, iesniedzot pieteikumu uz izmainītas formas Privatizācijas komisija iesniegto pieteikumu noraida.</w:t>
      </w:r>
    </w:p>
    <w:p w:rsidR="00CA380B" w:rsidRDefault="00CA380B" w:rsidP="00CA380B">
      <w:pPr>
        <w:ind w:left="6237" w:firstLine="0"/>
        <w:contextualSpacing/>
        <w:rPr>
          <w:b/>
          <w:bCs/>
          <w:caps/>
          <w:lang w:eastAsia="en-US"/>
        </w:rPr>
        <w:sectPr w:rsidR="00CA380B" w:rsidSect="00CA380B">
          <w:headerReference w:type="first" r:id="rId13"/>
          <w:pgSz w:w="11906" w:h="16838" w:code="9"/>
          <w:pgMar w:top="1134" w:right="567" w:bottom="1134" w:left="1701" w:header="709" w:footer="709" w:gutter="0"/>
          <w:pgNumType w:start="1"/>
          <w:cols w:space="708"/>
          <w:titlePg/>
          <w:docGrid w:linePitch="360"/>
        </w:sectPr>
      </w:pPr>
    </w:p>
    <w:p w:rsidR="00CA380B" w:rsidRPr="001E3D27" w:rsidRDefault="00CA380B" w:rsidP="00CA380B">
      <w:pPr>
        <w:ind w:left="6237" w:firstLine="0"/>
        <w:contextualSpacing/>
        <w:rPr>
          <w:lang w:eastAsia="en-US"/>
        </w:rPr>
      </w:pPr>
      <w:r>
        <w:rPr>
          <w:b/>
          <w:bCs/>
          <w:caps/>
          <w:lang w:eastAsia="en-US"/>
        </w:rPr>
        <w:lastRenderedPageBreak/>
        <w:t>2</w:t>
      </w:r>
      <w:r w:rsidRPr="001E3D27">
        <w:rPr>
          <w:b/>
          <w:bCs/>
          <w:caps/>
          <w:lang w:eastAsia="en-US"/>
        </w:rPr>
        <w:t xml:space="preserve">.pielikums </w:t>
      </w:r>
    </w:p>
    <w:p w:rsidR="00CA380B" w:rsidRDefault="00CA380B" w:rsidP="00CA380B">
      <w:pPr>
        <w:ind w:left="6237" w:firstLine="0"/>
        <w:contextualSpacing/>
        <w:rPr>
          <w:lang w:eastAsia="en-US"/>
        </w:rPr>
      </w:pPr>
      <w:r>
        <w:t>23.05</w:t>
      </w:r>
      <w:r w:rsidRPr="001E3D27">
        <w:t xml:space="preserve">.2019. </w:t>
      </w:r>
      <w:r w:rsidRPr="001E3D27">
        <w:rPr>
          <w:lang w:eastAsia="en-US"/>
        </w:rPr>
        <w:t>Limbažu novada pašvaldības nekustamā īpašuma</w:t>
      </w:r>
    </w:p>
    <w:p w:rsidR="00CA380B" w:rsidRPr="00CA380B" w:rsidRDefault="00CA380B" w:rsidP="00CA380B">
      <w:pPr>
        <w:ind w:left="6237" w:firstLine="0"/>
        <w:contextualSpacing/>
        <w:rPr>
          <w:lang w:eastAsia="en-US"/>
        </w:rPr>
      </w:pPr>
      <w:r w:rsidRPr="00DA29F0">
        <w:rPr>
          <w:rFonts w:eastAsiaTheme="minorHAnsi" w:cstheme="minorBidi"/>
          <w:szCs w:val="22"/>
        </w:rPr>
        <w:t>„</w:t>
      </w:r>
      <w:r w:rsidRPr="00DA29F0">
        <w:t>Āsteres ezer</w:t>
      </w:r>
      <w:r>
        <w:t>s</w:t>
      </w:r>
      <w:r w:rsidRPr="00DA29F0">
        <w:t>”, Viļķenes pagastā</w:t>
      </w:r>
      <w:r>
        <w:rPr>
          <w:bCs/>
        </w:rPr>
        <w:t xml:space="preserve">, Limbažu novadā, </w:t>
      </w:r>
      <w:r w:rsidRPr="00DA29F0">
        <w:rPr>
          <w:rFonts w:eastAsia="TimesNewRoman"/>
        </w:rPr>
        <w:t>nomas tiesību izsoles noteikumiem</w:t>
      </w:r>
    </w:p>
    <w:p w:rsidR="00122E3D" w:rsidRPr="00DA29F0" w:rsidRDefault="00122E3D" w:rsidP="00122E3D">
      <w:pPr>
        <w:autoSpaceDE w:val="0"/>
        <w:autoSpaceDN w:val="0"/>
        <w:adjustRightInd w:val="0"/>
        <w:ind w:firstLine="0"/>
        <w:jc w:val="right"/>
        <w:rPr>
          <w:bCs/>
        </w:rPr>
      </w:pPr>
    </w:p>
    <w:p w:rsidR="00122E3D" w:rsidRPr="00DA29F0" w:rsidRDefault="00122E3D" w:rsidP="00122E3D">
      <w:pPr>
        <w:autoSpaceDE w:val="0"/>
        <w:autoSpaceDN w:val="0"/>
        <w:adjustRightInd w:val="0"/>
        <w:ind w:firstLine="0"/>
        <w:jc w:val="center"/>
        <w:rPr>
          <w:rFonts w:eastAsia="TimesNewRoman,Italic"/>
          <w:iCs/>
        </w:rPr>
      </w:pPr>
    </w:p>
    <w:p w:rsidR="00122E3D" w:rsidRPr="00DA29F0" w:rsidRDefault="00122E3D" w:rsidP="00122E3D">
      <w:pPr>
        <w:autoSpaceDE w:val="0"/>
        <w:autoSpaceDN w:val="0"/>
        <w:adjustRightInd w:val="0"/>
        <w:ind w:firstLine="0"/>
        <w:jc w:val="center"/>
        <w:rPr>
          <w:rFonts w:eastAsia="TimesNewRoman,Italic"/>
          <w:iCs/>
        </w:rPr>
      </w:pPr>
    </w:p>
    <w:p w:rsidR="00122E3D" w:rsidRPr="00DA29F0" w:rsidRDefault="00122E3D" w:rsidP="00122E3D">
      <w:pPr>
        <w:ind w:firstLine="0"/>
        <w:jc w:val="center"/>
        <w:rPr>
          <w:b/>
          <w:bCs/>
        </w:rPr>
      </w:pPr>
      <w:r w:rsidRPr="00DA29F0">
        <w:rPr>
          <w:b/>
          <w:bCs/>
        </w:rPr>
        <w:t>REĢISTRĀCIJAS APLIECĪBA Nr._______</w:t>
      </w:r>
    </w:p>
    <w:p w:rsidR="00122E3D" w:rsidRPr="00DA29F0" w:rsidRDefault="00122E3D" w:rsidP="00122E3D">
      <w:pPr>
        <w:ind w:firstLine="0"/>
        <w:rPr>
          <w:b/>
          <w:bCs/>
        </w:rPr>
      </w:pPr>
    </w:p>
    <w:p w:rsidR="00122E3D" w:rsidRPr="00DA29F0" w:rsidRDefault="00122E3D" w:rsidP="00122E3D">
      <w:pPr>
        <w:ind w:firstLine="0"/>
        <w:rPr>
          <w:b/>
          <w:bCs/>
        </w:rPr>
      </w:pPr>
    </w:p>
    <w:p w:rsidR="00122E3D" w:rsidRPr="00DA29F0" w:rsidRDefault="00122E3D" w:rsidP="00122E3D">
      <w:pPr>
        <w:ind w:firstLine="0"/>
        <w:rPr>
          <w:b/>
          <w:bCs/>
        </w:rPr>
      </w:pPr>
    </w:p>
    <w:p w:rsidR="00122E3D" w:rsidRPr="00DA29F0" w:rsidRDefault="00122E3D" w:rsidP="00122E3D">
      <w:pPr>
        <w:pBdr>
          <w:bottom w:val="single" w:sz="4" w:space="1" w:color="auto"/>
        </w:pBdr>
        <w:ind w:firstLine="0"/>
        <w:jc w:val="center"/>
      </w:pPr>
    </w:p>
    <w:p w:rsidR="00122E3D" w:rsidRPr="00DA29F0" w:rsidRDefault="00122E3D" w:rsidP="00122E3D">
      <w:pPr>
        <w:ind w:firstLine="0"/>
        <w:jc w:val="center"/>
      </w:pPr>
      <w:r w:rsidRPr="00DA29F0">
        <w:t>Izsoles dalībnieka vārds, uzvārds, juridiskas personas pilns nosaukums</w:t>
      </w:r>
    </w:p>
    <w:p w:rsidR="00122E3D" w:rsidRPr="00DA29F0" w:rsidRDefault="00122E3D" w:rsidP="00122E3D">
      <w:pPr>
        <w:ind w:firstLine="0"/>
        <w:jc w:val="center"/>
      </w:pPr>
    </w:p>
    <w:p w:rsidR="00122E3D" w:rsidRPr="00DA29F0" w:rsidRDefault="00122E3D" w:rsidP="00122E3D">
      <w:pPr>
        <w:pBdr>
          <w:bottom w:val="single" w:sz="4" w:space="1" w:color="auto"/>
        </w:pBdr>
        <w:ind w:firstLine="0"/>
        <w:jc w:val="center"/>
      </w:pPr>
    </w:p>
    <w:p w:rsidR="00122E3D" w:rsidRPr="00DA29F0" w:rsidRDefault="00122E3D" w:rsidP="00122E3D">
      <w:pPr>
        <w:pBdr>
          <w:bottom w:val="single" w:sz="4" w:space="1" w:color="auto"/>
        </w:pBdr>
        <w:ind w:firstLine="0"/>
        <w:jc w:val="center"/>
      </w:pPr>
    </w:p>
    <w:p w:rsidR="00122E3D" w:rsidRPr="00DA29F0" w:rsidRDefault="00122E3D" w:rsidP="00122E3D">
      <w:pPr>
        <w:ind w:firstLine="0"/>
        <w:jc w:val="center"/>
      </w:pPr>
      <w:r w:rsidRPr="00DA29F0">
        <w:t>dzīves vieta vai juridiskā adrese, tālruņa numurs</w:t>
      </w:r>
    </w:p>
    <w:p w:rsidR="00122E3D" w:rsidRPr="00DA29F0" w:rsidRDefault="00122E3D" w:rsidP="00122E3D">
      <w:pPr>
        <w:ind w:firstLine="0"/>
      </w:pPr>
    </w:p>
    <w:p w:rsidR="00122E3D" w:rsidRPr="00DA29F0" w:rsidRDefault="00122E3D" w:rsidP="00122E3D">
      <w:pPr>
        <w:ind w:firstLine="0"/>
      </w:pPr>
    </w:p>
    <w:p w:rsidR="00122E3D" w:rsidRPr="00DA29F0" w:rsidRDefault="00122E3D" w:rsidP="00122E3D">
      <w:pPr>
        <w:ind w:firstLine="0"/>
      </w:pPr>
      <w:r w:rsidRPr="00DA29F0">
        <w:t>samaksājis (-</w:t>
      </w:r>
      <w:proofErr w:type="spellStart"/>
      <w:r w:rsidRPr="00DA29F0">
        <w:t>usi</w:t>
      </w:r>
      <w:proofErr w:type="spellEnd"/>
      <w:r w:rsidRPr="00DA29F0">
        <w:t>) maksu par izsoles noteikumu saņemšanu 20.00 EUR (divdesmit eiro)</w:t>
      </w:r>
      <w:r w:rsidRPr="00DA29F0">
        <w:rPr>
          <w:b/>
          <w:bCs/>
          <w:i/>
          <w:iCs/>
        </w:rPr>
        <w:t xml:space="preserve"> </w:t>
      </w:r>
      <w:r w:rsidRPr="00DA29F0">
        <w:t>apmērā un ieguvis (-</w:t>
      </w:r>
      <w:proofErr w:type="spellStart"/>
      <w:r w:rsidRPr="00DA29F0">
        <w:t>usi</w:t>
      </w:r>
      <w:proofErr w:type="spellEnd"/>
      <w:r w:rsidRPr="00DA29F0">
        <w:t xml:space="preserve">) tiesības piedalīties izsolē, kura notiks </w:t>
      </w:r>
      <w:r w:rsidRPr="00DA29F0">
        <w:rPr>
          <w:b/>
          <w:bCs/>
        </w:rPr>
        <w:t>2019.gada 21.jūnijā plkst.10</w:t>
      </w:r>
      <w:r w:rsidRPr="00DA29F0">
        <w:rPr>
          <w:b/>
          <w:bCs/>
          <w:vertAlign w:val="superscript"/>
        </w:rPr>
        <w:t>00</w:t>
      </w:r>
      <w:r w:rsidRPr="00DA29F0">
        <w:rPr>
          <w:b/>
        </w:rPr>
        <w:t xml:space="preserve">, </w:t>
      </w:r>
      <w:r w:rsidRPr="00DA29F0">
        <w:t xml:space="preserve">Rīgas ielā 16, Limbažos, kurā tiks izsolītas nomas tiesības uz nekustamā īpašuma – ūdenstilpes – </w:t>
      </w:r>
      <w:r w:rsidRPr="00DA29F0">
        <w:rPr>
          <w:rFonts w:eastAsiaTheme="minorHAnsi" w:cstheme="minorBidi"/>
          <w:szCs w:val="22"/>
        </w:rPr>
        <w:t>„</w:t>
      </w:r>
      <w:r w:rsidRPr="00DA29F0">
        <w:t>Āsteres ezers”, Viļķenes pagastā, Limbažu novadā, 87,19 ha platībā.</w:t>
      </w:r>
      <w:r w:rsidRPr="00DA29F0">
        <w:rPr>
          <w:bCs/>
          <w:vertAlign w:val="superscript"/>
        </w:rPr>
        <w:t xml:space="preserve"> </w:t>
      </w:r>
      <w:r w:rsidRPr="00DA29F0">
        <w:t xml:space="preserve">Izsolāmā objekta nosacītā cena (izsoles sākumcena) </w:t>
      </w:r>
      <w:r w:rsidRPr="00DA29F0">
        <w:rPr>
          <w:bCs/>
        </w:rPr>
        <w:t>92,00 EUR</w:t>
      </w:r>
      <w:r w:rsidRPr="00DA29F0">
        <w:t xml:space="preserve"> (deviņdesmit divi </w:t>
      </w:r>
      <w:proofErr w:type="spellStart"/>
      <w:r w:rsidRPr="00DA29F0">
        <w:rPr>
          <w:i/>
        </w:rPr>
        <w:t>euro</w:t>
      </w:r>
      <w:proofErr w:type="spellEnd"/>
      <w:r w:rsidRPr="00DA29F0">
        <w:t xml:space="preserve"> un 00 centi) </w:t>
      </w:r>
      <w:r w:rsidRPr="00DA29F0">
        <w:rPr>
          <w:rFonts w:eastAsia="TimesNewRoman"/>
          <w:bCs/>
        </w:rPr>
        <w:t xml:space="preserve">gadā, pieskaitot </w:t>
      </w:r>
      <w:r w:rsidRPr="00DA29F0">
        <w:t xml:space="preserve">Latvijas Republikā spēkā </w:t>
      </w:r>
      <w:proofErr w:type="spellStart"/>
      <w:r w:rsidRPr="00DA29F0">
        <w:t>ešos</w:t>
      </w:r>
      <w:proofErr w:type="spellEnd"/>
      <w:r w:rsidRPr="00DA29F0">
        <w:t xml:space="preserve"> normatīvajos aktos noteiktos nodokļus</w:t>
      </w:r>
      <w:r w:rsidRPr="00DA29F0">
        <w:rPr>
          <w:rFonts w:eastAsia="TimesNewRoman"/>
          <w:bCs/>
        </w:rPr>
        <w:t>.</w:t>
      </w:r>
    </w:p>
    <w:p w:rsidR="00122E3D" w:rsidRPr="00DA29F0" w:rsidRDefault="00122E3D" w:rsidP="00122E3D">
      <w:pPr>
        <w:ind w:firstLine="0"/>
      </w:pPr>
    </w:p>
    <w:p w:rsidR="00122E3D" w:rsidRPr="00DA29F0" w:rsidRDefault="00122E3D" w:rsidP="00122E3D">
      <w:pPr>
        <w:ind w:firstLine="0"/>
      </w:pPr>
      <w:r w:rsidRPr="00DA29F0">
        <w:t xml:space="preserve"> </w:t>
      </w:r>
    </w:p>
    <w:p w:rsidR="00122E3D" w:rsidRPr="00DA29F0" w:rsidRDefault="00122E3D" w:rsidP="00122E3D">
      <w:pPr>
        <w:ind w:firstLine="0"/>
      </w:pPr>
      <w:r w:rsidRPr="00DA29F0">
        <w:t xml:space="preserve">Apliecība izdota 2019.gada _______________________ </w:t>
      </w:r>
    </w:p>
    <w:p w:rsidR="00122E3D" w:rsidRPr="00DA29F0" w:rsidRDefault="00122E3D" w:rsidP="00122E3D">
      <w:pPr>
        <w:ind w:firstLine="0"/>
      </w:pPr>
    </w:p>
    <w:p w:rsidR="00122E3D" w:rsidRPr="00DA29F0" w:rsidRDefault="00122E3D" w:rsidP="00122E3D">
      <w:pPr>
        <w:ind w:firstLine="0"/>
      </w:pPr>
    </w:p>
    <w:p w:rsidR="00122E3D" w:rsidRPr="00DA29F0" w:rsidRDefault="00122E3D" w:rsidP="00122E3D">
      <w:pPr>
        <w:ind w:firstLine="0"/>
      </w:pPr>
      <w:r w:rsidRPr="00DA29F0">
        <w:t>Reģistrators ________________________</w:t>
      </w:r>
    </w:p>
    <w:p w:rsidR="00CA380B" w:rsidRDefault="00CA380B" w:rsidP="00CA380B">
      <w:pPr>
        <w:ind w:left="6237" w:firstLine="0"/>
        <w:contextualSpacing/>
        <w:rPr>
          <w:b/>
          <w:bCs/>
          <w:caps/>
          <w:lang w:eastAsia="en-US"/>
        </w:rPr>
        <w:sectPr w:rsidR="00CA380B" w:rsidSect="00CA380B">
          <w:pgSz w:w="11906" w:h="16838" w:code="9"/>
          <w:pgMar w:top="1134" w:right="567" w:bottom="1134" w:left="1701" w:header="709" w:footer="709" w:gutter="0"/>
          <w:pgNumType w:start="1"/>
          <w:cols w:space="708"/>
          <w:titlePg/>
          <w:docGrid w:linePitch="360"/>
        </w:sectPr>
      </w:pPr>
      <w:bookmarkStart w:id="1" w:name="_Hlk8375603"/>
    </w:p>
    <w:p w:rsidR="00CA380B" w:rsidRPr="001E3D27" w:rsidRDefault="00CA380B" w:rsidP="00CA380B">
      <w:pPr>
        <w:ind w:left="6237" w:firstLine="0"/>
        <w:contextualSpacing/>
        <w:rPr>
          <w:lang w:eastAsia="en-US"/>
        </w:rPr>
      </w:pPr>
      <w:r>
        <w:rPr>
          <w:b/>
          <w:bCs/>
          <w:caps/>
          <w:lang w:eastAsia="en-US"/>
        </w:rPr>
        <w:lastRenderedPageBreak/>
        <w:t>3</w:t>
      </w:r>
      <w:r w:rsidRPr="001E3D27">
        <w:rPr>
          <w:b/>
          <w:bCs/>
          <w:caps/>
          <w:lang w:eastAsia="en-US"/>
        </w:rPr>
        <w:t xml:space="preserve">.pielikums </w:t>
      </w:r>
    </w:p>
    <w:p w:rsidR="00CA380B" w:rsidRDefault="00CA380B" w:rsidP="00CA380B">
      <w:pPr>
        <w:ind w:left="6237" w:firstLine="0"/>
        <w:contextualSpacing/>
        <w:rPr>
          <w:lang w:eastAsia="en-US"/>
        </w:rPr>
      </w:pPr>
      <w:r>
        <w:t>23.05</w:t>
      </w:r>
      <w:r w:rsidRPr="001E3D27">
        <w:t xml:space="preserve">.2019. </w:t>
      </w:r>
      <w:r w:rsidRPr="001E3D27">
        <w:rPr>
          <w:lang w:eastAsia="en-US"/>
        </w:rPr>
        <w:t>Limbažu novada pašvaldības nekustamā īpašuma</w:t>
      </w:r>
    </w:p>
    <w:p w:rsidR="00CA380B" w:rsidRPr="00CA380B" w:rsidRDefault="00CA380B" w:rsidP="00CA380B">
      <w:pPr>
        <w:ind w:left="6237" w:firstLine="0"/>
        <w:contextualSpacing/>
        <w:rPr>
          <w:lang w:eastAsia="en-US"/>
        </w:rPr>
      </w:pPr>
      <w:r w:rsidRPr="00DA29F0">
        <w:rPr>
          <w:rFonts w:eastAsiaTheme="minorHAnsi" w:cstheme="minorBidi"/>
          <w:szCs w:val="22"/>
        </w:rPr>
        <w:t>„</w:t>
      </w:r>
      <w:r w:rsidRPr="00DA29F0">
        <w:t>Āsteres ezer</w:t>
      </w:r>
      <w:r>
        <w:t>s</w:t>
      </w:r>
      <w:r w:rsidRPr="00DA29F0">
        <w:t>”, Viļķenes pagastā</w:t>
      </w:r>
      <w:r>
        <w:rPr>
          <w:bCs/>
        </w:rPr>
        <w:t xml:space="preserve">, Limbažu novadā, </w:t>
      </w:r>
      <w:r w:rsidRPr="00DA29F0">
        <w:rPr>
          <w:rFonts w:eastAsia="TimesNewRoman"/>
        </w:rPr>
        <w:t>nomas tiesību izsoles noteikumiem</w:t>
      </w:r>
    </w:p>
    <w:p w:rsidR="00122E3D" w:rsidRPr="00DA29F0" w:rsidRDefault="00122E3D" w:rsidP="00122E3D">
      <w:pPr>
        <w:jc w:val="center"/>
        <w:rPr>
          <w:b/>
          <w:caps/>
        </w:rPr>
      </w:pPr>
    </w:p>
    <w:p w:rsidR="00122E3D" w:rsidRPr="00DA29F0" w:rsidRDefault="00122E3D" w:rsidP="00122E3D">
      <w:pPr>
        <w:ind w:firstLine="0"/>
        <w:jc w:val="center"/>
        <w:rPr>
          <w:b/>
          <w:caps/>
        </w:rPr>
      </w:pPr>
      <w:r w:rsidRPr="00DA29F0">
        <w:rPr>
          <w:b/>
          <w:caps/>
        </w:rPr>
        <w:t>ŪDENTILPES NOMAS LĪGUMS (</w:t>
      </w:r>
      <w:r w:rsidRPr="00DA29F0">
        <w:rPr>
          <w:b/>
          <w:i/>
          <w:caps/>
        </w:rPr>
        <w:t>projekts</w:t>
      </w:r>
      <w:r w:rsidRPr="00DA29F0">
        <w:rPr>
          <w:b/>
          <w:caps/>
        </w:rPr>
        <w:t>)</w:t>
      </w:r>
    </w:p>
    <w:p w:rsidR="00122E3D" w:rsidRPr="00DA29F0" w:rsidRDefault="00122E3D" w:rsidP="00122E3D">
      <w:pPr>
        <w:ind w:firstLine="0"/>
        <w:jc w:val="center"/>
        <w:rPr>
          <w:b/>
          <w:caps/>
        </w:rPr>
      </w:pPr>
    </w:p>
    <w:p w:rsidR="00122E3D" w:rsidRPr="00DA29F0" w:rsidRDefault="00122E3D" w:rsidP="00122E3D">
      <w:pPr>
        <w:tabs>
          <w:tab w:val="left" w:pos="6237"/>
        </w:tabs>
        <w:ind w:firstLine="0"/>
        <w:rPr>
          <w:b/>
          <w:caps/>
        </w:rPr>
      </w:pPr>
      <w:r w:rsidRPr="00DA29F0">
        <w:t xml:space="preserve">Limbažos, </w:t>
      </w:r>
      <w:r w:rsidRPr="00DA29F0">
        <w:tab/>
      </w:r>
      <w:r w:rsidRPr="00DA29F0">
        <w:rPr>
          <w:caps/>
        </w:rPr>
        <w:t>2019.</w:t>
      </w:r>
      <w:r w:rsidRPr="00DA29F0">
        <w:t>gada</w:t>
      </w:r>
      <w:r w:rsidRPr="00DA29F0">
        <w:rPr>
          <w:b/>
          <w:caps/>
        </w:rPr>
        <w:t xml:space="preserve"> </w:t>
      </w:r>
      <w:r w:rsidRPr="00DA29F0">
        <w:rPr>
          <w:bCs/>
          <w:caps/>
        </w:rPr>
        <w:t>___. _______________</w:t>
      </w:r>
    </w:p>
    <w:p w:rsidR="00122E3D" w:rsidRPr="00DA29F0" w:rsidRDefault="00122E3D" w:rsidP="00122E3D">
      <w:pPr>
        <w:ind w:left="2160" w:firstLine="720"/>
        <w:jc w:val="right"/>
        <w:rPr>
          <w:b/>
          <w:caps/>
        </w:rPr>
      </w:pPr>
    </w:p>
    <w:p w:rsidR="00122E3D" w:rsidRPr="00DA29F0" w:rsidRDefault="00122E3D" w:rsidP="00122E3D">
      <w:r w:rsidRPr="00DA29F0">
        <w:rPr>
          <w:b/>
        </w:rPr>
        <w:t>Limbažu novada pašvaldība</w:t>
      </w:r>
      <w:r w:rsidRPr="00DA29F0">
        <w:rPr>
          <w:caps/>
        </w:rPr>
        <w:t>,</w:t>
      </w:r>
      <w:r w:rsidRPr="00DA29F0">
        <w:t xml:space="preserve"> nodokļu maksātāja reģistrācijas Nr.90009114631, kuras vārdā uz likumu </w:t>
      </w:r>
      <w:r w:rsidRPr="00DA29F0">
        <w:rPr>
          <w:rFonts w:eastAsia="Calibri"/>
        </w:rPr>
        <w:t>„</w:t>
      </w:r>
      <w:r w:rsidRPr="00DA29F0">
        <w:t xml:space="preserve">Par pašvaldībām” un Limbažu novada pašvaldības nolikuma pamata rīkojas pašvaldības domes priekšsēdētājs </w:t>
      </w:r>
      <w:r w:rsidRPr="00DA29F0">
        <w:rPr>
          <w:b/>
        </w:rPr>
        <w:t>Didzis Zemmers,</w:t>
      </w:r>
      <w:r w:rsidRPr="00DA29F0">
        <w:t xml:space="preserve"> turpmāk tekstā saukts Iznomātājs, un </w:t>
      </w:r>
    </w:p>
    <w:p w:rsidR="00122E3D" w:rsidRPr="00DA29F0" w:rsidRDefault="00122E3D" w:rsidP="00122E3D">
      <w:pPr>
        <w:widowControl w:val="0"/>
        <w:shd w:val="clear" w:color="auto" w:fill="FFFFFF"/>
        <w:ind w:firstLine="426"/>
      </w:pPr>
      <w:r w:rsidRPr="00DA29F0">
        <w:rPr>
          <w:bCs/>
          <w:caps/>
        </w:rPr>
        <w:t>___________________________________</w:t>
      </w:r>
      <w:r w:rsidRPr="00DA29F0">
        <w:t>, turpmāk tekstā saukts Nomnieks</w:t>
      </w:r>
      <w:r w:rsidRPr="00DA29F0">
        <w:rPr>
          <w:caps/>
        </w:rPr>
        <w:t xml:space="preserve">, </w:t>
      </w:r>
      <w:r w:rsidRPr="00DA29F0">
        <w:t xml:space="preserve">abi kopā saukti Puses, </w:t>
      </w:r>
      <w:r w:rsidRPr="00DA29F0">
        <w:rPr>
          <w:spacing w:val="3"/>
        </w:rPr>
        <w:t>pamatojoties uz Limbažu novada domes 2019.gada</w:t>
      </w:r>
      <w:r w:rsidRPr="00DA29F0">
        <w:t xml:space="preserve"> _____.______ </w:t>
      </w:r>
      <w:r w:rsidRPr="00DA29F0">
        <w:rPr>
          <w:spacing w:val="1"/>
        </w:rPr>
        <w:t xml:space="preserve">lēmumu </w:t>
      </w:r>
      <w:r w:rsidRPr="00DA29F0">
        <w:rPr>
          <w:rFonts w:eastAsiaTheme="minorHAnsi" w:cstheme="minorBidi"/>
          <w:szCs w:val="22"/>
        </w:rPr>
        <w:t>„</w:t>
      </w:r>
      <w:r w:rsidRPr="00DA29F0">
        <w:rPr>
          <w:spacing w:val="1"/>
        </w:rPr>
        <w:t>____________________________________”</w:t>
      </w:r>
      <w:r w:rsidRPr="00DA29F0">
        <w:rPr>
          <w:spacing w:val="2"/>
        </w:rPr>
        <w:t xml:space="preserve">, noslēdz </w:t>
      </w:r>
      <w:r w:rsidRPr="00DA29F0">
        <w:t>šādu līgumu, turpmāk tekstā – Līgums,:</w:t>
      </w:r>
    </w:p>
    <w:p w:rsidR="00122E3D" w:rsidRPr="00DA29F0" w:rsidRDefault="00122E3D" w:rsidP="00122E3D">
      <w:pPr>
        <w:ind w:firstLine="0"/>
      </w:pPr>
      <w:r w:rsidRPr="00DA29F0">
        <w:t>un vienojās par sekojošo:</w:t>
      </w:r>
    </w:p>
    <w:p w:rsidR="00122E3D" w:rsidRPr="00DA29F0" w:rsidRDefault="00122E3D" w:rsidP="00122E3D"/>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Līguma priekšmets un termiņš</w:t>
      </w:r>
    </w:p>
    <w:p w:rsidR="00122E3D" w:rsidRPr="00DA29F0" w:rsidRDefault="00122E3D" w:rsidP="00122E3D">
      <w:pPr>
        <w:widowControl w:val="0"/>
        <w:autoSpaceDE w:val="0"/>
        <w:autoSpaceDN w:val="0"/>
        <w:adjustRightInd w:val="0"/>
        <w:ind w:left="567" w:firstLine="0"/>
        <w:rPr>
          <w:b/>
        </w:rPr>
      </w:pPr>
    </w:p>
    <w:p w:rsidR="00122E3D" w:rsidRPr="00DA29F0" w:rsidRDefault="00122E3D" w:rsidP="00122E3D">
      <w:pPr>
        <w:widowControl w:val="0"/>
        <w:numPr>
          <w:ilvl w:val="1"/>
          <w:numId w:val="3"/>
        </w:numPr>
        <w:ind w:left="567" w:hanging="567"/>
      </w:pPr>
      <w:r w:rsidRPr="00DA29F0">
        <w:t xml:space="preserve">Iznomātājs iznomā un Nomnieks pieņem nomā nekustamo īpašumu – ūdenstilpi – </w:t>
      </w:r>
      <w:r w:rsidRPr="00DA29F0">
        <w:rPr>
          <w:rFonts w:eastAsiaTheme="minorHAnsi" w:cstheme="minorBidi"/>
          <w:szCs w:val="22"/>
        </w:rPr>
        <w:t>„</w:t>
      </w:r>
      <w:r w:rsidRPr="00DA29F0">
        <w:t>Āsteres ezers”, Viļķenes pagastā, Limbažu novadā, 87,19 ha platībā, kurš saskaņā ar Latvijas Republikas Civillikuma 1115.panta 2.pielikumu ir privāts ezers, kurā zvejas tiesības pieder valstij (turpmāk – ūdenstilpe).</w:t>
      </w:r>
    </w:p>
    <w:p w:rsidR="00122E3D" w:rsidRPr="00DA29F0" w:rsidRDefault="00122E3D" w:rsidP="00122E3D">
      <w:pPr>
        <w:widowControl w:val="0"/>
        <w:numPr>
          <w:ilvl w:val="1"/>
          <w:numId w:val="3"/>
        </w:numPr>
        <w:ind w:left="567" w:hanging="567"/>
      </w:pPr>
      <w:r w:rsidRPr="00DA29F0">
        <w:t>Ūdenstilpes izmantošanas mērķis ir:</w:t>
      </w:r>
    </w:p>
    <w:p w:rsidR="00122E3D" w:rsidRPr="00DA29F0" w:rsidRDefault="00122E3D" w:rsidP="00122E3D">
      <w:pPr>
        <w:pStyle w:val="Sarakstarindkopa"/>
        <w:widowControl w:val="0"/>
        <w:numPr>
          <w:ilvl w:val="2"/>
          <w:numId w:val="3"/>
        </w:numPr>
        <w:ind w:left="1276"/>
        <w:contextualSpacing w:val="0"/>
      </w:pPr>
      <w:r w:rsidRPr="00DA29F0">
        <w:t xml:space="preserve">ūdenstilpes apsaimniekošanai, </w:t>
      </w:r>
    </w:p>
    <w:p w:rsidR="00122E3D" w:rsidRPr="00DA29F0" w:rsidRDefault="00122E3D" w:rsidP="00122E3D">
      <w:pPr>
        <w:pStyle w:val="Sarakstarindkopa"/>
        <w:widowControl w:val="0"/>
        <w:numPr>
          <w:ilvl w:val="2"/>
          <w:numId w:val="3"/>
        </w:numPr>
        <w:ind w:left="1276"/>
        <w:contextualSpacing w:val="0"/>
      </w:pPr>
      <w:r w:rsidRPr="00DA29F0">
        <w:t>malu zvejniecības novēršanai,</w:t>
      </w:r>
    </w:p>
    <w:p w:rsidR="00122E3D" w:rsidRPr="00DA29F0" w:rsidRDefault="00122E3D" w:rsidP="00122E3D">
      <w:pPr>
        <w:pStyle w:val="Sarakstarindkopa"/>
        <w:widowControl w:val="0"/>
        <w:numPr>
          <w:ilvl w:val="2"/>
          <w:numId w:val="3"/>
        </w:numPr>
        <w:ind w:left="1276"/>
        <w:contextualSpacing w:val="0"/>
      </w:pPr>
      <w:r w:rsidRPr="00DA29F0">
        <w:t xml:space="preserve">zivju resursu atjaunošanai, </w:t>
      </w:r>
    </w:p>
    <w:p w:rsidR="00122E3D" w:rsidRPr="00DA29F0" w:rsidRDefault="00122E3D" w:rsidP="00122E3D">
      <w:pPr>
        <w:pStyle w:val="Sarakstarindkopa"/>
        <w:widowControl w:val="0"/>
        <w:numPr>
          <w:ilvl w:val="2"/>
          <w:numId w:val="3"/>
        </w:numPr>
        <w:ind w:left="1276"/>
        <w:contextualSpacing w:val="0"/>
      </w:pPr>
      <w:r w:rsidRPr="00DA29F0">
        <w:t>licencētās makšķerēšanas organizēšanai.</w:t>
      </w:r>
    </w:p>
    <w:p w:rsidR="00122E3D" w:rsidRPr="00DA29F0" w:rsidRDefault="00122E3D" w:rsidP="00122E3D">
      <w:pPr>
        <w:widowControl w:val="0"/>
        <w:numPr>
          <w:ilvl w:val="1"/>
          <w:numId w:val="3"/>
        </w:numPr>
        <w:ind w:left="567" w:hanging="567"/>
      </w:pPr>
      <w:r w:rsidRPr="00DA29F0">
        <w:t>Līgums stājas spēkā ar tā parakstīšanas brīdi un tiek noslēgts uz 10 (desmit) gadiem un darbojas līdz Pušu saistību pilnīgai izpildei vai tā izbeigšanai Līgumā noteiktajā kārtībā.</w:t>
      </w:r>
    </w:p>
    <w:p w:rsidR="00122E3D" w:rsidRPr="00DA29F0" w:rsidRDefault="00122E3D" w:rsidP="00122E3D">
      <w:pPr>
        <w:widowControl w:val="0"/>
        <w:ind w:left="567" w:firstLine="0"/>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Pušu saistības</w:t>
      </w:r>
    </w:p>
    <w:p w:rsidR="00122E3D" w:rsidRPr="00DA29F0" w:rsidRDefault="00122E3D" w:rsidP="00122E3D">
      <w:pPr>
        <w:widowControl w:val="0"/>
        <w:autoSpaceDE w:val="0"/>
        <w:autoSpaceDN w:val="0"/>
        <w:adjustRightInd w:val="0"/>
        <w:ind w:left="1134"/>
        <w:rPr>
          <w:b/>
        </w:rPr>
      </w:pPr>
    </w:p>
    <w:p w:rsidR="00122E3D" w:rsidRPr="00DA29F0" w:rsidRDefault="00122E3D" w:rsidP="00122E3D">
      <w:pPr>
        <w:widowControl w:val="0"/>
        <w:numPr>
          <w:ilvl w:val="1"/>
          <w:numId w:val="3"/>
        </w:numPr>
        <w:ind w:left="567" w:hanging="567"/>
      </w:pPr>
      <w:r w:rsidRPr="00DA29F0">
        <w:t>Iznomātājs apņemas:</w:t>
      </w:r>
    </w:p>
    <w:p w:rsidR="00122E3D" w:rsidRPr="00DA29F0" w:rsidRDefault="00122E3D" w:rsidP="00122E3D">
      <w:pPr>
        <w:pStyle w:val="Sarakstarindkopa"/>
        <w:widowControl w:val="0"/>
        <w:numPr>
          <w:ilvl w:val="2"/>
          <w:numId w:val="3"/>
        </w:numPr>
        <w:ind w:left="1276"/>
        <w:contextualSpacing w:val="0"/>
      </w:pPr>
      <w:r w:rsidRPr="00DA29F0">
        <w:t>sniegt Nomniekam atbalstu Līguma īstenošanā un ar savu rīcību vai cita nomas līguma noslēgšanu nepieļaut tādu trešās personas darbību, kas varētu kaitēt Nomniekam;</w:t>
      </w:r>
    </w:p>
    <w:p w:rsidR="00122E3D" w:rsidRPr="00DA29F0" w:rsidRDefault="00122E3D" w:rsidP="00122E3D">
      <w:pPr>
        <w:pStyle w:val="Sarakstarindkopa"/>
        <w:widowControl w:val="0"/>
        <w:numPr>
          <w:ilvl w:val="2"/>
          <w:numId w:val="3"/>
        </w:numPr>
        <w:ind w:left="1276"/>
        <w:contextualSpacing w:val="0"/>
      </w:pPr>
      <w:r w:rsidRPr="00DA29F0">
        <w:t xml:space="preserve"> nodod ūdenstilpi nomai tādā stāvoklī, kādā tas ir uz Līguma slēgšanas brīdi.</w:t>
      </w:r>
    </w:p>
    <w:p w:rsidR="00122E3D" w:rsidRPr="00DA29F0" w:rsidRDefault="00122E3D" w:rsidP="00122E3D">
      <w:pPr>
        <w:widowControl w:val="0"/>
        <w:numPr>
          <w:ilvl w:val="1"/>
          <w:numId w:val="3"/>
        </w:numPr>
        <w:ind w:left="567" w:hanging="567"/>
      </w:pPr>
      <w:r w:rsidRPr="00DA29F0">
        <w:t>Nomnieks apņemas:</w:t>
      </w:r>
    </w:p>
    <w:p w:rsidR="00122E3D" w:rsidRPr="00DA29F0" w:rsidRDefault="00122E3D" w:rsidP="00122E3D">
      <w:pPr>
        <w:pStyle w:val="Sarakstarindkopa"/>
        <w:widowControl w:val="0"/>
        <w:numPr>
          <w:ilvl w:val="2"/>
          <w:numId w:val="3"/>
        </w:numPr>
        <w:ind w:left="1276"/>
        <w:contextualSpacing w:val="0"/>
      </w:pPr>
      <w:r w:rsidRPr="00DA29F0">
        <w:t>nodrošināt ūdenstilpes lietošanu atbilstoši Līguma nosacījumiem un Latvijas Republikas normatīvo aktu prasībām;</w:t>
      </w:r>
    </w:p>
    <w:p w:rsidR="00122E3D" w:rsidRPr="00DA29F0" w:rsidRDefault="00122E3D" w:rsidP="00122E3D">
      <w:pPr>
        <w:pStyle w:val="Sarakstarindkopa"/>
        <w:widowControl w:val="0"/>
        <w:numPr>
          <w:ilvl w:val="2"/>
          <w:numId w:val="3"/>
        </w:numPr>
        <w:ind w:left="1276"/>
        <w:contextualSpacing w:val="0"/>
      </w:pPr>
      <w:r w:rsidRPr="00DA29F0">
        <w:t>jebkuras darbības ūdenstilpē organizēt, ievērojot Limbažu novada domes saistošos noteikumus, kuri nosaka teritorijas uzturēšanas, saglabāšanas un sabiedriskās kārtības noteikumus;</w:t>
      </w:r>
    </w:p>
    <w:p w:rsidR="00122E3D" w:rsidRPr="00DA29F0" w:rsidRDefault="00122E3D" w:rsidP="00122E3D">
      <w:pPr>
        <w:pStyle w:val="Sarakstarindkopa"/>
        <w:widowControl w:val="0"/>
        <w:numPr>
          <w:ilvl w:val="2"/>
          <w:numId w:val="3"/>
        </w:numPr>
        <w:ind w:left="1276"/>
        <w:contextualSpacing w:val="0"/>
      </w:pPr>
      <w:r w:rsidRPr="00DA29F0">
        <w:t>nodrošināt sanitāri higiēnisko, ugunsdrošības, vides aizsardzības noteikumu un citu valsts un pašvaldības dienestu prasību ievērošanu;</w:t>
      </w:r>
    </w:p>
    <w:p w:rsidR="00122E3D" w:rsidRPr="00DA29F0" w:rsidRDefault="00122E3D" w:rsidP="00122E3D">
      <w:pPr>
        <w:pStyle w:val="Sarakstarindkopa"/>
        <w:widowControl w:val="0"/>
        <w:numPr>
          <w:ilvl w:val="2"/>
          <w:numId w:val="3"/>
        </w:numPr>
        <w:ind w:left="1276"/>
        <w:contextualSpacing w:val="0"/>
      </w:pPr>
      <w:r w:rsidRPr="00DA29F0">
        <w:t>atļaut Iznomātāja pārstāvjiem veikt ūdenstilpes pārbaudi un nodrošināt Nomnieka pārstāvju piedalīšanos pārbaudes aktu sastādīšanā un to parakstīšanā;</w:t>
      </w:r>
    </w:p>
    <w:p w:rsidR="00122E3D" w:rsidRPr="00DA29F0" w:rsidRDefault="00122E3D" w:rsidP="00122E3D">
      <w:pPr>
        <w:pStyle w:val="Sarakstarindkopa"/>
        <w:widowControl w:val="0"/>
        <w:numPr>
          <w:ilvl w:val="2"/>
          <w:numId w:val="3"/>
        </w:numPr>
        <w:ind w:left="1276"/>
        <w:contextualSpacing w:val="0"/>
      </w:pPr>
      <w:r w:rsidRPr="00DA29F0">
        <w:t>netraucēt ūdenstilpē veikt izpētes darbus, kas saskaņoti ar Iznomātāju;</w:t>
      </w:r>
    </w:p>
    <w:p w:rsidR="00122E3D" w:rsidRPr="00DA29F0" w:rsidRDefault="00122E3D" w:rsidP="00122E3D">
      <w:pPr>
        <w:pStyle w:val="Sarakstarindkopa"/>
        <w:widowControl w:val="0"/>
        <w:numPr>
          <w:ilvl w:val="2"/>
          <w:numId w:val="3"/>
        </w:numPr>
        <w:ind w:left="1276"/>
        <w:contextualSpacing w:val="0"/>
      </w:pPr>
      <w:r w:rsidRPr="00DA29F0">
        <w:t>kopt un uzturēt ūdenstilpes piegulošo teritoriju;</w:t>
      </w:r>
    </w:p>
    <w:p w:rsidR="00122E3D" w:rsidRPr="00DA29F0" w:rsidRDefault="00122E3D" w:rsidP="00122E3D">
      <w:pPr>
        <w:pStyle w:val="Sarakstarindkopa"/>
        <w:widowControl w:val="0"/>
        <w:numPr>
          <w:ilvl w:val="2"/>
          <w:numId w:val="3"/>
        </w:numPr>
        <w:ind w:left="1276"/>
        <w:contextualSpacing w:val="0"/>
      </w:pPr>
      <w:r w:rsidRPr="00DA29F0">
        <w:t xml:space="preserve">nodrošināt bezmaksas tauvas joslas (krastmalas) lietošanu: kājāmgājēju, zivju resursu </w:t>
      </w:r>
      <w:r w:rsidRPr="00DA29F0">
        <w:lastRenderedPageBreak/>
        <w:t>un ūdeņu uzraudzībai un izpētei, robežapsardzībai, vides aizsardzības, ugunsdrošības un glābšanas pasākumu veikšanai;</w:t>
      </w:r>
    </w:p>
    <w:p w:rsidR="00122E3D" w:rsidRPr="00DA29F0" w:rsidRDefault="00122E3D" w:rsidP="00122E3D">
      <w:pPr>
        <w:pStyle w:val="Sarakstarindkopa"/>
        <w:widowControl w:val="0"/>
        <w:numPr>
          <w:ilvl w:val="2"/>
          <w:numId w:val="3"/>
        </w:numPr>
        <w:ind w:left="1276"/>
        <w:contextualSpacing w:val="0"/>
      </w:pPr>
      <w:r w:rsidRPr="00DA29F0">
        <w:t>nodrošināt brīvu pieeju pie ūdenstilpei, lai to varētu izmantot: atpūtai (t.sk. peldēšanos ūdeņos), kultūrvēsturiskās ainavas un dabas objektu apskatei, dzeramā ūdens apgādei, rekreācijai un makšķerēšanai;</w:t>
      </w:r>
    </w:p>
    <w:p w:rsidR="00122E3D" w:rsidRPr="00DA29F0" w:rsidRDefault="00122E3D" w:rsidP="00122E3D">
      <w:pPr>
        <w:pStyle w:val="Sarakstarindkopa"/>
        <w:widowControl w:val="0"/>
        <w:numPr>
          <w:ilvl w:val="2"/>
          <w:numId w:val="3"/>
        </w:numPr>
        <w:ind w:left="1276"/>
        <w:contextualSpacing w:val="0"/>
      </w:pPr>
      <w:r w:rsidRPr="00DA29F0">
        <w:t>par saviem līdzekļiem jānodrošina ūdenstilpes esošo ekspluatācijas noteikumu atjaunošanu, pielāgojot to attiecīgajam ūdenstilpes izmantošanas un aizsardzības veidiem kādi paredzēti nomas laikā, ekspluatācijas noteikumu saskaņošanu ar attiecīgajām institūcijām un tā iesniegšanu pašvaldībai, ne vēlāk kā 6 (sešu) mēnešu laikā no nomas līguma noslēgšanas brīža;</w:t>
      </w:r>
    </w:p>
    <w:p w:rsidR="00122E3D" w:rsidRPr="00DA29F0" w:rsidRDefault="00122E3D" w:rsidP="00122E3D">
      <w:pPr>
        <w:pStyle w:val="Sarakstarindkopa"/>
        <w:widowControl w:val="0"/>
        <w:numPr>
          <w:ilvl w:val="2"/>
          <w:numId w:val="3"/>
        </w:numPr>
        <w:ind w:left="1276"/>
        <w:contextualSpacing w:val="0"/>
      </w:pPr>
      <w:r w:rsidRPr="00DA29F0">
        <w:t>veikt ūdenstilpes apsaimniekošanu un zivju krājumu papildināšanu saskaņā ar ūdenstilpes ekspluatācijas noteikumiem;</w:t>
      </w:r>
    </w:p>
    <w:p w:rsidR="00122E3D" w:rsidRPr="00DA29F0" w:rsidRDefault="00122E3D" w:rsidP="00122E3D">
      <w:pPr>
        <w:pStyle w:val="Sarakstarindkopa"/>
        <w:widowControl w:val="0"/>
        <w:numPr>
          <w:ilvl w:val="2"/>
          <w:numId w:val="3"/>
        </w:numPr>
        <w:ind w:left="1276"/>
        <w:contextualSpacing w:val="0"/>
      </w:pPr>
      <w:r w:rsidRPr="00DA29F0">
        <w:t>1 (viena) mēneša laikā no nomas līguma noslēgšanas brīža uzsākt normatīvajos aktos noteiktās darbības licencētās makšķerēšanas nodrošināšanai ūdenstilpē;</w:t>
      </w:r>
    </w:p>
    <w:p w:rsidR="00122E3D" w:rsidRPr="00DA29F0" w:rsidRDefault="00122E3D" w:rsidP="00122E3D">
      <w:pPr>
        <w:pStyle w:val="Sarakstarindkopa"/>
        <w:widowControl w:val="0"/>
        <w:numPr>
          <w:ilvl w:val="2"/>
          <w:numId w:val="3"/>
        </w:numPr>
        <w:ind w:left="1276"/>
        <w:contextualSpacing w:val="0"/>
      </w:pPr>
      <w:r w:rsidRPr="00DA29F0">
        <w:t>atbilstoši kompetencei, nodrošināt ūdenstilpes uzraudzību, pārņemt no Iznomātāja un turpmāk īstenot: kārtības nodrošināšanu tauvas joslā un piegulošajā zemesgabalā, piesārņojuma noplūdes gadījumu konstatāciju ūdenstilpē, zivju bojāejas un slāpšanas novēršanas organizēšanu un ziņošanu Iznomātājam un kompetentām valsts institūcijām;</w:t>
      </w:r>
    </w:p>
    <w:p w:rsidR="00122E3D" w:rsidRPr="00DA29F0" w:rsidRDefault="00122E3D" w:rsidP="00122E3D">
      <w:pPr>
        <w:pStyle w:val="Sarakstarindkopa"/>
        <w:widowControl w:val="0"/>
        <w:numPr>
          <w:ilvl w:val="2"/>
          <w:numId w:val="3"/>
        </w:numPr>
        <w:ind w:left="1276"/>
        <w:contextualSpacing w:val="0"/>
      </w:pPr>
      <w:r w:rsidRPr="00DA29F0">
        <w:t xml:space="preserve">ūdenstilpe nepieļaut trešo personu nelikumīgu darbību kā arī informēt Iznomātāju nelikumīgu rīcību, kas kaitē vai var kaitēt ūdenstilpes hidrobioloģiskajam stāvoklim un videi; </w:t>
      </w:r>
    </w:p>
    <w:p w:rsidR="00122E3D" w:rsidRPr="00DA29F0" w:rsidRDefault="00122E3D" w:rsidP="00122E3D">
      <w:pPr>
        <w:pStyle w:val="Sarakstarindkopa"/>
        <w:widowControl w:val="0"/>
        <w:numPr>
          <w:ilvl w:val="2"/>
          <w:numId w:val="3"/>
        </w:numPr>
        <w:ind w:left="1276"/>
        <w:contextualSpacing w:val="0"/>
      </w:pPr>
      <w:r w:rsidRPr="00DA29F0">
        <w:t>maksāt visus normatīvajos aktos noteiktos nodokļus, nodevas un citus maksājumus, kas saistīt ar ūdenstilpi;</w:t>
      </w:r>
    </w:p>
    <w:p w:rsidR="00122E3D" w:rsidRPr="00DA29F0" w:rsidRDefault="00122E3D" w:rsidP="00122E3D">
      <w:pPr>
        <w:pStyle w:val="Sarakstarindkopa"/>
        <w:widowControl w:val="0"/>
        <w:numPr>
          <w:ilvl w:val="2"/>
          <w:numId w:val="3"/>
        </w:numPr>
        <w:ind w:left="1276"/>
        <w:contextualSpacing w:val="0"/>
      </w:pPr>
      <w:r w:rsidRPr="00DA29F0">
        <w:t>atlīdzināt zaudējumus, ja tādi Nomnieka darbības/bezdarbības rezultātā nodarīti videi un zivju resursiem;</w:t>
      </w:r>
    </w:p>
    <w:p w:rsidR="00122E3D" w:rsidRPr="00DA29F0" w:rsidRDefault="00122E3D" w:rsidP="00122E3D">
      <w:pPr>
        <w:pStyle w:val="Sarakstarindkopa"/>
        <w:widowControl w:val="0"/>
        <w:numPr>
          <w:ilvl w:val="2"/>
          <w:numId w:val="3"/>
        </w:numPr>
        <w:ind w:left="1276"/>
        <w:contextualSpacing w:val="0"/>
      </w:pPr>
      <w:r w:rsidRPr="00DA29F0">
        <w:t>reizi gadā, pēc Iznomātāja pieprasījuma, sniegt informāciju par ūdenstilpes apsaimniekošanas plāna realizācijas gaitu un rezultātiem.</w:t>
      </w:r>
    </w:p>
    <w:p w:rsidR="00122E3D" w:rsidRPr="00DA29F0" w:rsidRDefault="00122E3D" w:rsidP="00122E3D">
      <w:pPr>
        <w:widowControl w:val="0"/>
        <w:numPr>
          <w:ilvl w:val="1"/>
          <w:numId w:val="3"/>
        </w:numPr>
        <w:ind w:left="567" w:hanging="567"/>
      </w:pPr>
      <w:r w:rsidRPr="00DA29F0">
        <w:t>Nomniekam nav tiesību, bez Iznomātāja rakstiskas piekrišanas, iznomāt trešajām personām vai citādi apgrūtināt (slēgt sadarbības vai cita veida līgumus) ūdenstilpi vai tās daļu.</w:t>
      </w:r>
    </w:p>
    <w:p w:rsidR="00122E3D" w:rsidRPr="00DA29F0" w:rsidRDefault="00122E3D" w:rsidP="00122E3D">
      <w:pPr>
        <w:widowControl w:val="0"/>
        <w:numPr>
          <w:ilvl w:val="1"/>
          <w:numId w:val="3"/>
        </w:numPr>
        <w:ind w:left="567" w:hanging="567"/>
      </w:pPr>
      <w:r w:rsidRPr="00DA29F0">
        <w:t>Nomniekam, izmantojot, ūdenstilpi, atļauts sniegt šādus maksas pakalpojumus:</w:t>
      </w:r>
    </w:p>
    <w:p w:rsidR="00122E3D" w:rsidRPr="00DA29F0" w:rsidRDefault="00122E3D" w:rsidP="00122E3D">
      <w:pPr>
        <w:pStyle w:val="Sarakstarindkopa"/>
        <w:widowControl w:val="0"/>
        <w:numPr>
          <w:ilvl w:val="2"/>
          <w:numId w:val="3"/>
        </w:numPr>
        <w:ind w:left="1276"/>
        <w:contextualSpacing w:val="0"/>
      </w:pPr>
      <w:r w:rsidRPr="00DA29F0">
        <w:t>veikt licencētas makšķerēšanas vietas labiekārtošanu;</w:t>
      </w:r>
    </w:p>
    <w:p w:rsidR="00122E3D" w:rsidRPr="00DA29F0" w:rsidRDefault="00122E3D" w:rsidP="00122E3D">
      <w:pPr>
        <w:pStyle w:val="Sarakstarindkopa"/>
        <w:widowControl w:val="0"/>
        <w:numPr>
          <w:ilvl w:val="2"/>
          <w:numId w:val="3"/>
        </w:numPr>
        <w:ind w:left="1276"/>
        <w:contextualSpacing w:val="0"/>
      </w:pPr>
      <w:r w:rsidRPr="00DA29F0">
        <w:t>iznomāt airu laivas;</w:t>
      </w:r>
    </w:p>
    <w:p w:rsidR="00122E3D" w:rsidRPr="00DA29F0" w:rsidRDefault="00122E3D" w:rsidP="00122E3D">
      <w:pPr>
        <w:pStyle w:val="Sarakstarindkopa"/>
        <w:widowControl w:val="0"/>
        <w:numPr>
          <w:ilvl w:val="2"/>
          <w:numId w:val="3"/>
        </w:numPr>
        <w:ind w:left="1276"/>
        <w:contextualSpacing w:val="0"/>
      </w:pPr>
      <w:r w:rsidRPr="00DA29F0">
        <w:t>iznomāt makšķerēšanas inventāru;</w:t>
      </w:r>
    </w:p>
    <w:p w:rsidR="00122E3D" w:rsidRPr="00DA29F0" w:rsidRDefault="00122E3D" w:rsidP="00122E3D">
      <w:pPr>
        <w:pStyle w:val="Sarakstarindkopa"/>
        <w:widowControl w:val="0"/>
        <w:numPr>
          <w:ilvl w:val="2"/>
          <w:numId w:val="3"/>
        </w:numPr>
        <w:ind w:left="1276"/>
        <w:contextualSpacing w:val="0"/>
      </w:pPr>
      <w:r w:rsidRPr="00DA29F0">
        <w:t>iznomāt atpūtas un sporta inventāru;</w:t>
      </w:r>
    </w:p>
    <w:p w:rsidR="00122E3D" w:rsidRPr="00DA29F0" w:rsidRDefault="00122E3D" w:rsidP="00122E3D">
      <w:pPr>
        <w:pStyle w:val="Sarakstarindkopa"/>
        <w:widowControl w:val="0"/>
        <w:numPr>
          <w:ilvl w:val="2"/>
          <w:numId w:val="3"/>
        </w:numPr>
        <w:ind w:left="1276"/>
        <w:contextualSpacing w:val="0"/>
      </w:pPr>
      <w:r w:rsidRPr="00DA29F0">
        <w:t>sniegt konsultācijas par makšķerēšanas vietām.</w:t>
      </w:r>
    </w:p>
    <w:p w:rsidR="00122E3D" w:rsidRPr="00DA29F0" w:rsidRDefault="00122E3D" w:rsidP="00122E3D">
      <w:pPr>
        <w:widowControl w:val="0"/>
        <w:numPr>
          <w:ilvl w:val="1"/>
          <w:numId w:val="3"/>
        </w:numPr>
        <w:ind w:left="567" w:hanging="567"/>
      </w:pPr>
      <w:r w:rsidRPr="00DA29F0">
        <w:t>Nomniekam aizliegts iznomātajā ūdenstilpē būvēt (arī ierīkot vai uzstādīt) būves kā patstāvīgus īpašuma objektus.</w:t>
      </w:r>
    </w:p>
    <w:p w:rsidR="00122E3D" w:rsidRPr="00DA29F0" w:rsidRDefault="00122E3D" w:rsidP="00122E3D">
      <w:pPr>
        <w:widowControl w:val="0"/>
        <w:numPr>
          <w:ilvl w:val="1"/>
          <w:numId w:val="3"/>
        </w:numPr>
        <w:ind w:left="567" w:hanging="567"/>
      </w:pPr>
      <w:r w:rsidRPr="00DA29F0">
        <w:t xml:space="preserve">Organizējot atrakcijas, publiskus pasākumus </w:t>
      </w:r>
      <w:proofErr w:type="spellStart"/>
      <w:r w:rsidRPr="00DA29F0">
        <w:t>utml</w:t>
      </w:r>
      <w:proofErr w:type="spellEnd"/>
      <w:r w:rsidRPr="00DA29F0">
        <w:t>. aktivitātes uz ūdens, Nomnieks ir atbildīgs par Latvijas Republikas spēkā esošajos normatīvajos aktos noteikto prasību ievērošanu, drošības un glābšanas pasākumu organizēšanu un nodrošināšanu.</w:t>
      </w:r>
    </w:p>
    <w:p w:rsidR="00122E3D" w:rsidRPr="00DA29F0" w:rsidRDefault="00122E3D" w:rsidP="00122E3D">
      <w:pPr>
        <w:widowControl w:val="0"/>
        <w:numPr>
          <w:ilvl w:val="1"/>
          <w:numId w:val="3"/>
        </w:numPr>
        <w:ind w:left="567" w:hanging="567"/>
      </w:pPr>
      <w:r w:rsidRPr="00DA29F0">
        <w:t>Iznomātājs ir tiesīgs pieprasīt no Nomnieka paskaidrojumus par ūdenstilpes stāvokli.</w:t>
      </w:r>
    </w:p>
    <w:p w:rsidR="00122E3D" w:rsidRPr="00DA29F0" w:rsidRDefault="00122E3D" w:rsidP="00122E3D">
      <w:pPr>
        <w:widowControl w:val="0"/>
        <w:numPr>
          <w:ilvl w:val="1"/>
          <w:numId w:val="3"/>
        </w:numPr>
        <w:ind w:left="567" w:hanging="567"/>
      </w:pPr>
      <w:r w:rsidRPr="00DA29F0">
        <w:t>Iznomātājam ir tiesības tauvas joslā vai piegulošajā zemesgabalā izvietot pašvaldības norādes, labiekārtojuma objektus.</w:t>
      </w:r>
    </w:p>
    <w:p w:rsidR="00122E3D" w:rsidRPr="00DA29F0" w:rsidRDefault="00122E3D" w:rsidP="00122E3D">
      <w:pPr>
        <w:widowControl w:val="0"/>
        <w:autoSpaceDE w:val="0"/>
        <w:autoSpaceDN w:val="0"/>
        <w:adjustRightInd w:val="0"/>
        <w:ind w:left="426"/>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Maksājumi un norēķinu veikšanas kārtība</w:t>
      </w:r>
    </w:p>
    <w:p w:rsidR="00122E3D" w:rsidRPr="00DA29F0" w:rsidRDefault="00122E3D" w:rsidP="00122E3D">
      <w:pPr>
        <w:widowControl w:val="0"/>
        <w:autoSpaceDE w:val="0"/>
        <w:autoSpaceDN w:val="0"/>
        <w:adjustRightInd w:val="0"/>
        <w:ind w:left="567" w:firstLine="0"/>
        <w:rPr>
          <w:b/>
        </w:rPr>
      </w:pPr>
    </w:p>
    <w:p w:rsidR="00122E3D" w:rsidRPr="00DA29F0" w:rsidRDefault="00122E3D" w:rsidP="00122E3D">
      <w:pPr>
        <w:widowControl w:val="0"/>
        <w:numPr>
          <w:ilvl w:val="1"/>
          <w:numId w:val="3"/>
        </w:numPr>
        <w:ind w:left="567" w:hanging="567"/>
      </w:pPr>
      <w:r w:rsidRPr="00DA29F0">
        <w:t xml:space="preserve">Par iznomāto ūdenstilpi Nomnieks maksā nomas maksu 1,5 % apmērā no ūdenstilpes kadastrālās vērtības gadā, kas uz nomas līguma noslēgšanas brīdi ir 92,00 EUR (deviņdesmit divi </w:t>
      </w:r>
      <w:proofErr w:type="spellStart"/>
      <w:r w:rsidRPr="00DA29F0">
        <w:rPr>
          <w:i/>
        </w:rPr>
        <w:t>euro</w:t>
      </w:r>
      <w:proofErr w:type="spellEnd"/>
      <w:r w:rsidRPr="00DA29F0">
        <w:t xml:space="preserve"> un 00 centi), papildus maksājot Nomnieka 2019.gada 21.jūnija </w:t>
      </w:r>
      <w:r w:rsidRPr="00DA29F0">
        <w:rPr>
          <w:rFonts w:eastAsiaTheme="minorHAnsi" w:cstheme="minorBidi"/>
          <w:szCs w:val="22"/>
        </w:rPr>
        <w:t>„</w:t>
      </w:r>
      <w:r w:rsidRPr="00DA29F0">
        <w:t xml:space="preserve">Āsteres ezera”, Viļķenes pagastā, Limbažu novadā, nomas tiesību izsolē veikto izsoles soļu kopsummu ________ EUR apmērā, kopā ______ EUR, turpmāk – Nomas maksa. Tāpat Nomnieks papildus Nomas maksai maksā </w:t>
      </w:r>
      <w:r w:rsidRPr="00DA29F0">
        <w:rPr>
          <w:bCs/>
        </w:rPr>
        <w:t>pievienotās vērtības nodokli</w:t>
      </w:r>
      <w:r w:rsidRPr="00DA29F0">
        <w:t xml:space="preserve"> normatīvajos aktos noteiktajā </w:t>
      </w:r>
      <w:r w:rsidRPr="00DA29F0">
        <w:lastRenderedPageBreak/>
        <w:t>apmērā.</w:t>
      </w:r>
    </w:p>
    <w:p w:rsidR="00122E3D" w:rsidRPr="00DA29F0" w:rsidRDefault="00122E3D" w:rsidP="00122E3D">
      <w:pPr>
        <w:widowControl w:val="0"/>
        <w:numPr>
          <w:ilvl w:val="1"/>
          <w:numId w:val="3"/>
        </w:numPr>
        <w:ind w:left="567" w:hanging="567"/>
      </w:pPr>
      <w:r w:rsidRPr="00DA29F0">
        <w:t xml:space="preserve">Mainoties ūdenstilpes kadastrālai vērtībai, mainās Nomas maksa, kurai tiek pieskaitīts Nomnieka 2019.gada 21.jūnija </w:t>
      </w:r>
      <w:r w:rsidRPr="00DA29F0">
        <w:rPr>
          <w:rFonts w:eastAsiaTheme="minorHAnsi" w:cstheme="minorBidi"/>
          <w:szCs w:val="22"/>
        </w:rPr>
        <w:t>„</w:t>
      </w:r>
      <w:r w:rsidRPr="00DA29F0">
        <w:t>Āsteres ezera”, Viļķenes pagastā, Limbažu novadā, nomas tiesību izsolē veikto izsoles soļu kopsummu ________ EUR apmērā.</w:t>
      </w:r>
    </w:p>
    <w:p w:rsidR="00122E3D" w:rsidRPr="00DA29F0" w:rsidRDefault="00122E3D" w:rsidP="00122E3D">
      <w:pPr>
        <w:widowControl w:val="0"/>
        <w:numPr>
          <w:ilvl w:val="1"/>
          <w:numId w:val="3"/>
        </w:numPr>
        <w:ind w:left="567" w:hanging="567"/>
      </w:pPr>
      <w:r w:rsidRPr="00DA29F0">
        <w:t>Maksājumi tiek veikti divas reizes gadā: 50 % no Līguma 3.1.punkta minētas Nomas maksas – līdz 01.februārim, pārējā daļa – līdz nomas gada 20.jūnijam. Līguma noslēgšanas gadā (2019.gadā) Nomas maksas maksājums jāveic 100% apmērā līdz 01.septembrim.</w:t>
      </w:r>
    </w:p>
    <w:p w:rsidR="00122E3D" w:rsidRPr="00DA29F0" w:rsidRDefault="00122E3D" w:rsidP="00122E3D">
      <w:pPr>
        <w:widowControl w:val="0"/>
        <w:numPr>
          <w:ilvl w:val="1"/>
          <w:numId w:val="3"/>
        </w:numPr>
        <w:ind w:left="567" w:hanging="567"/>
      </w:pPr>
      <w:r w:rsidRPr="00DA29F0">
        <w:t>Par Nomas maksa tiek samaksāta ar pārskaitījumu uz Iznomātāja bankas kontā AS „SEB</w:t>
      </w:r>
      <w:r w:rsidRPr="00DA29F0">
        <w:rPr>
          <w:b/>
          <w:bCs/>
        </w:rPr>
        <w:t xml:space="preserve"> </w:t>
      </w:r>
      <w:r w:rsidRPr="00DA29F0">
        <w:rPr>
          <w:bCs/>
        </w:rPr>
        <w:t>banka”, konta Nr.</w:t>
      </w:r>
      <w:r w:rsidRPr="00DA29F0">
        <w:t>LV37UNLA0050014284308.</w:t>
      </w:r>
    </w:p>
    <w:p w:rsidR="00122E3D" w:rsidRPr="00DA29F0" w:rsidRDefault="00122E3D" w:rsidP="00122E3D">
      <w:pPr>
        <w:widowControl w:val="0"/>
        <w:numPr>
          <w:ilvl w:val="1"/>
          <w:numId w:val="3"/>
        </w:numPr>
        <w:ind w:left="567" w:hanging="567"/>
      </w:pPr>
      <w:r w:rsidRPr="00DA29F0">
        <w:t>Maksājumu dokumentos Nomniekam jāuzrāda maksājuma mērķis, rēķina numurs, datums un cita nepieciešamā informācija, lai Iznomātājs saprastu, par ko maksājums tiek veikts.</w:t>
      </w:r>
    </w:p>
    <w:p w:rsidR="00122E3D" w:rsidRPr="00DA29F0" w:rsidRDefault="00122E3D" w:rsidP="00122E3D">
      <w:pPr>
        <w:widowControl w:val="0"/>
        <w:numPr>
          <w:ilvl w:val="1"/>
          <w:numId w:val="3"/>
        </w:numPr>
        <w:ind w:left="567" w:hanging="567"/>
      </w:pPr>
      <w:r w:rsidRPr="00DA29F0">
        <w:t>Nomniekam ir pienākums savlaicīgi saņemt rēķinus – 2 (divas) nedēļas pirms 3.3.punktā noteiktā Nomas maksas termiņa. Ja Nomnieks nav saņēmis Iznomātāja izsūtīto rēķinu, tam nekavējoties par to jāpaziņo Iznomātām. Rēķina nesaņemšana nevar būt par pamatu Nomas maksas nemaksāšanai vai maksājumu kavēšanai. Par samaksas dienu tiek uzskatīts datums, kad Iznomātājs ir saņēmis maksājumu norādītajā norēķinu kontā kredītiestādē.</w:t>
      </w:r>
    </w:p>
    <w:p w:rsidR="00122E3D" w:rsidRPr="00DA29F0" w:rsidRDefault="00122E3D" w:rsidP="00122E3D">
      <w:pPr>
        <w:widowControl w:val="0"/>
        <w:numPr>
          <w:ilvl w:val="1"/>
          <w:numId w:val="3"/>
        </w:numPr>
        <w:ind w:left="567" w:hanging="567"/>
      </w:pPr>
      <w:r w:rsidRPr="00DA29F0">
        <w:t>Ja maksājumi tiek kavēti, Nomnieks maksā nokavējuma procentus 0,5 % (nulle komats pieci procenta) apmērā no kavētās maksājuma summas par katru nokavējuma dienu. Līgumā noteiktie kārtējie maksājumi tiek uzskatīti par apmaksātiem tikai pēc iepriekšējo (nokavēto) maksājumu un nokavējuma procentu nomaksāšanas. Ja Nomniekam ir nomas maksājumu parāds, tad Nomnieka kārtējo maksājumu saskaņā ar Civillikuma 1843.pantu vispirms ieskaita procentu maksājumos un tikai pēc tam dzēš atlikušo nomas maksas parādu.</w:t>
      </w:r>
    </w:p>
    <w:p w:rsidR="00122E3D" w:rsidRPr="00DA29F0" w:rsidRDefault="00122E3D" w:rsidP="00122E3D">
      <w:pPr>
        <w:widowControl w:val="0"/>
        <w:numPr>
          <w:ilvl w:val="1"/>
          <w:numId w:val="3"/>
        </w:numPr>
        <w:ind w:left="567" w:hanging="567"/>
      </w:pPr>
      <w:r w:rsidRPr="00DA29F0">
        <w:t>Nomnieks maksā Limbažu novada pašvaldības un valsts budžetā visus Latvijas Republikas normatīvajos aktos paredzētos nodokļu maksājumus.</w:t>
      </w:r>
    </w:p>
    <w:p w:rsidR="00122E3D" w:rsidRPr="00DA29F0" w:rsidRDefault="00122E3D" w:rsidP="00122E3D">
      <w:pPr>
        <w:widowControl w:val="0"/>
        <w:autoSpaceDE w:val="0"/>
        <w:autoSpaceDN w:val="0"/>
        <w:adjustRightInd w:val="0"/>
        <w:ind w:left="426"/>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 xml:space="preserve">Līguma grozījumi </w:t>
      </w:r>
      <w:r w:rsidRPr="00DA29F0">
        <w:rPr>
          <w:b/>
        </w:rPr>
        <w:t>un izbeigšana</w:t>
      </w:r>
    </w:p>
    <w:p w:rsidR="00122E3D" w:rsidRPr="00DA29F0" w:rsidRDefault="00122E3D" w:rsidP="00122E3D">
      <w:pPr>
        <w:widowControl w:val="0"/>
        <w:autoSpaceDE w:val="0"/>
        <w:autoSpaceDN w:val="0"/>
        <w:adjustRightInd w:val="0"/>
        <w:ind w:left="567" w:firstLine="0"/>
        <w:rPr>
          <w:b/>
        </w:rPr>
      </w:pPr>
    </w:p>
    <w:p w:rsidR="00122E3D" w:rsidRPr="00DA29F0" w:rsidRDefault="00122E3D" w:rsidP="00122E3D">
      <w:pPr>
        <w:widowControl w:val="0"/>
        <w:numPr>
          <w:ilvl w:val="1"/>
          <w:numId w:val="3"/>
        </w:numPr>
        <w:ind w:left="567" w:hanging="567"/>
      </w:pPr>
      <w:r w:rsidRPr="00DA29F0">
        <w:t>Grozīt Līguma noteikumus var tikai pēc abpusējas vienošanās. Līguma grozījumi stājas spēkā, ja tie ir rakstiski noformēti un abu Pušu parakstīti.</w:t>
      </w:r>
    </w:p>
    <w:p w:rsidR="00122E3D" w:rsidRPr="00DA29F0" w:rsidRDefault="00122E3D" w:rsidP="00122E3D">
      <w:pPr>
        <w:widowControl w:val="0"/>
        <w:numPr>
          <w:ilvl w:val="1"/>
          <w:numId w:val="3"/>
        </w:numPr>
        <w:ind w:left="567" w:hanging="567"/>
      </w:pPr>
      <w:r w:rsidRPr="00DA29F0">
        <w:t>Līgums var tikt izbeigts pēc Nomnieka pieprasījuma, rakstiski paziņojot par to Iznomātājam ne vēlāk kā vienu mēnesi iepriekš. Šādā gadījumā Nomniekam ir pienākums maksāt nomas maksu līdz Līguma izbeigšanai. Nomas maksa tiek aprēķināta kalendārā gada nomas maksu dalot ar 365 dienām un reizinot ar dienu skaitu līdz Līguma izbeigšanai.</w:t>
      </w:r>
    </w:p>
    <w:p w:rsidR="00122E3D" w:rsidRPr="00DA29F0" w:rsidRDefault="00122E3D" w:rsidP="00122E3D">
      <w:pPr>
        <w:widowControl w:val="0"/>
        <w:numPr>
          <w:ilvl w:val="1"/>
          <w:numId w:val="3"/>
        </w:numPr>
        <w:ind w:left="567" w:hanging="567"/>
      </w:pPr>
      <w:r w:rsidRPr="00DA29F0">
        <w:t>Iznomātājs Līguma darbību vienpusēji var izbeigt 10 (desmit) dienas iepriekš brīdinot, ja:</w:t>
      </w:r>
    </w:p>
    <w:p w:rsidR="00122E3D" w:rsidRPr="00DA29F0" w:rsidRDefault="00122E3D" w:rsidP="00122E3D">
      <w:pPr>
        <w:pStyle w:val="Sarakstarindkopa"/>
        <w:widowControl w:val="0"/>
        <w:numPr>
          <w:ilvl w:val="2"/>
          <w:numId w:val="3"/>
        </w:numPr>
        <w:ind w:left="1276"/>
        <w:contextualSpacing w:val="0"/>
      </w:pPr>
      <w:r w:rsidRPr="00DA29F0">
        <w:t>Nomnieks 6 (sešus) mēnešu laikā pēc Līguma noslēgšanas nav sācis Līgumā paredzētās darbības, nepilda vai pārkāpj Līguma nosacījumus, izmanto ūdenstilpi pretēji Līgumā noteiktajiem mērķiem, veic būvniecību vai objektu izvietošanu bez saskaņota projekta un/vai neievērojot būvniecības regulējošo normatīvo aktu prasības;</w:t>
      </w:r>
    </w:p>
    <w:p w:rsidR="00122E3D" w:rsidRPr="00DA29F0" w:rsidRDefault="00122E3D" w:rsidP="00122E3D">
      <w:pPr>
        <w:pStyle w:val="Sarakstarindkopa"/>
        <w:widowControl w:val="0"/>
        <w:numPr>
          <w:ilvl w:val="2"/>
          <w:numId w:val="3"/>
        </w:numPr>
        <w:ind w:left="1276"/>
        <w:contextualSpacing w:val="0"/>
      </w:pPr>
      <w:r w:rsidRPr="00DA29F0">
        <w:t>Nomnieks pārkāpj ūdenstilpju izmantošanas un zivsaimniecības nozari regulējošos normatīvos aktus;</w:t>
      </w:r>
    </w:p>
    <w:p w:rsidR="00122E3D" w:rsidRPr="00DA29F0" w:rsidRDefault="00122E3D" w:rsidP="00122E3D">
      <w:pPr>
        <w:pStyle w:val="Sarakstarindkopa"/>
        <w:widowControl w:val="0"/>
        <w:numPr>
          <w:ilvl w:val="2"/>
          <w:numId w:val="3"/>
        </w:numPr>
        <w:ind w:left="1276"/>
        <w:contextualSpacing w:val="0"/>
      </w:pPr>
      <w:r w:rsidRPr="00DA29F0">
        <w:t>Nomnieks vairāk par mēnesi ir aizkavējis Nomas maksas maksājumus un tos nesamaksā divu nedēļu laikā pēc atgādinājuma saņemšanas no Iznomātāja;</w:t>
      </w:r>
    </w:p>
    <w:p w:rsidR="00122E3D" w:rsidRPr="00DA29F0" w:rsidRDefault="00122E3D" w:rsidP="00122E3D">
      <w:pPr>
        <w:pStyle w:val="Sarakstarindkopa"/>
        <w:widowControl w:val="0"/>
        <w:numPr>
          <w:ilvl w:val="2"/>
          <w:numId w:val="3"/>
        </w:numPr>
        <w:ind w:left="1276"/>
        <w:contextualSpacing w:val="0"/>
      </w:pPr>
      <w:r w:rsidRPr="00DA29F0">
        <w:t xml:space="preserve">saskaņā ar vides aizsardzības institūcijas atzinumu vai zinātniskajiem ieteikumiem veiktie valsts institūciju zivju resursu aizsardzības pasākumi, ūdenstilpes un tās piekrastes joslas </w:t>
      </w:r>
      <w:proofErr w:type="spellStart"/>
      <w:r w:rsidRPr="00DA29F0">
        <w:t>hidroekoloģiskais</w:t>
      </w:r>
      <w:proofErr w:type="spellEnd"/>
      <w:r w:rsidRPr="00DA29F0">
        <w:t xml:space="preserve"> stāvoklis dara neiespējamu Līguma turpmāku izpildi;</w:t>
      </w:r>
    </w:p>
    <w:p w:rsidR="00122E3D" w:rsidRPr="00DA29F0" w:rsidRDefault="00122E3D" w:rsidP="00122E3D">
      <w:pPr>
        <w:pStyle w:val="Sarakstarindkopa"/>
        <w:widowControl w:val="0"/>
        <w:numPr>
          <w:ilvl w:val="2"/>
          <w:numId w:val="3"/>
        </w:numPr>
        <w:ind w:left="1276"/>
        <w:contextualSpacing w:val="0"/>
      </w:pPr>
      <w:r w:rsidRPr="00DA29F0">
        <w:t>Nomnieks bojā vai posta ūdenstilpi vai arī izmanto ūdenstilpi mērķiem, kādiem tas nav paredzēts;</w:t>
      </w:r>
    </w:p>
    <w:p w:rsidR="00122E3D" w:rsidRPr="00DA29F0" w:rsidRDefault="00122E3D" w:rsidP="00122E3D">
      <w:pPr>
        <w:pStyle w:val="Sarakstarindkopa"/>
        <w:widowControl w:val="0"/>
        <w:numPr>
          <w:ilvl w:val="2"/>
          <w:numId w:val="3"/>
        </w:numPr>
        <w:ind w:left="1276"/>
        <w:contextualSpacing w:val="0"/>
      </w:pPr>
      <w:r w:rsidRPr="00DA29F0">
        <w:t>Līguma neizpildīšana ir ļaunprātīga un dod Iznomātājam pamatu uzskatīt, ka viņš nevar paļauties uz Nomnieka saistību izpildīšanu nākotnē.</w:t>
      </w:r>
    </w:p>
    <w:p w:rsidR="00122E3D" w:rsidRPr="00DA29F0" w:rsidRDefault="00122E3D" w:rsidP="00122E3D">
      <w:pPr>
        <w:widowControl w:val="0"/>
        <w:numPr>
          <w:ilvl w:val="1"/>
          <w:numId w:val="3"/>
        </w:numPr>
        <w:ind w:left="567" w:hanging="567"/>
      </w:pPr>
      <w:r w:rsidRPr="00DA29F0">
        <w:t xml:space="preserve">Ja Iznomātājs vienpusēji atkāpjas un izbeidz Līgumu saskaņā ar 4.3.punktu (izņemot 4.3.3.apakšpunktu) Nomnieks atlīdzina Iznomātājam visus tiešos un netiešos zaudējumus, kā </w:t>
      </w:r>
      <w:r w:rsidRPr="00DA29F0">
        <w:lastRenderedPageBreak/>
        <w:t>arī maksā līgumsodu 3 (trīs) mēnešu nomas maksājumu summas apmērā divu nedēļu laikā, saskaņā ar Iznomātāja izrakstīto rēķinu.</w:t>
      </w:r>
    </w:p>
    <w:p w:rsidR="00122E3D" w:rsidRPr="00DA29F0" w:rsidRDefault="00122E3D" w:rsidP="00122E3D">
      <w:pPr>
        <w:widowControl w:val="0"/>
        <w:numPr>
          <w:ilvl w:val="1"/>
          <w:numId w:val="3"/>
        </w:numPr>
        <w:ind w:left="567" w:hanging="567"/>
      </w:pPr>
      <w:r w:rsidRPr="00DA29F0">
        <w:t xml:space="preserve">Pēc Līguma norādītā termiņa vai izbeidzot Līgumu pirms termiņa, Nomnieks nodod ūdenstilpi Iznomātājam tālākai izmantošanai derīgā, sakārtotā stāvoklī, </w:t>
      </w:r>
      <w:proofErr w:type="spellStart"/>
      <w:r w:rsidRPr="00DA29F0">
        <w:t>atbrīvotams</w:t>
      </w:r>
      <w:proofErr w:type="spellEnd"/>
      <w:r w:rsidRPr="00DA29F0">
        <w:t xml:space="preserve"> no atkritumiem un Nomnieka piederošām lietām un, ja nepieciešams, veicot attiecīgu ūdenstilpes zivju krājumu un vides stāvokļa ekspertīzi uz ieinteresētās Puses rēķina</w:t>
      </w:r>
    </w:p>
    <w:p w:rsidR="00122E3D" w:rsidRPr="00DA29F0" w:rsidRDefault="00122E3D" w:rsidP="00122E3D">
      <w:pPr>
        <w:widowControl w:val="0"/>
        <w:numPr>
          <w:ilvl w:val="1"/>
          <w:numId w:val="3"/>
        </w:numPr>
        <w:ind w:left="567" w:hanging="567"/>
      </w:pPr>
      <w:r w:rsidRPr="00DA29F0">
        <w:t>Jebkādi neaizvākti priekšmeti pēc Līguma izbeigšanās tiek uzskatīti par pamestiem, kurus Iznomātājs ir tiesīgs izmantot pēc saviem ieskatiem.</w:t>
      </w:r>
    </w:p>
    <w:p w:rsidR="00122E3D" w:rsidRPr="00DA29F0" w:rsidRDefault="00122E3D" w:rsidP="00122E3D">
      <w:pPr>
        <w:widowControl w:val="0"/>
        <w:numPr>
          <w:ilvl w:val="1"/>
          <w:numId w:val="3"/>
        </w:numPr>
        <w:ind w:left="567" w:hanging="567"/>
      </w:pPr>
      <w:r w:rsidRPr="00DA29F0">
        <w:t xml:space="preserve">Jebkādi apstākļi un Līguma izbeigšana nevar būt par pamatu jau agrāk esošo parādu nenomaksāšanai. </w:t>
      </w:r>
    </w:p>
    <w:p w:rsidR="00122E3D" w:rsidRPr="00DA29F0" w:rsidRDefault="00122E3D" w:rsidP="00122E3D">
      <w:pPr>
        <w:widowControl w:val="0"/>
        <w:autoSpaceDE w:val="0"/>
        <w:autoSpaceDN w:val="0"/>
        <w:adjustRightInd w:val="0"/>
        <w:ind w:left="426"/>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Atbildība un strīdu izšķiršanas kārtība</w:t>
      </w:r>
    </w:p>
    <w:p w:rsidR="00122E3D" w:rsidRPr="00DA29F0" w:rsidRDefault="00122E3D" w:rsidP="00122E3D">
      <w:pPr>
        <w:widowControl w:val="0"/>
        <w:autoSpaceDE w:val="0"/>
        <w:autoSpaceDN w:val="0"/>
        <w:adjustRightInd w:val="0"/>
        <w:ind w:left="567" w:firstLine="0"/>
        <w:rPr>
          <w:b/>
        </w:rPr>
      </w:pPr>
    </w:p>
    <w:p w:rsidR="00122E3D" w:rsidRPr="00DA29F0" w:rsidRDefault="00122E3D" w:rsidP="00122E3D">
      <w:pPr>
        <w:widowControl w:val="0"/>
        <w:numPr>
          <w:ilvl w:val="1"/>
          <w:numId w:val="3"/>
        </w:numPr>
        <w:ind w:left="567" w:hanging="567"/>
      </w:pPr>
      <w:r w:rsidRPr="00DA29F0">
        <w:t>Nomnieks atlīdzina Iznomātājam radušos materiālos zaudējumus, kas tam vai trešajām personām radušās Nomnieka vainas dēļ.</w:t>
      </w:r>
    </w:p>
    <w:p w:rsidR="00122E3D" w:rsidRPr="00DA29F0" w:rsidRDefault="00122E3D" w:rsidP="00122E3D">
      <w:pPr>
        <w:widowControl w:val="0"/>
        <w:numPr>
          <w:ilvl w:val="1"/>
          <w:numId w:val="3"/>
        </w:numPr>
        <w:ind w:left="567" w:hanging="567"/>
      </w:pPr>
      <w:r w:rsidRPr="00DA29F0">
        <w:t>Par līgumsaistību neizpildi vai nepilnīgu izpildi Puses ir atbildīgas saskaņā ar Latvijas Republikā spēkā esošajiem normatīvajiem aktiem un Līguma noteikumiem.</w:t>
      </w:r>
    </w:p>
    <w:p w:rsidR="00122E3D" w:rsidRPr="00DA29F0" w:rsidRDefault="00122E3D" w:rsidP="00122E3D">
      <w:pPr>
        <w:widowControl w:val="0"/>
        <w:numPr>
          <w:ilvl w:val="1"/>
          <w:numId w:val="3"/>
        </w:numPr>
        <w:ind w:left="567" w:hanging="567"/>
      </w:pPr>
      <w:r w:rsidRPr="00DA29F0">
        <w:t xml:space="preserve">Par katru Līguma noteikuma pārkāpšanas gadījumu Iznomātājam ir tiesības piemērot Nomniekam līgumsodu 100,00 EUR (viens simts </w:t>
      </w:r>
      <w:proofErr w:type="spellStart"/>
      <w:r w:rsidRPr="00DA29F0">
        <w:rPr>
          <w:i/>
        </w:rPr>
        <w:t>euro</w:t>
      </w:r>
      <w:proofErr w:type="spellEnd"/>
      <w:r w:rsidRPr="00DA29F0">
        <w:t xml:space="preserve"> un 00 centi) apmērā.</w:t>
      </w:r>
    </w:p>
    <w:p w:rsidR="00122E3D" w:rsidRPr="00DA29F0" w:rsidRDefault="00122E3D" w:rsidP="00122E3D">
      <w:pPr>
        <w:widowControl w:val="0"/>
        <w:numPr>
          <w:ilvl w:val="1"/>
          <w:numId w:val="3"/>
        </w:numPr>
        <w:ind w:left="567" w:hanging="567"/>
      </w:pPr>
      <w:r w:rsidRPr="00DA29F0">
        <w:t>Iznomātājs ir tiesīgs piemērot Nomniekam maksu par faktisko objekta lietošanu divkāršā apmērā no Līgumā noteikto nomas maksājumu apmēra dienā</w:t>
      </w:r>
      <w:r w:rsidRPr="00DA29F0" w:rsidDel="00965514">
        <w:t xml:space="preserve"> </w:t>
      </w:r>
      <w:r w:rsidRPr="00DA29F0">
        <w:t>(gada nomas maksājumi/365) par katru kavējuma dienu, kā arī pieprasīt Nomniekam segt visa veida izdevumus, kādi Iznomātājam radīsies, ja Līguma darbībai beidzoties, Nomnieks kavē objekta nodošanu vai nodod to neatbilstošā kārtībā.</w:t>
      </w:r>
    </w:p>
    <w:p w:rsidR="00122E3D" w:rsidRPr="00DA29F0" w:rsidRDefault="00122E3D" w:rsidP="00122E3D">
      <w:pPr>
        <w:widowControl w:val="0"/>
        <w:numPr>
          <w:ilvl w:val="1"/>
          <w:numId w:val="3"/>
        </w:numPr>
        <w:ind w:left="567" w:hanging="567"/>
      </w:pPr>
      <w:r w:rsidRPr="00DA29F0">
        <w:t>Līgumsoda samaksa neatbrīvo Nomnieku no Līguma saistību pienācīgas izpildes.</w:t>
      </w:r>
    </w:p>
    <w:p w:rsidR="00122E3D" w:rsidRPr="00DA29F0" w:rsidRDefault="00122E3D" w:rsidP="00122E3D">
      <w:pPr>
        <w:widowControl w:val="0"/>
        <w:numPr>
          <w:ilvl w:val="1"/>
          <w:numId w:val="3"/>
        </w:numPr>
        <w:ind w:left="567" w:hanging="567"/>
      </w:pPr>
      <w:r w:rsidRPr="00DA29F0">
        <w:t>Pušu strīdi tiek izskatīti, tiem savstarpēji vienoties, bet, ja nav iespējams, strīdus jautājumi izskatāmi Latvijas Republikas normatīvajos aktos noteiktajā kārtībā.</w:t>
      </w:r>
    </w:p>
    <w:p w:rsidR="00122E3D" w:rsidRPr="00DA29F0" w:rsidRDefault="00122E3D" w:rsidP="00122E3D">
      <w:pPr>
        <w:widowControl w:val="0"/>
        <w:numPr>
          <w:ilvl w:val="1"/>
          <w:numId w:val="3"/>
        </w:numPr>
        <w:ind w:left="567" w:hanging="567"/>
      </w:pPr>
      <w:r w:rsidRPr="00DA29F0">
        <w:t>Puses nav atbildīgas par līgumsaistību neizpildi un neizpildes dēļ radītajiem zaudējumiem, ja tas noticis nepārvaramas varas apstākļu dēļ, piemēram, dabas stihija, ugunsgrēks, sociālie konflikti, kā arī jaunu normatīvo aktu ieviešana, kas ierobežo vai aizliedz Līgumā paredzēto darbību. Par līgumsaistību izpildes neiespējamību nepārvaramas varas dēļ viena Puse rakstiski informē otru 7 (septiņu) dienu laikā pēc šo apstākļu iestāšanās, ko apliecina kompetenta institūcija, un, ja nepieciešams, vienojas par turpmāku Līguma izpildes kārtību vai izbeigšanu. Minēto apstākļu iestāšanās jāpierāda tai Pusei, kura uz tiem atsaucas.</w:t>
      </w:r>
    </w:p>
    <w:p w:rsidR="00122E3D" w:rsidRPr="00DA29F0" w:rsidRDefault="00122E3D" w:rsidP="00122E3D">
      <w:pPr>
        <w:widowControl w:val="0"/>
        <w:numPr>
          <w:ilvl w:val="1"/>
          <w:numId w:val="3"/>
        </w:numPr>
        <w:ind w:left="567" w:hanging="567"/>
        <w:rPr>
          <w:rFonts w:eastAsia="Calibri"/>
        </w:rPr>
      </w:pPr>
      <w:r w:rsidRPr="00DA29F0">
        <w:rPr>
          <w:rFonts w:eastAsia="Calibri"/>
        </w:rPr>
        <w:t xml:space="preserve">Līguma ietvaros saņemtos fizisko personu datus Nomnieks izmanto un uzglabā tikai saskaņā ar fizisko personu datu aizsardzību regulējošo normatīvo aktu prasībām un no Līguma izrietošo saistību pienācīgai izpildei, kā arī nodrošina, ka Nomnieka darbinieki, kuri ir iesaistīti personas datu apstrādē, ir apņēmušies ievērot fizisko personu datu aizsardzību regulējošo normatīvo aktu prasības, pildot amata pienākumus un arī pēc darba tiesisko attiecību izbeigšanas. Nomnieks apņemas informēt Iznomātāju par jebkuru trešo personu pieprasījumu izsniegt personas datus, kā arī neizsniegt tos bez Iznomātāja piekrišanas, un pēc Līguma saistību izpildes iznīcināt dokumentus, kas satur fizisko personu datus, atbilstoši normatīvo aktu prasībām. </w:t>
      </w:r>
    </w:p>
    <w:p w:rsidR="00122E3D" w:rsidRPr="00DA29F0" w:rsidRDefault="00122E3D" w:rsidP="00122E3D">
      <w:pPr>
        <w:overflowPunct w:val="0"/>
        <w:autoSpaceDE w:val="0"/>
        <w:autoSpaceDN w:val="0"/>
        <w:adjustRightInd w:val="0"/>
        <w:ind w:left="426"/>
        <w:textAlignment w:val="baseline"/>
        <w:rPr>
          <w:rFonts w:eastAsia="Calibri"/>
        </w:rPr>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rPr>
        <w:t>Citi noteikumi</w:t>
      </w:r>
    </w:p>
    <w:p w:rsidR="00122E3D" w:rsidRPr="00DA29F0" w:rsidRDefault="00122E3D" w:rsidP="00122E3D">
      <w:pPr>
        <w:widowControl w:val="0"/>
        <w:autoSpaceDE w:val="0"/>
        <w:autoSpaceDN w:val="0"/>
        <w:adjustRightInd w:val="0"/>
        <w:ind w:left="567" w:firstLine="0"/>
        <w:rPr>
          <w:b/>
        </w:rPr>
      </w:pPr>
    </w:p>
    <w:p w:rsidR="00122E3D" w:rsidRPr="00DA29F0" w:rsidRDefault="00122E3D" w:rsidP="00122E3D">
      <w:pPr>
        <w:widowControl w:val="0"/>
        <w:numPr>
          <w:ilvl w:val="1"/>
          <w:numId w:val="3"/>
        </w:numPr>
        <w:ind w:left="567" w:hanging="567"/>
      </w:pPr>
      <w:r w:rsidRPr="00DA29F0">
        <w:t>Ja kāds no Līguma noteikumiem zaudē spēku, tas neietekmē pārējo Līguma noteikumu spēkā esamību.</w:t>
      </w:r>
    </w:p>
    <w:p w:rsidR="00122E3D" w:rsidRPr="00DA29F0" w:rsidRDefault="00122E3D" w:rsidP="00122E3D">
      <w:pPr>
        <w:widowControl w:val="0"/>
        <w:numPr>
          <w:ilvl w:val="1"/>
          <w:numId w:val="3"/>
        </w:numPr>
        <w:ind w:left="567" w:hanging="567"/>
      </w:pPr>
      <w:r w:rsidRPr="00DA29F0">
        <w:t>Jautājumi, kas nav atrunāti ar Līgumu, tiek regulēti saskaņā ar spēka esošajiem normatīvajiem aktiem.</w:t>
      </w:r>
    </w:p>
    <w:p w:rsidR="00122E3D" w:rsidRPr="00DA29F0" w:rsidRDefault="00122E3D" w:rsidP="00122E3D">
      <w:pPr>
        <w:widowControl w:val="0"/>
        <w:numPr>
          <w:ilvl w:val="1"/>
          <w:numId w:val="3"/>
        </w:numPr>
        <w:ind w:left="567" w:hanging="567"/>
      </w:pPr>
      <w:r w:rsidRPr="00DA29F0">
        <w:t>Ja kāda no Pusēm maina Līgumā minēto rekvizītus, tai 5 (piecu) darba dienu laikā rakstiski jāinformē otra Puse.</w:t>
      </w:r>
    </w:p>
    <w:p w:rsidR="00122E3D" w:rsidRPr="00DA29F0" w:rsidRDefault="00122E3D" w:rsidP="00122E3D">
      <w:pPr>
        <w:widowControl w:val="0"/>
        <w:numPr>
          <w:ilvl w:val="1"/>
          <w:numId w:val="3"/>
        </w:numPr>
        <w:ind w:left="567" w:hanging="567"/>
      </w:pPr>
      <w:r w:rsidRPr="00DA29F0">
        <w:t xml:space="preserve">Visi paziņojumi, brīdinājumi un atgādinājumi tiek nosūtīti uz Līgumā norādītajām Pušu </w:t>
      </w:r>
      <w:r w:rsidRPr="00DA29F0">
        <w:lastRenderedPageBreak/>
        <w:t>adresēm, kur to pienākums ir sūtījumus saņemt.</w:t>
      </w:r>
    </w:p>
    <w:p w:rsidR="00122E3D" w:rsidRPr="00DA29F0" w:rsidRDefault="00122E3D" w:rsidP="00122E3D">
      <w:pPr>
        <w:widowControl w:val="0"/>
        <w:numPr>
          <w:ilvl w:val="1"/>
          <w:numId w:val="3"/>
        </w:numPr>
        <w:ind w:left="567" w:hanging="567"/>
      </w:pPr>
      <w:r w:rsidRPr="00DA29F0">
        <w:t>Ja Iznomātājs tiek reorganizēts vai likvidēts vai Nomniekam ir saistību un tiesību pārņēmējs, Līgums paliek spēkā un tā noteikumi ir saistoši Pušu tiesību pārņēmējam.</w:t>
      </w:r>
    </w:p>
    <w:p w:rsidR="00122E3D" w:rsidRPr="00DA29F0" w:rsidRDefault="00122E3D" w:rsidP="00122E3D">
      <w:pPr>
        <w:widowControl w:val="0"/>
        <w:numPr>
          <w:ilvl w:val="1"/>
          <w:numId w:val="3"/>
        </w:numPr>
        <w:ind w:left="567" w:hanging="567"/>
      </w:pPr>
      <w:r w:rsidRPr="00DA29F0">
        <w:t>Visiem jautājumiem, kas nav noregulēti Līgumā, Puses piemēro Latvijas Republikā spēkā esošos normatīvos aktus.</w:t>
      </w:r>
    </w:p>
    <w:p w:rsidR="00122E3D" w:rsidRPr="00DA29F0" w:rsidRDefault="00122E3D" w:rsidP="00122E3D">
      <w:pPr>
        <w:widowControl w:val="0"/>
        <w:numPr>
          <w:ilvl w:val="1"/>
          <w:numId w:val="3"/>
        </w:numPr>
        <w:ind w:left="567" w:hanging="567"/>
      </w:pPr>
      <w:r w:rsidRPr="00DA29F0">
        <w:t>Līgums sastādīts latviešu valodā 2 (divos) eksemplāros uz ______ lapām, no kuriem viens atrodas pie Iznomātāja, otrs pie Nomnieka. Abiem Līguma eksemplāriem ir vienāds juridiskais spēks.</w:t>
      </w:r>
    </w:p>
    <w:p w:rsidR="00122E3D" w:rsidRPr="00DA29F0" w:rsidRDefault="00122E3D" w:rsidP="00122E3D">
      <w:pPr>
        <w:widowControl w:val="0"/>
        <w:ind w:left="567" w:firstLine="0"/>
      </w:pPr>
    </w:p>
    <w:p w:rsidR="00122E3D" w:rsidRPr="00DA29F0" w:rsidRDefault="00122E3D" w:rsidP="00122E3D">
      <w:pPr>
        <w:widowControl w:val="0"/>
        <w:numPr>
          <w:ilvl w:val="0"/>
          <w:numId w:val="3"/>
        </w:numPr>
        <w:autoSpaceDE w:val="0"/>
        <w:autoSpaceDN w:val="0"/>
        <w:adjustRightInd w:val="0"/>
        <w:ind w:left="567" w:hanging="567"/>
        <w:jc w:val="center"/>
        <w:rPr>
          <w:b/>
        </w:rPr>
      </w:pPr>
      <w:r w:rsidRPr="00DA29F0">
        <w:rPr>
          <w:b/>
          <w:bCs/>
        </w:rPr>
        <w:t>Pušu rekvizīti un paraksti</w:t>
      </w:r>
    </w:p>
    <w:p w:rsidR="00122E3D" w:rsidRPr="00DA29F0" w:rsidRDefault="00122E3D" w:rsidP="00122E3D">
      <w:pPr>
        <w:tabs>
          <w:tab w:val="left" w:pos="1080"/>
        </w:tabs>
        <w:ind w:left="360"/>
        <w:rPr>
          <w:b/>
          <w:bCs/>
        </w:rPr>
      </w:pPr>
    </w:p>
    <w:p w:rsidR="00122E3D" w:rsidRPr="00DA29F0" w:rsidRDefault="00122E3D" w:rsidP="00122E3D">
      <w:pPr>
        <w:tabs>
          <w:tab w:val="left" w:pos="1080"/>
        </w:tabs>
        <w:ind w:left="360"/>
        <w:rPr>
          <w:b/>
          <w:bCs/>
        </w:rPr>
      </w:pPr>
    </w:p>
    <w:tbl>
      <w:tblPr>
        <w:tblW w:w="0" w:type="auto"/>
        <w:tblLook w:val="01E0" w:firstRow="1" w:lastRow="1" w:firstColumn="1" w:lastColumn="1" w:noHBand="0" w:noVBand="0"/>
      </w:tblPr>
      <w:tblGrid>
        <w:gridCol w:w="4598"/>
        <w:gridCol w:w="4589"/>
      </w:tblGrid>
      <w:tr w:rsidR="00122E3D" w:rsidRPr="00DA29F0" w:rsidTr="005C2F45">
        <w:trPr>
          <w:trHeight w:val="2134"/>
        </w:trPr>
        <w:tc>
          <w:tcPr>
            <w:tcW w:w="4598" w:type="dxa"/>
          </w:tcPr>
          <w:p w:rsidR="00122E3D" w:rsidRPr="00DA29F0" w:rsidRDefault="00122E3D" w:rsidP="005C2F45">
            <w:pPr>
              <w:ind w:firstLine="0"/>
              <w:rPr>
                <w:b/>
                <w:caps/>
              </w:rPr>
            </w:pPr>
            <w:r w:rsidRPr="00DA29F0">
              <w:rPr>
                <w:b/>
                <w:caps/>
              </w:rPr>
              <w:t>Iznomātājs</w:t>
            </w:r>
          </w:p>
          <w:p w:rsidR="00122E3D" w:rsidRPr="00DA29F0" w:rsidRDefault="00122E3D" w:rsidP="005C2F45">
            <w:pPr>
              <w:widowControl w:val="0"/>
              <w:ind w:right="-691" w:firstLine="0"/>
              <w:outlineLvl w:val="2"/>
              <w:rPr>
                <w:b/>
                <w:bCs/>
              </w:rPr>
            </w:pPr>
            <w:r w:rsidRPr="00DA29F0">
              <w:rPr>
                <w:b/>
                <w:bCs/>
              </w:rPr>
              <w:t>Limbažu novada pašvaldība</w:t>
            </w:r>
          </w:p>
          <w:p w:rsidR="00122E3D" w:rsidRPr="00DA29F0" w:rsidRDefault="00122E3D" w:rsidP="005C2F45">
            <w:pPr>
              <w:widowControl w:val="0"/>
              <w:ind w:right="-691" w:firstLine="0"/>
              <w:outlineLvl w:val="2"/>
              <w:rPr>
                <w:bCs/>
              </w:rPr>
            </w:pPr>
            <w:r w:rsidRPr="00DA29F0">
              <w:rPr>
                <w:bCs/>
              </w:rPr>
              <w:t>Nodokļu maksātāja reģ.Nr.90009114631</w:t>
            </w:r>
            <w:r w:rsidRPr="00DA29F0">
              <w:rPr>
                <w:bCs/>
              </w:rPr>
              <w:tab/>
            </w:r>
          </w:p>
          <w:p w:rsidR="00122E3D" w:rsidRPr="00DA29F0" w:rsidRDefault="00122E3D" w:rsidP="005C2F45">
            <w:pPr>
              <w:widowControl w:val="0"/>
              <w:ind w:right="-691" w:firstLine="0"/>
              <w:outlineLvl w:val="2"/>
              <w:rPr>
                <w:bCs/>
              </w:rPr>
            </w:pPr>
            <w:r w:rsidRPr="00DA29F0">
              <w:rPr>
                <w:bCs/>
              </w:rPr>
              <w:t>Juridiskā adrese: Rīgas iela 16</w:t>
            </w:r>
          </w:p>
          <w:p w:rsidR="00122E3D" w:rsidRPr="00DA29F0" w:rsidRDefault="00122E3D" w:rsidP="005C2F45">
            <w:pPr>
              <w:widowControl w:val="0"/>
              <w:ind w:right="-691" w:firstLine="0"/>
              <w:outlineLvl w:val="2"/>
              <w:rPr>
                <w:bCs/>
              </w:rPr>
            </w:pPr>
            <w:r w:rsidRPr="00DA29F0">
              <w:rPr>
                <w:bCs/>
              </w:rPr>
              <w:t>Limbaži, Limbažu novads, LV-4001</w:t>
            </w:r>
          </w:p>
          <w:p w:rsidR="00122E3D" w:rsidRPr="00DA29F0" w:rsidRDefault="00122E3D" w:rsidP="005C2F45">
            <w:pPr>
              <w:widowControl w:val="0"/>
              <w:ind w:right="-691" w:firstLine="0"/>
              <w:outlineLvl w:val="2"/>
              <w:rPr>
                <w:bCs/>
              </w:rPr>
            </w:pPr>
            <w:r w:rsidRPr="00DA29F0">
              <w:rPr>
                <w:bCs/>
              </w:rPr>
              <w:t xml:space="preserve">Bankas rekvizīti: AS </w:t>
            </w:r>
            <w:r w:rsidRPr="00DA29F0">
              <w:t>„</w:t>
            </w:r>
            <w:r w:rsidRPr="00DA29F0">
              <w:rPr>
                <w:bCs/>
              </w:rPr>
              <w:t>SEB banka”</w:t>
            </w:r>
          </w:p>
          <w:p w:rsidR="00122E3D" w:rsidRPr="00DA29F0" w:rsidRDefault="00122E3D" w:rsidP="005C2F45">
            <w:pPr>
              <w:widowControl w:val="0"/>
              <w:ind w:right="-691" w:firstLine="0"/>
              <w:outlineLvl w:val="2"/>
              <w:rPr>
                <w:bCs/>
              </w:rPr>
            </w:pPr>
            <w:r w:rsidRPr="00DA29F0">
              <w:rPr>
                <w:bCs/>
                <w:iCs/>
                <w:noProof/>
              </w:rPr>
              <mc:AlternateContent>
                <mc:Choice Requires="wps">
                  <w:drawing>
                    <wp:anchor distT="0" distB="0" distL="114300" distR="114300" simplePos="0" relativeHeight="251659264" behindDoc="0" locked="0" layoutInCell="1" allowOverlap="1" wp14:anchorId="01F5273C" wp14:editId="34EED980">
                      <wp:simplePos x="0" y="0"/>
                      <wp:positionH relativeFrom="column">
                        <wp:posOffset>41910</wp:posOffset>
                      </wp:positionH>
                      <wp:positionV relativeFrom="paragraph">
                        <wp:posOffset>791210</wp:posOffset>
                      </wp:positionV>
                      <wp:extent cx="2600325" cy="0"/>
                      <wp:effectExtent l="0" t="0" r="28575" b="19050"/>
                      <wp:wrapNone/>
                      <wp:docPr id="1"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016739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" strokecolor="windowText" strokeweight=".5pt">
                      <v:stroke joinstyle="miter"/>
                    </v:line>
                  </w:pict>
                </mc:Fallback>
              </mc:AlternateContent>
            </w:r>
            <w:r w:rsidRPr="00DA29F0">
              <w:rPr>
                <w:bCs/>
              </w:rPr>
              <w:t xml:space="preserve">Konts Nr.LV37UNLA0050014284308 </w:t>
            </w:r>
          </w:p>
          <w:p w:rsidR="00122E3D" w:rsidRPr="00DA29F0" w:rsidRDefault="00122E3D" w:rsidP="005C2F45">
            <w:pPr>
              <w:ind w:firstLine="0"/>
              <w:rPr>
                <w:b/>
                <w:caps/>
              </w:rPr>
            </w:pPr>
            <w:r w:rsidRPr="00DA29F0">
              <w:rPr>
                <w:bCs/>
              </w:rPr>
              <w:t>Kods UNLALV2X</w:t>
            </w:r>
          </w:p>
        </w:tc>
        <w:tc>
          <w:tcPr>
            <w:tcW w:w="4589" w:type="dxa"/>
          </w:tcPr>
          <w:p w:rsidR="00122E3D" w:rsidRPr="00DA29F0" w:rsidRDefault="00CA380B" w:rsidP="005C2F45">
            <w:pPr>
              <w:rPr>
                <w:b/>
                <w:caps/>
              </w:rPr>
            </w:pPr>
            <w:r w:rsidRPr="00DA29F0">
              <w:rPr>
                <w:b/>
                <w:caps/>
                <w:noProof/>
              </w:rPr>
              <mc:AlternateContent>
                <mc:Choice Requires="wps">
                  <w:drawing>
                    <wp:anchor distT="0" distB="0" distL="114300" distR="114300" simplePos="0" relativeHeight="251662336" behindDoc="0" locked="0" layoutInCell="1" allowOverlap="1" wp14:anchorId="5A0B19C3" wp14:editId="76E829A0">
                      <wp:simplePos x="0" y="0"/>
                      <wp:positionH relativeFrom="column">
                        <wp:posOffset>8255</wp:posOffset>
                      </wp:positionH>
                      <wp:positionV relativeFrom="paragraph">
                        <wp:posOffset>1072515</wp:posOffset>
                      </wp:positionV>
                      <wp:extent cx="247650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CE6C7C" id="Taisns savienotājs 8"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84.45pt" to="195.6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" strokecolor="windowText" strokeweight=".5pt">
                      <v:stroke joinstyle="miter"/>
                    </v:line>
                  </w:pict>
                </mc:Fallback>
              </mc:AlternateContent>
            </w:r>
            <w:r w:rsidR="00122E3D" w:rsidRPr="00DA29F0">
              <w:rPr>
                <w:b/>
                <w:caps/>
                <w:noProof/>
              </w:rPr>
              <mc:AlternateContent>
                <mc:Choice Requires="wps">
                  <w:drawing>
                    <wp:anchor distT="0" distB="0" distL="114300" distR="114300" simplePos="0" relativeHeight="251663360" behindDoc="0" locked="0" layoutInCell="1" allowOverlap="1" wp14:anchorId="4A1ADFE3" wp14:editId="040BF6E3">
                      <wp:simplePos x="0" y="0"/>
                      <wp:positionH relativeFrom="column">
                        <wp:posOffset>7620</wp:posOffset>
                      </wp:positionH>
                      <wp:positionV relativeFrom="paragraph">
                        <wp:posOffset>756920</wp:posOffset>
                      </wp:positionV>
                      <wp:extent cx="2476500" cy="0"/>
                      <wp:effectExtent l="0" t="0" r="19050" b="19050"/>
                      <wp:wrapNone/>
                      <wp:docPr id="2"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8C21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" strokecolor="windowText" strokeweight=".5pt">
                      <v:stroke joinstyle="miter"/>
                    </v:line>
                  </w:pict>
                </mc:Fallback>
              </mc:AlternateContent>
            </w:r>
            <w:r w:rsidR="00122E3D" w:rsidRPr="00DA29F0">
              <w:rPr>
                <w:b/>
                <w:caps/>
                <w:noProof/>
              </w:rPr>
              <mc:AlternateContent>
                <mc:Choice Requires="wps">
                  <w:drawing>
                    <wp:anchor distT="0" distB="0" distL="114300" distR="114300" simplePos="0" relativeHeight="251661312" behindDoc="0" locked="0" layoutInCell="1" allowOverlap="1" wp14:anchorId="4391CC85" wp14:editId="4B5FEBA6">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1DE00B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" strokecolor="windowText" strokeweight=".5pt">
                      <v:stroke joinstyle="miter"/>
                    </v:line>
                  </w:pict>
                </mc:Fallback>
              </mc:AlternateContent>
            </w:r>
            <w:r w:rsidR="00122E3D" w:rsidRPr="00DA29F0">
              <w:rPr>
                <w:b/>
                <w:caps/>
                <w:noProof/>
              </w:rPr>
              <mc:AlternateContent>
                <mc:Choice Requires="wps">
                  <w:drawing>
                    <wp:anchor distT="0" distB="0" distL="114300" distR="114300" simplePos="0" relativeHeight="251660288" behindDoc="0" locked="0" layoutInCell="1" allowOverlap="1" wp14:anchorId="39E01745" wp14:editId="64E99558">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6BDA4E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" strokecolor="windowText" strokeweight=".5pt">
                      <v:stroke joinstyle="miter"/>
                    </v:line>
                  </w:pict>
                </mc:Fallback>
              </mc:AlternateContent>
            </w:r>
            <w:r w:rsidR="00122E3D" w:rsidRPr="00DA29F0">
              <w:rPr>
                <w:b/>
                <w:caps/>
              </w:rPr>
              <w:t>Nomnieks</w:t>
            </w:r>
          </w:p>
        </w:tc>
      </w:tr>
      <w:tr w:rsidR="00122E3D" w:rsidRPr="00DA29F0" w:rsidTr="005C2F45">
        <w:trPr>
          <w:trHeight w:val="275"/>
        </w:trPr>
        <w:tc>
          <w:tcPr>
            <w:tcW w:w="4598" w:type="dxa"/>
          </w:tcPr>
          <w:p w:rsidR="00122E3D" w:rsidRPr="00DA29F0" w:rsidRDefault="00122E3D" w:rsidP="005C2F45">
            <w:pPr>
              <w:tabs>
                <w:tab w:val="left" w:pos="900"/>
              </w:tabs>
              <w:ind w:firstLine="0"/>
              <w:rPr>
                <w:b/>
              </w:rPr>
            </w:pPr>
          </w:p>
        </w:tc>
        <w:tc>
          <w:tcPr>
            <w:tcW w:w="4589" w:type="dxa"/>
          </w:tcPr>
          <w:p w:rsidR="00122E3D" w:rsidRPr="00DA29F0" w:rsidRDefault="00122E3D" w:rsidP="005C2F45">
            <w:pPr>
              <w:ind w:left="283"/>
              <w:rPr>
                <w:b/>
                <w:caps/>
              </w:rPr>
            </w:pPr>
          </w:p>
        </w:tc>
      </w:tr>
      <w:tr w:rsidR="00122E3D" w:rsidRPr="00DA29F0" w:rsidTr="005C2F45">
        <w:trPr>
          <w:trHeight w:val="261"/>
        </w:trPr>
        <w:tc>
          <w:tcPr>
            <w:tcW w:w="4598" w:type="dxa"/>
          </w:tcPr>
          <w:p w:rsidR="00122E3D" w:rsidRPr="00DA29F0" w:rsidRDefault="00122E3D" w:rsidP="005C2F45">
            <w:pPr>
              <w:tabs>
                <w:tab w:val="left" w:pos="900"/>
              </w:tabs>
              <w:ind w:firstLine="0"/>
            </w:pPr>
          </w:p>
        </w:tc>
        <w:tc>
          <w:tcPr>
            <w:tcW w:w="4589" w:type="dxa"/>
          </w:tcPr>
          <w:p w:rsidR="00122E3D" w:rsidRPr="00DA29F0" w:rsidRDefault="00122E3D" w:rsidP="005C2F45">
            <w:pPr>
              <w:ind w:left="283"/>
              <w:rPr>
                <w:b/>
                <w:caps/>
              </w:rPr>
            </w:pPr>
          </w:p>
        </w:tc>
      </w:tr>
      <w:tr w:rsidR="00122E3D" w:rsidRPr="00DA29F0" w:rsidTr="005C2F45">
        <w:trPr>
          <w:trHeight w:val="261"/>
        </w:trPr>
        <w:tc>
          <w:tcPr>
            <w:tcW w:w="4598" w:type="dxa"/>
          </w:tcPr>
          <w:p w:rsidR="00122E3D" w:rsidRPr="00DA29F0" w:rsidRDefault="00122E3D" w:rsidP="005C2F45">
            <w:pPr>
              <w:tabs>
                <w:tab w:val="left" w:pos="900"/>
              </w:tabs>
            </w:pPr>
          </w:p>
        </w:tc>
        <w:tc>
          <w:tcPr>
            <w:tcW w:w="4589" w:type="dxa"/>
          </w:tcPr>
          <w:p w:rsidR="00122E3D" w:rsidRPr="00DA29F0" w:rsidRDefault="00122E3D" w:rsidP="005C2F45">
            <w:pPr>
              <w:ind w:left="283"/>
              <w:rPr>
                <w:b/>
                <w:caps/>
              </w:rPr>
            </w:pPr>
          </w:p>
        </w:tc>
      </w:tr>
      <w:tr w:rsidR="00122E3D" w:rsidRPr="00DA29F0" w:rsidTr="005C2F45">
        <w:trPr>
          <w:trHeight w:val="275"/>
        </w:trPr>
        <w:tc>
          <w:tcPr>
            <w:tcW w:w="4598" w:type="dxa"/>
          </w:tcPr>
          <w:p w:rsidR="00122E3D" w:rsidRPr="00DA29F0" w:rsidRDefault="00122E3D" w:rsidP="00CA380B">
            <w:pPr>
              <w:ind w:firstLine="0"/>
              <w:jc w:val="center"/>
            </w:pPr>
            <w:proofErr w:type="spellStart"/>
            <w:r w:rsidRPr="00DA29F0">
              <w:t>D.Zemmers</w:t>
            </w:r>
            <w:proofErr w:type="spellEnd"/>
          </w:p>
        </w:tc>
        <w:tc>
          <w:tcPr>
            <w:tcW w:w="4589" w:type="dxa"/>
          </w:tcPr>
          <w:p w:rsidR="00122E3D" w:rsidRPr="00DA29F0" w:rsidRDefault="00122E3D" w:rsidP="005C2F45">
            <w:pPr>
              <w:ind w:left="283"/>
              <w:rPr>
                <w:b/>
                <w:caps/>
              </w:rPr>
            </w:pPr>
          </w:p>
        </w:tc>
      </w:tr>
    </w:tbl>
    <w:p w:rsidR="00122E3D" w:rsidRPr="00DA29F0" w:rsidRDefault="00122E3D" w:rsidP="00122E3D">
      <w:pPr>
        <w:widowControl w:val="0"/>
        <w:ind w:left="567" w:firstLine="0"/>
      </w:pPr>
    </w:p>
    <w:p w:rsidR="00122E3D" w:rsidRPr="00DA29F0" w:rsidRDefault="00122E3D" w:rsidP="00122E3D">
      <w:pPr>
        <w:widowControl w:val="0"/>
        <w:ind w:left="567" w:firstLine="0"/>
      </w:pPr>
    </w:p>
    <w:bookmarkEnd w:id="1"/>
    <w:p w:rsidR="00640AA5" w:rsidRPr="00122E3D" w:rsidRDefault="00640AA5" w:rsidP="00122E3D">
      <w:pPr>
        <w:ind w:firstLine="0"/>
        <w:rPr>
          <w:b/>
          <w:bCs/>
          <w:lang w:eastAsia="en-US"/>
        </w:rPr>
      </w:pPr>
    </w:p>
    <w:sectPr w:rsidR="00640AA5" w:rsidRPr="00122E3D" w:rsidSect="00CA380B">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B3B" w:rsidRDefault="00752B3B" w:rsidP="00CA380B">
      <w:r>
        <w:separator/>
      </w:r>
    </w:p>
  </w:endnote>
  <w:endnote w:type="continuationSeparator" w:id="0">
    <w:p w:rsidR="00752B3B" w:rsidRDefault="00752B3B" w:rsidP="00CA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22" w:rsidRDefault="00EF7122">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22" w:rsidRDefault="00EF7122">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22" w:rsidRDefault="00EF7122">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B3B" w:rsidRDefault="00752B3B" w:rsidP="00CA380B">
      <w:r>
        <w:separator/>
      </w:r>
    </w:p>
  </w:footnote>
  <w:footnote w:type="continuationSeparator" w:id="0">
    <w:p w:rsidR="00752B3B" w:rsidRDefault="00752B3B" w:rsidP="00CA3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122" w:rsidRDefault="00EF712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685152"/>
      <w:docPartObj>
        <w:docPartGallery w:val="Page Numbers (Top of Page)"/>
        <w:docPartUnique/>
      </w:docPartObj>
    </w:sdtPr>
    <w:sdtEndPr/>
    <w:sdtContent>
      <w:p w:rsidR="00CA380B" w:rsidRDefault="00CA380B" w:rsidP="00CA380B">
        <w:pPr>
          <w:pStyle w:val="Galvene"/>
          <w:ind w:firstLine="0"/>
          <w:jc w:val="center"/>
        </w:pPr>
        <w:r>
          <w:fldChar w:fldCharType="begin"/>
        </w:r>
        <w:r>
          <w:instrText>PAGE   \* MERGEFORMAT</w:instrText>
        </w:r>
        <w:r>
          <w:fldChar w:fldCharType="separate"/>
        </w:r>
        <w:r w:rsidR="007F0D25">
          <w:rPr>
            <w:noProof/>
          </w:rPr>
          <w:t>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80B" w:rsidRPr="00CA380B" w:rsidRDefault="00CA380B">
    <w:pPr>
      <w:pStyle w:val="Galvene"/>
      <w:rPr>
        <w:sz w:val="2"/>
        <w:szCs w:val="2"/>
      </w:rPr>
    </w:pPr>
    <w:r w:rsidRPr="00CA380B">
      <w:rPr>
        <w:noProof/>
        <w:sz w:val="2"/>
        <w:szCs w:val="2"/>
      </w:rPr>
      <w:drawing>
        <wp:anchor distT="0" distB="0" distL="114300" distR="114300" simplePos="0" relativeHeight="251659264" behindDoc="1" locked="0" layoutInCell="1" allowOverlap="1" wp14:anchorId="64ED3808" wp14:editId="7B8B7EF8">
          <wp:simplePos x="0" y="0"/>
          <wp:positionH relativeFrom="column">
            <wp:posOffset>-1123950</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80B" w:rsidRPr="00CA380B" w:rsidRDefault="00CA380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46238"/>
    <w:multiLevelType w:val="multilevel"/>
    <w:tmpl w:val="68981322"/>
    <w:lvl w:ilvl="0">
      <w:start w:val="1"/>
      <w:numFmt w:val="decimal"/>
      <w:lvlText w:val="%1."/>
      <w:lvlJc w:val="left"/>
      <w:pPr>
        <w:ind w:left="720" w:hanging="720"/>
      </w:pPr>
      <w:rPr>
        <w:rFonts w:hint="default"/>
        <w:b/>
      </w:rPr>
    </w:lvl>
    <w:lvl w:ilvl="1">
      <w:start w:val="1"/>
      <w:numFmt w:val="decimal"/>
      <w:isLgl/>
      <w:lvlText w:val="%1.%2."/>
      <w:lvlJc w:val="left"/>
      <w:pPr>
        <w:ind w:left="142" w:firstLine="0"/>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E842C5A"/>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858"/>
        </w:tabs>
        <w:ind w:left="858" w:hanging="432"/>
      </w:pPr>
      <w:rPr>
        <w:b w:val="0"/>
        <w:color w:val="auto"/>
      </w:rPr>
    </w:lvl>
    <w:lvl w:ilvl="2">
      <w:start w:val="1"/>
      <w:numFmt w:val="decimal"/>
      <w:lvlText w:val="%1.%2.%3."/>
      <w:lvlJc w:val="left"/>
      <w:pPr>
        <w:tabs>
          <w:tab w:val="num" w:pos="1713"/>
        </w:tabs>
        <w:ind w:left="1497"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E3D"/>
    <w:rsid w:val="00002A4D"/>
    <w:rsid w:val="00115013"/>
    <w:rsid w:val="00122E3D"/>
    <w:rsid w:val="00640AA5"/>
    <w:rsid w:val="00752B3B"/>
    <w:rsid w:val="007F0D25"/>
    <w:rsid w:val="00CA380B"/>
    <w:rsid w:val="00EF71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FFD768-DC95-4702-9337-1F69C6465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22E3D"/>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122E3D"/>
    <w:pPr>
      <w:ind w:left="720"/>
      <w:contextualSpacing/>
    </w:pPr>
  </w:style>
  <w:style w:type="paragraph" w:styleId="Galvene">
    <w:name w:val="header"/>
    <w:basedOn w:val="Parasts"/>
    <w:link w:val="GalveneRakstz"/>
    <w:uiPriority w:val="99"/>
    <w:unhideWhenUsed/>
    <w:rsid w:val="00CA380B"/>
    <w:pPr>
      <w:tabs>
        <w:tab w:val="center" w:pos="4153"/>
        <w:tab w:val="right" w:pos="8306"/>
      </w:tabs>
    </w:pPr>
  </w:style>
  <w:style w:type="character" w:customStyle="1" w:styleId="GalveneRakstz">
    <w:name w:val="Galvene Rakstz."/>
    <w:basedOn w:val="Noklusjumarindkopasfonts"/>
    <w:link w:val="Galvene"/>
    <w:uiPriority w:val="99"/>
    <w:rsid w:val="00CA380B"/>
    <w:rPr>
      <w:rFonts w:eastAsia="Times New Roman"/>
      <w:lang w:eastAsia="lv-LV"/>
    </w:rPr>
  </w:style>
  <w:style w:type="paragraph" w:styleId="Kjene">
    <w:name w:val="footer"/>
    <w:basedOn w:val="Parasts"/>
    <w:link w:val="KjeneRakstz"/>
    <w:uiPriority w:val="99"/>
    <w:unhideWhenUsed/>
    <w:rsid w:val="00CA380B"/>
    <w:pPr>
      <w:tabs>
        <w:tab w:val="center" w:pos="4153"/>
        <w:tab w:val="right" w:pos="8306"/>
      </w:tabs>
    </w:pPr>
  </w:style>
  <w:style w:type="character" w:customStyle="1" w:styleId="KjeneRakstz">
    <w:name w:val="Kājene Rakstz."/>
    <w:basedOn w:val="Noklusjumarindkopasfonts"/>
    <w:link w:val="Kjene"/>
    <w:uiPriority w:val="99"/>
    <w:rsid w:val="00CA380B"/>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19249</Words>
  <Characters>10972</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2019-05-27T07:25:00Z</dcterms:created>
  <dcterms:modified xsi:type="dcterms:W3CDTF">2019-05-27T09:13:00Z</dcterms:modified>
</cp:coreProperties>
</file>