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8C2A57">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645D14">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8C2A57">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E91E61"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9C1D35">
        <w:rPr>
          <w:rFonts w:ascii="Times New Roman" w:eastAsia="Times New Roman" w:hAnsi="Times New Roman" w:cs="Times New Roman"/>
          <w:sz w:val="24"/>
          <w:szCs w:val="24"/>
        </w:rPr>
        <w:t>.</w:t>
      </w:r>
      <w:r w:rsidR="002538A3">
        <w:rPr>
          <w:rFonts w:ascii="Times New Roman" w:eastAsia="Times New Roman" w:hAnsi="Times New Roman" w:cs="Times New Roman"/>
          <w:sz w:val="24"/>
          <w:szCs w:val="24"/>
        </w:rPr>
        <w:t>01.2018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E91E61">
        <w:rPr>
          <w:rFonts w:ascii="Times New Roman" w:eastAsia="Times New Roman" w:hAnsi="Times New Roman" w:cs="Times New Roman"/>
          <w:sz w:val="24"/>
          <w:szCs w:val="24"/>
        </w:rPr>
        <w:t>2</w:t>
      </w:r>
      <w:r w:rsidR="00D11705" w:rsidRPr="00423A12">
        <w:rPr>
          <w:rFonts w:ascii="Times New Roman" w:eastAsia="Times New Roman" w:hAnsi="Times New Roman" w:cs="Times New Roman"/>
          <w:sz w:val="24"/>
          <w:szCs w:val="24"/>
        </w:rPr>
        <w:t xml:space="preserve">, </w:t>
      </w:r>
      <w:r w:rsidR="00E91E61">
        <w:rPr>
          <w:rFonts w:ascii="Times New Roman" w:eastAsia="Times New Roman" w:hAnsi="Times New Roman" w:cs="Times New Roman"/>
          <w:sz w:val="24"/>
          <w:szCs w:val="24"/>
        </w:rPr>
        <w:t>11</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645D14"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“Dzelmes 2”, Vidrižu pagastĀ</w:t>
      </w:r>
      <w:r w:rsidR="002538A3" w:rsidRPr="002538A3">
        <w:rPr>
          <w:rFonts w:ascii="Times New Roman" w:eastAsia="Times New Roman" w:hAnsi="Times New Roman" w:cs="Times New Roman"/>
          <w:b/>
          <w:bCs/>
          <w:caps/>
          <w:sz w:val="28"/>
          <w:szCs w:val="28"/>
        </w:rPr>
        <w:t>, Limbažu novadā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D53DD1" w:rsidRPr="00D53DD1">
        <w:rPr>
          <w:rFonts w:ascii="Times New Roman" w:eastAsia="Times New Roman" w:hAnsi="Times New Roman" w:cs="Times New Roman"/>
          <w:sz w:val="24"/>
          <w:szCs w:val="24"/>
        </w:rPr>
        <w:t>“Dzelmes 2”, Vidrižu pagasts, Limbažu novadā ar kadastra numuru 66840010332, kas sastāv no zemes vienības (apzīmējums kadastrā 66840010332) 0,47 ha</w:t>
      </w:r>
      <w:r w:rsidR="00AE3053" w:rsidRPr="00AE3053">
        <w:rPr>
          <w:rFonts w:ascii="Times New Roman" w:eastAsia="Times New Roman" w:hAnsi="Times New Roman" w:cs="Times New Roman"/>
          <w:sz w:val="24"/>
          <w:szCs w:val="24"/>
        </w:rPr>
        <w:t xml:space="preserve"> platībā</w:t>
      </w:r>
      <w:r w:rsidR="00AE3053" w:rsidRPr="00AE3053">
        <w:rPr>
          <w:rFonts w:ascii="Times New Roman" w:eastAsia="Calibri" w:hAnsi="Times New Roman" w:cs="Times New Roman"/>
          <w:sz w:val="24"/>
        </w:rPr>
        <w:t xml:space="preserve">, </w:t>
      </w:r>
      <w:r w:rsidR="00AE3053" w:rsidRPr="00AE3053">
        <w:rPr>
          <w:rFonts w:ascii="Times New Roman" w:eastAsia="Times New Roman" w:hAnsi="Times New Roman" w:cs="Times New Roman"/>
          <w:sz w:val="24"/>
          <w:szCs w:val="24"/>
        </w:rPr>
        <w:t>kuram ir nomnieks ar pirmpirkuma tiesībām</w:t>
      </w:r>
      <w:r w:rsidR="00AE3053">
        <w:rPr>
          <w:rFonts w:ascii="Times New Roman" w:eastAsia="Times New Roman" w:hAnsi="Times New Roman" w:cs="Times New Roman"/>
          <w:sz w:val="24"/>
          <w:szCs w:val="24"/>
        </w:rPr>
        <w:t>.</w:t>
      </w:r>
    </w:p>
    <w:p w:rsidR="00F4014A" w:rsidRPr="00675A88" w:rsidRDefault="0075755A" w:rsidP="00E3491A">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Īpašumtiesības Limbažu novada pašvaldībai nostiprināt</w:t>
      </w:r>
      <w:r w:rsidR="002538A3">
        <w:rPr>
          <w:rFonts w:ascii="Times New Roman" w:eastAsia="Times New Roman" w:hAnsi="Times New Roman" w:cs="Times New Roman"/>
          <w:sz w:val="24"/>
          <w:szCs w:val="24"/>
        </w:rPr>
        <w:t xml:space="preserve"> </w:t>
      </w:r>
      <w:r w:rsidR="00D53DD1">
        <w:rPr>
          <w:rFonts w:ascii="Times New Roman" w:eastAsia="Times New Roman" w:hAnsi="Times New Roman" w:cs="Times New Roman"/>
          <w:sz w:val="24"/>
          <w:szCs w:val="24"/>
        </w:rPr>
        <w:t>Vidrižu</w:t>
      </w:r>
      <w:r w:rsidR="002538A3">
        <w:rPr>
          <w:rFonts w:ascii="Times New Roman" w:eastAsia="Times New Roman" w:hAnsi="Times New Roman" w:cs="Times New Roman"/>
          <w:sz w:val="24"/>
          <w:szCs w:val="24"/>
        </w:rPr>
        <w:t xml:space="preserve"> </w:t>
      </w:r>
      <w:r w:rsidR="00D44D90">
        <w:rPr>
          <w:rFonts w:ascii="Times New Roman" w:eastAsia="Times New Roman" w:hAnsi="Times New Roman" w:cs="Times New Roman"/>
          <w:sz w:val="24"/>
          <w:szCs w:val="24"/>
        </w:rPr>
        <w:t>pagasta</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00E3491A">
        <w:rPr>
          <w:rFonts w:ascii="Times New Roman" w:eastAsia="Times New Roman" w:hAnsi="Times New Roman" w:cs="Times New Roman"/>
          <w:sz w:val="24"/>
          <w:szCs w:val="24"/>
        </w:rPr>
        <w:t>Nr.10000057</w:t>
      </w:r>
      <w:r w:rsidR="00E3491A" w:rsidRPr="00E3491A">
        <w:rPr>
          <w:rFonts w:ascii="Times New Roman" w:eastAsia="Times New Roman" w:hAnsi="Times New Roman" w:cs="Times New Roman"/>
          <w:sz w:val="24"/>
          <w:szCs w:val="24"/>
        </w:rPr>
        <w:t>0031</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0C44F8" w:rsidRPr="000C44F8" w:rsidRDefault="00675A88" w:rsidP="000C44F8">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 xml:space="preserve">  IZSOLES OBJEKTS</w:t>
      </w:r>
      <w:r w:rsidRPr="00084E83">
        <w:rPr>
          <w:rFonts w:ascii="Times New Roman" w:eastAsia="Times New Roman" w:hAnsi="Times New Roman" w:cs="Times New Roman"/>
          <w:bCs/>
          <w:sz w:val="24"/>
          <w:szCs w:val="24"/>
        </w:rPr>
        <w:t xml:space="preserve"> </w:t>
      </w:r>
      <w:r w:rsidR="000C44F8" w:rsidRPr="000C44F8">
        <w:rPr>
          <w:rFonts w:ascii="Times New Roman" w:eastAsia="Times New Roman" w:hAnsi="Times New Roman" w:cs="Times New Roman"/>
          <w:bCs/>
          <w:sz w:val="24"/>
          <w:szCs w:val="24"/>
        </w:rPr>
        <w:t>izvietots lauku apvidū ~ 0,8 km no Vidrižiem, braucot pa asfalta seguma valsts autoceļu Vidriži – Lēdurga, ceļa labajā pusē. Robežojas ar valsts autoceļu un lauksaimniecības zemēm. Tuvākajā apkārtnē lauksaimniecības zemes, netālu dzīvojamās mājas, ceļa pretējā pusē viesu nams. Tuvākie infrastruktūras objekti (skola, bērnudārza, veikali un citi infrastruktūras objekti) atrodas Vidrižu centrā.</w:t>
      </w:r>
    </w:p>
    <w:p w:rsidR="00675A88" w:rsidRPr="00C01496" w:rsidRDefault="00675A88"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bCs/>
          <w:sz w:val="24"/>
          <w:szCs w:val="24"/>
        </w:rPr>
        <w:t xml:space="preserve">   </w:t>
      </w:r>
      <w:r w:rsidR="009C1D35" w:rsidRPr="00084E83">
        <w:rPr>
          <w:rFonts w:ascii="Times New Roman" w:eastAsia="Times New Roman" w:hAnsi="Times New Roman" w:cs="Times New Roman"/>
          <w:sz w:val="24"/>
          <w:szCs w:val="24"/>
        </w:rPr>
        <w:t>Zemes vienības ar kadastra apzīmējumu Nr.</w:t>
      </w:r>
      <w:r w:rsidR="00AE3053">
        <w:rPr>
          <w:rFonts w:ascii="Times New Roman" w:eastAsia="Times New Roman" w:hAnsi="Times New Roman" w:cs="Times New Roman"/>
          <w:sz w:val="24"/>
          <w:szCs w:val="24"/>
        </w:rPr>
        <w:t>6688004</w:t>
      </w:r>
      <w:r w:rsidR="00AE3053" w:rsidRPr="00AE3053">
        <w:rPr>
          <w:rFonts w:ascii="Times New Roman" w:eastAsia="Times New Roman" w:hAnsi="Times New Roman" w:cs="Times New Roman"/>
          <w:sz w:val="24"/>
          <w:szCs w:val="24"/>
        </w:rPr>
        <w:t>0197</w:t>
      </w:r>
      <w:r w:rsidRPr="00084E83">
        <w:rPr>
          <w:rFonts w:ascii="Times New Roman" w:eastAsia="Times New Roman" w:hAnsi="Times New Roman" w:cs="Times New Roman"/>
          <w:sz w:val="24"/>
          <w:szCs w:val="24"/>
        </w:rPr>
        <w:t xml:space="preserve"> noteikti lietošanas tiesību apgrūtinājumi:</w:t>
      </w:r>
    </w:p>
    <w:p w:rsidR="00C01496" w:rsidRPr="00084E83" w:rsidRDefault="00C01496" w:rsidP="00C01496">
      <w:pPr>
        <w:pStyle w:val="Sarakstarindkopa"/>
        <w:numPr>
          <w:ilvl w:val="0"/>
          <w:numId w:val="12"/>
        </w:numPr>
        <w:rPr>
          <w:rFonts w:ascii="Times New Roman" w:eastAsia="Times New Roman" w:hAnsi="Times New Roman" w:cs="Times New Roman"/>
          <w:bCs/>
          <w:sz w:val="24"/>
          <w:szCs w:val="24"/>
        </w:rPr>
      </w:pPr>
      <w:r w:rsidRPr="00C01496">
        <w:rPr>
          <w:rFonts w:ascii="Times New Roman" w:eastAsia="Times New Roman" w:hAnsi="Times New Roman" w:cs="Times New Roman"/>
          <w:bCs/>
          <w:sz w:val="24"/>
          <w:szCs w:val="24"/>
        </w:rPr>
        <w:t>Ekspluatācijas aizsargjoslas teritorija gar valsts vietējiem un pašvaldību autoceļiem lauku apvidos – 0,07 ha.</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277A44">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645D14">
        <w:rPr>
          <w:rFonts w:ascii="Times New Roman" w:eastAsia="Calibri" w:hAnsi="Times New Roman" w:cs="Times New Roman"/>
          <w:sz w:val="24"/>
        </w:rPr>
        <w:t>1917,</w:t>
      </w:r>
      <w:r w:rsidR="00C01496" w:rsidRPr="00C01496">
        <w:rPr>
          <w:rFonts w:ascii="Times New Roman" w:eastAsia="Calibri" w:hAnsi="Times New Roman" w:cs="Times New Roman"/>
          <w:sz w:val="24"/>
        </w:rPr>
        <w:t>23 EUR (viens tūkstotis deviņi simti septiņpadsmit eiro</w:t>
      </w:r>
      <w:r w:rsidR="00645D14">
        <w:rPr>
          <w:rFonts w:ascii="Times New Roman" w:eastAsia="Calibri" w:hAnsi="Times New Roman" w:cs="Times New Roman"/>
          <w:sz w:val="24"/>
        </w:rPr>
        <w:t>,</w:t>
      </w:r>
      <w:r w:rsidR="00C01496" w:rsidRPr="00C01496">
        <w:rPr>
          <w:rFonts w:ascii="Times New Roman" w:eastAsia="Calibri" w:hAnsi="Times New Roman" w:cs="Times New Roman"/>
          <w:sz w:val="24"/>
        </w:rPr>
        <w:t xml:space="preserve"> 23 centi)</w:t>
      </w:r>
      <w:r w:rsidR="0068024C">
        <w:rPr>
          <w:rFonts w:ascii="Times New Roman" w:eastAsia="Calibri" w:hAnsi="Times New Roman" w:cs="Times New Roman"/>
          <w:sz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575922"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645D14">
        <w:rPr>
          <w:rFonts w:ascii="Times New Roman" w:eastAsia="Times New Roman" w:hAnsi="Times New Roman" w:cs="Times New Roman"/>
          <w:sz w:val="24"/>
          <w:szCs w:val="24"/>
        </w:rPr>
        <w:t>191,</w:t>
      </w:r>
      <w:r w:rsidR="00C01496">
        <w:rPr>
          <w:rFonts w:ascii="Times New Roman" w:eastAsia="Times New Roman" w:hAnsi="Times New Roman" w:cs="Times New Roman"/>
          <w:sz w:val="24"/>
          <w:szCs w:val="24"/>
        </w:rPr>
        <w:t>72</w:t>
      </w:r>
      <w:r w:rsidRPr="00575922">
        <w:rPr>
          <w:rFonts w:ascii="Times New Roman" w:eastAsia="Times New Roman" w:hAnsi="Times New Roman" w:cs="Times New Roman"/>
          <w:sz w:val="24"/>
          <w:szCs w:val="24"/>
        </w:rPr>
        <w:t xml:space="preserve"> EUR (</w:t>
      </w:r>
      <w:r w:rsidR="00C01496">
        <w:rPr>
          <w:rFonts w:ascii="Times New Roman" w:eastAsia="Times New Roman" w:hAnsi="Times New Roman" w:cs="Times New Roman"/>
          <w:sz w:val="24"/>
          <w:szCs w:val="24"/>
        </w:rPr>
        <w:t>viens simts</w:t>
      </w:r>
      <w:r w:rsidR="00AA4CD5">
        <w:rPr>
          <w:rFonts w:ascii="Times New Roman" w:eastAsia="Times New Roman" w:hAnsi="Times New Roman" w:cs="Times New Roman"/>
          <w:sz w:val="24"/>
          <w:szCs w:val="24"/>
        </w:rPr>
        <w:t xml:space="preserve"> </w:t>
      </w:r>
      <w:r w:rsidR="00C01496">
        <w:rPr>
          <w:rFonts w:ascii="Times New Roman" w:eastAsia="Times New Roman" w:hAnsi="Times New Roman" w:cs="Times New Roman"/>
          <w:sz w:val="24"/>
          <w:szCs w:val="24"/>
        </w:rPr>
        <w:t>deviņdesmit viens</w:t>
      </w:r>
      <w:r w:rsidRPr="00575922">
        <w:rPr>
          <w:rFonts w:ascii="Times New Roman" w:eastAsia="Times New Roman" w:hAnsi="Times New Roman" w:cs="Times New Roman"/>
          <w:sz w:val="24"/>
          <w:szCs w:val="24"/>
        </w:rPr>
        <w:t xml:space="preserve"> eiro</w:t>
      </w:r>
      <w:r w:rsidR="00645D14">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w:t>
      </w:r>
      <w:r w:rsidR="00C01496">
        <w:rPr>
          <w:rFonts w:ascii="Times New Roman" w:eastAsia="Times New Roman" w:hAnsi="Times New Roman" w:cs="Times New Roman"/>
          <w:sz w:val="24"/>
          <w:szCs w:val="24"/>
        </w:rPr>
        <w:t>72</w:t>
      </w:r>
      <w:r w:rsidR="00AA4CD5">
        <w:rPr>
          <w:rFonts w:ascii="Times New Roman" w:eastAsia="Times New Roman" w:hAnsi="Times New Roman" w:cs="Times New Roman"/>
          <w:sz w:val="24"/>
          <w:szCs w:val="24"/>
        </w:rPr>
        <w:t xml:space="preserve"> centi</w:t>
      </w:r>
      <w:r w:rsidRPr="00575922">
        <w:rPr>
          <w:rFonts w:ascii="Times New Roman" w:eastAsia="Times New Roman" w:hAnsi="Times New Roman" w:cs="Times New Roman"/>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68024C">
        <w:rPr>
          <w:rFonts w:ascii="Times New Roman" w:eastAsia="Times New Roman" w:hAnsi="Times New Roman" w:cs="Times New Roman"/>
          <w:b/>
          <w:bCs/>
          <w:sz w:val="24"/>
          <w:szCs w:val="24"/>
        </w:rPr>
        <w:t xml:space="preserve">2018 </w:t>
      </w:r>
      <w:r w:rsidRPr="00E77B67">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6. martā</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C01496">
        <w:rPr>
          <w:rFonts w:ascii="Times New Roman" w:eastAsia="Times New Roman" w:hAnsi="Times New Roman" w:cs="Times New Roman"/>
          <w:b/>
          <w:bCs/>
          <w:sz w:val="24"/>
          <w:szCs w:val="24"/>
          <w:vertAlign w:val="superscript"/>
        </w:rPr>
        <w:t>4</w:t>
      </w:r>
      <w:r w:rsidR="00AA4CD5">
        <w:rPr>
          <w:rFonts w:ascii="Times New Roman" w:eastAsia="Times New Roman" w:hAnsi="Times New Roman" w:cs="Times New Roman"/>
          <w:b/>
          <w:bCs/>
          <w:sz w:val="24"/>
          <w:szCs w:val="24"/>
          <w:vertAlign w:val="superscript"/>
        </w:rPr>
        <w:t>5</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645D14">
        <w:rPr>
          <w:rFonts w:ascii="Times New Roman" w:eastAsia="Times New Roman" w:hAnsi="Times New Roman" w:cs="Times New Roman"/>
          <w:bCs/>
          <w:sz w:val="24"/>
          <w:szCs w:val="24"/>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75755A">
          <w:headerReference w:type="default" r:id="rId7"/>
          <w:headerReference w:type="first" r:id="rId8"/>
          <w:pgSz w:w="11906" w:h="16838" w:code="9"/>
          <w:pgMar w:top="1247" w:right="680" w:bottom="119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E91E61"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123CCB" w:rsidRPr="00D53DD1">
        <w:rPr>
          <w:rFonts w:ascii="Times New Roman" w:eastAsia="Times New Roman" w:hAnsi="Times New Roman" w:cs="Times New Roman"/>
          <w:sz w:val="24"/>
          <w:szCs w:val="24"/>
        </w:rPr>
        <w:t>“Dzelmes 2”, Vidrižu pagasts</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123CCB" w:rsidP="00F4014A">
      <w:pPr>
        <w:jc w:val="center"/>
        <w:rPr>
          <w:rFonts w:ascii="Times New Roman" w:eastAsia="Times New Roman" w:hAnsi="Times New Roman" w:cs="Times New Roman"/>
          <w:sz w:val="24"/>
        </w:rPr>
      </w:pPr>
      <w:r w:rsidRPr="00D53DD1">
        <w:rPr>
          <w:rFonts w:ascii="Times New Roman" w:eastAsia="Times New Roman" w:hAnsi="Times New Roman" w:cs="Times New Roman"/>
          <w:sz w:val="24"/>
          <w:szCs w:val="24"/>
        </w:rPr>
        <w:t>“Dzelmes 2”, Vidrižu pagasts</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123CCB" w:rsidRPr="00D53DD1">
        <w:rPr>
          <w:rFonts w:ascii="Times New Roman" w:eastAsia="Times New Roman" w:hAnsi="Times New Roman" w:cs="Times New Roman"/>
          <w:sz w:val="24"/>
          <w:szCs w:val="24"/>
        </w:rPr>
        <w:t>“Dzelmes 2”, Vidrižu pagasts, Limbažu novadā ar kadastra numuru 66840010332, kas sastāv no zemes vienības (apzīmējums kadastrā 66840010332) 0,47 ha</w:t>
      </w:r>
      <w:r w:rsidR="00123CCB" w:rsidRPr="002538A3">
        <w:rPr>
          <w:rFonts w:ascii="Times New Roman" w:eastAsia="Times New Roman" w:hAnsi="Times New Roman" w:cs="Times New Roman"/>
          <w:sz w:val="24"/>
          <w:szCs w:val="24"/>
        </w:rPr>
        <w:t xml:space="preserve"> </w:t>
      </w:r>
      <w:r w:rsidR="0068024C" w:rsidRPr="002538A3">
        <w:rPr>
          <w:rFonts w:ascii="Times New Roman" w:eastAsia="Times New Roman" w:hAnsi="Times New Roman" w:cs="Times New Roman"/>
          <w:sz w:val="24"/>
          <w:szCs w:val="24"/>
        </w:rPr>
        <w:t>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E91E61"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123CCB" w:rsidRPr="00D53DD1">
        <w:rPr>
          <w:rFonts w:ascii="Times New Roman" w:eastAsia="Times New Roman" w:hAnsi="Times New Roman" w:cs="Times New Roman"/>
          <w:sz w:val="24"/>
          <w:szCs w:val="24"/>
        </w:rPr>
        <w:t>“Dzelmes 2”, Vidrižu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645D14">
        <w:rPr>
          <w:rFonts w:ascii="Times New Roman" w:eastAsia="Times New Roman" w:hAnsi="Times New Roman" w:cs="Times New Roman"/>
          <w:sz w:val="24"/>
          <w:szCs w:val="24"/>
        </w:rPr>
        <w:t>191,</w:t>
      </w:r>
      <w:r w:rsidR="00123CCB">
        <w:rPr>
          <w:rFonts w:ascii="Times New Roman" w:eastAsia="Times New Roman" w:hAnsi="Times New Roman" w:cs="Times New Roman"/>
          <w:sz w:val="24"/>
          <w:szCs w:val="24"/>
        </w:rPr>
        <w:t>72</w:t>
      </w:r>
      <w:r w:rsidR="00123CCB" w:rsidRPr="00575922">
        <w:rPr>
          <w:rFonts w:ascii="Times New Roman" w:eastAsia="Times New Roman" w:hAnsi="Times New Roman" w:cs="Times New Roman"/>
          <w:sz w:val="24"/>
          <w:szCs w:val="24"/>
        </w:rPr>
        <w:t xml:space="preserve"> EUR (</w:t>
      </w:r>
      <w:r w:rsidR="00123CCB">
        <w:rPr>
          <w:rFonts w:ascii="Times New Roman" w:eastAsia="Times New Roman" w:hAnsi="Times New Roman" w:cs="Times New Roman"/>
          <w:sz w:val="24"/>
          <w:szCs w:val="24"/>
        </w:rPr>
        <w:t>viens simts deviņdesmit viens</w:t>
      </w:r>
      <w:r w:rsidR="00123CCB" w:rsidRPr="00575922">
        <w:rPr>
          <w:rFonts w:ascii="Times New Roman" w:eastAsia="Times New Roman" w:hAnsi="Times New Roman" w:cs="Times New Roman"/>
          <w:sz w:val="24"/>
          <w:szCs w:val="24"/>
        </w:rPr>
        <w:t xml:space="preserve"> eiro</w:t>
      </w:r>
      <w:r w:rsidR="00645D14">
        <w:rPr>
          <w:rFonts w:ascii="Times New Roman" w:eastAsia="Times New Roman" w:hAnsi="Times New Roman" w:cs="Times New Roman"/>
          <w:sz w:val="24"/>
          <w:szCs w:val="24"/>
        </w:rPr>
        <w:t>,</w:t>
      </w:r>
      <w:r w:rsidR="00123CCB">
        <w:rPr>
          <w:rFonts w:ascii="Times New Roman" w:eastAsia="Times New Roman" w:hAnsi="Times New Roman" w:cs="Times New Roman"/>
          <w:sz w:val="24"/>
          <w:szCs w:val="24"/>
        </w:rPr>
        <w:t xml:space="preserve"> 72 centi</w:t>
      </w:r>
      <w:r w:rsidR="00123CCB" w:rsidRPr="00575922">
        <w:rPr>
          <w:rFonts w:ascii="Times New Roman" w:eastAsia="Times New Roman" w:hAnsi="Times New Roman" w:cs="Times New Roman"/>
          <w:sz w:val="24"/>
          <w:szCs w:val="24"/>
        </w:rPr>
        <w:t>)</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C76CA7">
        <w:rPr>
          <w:rFonts w:ascii="Times New Roman" w:eastAsia="Times New Roman" w:hAnsi="Times New Roman" w:cs="Times New Roman"/>
          <w:b/>
          <w:sz w:val="24"/>
          <w:szCs w:val="24"/>
          <w:u w:val="single"/>
        </w:rPr>
        <w:t>6. martā</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123CCB">
        <w:rPr>
          <w:rFonts w:ascii="Times New Roman" w:eastAsia="Times New Roman" w:hAnsi="Times New Roman" w:cs="Times New Roman"/>
          <w:b/>
          <w:sz w:val="24"/>
          <w:szCs w:val="24"/>
          <w:u w:val="single"/>
          <w:vertAlign w:val="superscript"/>
        </w:rPr>
        <w:t>4</w:t>
      </w:r>
      <w:r w:rsidR="00AA4CD5">
        <w:rPr>
          <w:rFonts w:ascii="Times New Roman" w:eastAsia="Times New Roman" w:hAnsi="Times New Roman" w:cs="Times New Roman"/>
          <w:b/>
          <w:sz w:val="24"/>
          <w:szCs w:val="24"/>
          <w:u w:val="single"/>
          <w:vertAlign w:val="superscript"/>
        </w:rPr>
        <w:t>5</w:t>
      </w:r>
      <w:r w:rsidRPr="00291914">
        <w:rPr>
          <w:rFonts w:ascii="Times New Roman" w:eastAsia="Times New Roman" w:hAnsi="Times New Roman" w:cs="Times New Roman"/>
          <w:sz w:val="24"/>
          <w:szCs w:val="24"/>
        </w:rPr>
        <w:t xml:space="preserve"> Rīgas ielā 16, Limbažos, kurā tiks izsolīts nekustamais īpašums – </w:t>
      </w:r>
      <w:r w:rsidR="00123CCB" w:rsidRPr="00D53DD1">
        <w:rPr>
          <w:rFonts w:ascii="Times New Roman" w:eastAsia="Times New Roman" w:hAnsi="Times New Roman" w:cs="Times New Roman"/>
          <w:sz w:val="24"/>
          <w:szCs w:val="24"/>
        </w:rPr>
        <w:t>“Dzelmes 2”, Vidrižu pagasts, Limbažu novadā ar kadastra numuru 66840010332, kas sastāv no zemes vienības (apzīmējums kadastrā 66840010332) 0,47 ha</w:t>
      </w:r>
      <w:r w:rsidR="00123CCB">
        <w:rPr>
          <w:rFonts w:ascii="Times New Roman" w:eastAsia="Times New Roman" w:hAnsi="Times New Roman" w:cs="Times New Roman"/>
          <w:sz w:val="24"/>
          <w:szCs w:val="24"/>
        </w:rPr>
        <w:t xml:space="preserve"> </w:t>
      </w:r>
      <w:r w:rsidR="004F6F51">
        <w:rPr>
          <w:rFonts w:ascii="Times New Roman" w:eastAsia="Times New Roman" w:hAnsi="Times New Roman" w:cs="Times New Roman"/>
          <w:sz w:val="24"/>
          <w:szCs w:val="24"/>
        </w:rPr>
        <w:t>platībā</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w:t>
      </w:r>
      <w:r w:rsidR="00645D14">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w:t>
      </w:r>
      <w:r w:rsidR="00645D14">
        <w:rPr>
          <w:rFonts w:ascii="Times New Roman" w:eastAsia="Calibri" w:hAnsi="Times New Roman" w:cs="Times New Roman"/>
          <w:sz w:val="24"/>
        </w:rPr>
        <w:t>1917,</w:t>
      </w:r>
      <w:r w:rsidR="00123CCB" w:rsidRPr="00C01496">
        <w:rPr>
          <w:rFonts w:ascii="Times New Roman" w:eastAsia="Calibri" w:hAnsi="Times New Roman" w:cs="Times New Roman"/>
          <w:sz w:val="24"/>
        </w:rPr>
        <w:t>23 EUR (viens tūkstotis deviņi simti septiņpadsmit eiro</w:t>
      </w:r>
      <w:r w:rsidR="00645D14">
        <w:rPr>
          <w:rFonts w:ascii="Times New Roman" w:eastAsia="Calibri" w:hAnsi="Times New Roman" w:cs="Times New Roman"/>
          <w:sz w:val="24"/>
        </w:rPr>
        <w:t>,</w:t>
      </w:r>
      <w:r w:rsidR="00123CCB" w:rsidRPr="00C01496">
        <w:rPr>
          <w:rFonts w:ascii="Times New Roman" w:eastAsia="Calibri" w:hAnsi="Times New Roman" w:cs="Times New Roman"/>
          <w:sz w:val="24"/>
        </w:rPr>
        <w:t xml:space="preserve"> 23 centi)</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68024C" w:rsidRPr="00F4014A" w:rsidRDefault="00E91E61"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bookmarkStart w:id="0" w:name="_GoBack"/>
      <w:bookmarkEnd w:id="0"/>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123CCB" w:rsidRPr="00D53DD1">
        <w:rPr>
          <w:rFonts w:ascii="Times New Roman" w:eastAsia="Times New Roman" w:hAnsi="Times New Roman" w:cs="Times New Roman"/>
          <w:sz w:val="24"/>
          <w:szCs w:val="24"/>
        </w:rPr>
        <w:t>“Dzelmes 2”, Vidrižu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123CCB" w:rsidRPr="00D53DD1">
        <w:rPr>
          <w:rFonts w:ascii="Times New Roman" w:eastAsia="Times New Roman" w:hAnsi="Times New Roman" w:cs="Times New Roman"/>
          <w:sz w:val="24"/>
          <w:szCs w:val="24"/>
        </w:rPr>
        <w:t>“Dzelmes 2”, Vidrižu pagasts, Limbažu novadā ar kadastra numuru 66840010332, kas sastāv no zemes vienības (apzīmējums kadastrā 66840010332) 0,47 ha</w:t>
      </w:r>
      <w:r w:rsidR="00313ABE">
        <w:rPr>
          <w:rFonts w:ascii="Times New Roman" w:eastAsia="Times New Roman" w:hAnsi="Times New Roman" w:cs="Times New Roman"/>
          <w:sz w:val="24"/>
          <w:szCs w:val="24"/>
        </w:rPr>
        <w:t xml:space="preserve">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lastRenderedPageBreak/>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4B0C6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777" w:rsidRDefault="00637777" w:rsidP="00D11705">
      <w:r>
        <w:separator/>
      </w:r>
    </w:p>
  </w:endnote>
  <w:endnote w:type="continuationSeparator" w:id="0">
    <w:p w:rsidR="00637777" w:rsidRDefault="00637777"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777" w:rsidRDefault="00637777" w:rsidP="00D11705">
      <w:r>
        <w:separator/>
      </w:r>
    </w:p>
  </w:footnote>
  <w:footnote w:type="continuationSeparator" w:id="0">
    <w:p w:rsidR="00637777" w:rsidRDefault="00637777"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4B0C60">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61B0735"/>
    <w:multiLevelType w:val="hybridMultilevel"/>
    <w:tmpl w:val="369699E6"/>
    <w:lvl w:ilvl="0" w:tplc="9C8E8DE0">
      <w:start w:val="2018"/>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
  </w:num>
  <w:num w:numId="3">
    <w:abstractNumId w:val="3"/>
  </w:num>
  <w:num w:numId="4">
    <w:abstractNumId w:val="9"/>
  </w:num>
  <w:num w:numId="5">
    <w:abstractNumId w:val="4"/>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6A36"/>
    <w:rsid w:val="000809E0"/>
    <w:rsid w:val="00084E83"/>
    <w:rsid w:val="000A174E"/>
    <w:rsid w:val="000C44F8"/>
    <w:rsid w:val="000C5982"/>
    <w:rsid w:val="000E1796"/>
    <w:rsid w:val="00115013"/>
    <w:rsid w:val="00123CCB"/>
    <w:rsid w:val="00144A69"/>
    <w:rsid w:val="0014798A"/>
    <w:rsid w:val="001554C0"/>
    <w:rsid w:val="0015761A"/>
    <w:rsid w:val="0016008E"/>
    <w:rsid w:val="00200474"/>
    <w:rsid w:val="00237B9C"/>
    <w:rsid w:val="002538A3"/>
    <w:rsid w:val="00277A44"/>
    <w:rsid w:val="00291914"/>
    <w:rsid w:val="002D681D"/>
    <w:rsid w:val="002D783A"/>
    <w:rsid w:val="002E2C3A"/>
    <w:rsid w:val="002F62FB"/>
    <w:rsid w:val="00313ABE"/>
    <w:rsid w:val="0033373B"/>
    <w:rsid w:val="00337C5E"/>
    <w:rsid w:val="003454CD"/>
    <w:rsid w:val="003505B4"/>
    <w:rsid w:val="00401F05"/>
    <w:rsid w:val="00423A12"/>
    <w:rsid w:val="00464B88"/>
    <w:rsid w:val="00471A98"/>
    <w:rsid w:val="0048460C"/>
    <w:rsid w:val="0048492C"/>
    <w:rsid w:val="004B0C60"/>
    <w:rsid w:val="004F6F51"/>
    <w:rsid w:val="00563FEB"/>
    <w:rsid w:val="005678A9"/>
    <w:rsid w:val="00575922"/>
    <w:rsid w:val="005D1EF9"/>
    <w:rsid w:val="00603BDF"/>
    <w:rsid w:val="00637777"/>
    <w:rsid w:val="00640AA5"/>
    <w:rsid w:val="00645D14"/>
    <w:rsid w:val="0065332B"/>
    <w:rsid w:val="00675A88"/>
    <w:rsid w:val="0068024C"/>
    <w:rsid w:val="00682FD9"/>
    <w:rsid w:val="00697453"/>
    <w:rsid w:val="006B6E8F"/>
    <w:rsid w:val="00731FF5"/>
    <w:rsid w:val="00740509"/>
    <w:rsid w:val="0075755A"/>
    <w:rsid w:val="00785CD5"/>
    <w:rsid w:val="007E06B8"/>
    <w:rsid w:val="008173D3"/>
    <w:rsid w:val="0083032E"/>
    <w:rsid w:val="00853B09"/>
    <w:rsid w:val="008676CA"/>
    <w:rsid w:val="008B512C"/>
    <w:rsid w:val="008C2A57"/>
    <w:rsid w:val="008C4CBB"/>
    <w:rsid w:val="008D56DC"/>
    <w:rsid w:val="009000C4"/>
    <w:rsid w:val="009025DE"/>
    <w:rsid w:val="00966845"/>
    <w:rsid w:val="009A0B44"/>
    <w:rsid w:val="009C1D35"/>
    <w:rsid w:val="00A14429"/>
    <w:rsid w:val="00A4245A"/>
    <w:rsid w:val="00A4543C"/>
    <w:rsid w:val="00A51AE4"/>
    <w:rsid w:val="00A53B9E"/>
    <w:rsid w:val="00A95403"/>
    <w:rsid w:val="00AA0C5F"/>
    <w:rsid w:val="00AA4CD5"/>
    <w:rsid w:val="00AB3062"/>
    <w:rsid w:val="00AE1688"/>
    <w:rsid w:val="00AE3053"/>
    <w:rsid w:val="00B33B86"/>
    <w:rsid w:val="00B868F4"/>
    <w:rsid w:val="00BC69A2"/>
    <w:rsid w:val="00BE6183"/>
    <w:rsid w:val="00C01496"/>
    <w:rsid w:val="00C1705D"/>
    <w:rsid w:val="00C33946"/>
    <w:rsid w:val="00C76CA7"/>
    <w:rsid w:val="00C95F33"/>
    <w:rsid w:val="00CE3B78"/>
    <w:rsid w:val="00CE7147"/>
    <w:rsid w:val="00D11705"/>
    <w:rsid w:val="00D44D90"/>
    <w:rsid w:val="00D53DD1"/>
    <w:rsid w:val="00D718BF"/>
    <w:rsid w:val="00D76F1E"/>
    <w:rsid w:val="00DF0D3F"/>
    <w:rsid w:val="00E21F85"/>
    <w:rsid w:val="00E3491A"/>
    <w:rsid w:val="00E6214B"/>
    <w:rsid w:val="00E75316"/>
    <w:rsid w:val="00E77B67"/>
    <w:rsid w:val="00E91E61"/>
    <w:rsid w:val="00E92F14"/>
    <w:rsid w:val="00EE450B"/>
    <w:rsid w:val="00F06615"/>
    <w:rsid w:val="00F12795"/>
    <w:rsid w:val="00F1472C"/>
    <w:rsid w:val="00F4014A"/>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11586</Words>
  <Characters>6605</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9</cp:revision>
  <cp:lastPrinted>2018-01-31T07:06:00Z</cp:lastPrinted>
  <dcterms:created xsi:type="dcterms:W3CDTF">2018-01-08T09:09:00Z</dcterms:created>
  <dcterms:modified xsi:type="dcterms:W3CDTF">2018-01-31T07:06:00Z</dcterms:modified>
</cp:coreProperties>
</file>