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18.xml" ContentType="application/vnd.openxmlformats-officedocument.wordprocessingml.header+xml"/>
  <Override PartName="/word/footer4.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04AE" w:rsidRPr="00651EDF" w:rsidRDefault="005904AE" w:rsidP="005904AE">
      <w:pPr>
        <w:jc w:val="center"/>
        <w:rPr>
          <w:b/>
          <w:bCs/>
          <w:lang w:eastAsia="en-US"/>
        </w:rPr>
      </w:pPr>
      <w:r w:rsidRPr="00651EDF">
        <w:rPr>
          <w:b/>
          <w:bCs/>
          <w:lang w:eastAsia="en-US"/>
        </w:rPr>
        <w:t>DOMES SĒDES PROTOKOLS</w:t>
      </w:r>
    </w:p>
    <w:p w:rsidR="005904AE" w:rsidRPr="00651EDF" w:rsidRDefault="006A1709" w:rsidP="005904AE">
      <w:pPr>
        <w:jc w:val="center"/>
        <w:rPr>
          <w:bCs/>
          <w:lang w:eastAsia="en-US"/>
        </w:rPr>
      </w:pPr>
      <w:r>
        <w:rPr>
          <w:bCs/>
          <w:lang w:eastAsia="en-US"/>
        </w:rPr>
        <w:t>Nr.3</w:t>
      </w:r>
    </w:p>
    <w:p w:rsidR="005904AE" w:rsidRPr="00651EDF" w:rsidRDefault="005904AE" w:rsidP="005904AE">
      <w:pPr>
        <w:jc w:val="center"/>
        <w:rPr>
          <w:bCs/>
          <w:lang w:eastAsia="en-US"/>
        </w:rPr>
      </w:pPr>
    </w:p>
    <w:p w:rsidR="005904AE" w:rsidRPr="00651EDF" w:rsidRDefault="005904AE" w:rsidP="005904AE">
      <w:pPr>
        <w:rPr>
          <w:bCs/>
          <w:lang w:eastAsia="en-US"/>
        </w:rPr>
      </w:pPr>
      <w:r w:rsidRPr="00651EDF">
        <w:rPr>
          <w:bCs/>
          <w:lang w:eastAsia="en-US"/>
        </w:rPr>
        <w:t>Limbažos</w:t>
      </w:r>
      <w:r w:rsidRPr="00651EDF">
        <w:rPr>
          <w:bCs/>
          <w:lang w:eastAsia="en-US"/>
        </w:rPr>
        <w:tab/>
      </w:r>
      <w:r w:rsidRPr="00651EDF">
        <w:rPr>
          <w:bCs/>
          <w:lang w:eastAsia="en-US"/>
        </w:rPr>
        <w:tab/>
      </w:r>
      <w:r w:rsidRPr="00651EDF">
        <w:rPr>
          <w:bCs/>
          <w:lang w:eastAsia="en-US"/>
        </w:rPr>
        <w:tab/>
      </w:r>
      <w:r w:rsidRPr="00651EDF">
        <w:rPr>
          <w:bCs/>
          <w:lang w:eastAsia="en-US"/>
        </w:rPr>
        <w:tab/>
      </w:r>
      <w:r w:rsidRPr="00651EDF">
        <w:rPr>
          <w:bCs/>
          <w:lang w:eastAsia="en-US"/>
        </w:rPr>
        <w:tab/>
      </w:r>
      <w:r w:rsidRPr="00651EDF">
        <w:rPr>
          <w:bCs/>
          <w:lang w:eastAsia="en-US"/>
        </w:rPr>
        <w:tab/>
      </w:r>
      <w:r w:rsidRPr="00651EDF">
        <w:rPr>
          <w:bCs/>
          <w:lang w:eastAsia="en-US"/>
        </w:rPr>
        <w:tab/>
      </w:r>
      <w:r w:rsidRPr="00651EDF">
        <w:rPr>
          <w:bCs/>
          <w:lang w:eastAsia="en-US"/>
        </w:rPr>
        <w:tab/>
      </w:r>
      <w:r w:rsidRPr="00651EDF">
        <w:rPr>
          <w:bCs/>
          <w:lang w:eastAsia="en-US"/>
        </w:rPr>
        <w:tab/>
        <w:t>2017.gada 23.februārī</w:t>
      </w:r>
    </w:p>
    <w:p w:rsidR="005904AE" w:rsidRPr="00651EDF" w:rsidRDefault="005904AE" w:rsidP="006D7F69">
      <w:pPr>
        <w:rPr>
          <w:b/>
          <w:bCs/>
          <w:color w:val="000000"/>
          <w:lang w:eastAsia="en-US"/>
        </w:rPr>
      </w:pPr>
    </w:p>
    <w:p w:rsidR="005904AE" w:rsidRPr="00873081" w:rsidRDefault="005904AE" w:rsidP="001E2FE0">
      <w:pPr>
        <w:tabs>
          <w:tab w:val="left" w:pos="4050"/>
        </w:tabs>
        <w:jc w:val="both"/>
        <w:rPr>
          <w:bCs/>
          <w:lang w:eastAsia="en-US"/>
        </w:rPr>
      </w:pPr>
      <w:r w:rsidRPr="00873081">
        <w:rPr>
          <w:bCs/>
          <w:lang w:eastAsia="en-US"/>
        </w:rPr>
        <w:t>Sēde sasaukta plkst.</w:t>
      </w:r>
      <w:r w:rsidR="00080CA5">
        <w:rPr>
          <w:bCs/>
          <w:lang w:eastAsia="en-US"/>
        </w:rPr>
        <w:t>15.00</w:t>
      </w:r>
      <w:r w:rsidR="001E2FE0">
        <w:rPr>
          <w:bCs/>
          <w:lang w:eastAsia="en-US"/>
        </w:rPr>
        <w:tab/>
      </w:r>
    </w:p>
    <w:p w:rsidR="005904AE" w:rsidRPr="00651EDF" w:rsidRDefault="005904AE" w:rsidP="005904AE">
      <w:pPr>
        <w:jc w:val="both"/>
        <w:rPr>
          <w:bCs/>
          <w:lang w:eastAsia="en-US"/>
        </w:rPr>
      </w:pPr>
      <w:r w:rsidRPr="00651EDF">
        <w:rPr>
          <w:bCs/>
          <w:lang w:eastAsia="en-US"/>
        </w:rPr>
        <w:t>Sēdi atklāj plkst.</w:t>
      </w:r>
      <w:r w:rsidR="007F607A">
        <w:rPr>
          <w:bCs/>
          <w:lang w:eastAsia="en-US"/>
        </w:rPr>
        <w:t>15.00</w:t>
      </w:r>
    </w:p>
    <w:p w:rsidR="005904AE" w:rsidRPr="00651EDF" w:rsidRDefault="005904AE" w:rsidP="005904AE">
      <w:pPr>
        <w:jc w:val="both"/>
        <w:rPr>
          <w:bCs/>
          <w:lang w:eastAsia="en-US"/>
        </w:rPr>
      </w:pPr>
    </w:p>
    <w:p w:rsidR="00FD20E7" w:rsidRPr="00651EDF" w:rsidRDefault="005904AE" w:rsidP="00683D93">
      <w:pPr>
        <w:rPr>
          <w:b/>
        </w:rPr>
      </w:pPr>
      <w:r w:rsidRPr="00651EDF">
        <w:rPr>
          <w:b/>
        </w:rPr>
        <w:t>Darba kārtība:</w:t>
      </w:r>
    </w:p>
    <w:p w:rsidR="00FD20E7" w:rsidRPr="00651EDF" w:rsidRDefault="00FD20E7" w:rsidP="00683D93">
      <w:pPr>
        <w:pStyle w:val="Sarakstarindkopa"/>
        <w:numPr>
          <w:ilvl w:val="0"/>
          <w:numId w:val="1"/>
        </w:numPr>
        <w:spacing w:line="240" w:lineRule="auto"/>
        <w:ind w:left="1004" w:hanging="720"/>
      </w:pPr>
      <w:r w:rsidRPr="00651EDF">
        <w:t>Informācija par Limbažu novada domes 26.01.2017. sēdē pieņemto lēmumu izpildes gaitu.</w:t>
      </w:r>
    </w:p>
    <w:p w:rsidR="00FD20E7" w:rsidRPr="00651EDF" w:rsidRDefault="00FD20E7" w:rsidP="00683D93">
      <w:pPr>
        <w:pStyle w:val="Sarakstarindkopa"/>
        <w:numPr>
          <w:ilvl w:val="0"/>
          <w:numId w:val="1"/>
        </w:numPr>
        <w:spacing w:line="240" w:lineRule="auto"/>
        <w:ind w:left="1004" w:hanging="720"/>
      </w:pPr>
      <w:r w:rsidRPr="00651EDF">
        <w:t>Par dzīvokļa izīrēšanu (īres līguma pārslēgšana, Limbažu pilsēta).</w:t>
      </w:r>
    </w:p>
    <w:p w:rsidR="00FD20E7" w:rsidRPr="00651EDF" w:rsidRDefault="00FD20E7" w:rsidP="00683D93">
      <w:pPr>
        <w:pStyle w:val="Sarakstarindkopa"/>
        <w:numPr>
          <w:ilvl w:val="0"/>
          <w:numId w:val="1"/>
        </w:numPr>
        <w:spacing w:line="240" w:lineRule="auto"/>
        <w:ind w:left="1004" w:hanging="720"/>
      </w:pPr>
      <w:r w:rsidRPr="00651EDF">
        <w:t xml:space="preserve">Par dzīvokļa izīrēšanu (īres līguma pārslēgšana, </w:t>
      </w:r>
      <w:r w:rsidR="007D54D4" w:rsidRPr="00651EDF">
        <w:t>Viļķenes pagasts</w:t>
      </w:r>
      <w:r w:rsidRPr="00651EDF">
        <w:t>).</w:t>
      </w:r>
    </w:p>
    <w:p w:rsidR="00FD20E7" w:rsidRPr="00651EDF" w:rsidRDefault="00FD20E7" w:rsidP="00683D93">
      <w:pPr>
        <w:pStyle w:val="Sarakstarindkopa"/>
        <w:numPr>
          <w:ilvl w:val="0"/>
          <w:numId w:val="1"/>
        </w:numPr>
        <w:spacing w:line="240" w:lineRule="auto"/>
        <w:ind w:left="1004" w:hanging="720"/>
      </w:pPr>
      <w:r w:rsidRPr="00651EDF">
        <w:t>Par dzīvokļa izīrēšanu (īres līguma pārslēgšana, Limbažu pilsēta).</w:t>
      </w:r>
    </w:p>
    <w:p w:rsidR="00FD20E7" w:rsidRPr="00651EDF" w:rsidRDefault="00FD20E7" w:rsidP="00683D93">
      <w:pPr>
        <w:pStyle w:val="Sarakstarindkopa"/>
        <w:numPr>
          <w:ilvl w:val="0"/>
          <w:numId w:val="1"/>
        </w:numPr>
        <w:spacing w:line="240" w:lineRule="auto"/>
        <w:ind w:left="1004" w:hanging="720"/>
      </w:pPr>
      <w:r w:rsidRPr="00651EDF">
        <w:t>Par dzīvokļa izīrēšanu (Limbažu pilsēta).</w:t>
      </w:r>
    </w:p>
    <w:p w:rsidR="002E5449" w:rsidRPr="00651EDF" w:rsidRDefault="00FD20E7" w:rsidP="00683D93">
      <w:pPr>
        <w:pStyle w:val="Sarakstarindkopa"/>
        <w:numPr>
          <w:ilvl w:val="0"/>
          <w:numId w:val="1"/>
        </w:numPr>
        <w:spacing w:line="240" w:lineRule="auto"/>
        <w:ind w:left="1004" w:hanging="720"/>
      </w:pPr>
      <w:r w:rsidRPr="00651EDF">
        <w:t>Par dzīvokļa izīrēšanu (Limbažu pilsēta).</w:t>
      </w:r>
    </w:p>
    <w:p w:rsidR="002E5449" w:rsidRPr="00651EDF" w:rsidRDefault="00FD20E7" w:rsidP="00683D93">
      <w:pPr>
        <w:pStyle w:val="Sarakstarindkopa"/>
        <w:numPr>
          <w:ilvl w:val="0"/>
          <w:numId w:val="1"/>
        </w:numPr>
        <w:spacing w:line="240" w:lineRule="auto"/>
        <w:ind w:left="1004" w:hanging="720"/>
      </w:pPr>
      <w:r w:rsidRPr="00651EDF">
        <w:t>Par dzīvokļa izīrēšanu (Limbažu pilsēta).</w:t>
      </w:r>
    </w:p>
    <w:p w:rsidR="00FD20E7" w:rsidRPr="00651EDF" w:rsidRDefault="00FD20E7" w:rsidP="00683D93">
      <w:pPr>
        <w:pStyle w:val="Sarakstarindkopa"/>
        <w:numPr>
          <w:ilvl w:val="0"/>
          <w:numId w:val="1"/>
        </w:numPr>
        <w:spacing w:line="240" w:lineRule="auto"/>
        <w:ind w:left="1004" w:hanging="720"/>
      </w:pPr>
      <w:r w:rsidRPr="00651EDF">
        <w:t>Par dzīvokļa maiņu (Umurgas pagasts).</w:t>
      </w:r>
    </w:p>
    <w:p w:rsidR="00FD20E7" w:rsidRPr="00651EDF" w:rsidRDefault="00FD20E7" w:rsidP="00683D93">
      <w:pPr>
        <w:pStyle w:val="Sarakstarindkopa"/>
        <w:numPr>
          <w:ilvl w:val="0"/>
          <w:numId w:val="1"/>
        </w:numPr>
        <w:spacing w:line="240" w:lineRule="auto"/>
        <w:ind w:left="1004" w:hanging="720"/>
      </w:pPr>
      <w:r w:rsidRPr="00651EDF">
        <w:t>Par apbūvēta zemes gabala ar kadastra apzīmējumu 66760080136, “</w:t>
      </w:r>
      <w:proofErr w:type="spellStart"/>
      <w:r w:rsidRPr="00651EDF">
        <w:t>Silaines</w:t>
      </w:r>
      <w:proofErr w:type="spellEnd"/>
      <w:r w:rsidRPr="00651EDF">
        <w:t xml:space="preserve">”, Skultes pagastā, Limbažu novadā, nomu. </w:t>
      </w:r>
    </w:p>
    <w:p w:rsidR="00FD20E7" w:rsidRPr="00651EDF" w:rsidRDefault="00FD20E7" w:rsidP="00683D93">
      <w:pPr>
        <w:pStyle w:val="Sarakstarindkopa"/>
        <w:numPr>
          <w:ilvl w:val="0"/>
          <w:numId w:val="1"/>
        </w:numPr>
        <w:spacing w:line="240" w:lineRule="auto"/>
        <w:ind w:left="1004" w:hanging="720"/>
      </w:pPr>
      <w:r w:rsidRPr="00651EDF">
        <w:t xml:space="preserve">Par apbūvēta zemes gabala ar kadastra apzīmējumu 66520050078, “Rotas”, Katvaru pagastā, Limbažu novadā, nomu. </w:t>
      </w:r>
    </w:p>
    <w:p w:rsidR="00FD20E7" w:rsidRPr="00651EDF" w:rsidRDefault="00FD20E7" w:rsidP="00683D93">
      <w:pPr>
        <w:pStyle w:val="Sarakstarindkopa"/>
        <w:numPr>
          <w:ilvl w:val="0"/>
          <w:numId w:val="1"/>
        </w:numPr>
        <w:spacing w:line="240" w:lineRule="auto"/>
        <w:ind w:left="1004" w:hanging="720"/>
        <w:rPr>
          <w:lang w:eastAsia="lv-LV"/>
        </w:rPr>
      </w:pPr>
      <w:r w:rsidRPr="00651EDF">
        <w:t>Par apbūvēta zemes gabala ar kadastra apzīmējumu 66520080080, “</w:t>
      </w:r>
      <w:proofErr w:type="spellStart"/>
      <w:r w:rsidRPr="00651EDF">
        <w:t>Mucnieki</w:t>
      </w:r>
      <w:proofErr w:type="spellEnd"/>
      <w:r w:rsidRPr="00651EDF">
        <w:t xml:space="preserve">”, Katvaru pagastā, Limbažu novadā, nomu. </w:t>
      </w:r>
    </w:p>
    <w:p w:rsidR="00FD20E7" w:rsidRPr="00651EDF" w:rsidRDefault="00FD20E7" w:rsidP="00683D93">
      <w:pPr>
        <w:pStyle w:val="Sarakstarindkopa"/>
        <w:numPr>
          <w:ilvl w:val="0"/>
          <w:numId w:val="1"/>
        </w:numPr>
        <w:spacing w:line="240" w:lineRule="auto"/>
        <w:ind w:left="1004" w:hanging="720"/>
      </w:pPr>
      <w:r w:rsidRPr="00651EDF">
        <w:t>Par nekustamā īpašuma „</w:t>
      </w:r>
      <w:proofErr w:type="spellStart"/>
      <w:r w:rsidRPr="00651EDF">
        <w:t>Kalnbērzi</w:t>
      </w:r>
      <w:proofErr w:type="spellEnd"/>
      <w:r w:rsidRPr="00651EDF">
        <w:t>”, Vidrižu pagastā, Limbažu novadā atsavināšanu.</w:t>
      </w:r>
    </w:p>
    <w:p w:rsidR="00FD20E7" w:rsidRPr="00651EDF" w:rsidRDefault="00FD20E7" w:rsidP="00683D93">
      <w:pPr>
        <w:pStyle w:val="Sarakstarindkopa"/>
        <w:numPr>
          <w:ilvl w:val="0"/>
          <w:numId w:val="1"/>
        </w:numPr>
        <w:spacing w:line="240" w:lineRule="auto"/>
        <w:ind w:left="1004" w:hanging="720"/>
        <w:rPr>
          <w:lang w:eastAsia="lv-LV"/>
        </w:rPr>
      </w:pPr>
      <w:r w:rsidRPr="00651EDF">
        <w:t>Par nekustamā īpašuma „Priedes Nr.7”, Katvaru pagastā, Limbažu novadā atsavināšanu.</w:t>
      </w:r>
    </w:p>
    <w:p w:rsidR="00FD20E7" w:rsidRPr="00651EDF" w:rsidRDefault="00FD20E7" w:rsidP="00683D93">
      <w:pPr>
        <w:pStyle w:val="Sarakstarindkopa"/>
        <w:numPr>
          <w:ilvl w:val="0"/>
          <w:numId w:val="1"/>
        </w:numPr>
        <w:spacing w:line="240" w:lineRule="auto"/>
        <w:ind w:left="1004" w:hanging="720"/>
      </w:pPr>
      <w:r w:rsidRPr="00651EDF">
        <w:t xml:space="preserve">Par nekustamā īpašuma “Riepas”, </w:t>
      </w:r>
      <w:proofErr w:type="spellStart"/>
      <w:r w:rsidRPr="00651EDF">
        <w:t>Mandegās</w:t>
      </w:r>
      <w:proofErr w:type="spellEnd"/>
      <w:r w:rsidRPr="00651EDF">
        <w:t>, Skultes pagastā, Limbažu novadā atsavināšanu.</w:t>
      </w:r>
    </w:p>
    <w:p w:rsidR="00FD20E7" w:rsidRPr="00651EDF" w:rsidRDefault="00FD20E7" w:rsidP="00683D93">
      <w:pPr>
        <w:pStyle w:val="Sarakstarindkopa"/>
        <w:numPr>
          <w:ilvl w:val="0"/>
          <w:numId w:val="1"/>
        </w:numPr>
        <w:spacing w:line="240" w:lineRule="auto"/>
        <w:ind w:left="1004" w:hanging="720"/>
      </w:pPr>
      <w:r w:rsidRPr="00651EDF">
        <w:t xml:space="preserve">Par nekustamā īpašuma Svērteņu iela 1A, </w:t>
      </w:r>
      <w:proofErr w:type="spellStart"/>
      <w:r w:rsidRPr="00651EDF">
        <w:t>Mandegās</w:t>
      </w:r>
      <w:proofErr w:type="spellEnd"/>
      <w:r w:rsidRPr="00651EDF">
        <w:t>, Skultes pagastā, Limbažu novadā atsavināšanu.</w:t>
      </w:r>
    </w:p>
    <w:p w:rsidR="00FD20E7" w:rsidRPr="00651EDF" w:rsidRDefault="00FD20E7" w:rsidP="00683D93">
      <w:pPr>
        <w:pStyle w:val="Sarakstarindkopa"/>
        <w:numPr>
          <w:ilvl w:val="0"/>
          <w:numId w:val="1"/>
        </w:numPr>
        <w:spacing w:line="240" w:lineRule="auto"/>
        <w:ind w:left="1004" w:hanging="720"/>
        <w:rPr>
          <w:lang w:eastAsia="lv-LV"/>
        </w:rPr>
      </w:pPr>
      <w:r w:rsidRPr="00651EDF">
        <w:t>Par nekustamā īpašuma ar kadastra Nr. 66880100178, „Stūrīši-Cīruļi”, Viļķenes pagastā, Limbažu novadā, pašvaldības ceļa „Stūrīši-Cīruļi” - zemes vienības ar kadastra apzīmējumu 66880100178, nodošanu valstij.</w:t>
      </w:r>
    </w:p>
    <w:p w:rsidR="00FD20E7" w:rsidRPr="00651EDF" w:rsidRDefault="00FD20E7" w:rsidP="00683D93">
      <w:pPr>
        <w:pStyle w:val="Sarakstarindkopa"/>
        <w:numPr>
          <w:ilvl w:val="0"/>
          <w:numId w:val="1"/>
        </w:numPr>
        <w:spacing w:line="240" w:lineRule="auto"/>
        <w:ind w:left="1004" w:hanging="720"/>
      </w:pPr>
      <w:r w:rsidRPr="00651EDF">
        <w:t>Par zemes gabala ar kadastra apzīmējumu 6688 004 0147, Viļķenes pagastā, Limbažu novadā, daļas nomu.</w:t>
      </w:r>
    </w:p>
    <w:p w:rsidR="00FD20E7" w:rsidRPr="00651EDF" w:rsidRDefault="00FD20E7" w:rsidP="00683D93">
      <w:pPr>
        <w:pStyle w:val="Sarakstarindkopa"/>
        <w:numPr>
          <w:ilvl w:val="0"/>
          <w:numId w:val="1"/>
        </w:numPr>
        <w:spacing w:line="240" w:lineRule="auto"/>
        <w:ind w:left="1004" w:hanging="720"/>
      </w:pPr>
      <w:r w:rsidRPr="00651EDF">
        <w:t xml:space="preserve">Par nekustamā īpašuma “Zeme pie </w:t>
      </w:r>
      <w:proofErr w:type="spellStart"/>
      <w:r w:rsidRPr="00651EDF">
        <w:t>Veckalējiem</w:t>
      </w:r>
      <w:proofErr w:type="spellEnd"/>
      <w:r w:rsidRPr="00651EDF">
        <w:t xml:space="preserve">”, Skultes pagastā, Limbažu novadā, sastāvā ietilpstošās zemes vienības ar kadastra apzīmējumu 6676 001 0127 piekritību. </w:t>
      </w:r>
    </w:p>
    <w:p w:rsidR="00FD20E7" w:rsidRPr="00651EDF" w:rsidRDefault="00FD20E7" w:rsidP="00683D93">
      <w:pPr>
        <w:pStyle w:val="Sarakstarindkopa"/>
        <w:numPr>
          <w:ilvl w:val="0"/>
          <w:numId w:val="1"/>
        </w:numPr>
        <w:spacing w:line="240" w:lineRule="auto"/>
        <w:ind w:left="1004" w:hanging="720"/>
        <w:rPr>
          <w:szCs w:val="24"/>
        </w:rPr>
      </w:pPr>
      <w:r w:rsidRPr="00651EDF">
        <w:t>Par projekta „Infrastruktūras izveide iedzīvotāju aktivitātēm Umurgā” iesniegšanu biedrības „Vidzemes lauku partnerība „Brasla”” izsludinātajā projektu konkursā.</w:t>
      </w:r>
    </w:p>
    <w:p w:rsidR="00FD20E7" w:rsidRPr="00651EDF" w:rsidRDefault="00FD20E7" w:rsidP="00683D93">
      <w:pPr>
        <w:pStyle w:val="Sarakstarindkopa"/>
        <w:numPr>
          <w:ilvl w:val="0"/>
          <w:numId w:val="1"/>
        </w:numPr>
        <w:spacing w:line="240" w:lineRule="auto"/>
        <w:ind w:left="1004" w:hanging="720"/>
      </w:pPr>
      <w:r w:rsidRPr="00651EDF">
        <w:t xml:space="preserve">Par projekta iesnieguma „Zivju resursu atjaunošana Umurgas ūdens tilpnē” iesniegšanu LR Zemkopības ministrijas izsludinātajā projektu konkursā. </w:t>
      </w:r>
    </w:p>
    <w:p w:rsidR="00FD20E7" w:rsidRPr="00651EDF" w:rsidRDefault="00FD20E7" w:rsidP="00683D93">
      <w:pPr>
        <w:pStyle w:val="Sarakstarindkopa"/>
        <w:numPr>
          <w:ilvl w:val="0"/>
          <w:numId w:val="1"/>
        </w:numPr>
        <w:spacing w:line="240" w:lineRule="auto"/>
        <w:ind w:left="1004" w:hanging="720"/>
      </w:pPr>
      <w:r w:rsidRPr="00651EDF">
        <w:t xml:space="preserve">Par projekta iesnieguma „Zivju resursu pavairošana Augstrozes Lielezerā” iesniegšanu LR Zemkopības ministrijas izsludinātajā projektu konkursā. </w:t>
      </w:r>
    </w:p>
    <w:p w:rsidR="00FD20E7" w:rsidRPr="00651EDF" w:rsidRDefault="00FD20E7" w:rsidP="00683D93">
      <w:pPr>
        <w:pStyle w:val="Sarakstarindkopa"/>
        <w:numPr>
          <w:ilvl w:val="0"/>
          <w:numId w:val="1"/>
        </w:numPr>
        <w:spacing w:line="240" w:lineRule="auto"/>
        <w:ind w:left="1004" w:hanging="720"/>
      </w:pPr>
      <w:r w:rsidRPr="00651EDF">
        <w:lastRenderedPageBreak/>
        <w:t xml:space="preserve">Par projekta iesnieguma „Zivju resursu pavairošana Limbažu Dūņezerā” iesniegšanu LR Zemkopības ministrijas izsludinātajā projektu konkursā. </w:t>
      </w:r>
    </w:p>
    <w:p w:rsidR="00FD20E7" w:rsidRPr="00651EDF" w:rsidRDefault="00FD20E7" w:rsidP="00683D93">
      <w:pPr>
        <w:pStyle w:val="Sarakstarindkopa"/>
        <w:numPr>
          <w:ilvl w:val="0"/>
          <w:numId w:val="1"/>
        </w:numPr>
        <w:spacing w:line="240" w:lineRule="auto"/>
        <w:ind w:left="1004" w:hanging="720"/>
      </w:pPr>
      <w:r w:rsidRPr="00651EDF">
        <w:t xml:space="preserve">Par projekta iesnieguma „Zivju resursu pavairošana Limbažu Lielezerā” iesniegšanu LR Zemkopības ministrijas izsludinātajā projektu konkursā. </w:t>
      </w:r>
    </w:p>
    <w:p w:rsidR="00FD20E7" w:rsidRPr="00651EDF" w:rsidRDefault="00FD20E7" w:rsidP="00683D93">
      <w:pPr>
        <w:pStyle w:val="Sarakstarindkopa"/>
        <w:numPr>
          <w:ilvl w:val="0"/>
          <w:numId w:val="1"/>
        </w:numPr>
        <w:spacing w:line="240" w:lineRule="auto"/>
        <w:ind w:left="1004" w:hanging="720"/>
      </w:pPr>
      <w:r w:rsidRPr="00651EDF">
        <w:t xml:space="preserve">Par projekta iesnieguma „Zivju resursu aizsardzība Limbažu Lielezerā, Limbažu Dūņezerā un Augstrozes Lielezerā” iesniegšanu LR Zemkopības ministrijas izsludinātajā projektu konkursā. </w:t>
      </w:r>
    </w:p>
    <w:p w:rsidR="00FD20E7" w:rsidRPr="00651EDF" w:rsidRDefault="00FD20E7" w:rsidP="00683D93">
      <w:pPr>
        <w:pStyle w:val="Sarakstarindkopa"/>
        <w:numPr>
          <w:ilvl w:val="0"/>
          <w:numId w:val="1"/>
        </w:numPr>
        <w:spacing w:line="240" w:lineRule="auto"/>
        <w:ind w:left="1004" w:hanging="720"/>
      </w:pPr>
      <w:r w:rsidRPr="00651EDF">
        <w:t xml:space="preserve">Par līdzfinansējuma piešķiršanu saņemtajiem pieteikumiem daudzdzīvokļu dzīvojamo māju piesaistīto zemes gabalu labiekārtošanai un dzīvojamo māju renovācijai.  </w:t>
      </w:r>
    </w:p>
    <w:p w:rsidR="00FD20E7" w:rsidRPr="00651EDF" w:rsidRDefault="00FD20E7" w:rsidP="00683D93">
      <w:pPr>
        <w:pStyle w:val="Sarakstarindkopa"/>
        <w:numPr>
          <w:ilvl w:val="0"/>
          <w:numId w:val="1"/>
        </w:numPr>
        <w:spacing w:line="240" w:lineRule="auto"/>
        <w:ind w:left="1004" w:hanging="720"/>
        <w:rPr>
          <w:szCs w:val="24"/>
        </w:rPr>
      </w:pPr>
      <w:r w:rsidRPr="00651EDF">
        <w:t xml:space="preserve">Par projekta iesnieguma „Limbažu novada kapsētu </w:t>
      </w:r>
      <w:proofErr w:type="spellStart"/>
      <w:r w:rsidRPr="00651EDF">
        <w:t>digitalizācija</w:t>
      </w:r>
      <w:proofErr w:type="spellEnd"/>
      <w:r w:rsidRPr="00651EDF">
        <w:t xml:space="preserve">” iesniegšanu biedrības “Vidzemes lauku partnerība „Brasla”” izsludinātajā projektu konkursā. </w:t>
      </w:r>
    </w:p>
    <w:p w:rsidR="00FD20E7" w:rsidRPr="00651EDF" w:rsidRDefault="00FD20E7" w:rsidP="00683D93">
      <w:pPr>
        <w:pStyle w:val="Sarakstarindkopa"/>
        <w:numPr>
          <w:ilvl w:val="0"/>
          <w:numId w:val="1"/>
        </w:numPr>
        <w:spacing w:line="240" w:lineRule="auto"/>
        <w:ind w:left="1004" w:hanging="720"/>
      </w:pPr>
      <w:r w:rsidRPr="00651EDF">
        <w:t xml:space="preserve">Par projekta iesnieguma „Tūrisma takas izveide no Limbažiem līdz Limbažu pagasta Lādezeram” iesniegšanu biedrības “Vidzemes lauku partnerība „Brasla”” izsludinātajā projektu konkursā. </w:t>
      </w:r>
    </w:p>
    <w:p w:rsidR="00FD20E7" w:rsidRPr="00651EDF" w:rsidRDefault="00FD20E7" w:rsidP="00683D93">
      <w:pPr>
        <w:pStyle w:val="Sarakstarindkopa"/>
        <w:numPr>
          <w:ilvl w:val="0"/>
          <w:numId w:val="1"/>
        </w:numPr>
        <w:spacing w:line="240" w:lineRule="auto"/>
        <w:ind w:left="1004" w:hanging="720"/>
      </w:pPr>
      <w:r w:rsidRPr="00651EDF">
        <w:t>Par projektu konkursa „Limbažu vēsturiskā centra ēku fasāžu un jumtu renovācija 2017” nolikumu.</w:t>
      </w:r>
    </w:p>
    <w:p w:rsidR="00FD20E7" w:rsidRPr="00651EDF" w:rsidRDefault="00FD20E7" w:rsidP="00683D93">
      <w:pPr>
        <w:pStyle w:val="Sarakstarindkopa"/>
        <w:numPr>
          <w:ilvl w:val="0"/>
          <w:numId w:val="1"/>
        </w:numPr>
        <w:spacing w:line="240" w:lineRule="auto"/>
        <w:ind w:left="1004" w:hanging="720"/>
      </w:pPr>
      <w:r w:rsidRPr="00651EDF">
        <w:t xml:space="preserve">Par grozījumiem nolikumā par finansiāla atbalsta saņemšanas kārtību Limbažu novada </w:t>
      </w:r>
      <w:proofErr w:type="spellStart"/>
      <w:r w:rsidRPr="00651EDF">
        <w:t>amatiermākslas</w:t>
      </w:r>
      <w:proofErr w:type="spellEnd"/>
      <w:r w:rsidRPr="00651EDF">
        <w:t xml:space="preserve"> kolektīviem.</w:t>
      </w:r>
    </w:p>
    <w:p w:rsidR="00FD20E7" w:rsidRPr="00651EDF" w:rsidRDefault="00FD20E7" w:rsidP="00683D93">
      <w:pPr>
        <w:pStyle w:val="Sarakstarindkopa"/>
        <w:numPr>
          <w:ilvl w:val="0"/>
          <w:numId w:val="1"/>
        </w:numPr>
        <w:spacing w:line="240" w:lineRule="auto"/>
        <w:ind w:left="1004" w:hanging="720"/>
      </w:pPr>
      <w:r w:rsidRPr="00651EDF">
        <w:t>Par grozījumiem nolikumā “Par finansiāla atbalsta piešķiršanas kārtību kultūras projektiem Limbažu novadā”.</w:t>
      </w:r>
    </w:p>
    <w:p w:rsidR="00FD20E7" w:rsidRPr="00651EDF" w:rsidRDefault="00FD20E7" w:rsidP="00683D93">
      <w:pPr>
        <w:pStyle w:val="Sarakstarindkopa"/>
        <w:numPr>
          <w:ilvl w:val="0"/>
          <w:numId w:val="1"/>
        </w:numPr>
        <w:spacing w:line="240" w:lineRule="auto"/>
        <w:ind w:left="1004" w:hanging="720"/>
        <w:rPr>
          <w:rFonts w:eastAsia="Times New Roman"/>
          <w:lang w:eastAsia="lv-LV"/>
        </w:rPr>
      </w:pPr>
      <w:r w:rsidRPr="00651EDF">
        <w:t>Par Limbažu novada pašvaldības finansētā nevalstisko organizāciju un iedzīvotāju grupu projekta konkursa nolikuma apstiprināšanu.</w:t>
      </w:r>
    </w:p>
    <w:p w:rsidR="00FD20E7" w:rsidRPr="00651EDF" w:rsidRDefault="00FD20E7" w:rsidP="00683D93">
      <w:pPr>
        <w:pStyle w:val="Sarakstarindkopa"/>
        <w:numPr>
          <w:ilvl w:val="0"/>
          <w:numId w:val="1"/>
        </w:numPr>
        <w:spacing w:line="240" w:lineRule="auto"/>
        <w:ind w:left="1004" w:hanging="720"/>
      </w:pPr>
      <w:r w:rsidRPr="00651EDF">
        <w:t>Par konkursa „Atbalsts komercdarbības uzsākšanai Limbažu novadā” nolikuma apstiprināšanu.</w:t>
      </w:r>
    </w:p>
    <w:p w:rsidR="00FD20E7" w:rsidRPr="00651EDF" w:rsidRDefault="00FD20E7" w:rsidP="00683D93">
      <w:pPr>
        <w:pStyle w:val="Sarakstarindkopa"/>
        <w:numPr>
          <w:ilvl w:val="0"/>
          <w:numId w:val="1"/>
        </w:numPr>
        <w:spacing w:line="240" w:lineRule="auto"/>
        <w:ind w:left="1004" w:hanging="720"/>
      </w:pPr>
      <w:r w:rsidRPr="00651EDF">
        <w:t xml:space="preserve">Par Limbažu novada pašvaldībai piederošā transportlīdzekļa VW </w:t>
      </w:r>
      <w:proofErr w:type="spellStart"/>
      <w:r w:rsidRPr="00651EDF">
        <w:t>Passat</w:t>
      </w:r>
      <w:proofErr w:type="spellEnd"/>
      <w:r w:rsidRPr="00651EDF">
        <w:t xml:space="preserve"> Variant ar valsts numuru EV4584 pārdošanu par brīvu cenu. </w:t>
      </w:r>
    </w:p>
    <w:p w:rsidR="00FD20E7" w:rsidRPr="00651EDF" w:rsidRDefault="00FD20E7" w:rsidP="00683D93">
      <w:pPr>
        <w:pStyle w:val="Sarakstarindkopa"/>
        <w:numPr>
          <w:ilvl w:val="0"/>
          <w:numId w:val="1"/>
        </w:numPr>
        <w:spacing w:line="240" w:lineRule="auto"/>
        <w:ind w:left="1004" w:hanging="720"/>
      </w:pPr>
      <w:r w:rsidRPr="00651EDF">
        <w:t>Par rūpnieciskās pašpatēriņa zvejas tiesību nomas Baltijas jūras piekrastes ūdeņos, kas robežojas ar Limbažu novada administratīvo teritoriju, slēgtās izsoles rezultātu apstiprināšanu.</w:t>
      </w:r>
    </w:p>
    <w:p w:rsidR="00FD20E7" w:rsidRPr="00651EDF" w:rsidRDefault="00FD20E7" w:rsidP="00683D93">
      <w:pPr>
        <w:pStyle w:val="Sarakstarindkopa"/>
        <w:numPr>
          <w:ilvl w:val="0"/>
          <w:numId w:val="1"/>
        </w:numPr>
        <w:spacing w:line="240" w:lineRule="auto"/>
        <w:ind w:left="1004" w:hanging="720"/>
      </w:pPr>
      <w:r w:rsidRPr="00651EDF">
        <w:t xml:space="preserve">Par finansējuma piešķiršanu Limbažu Kristus Apskaidrošanas pareizticīgo baznīcai. </w:t>
      </w:r>
    </w:p>
    <w:p w:rsidR="00FD20E7" w:rsidRPr="00651EDF" w:rsidRDefault="00FD20E7" w:rsidP="00683D93">
      <w:pPr>
        <w:pStyle w:val="Sarakstarindkopa"/>
        <w:numPr>
          <w:ilvl w:val="0"/>
          <w:numId w:val="1"/>
        </w:numPr>
        <w:spacing w:line="240" w:lineRule="auto"/>
        <w:ind w:left="1004" w:hanging="720"/>
      </w:pPr>
      <w:r w:rsidRPr="00651EDF">
        <w:t xml:space="preserve">Par finansējuma piešķiršanu Limbažu pilsētas un rajona Brīvprātīgo ugunsdzēsēju biedrībai. </w:t>
      </w:r>
    </w:p>
    <w:p w:rsidR="00FD20E7" w:rsidRPr="00651EDF" w:rsidRDefault="00FD20E7" w:rsidP="00683D93">
      <w:pPr>
        <w:pStyle w:val="Sarakstarindkopa"/>
        <w:numPr>
          <w:ilvl w:val="0"/>
          <w:numId w:val="1"/>
        </w:numPr>
        <w:spacing w:line="240" w:lineRule="auto"/>
        <w:ind w:left="1004" w:hanging="720"/>
      </w:pPr>
      <w:r w:rsidRPr="00651EDF">
        <w:t>Par viena iemītnieka uzturēšanās izmaksām Limbažu novada pašvaldības Bērnu sociālās aprūpes un sociālās rehabilitācijas centra „Umurga” Ģimenes atbalsta centrā no 2017.gada 1.janvāra līdz 2017.gada 31.decembrim.</w:t>
      </w:r>
    </w:p>
    <w:p w:rsidR="00FD20E7" w:rsidRPr="00651EDF" w:rsidRDefault="00FD20E7" w:rsidP="00683D93">
      <w:pPr>
        <w:pStyle w:val="Sarakstarindkopa"/>
        <w:numPr>
          <w:ilvl w:val="0"/>
          <w:numId w:val="1"/>
        </w:numPr>
        <w:spacing w:line="240" w:lineRule="auto"/>
        <w:ind w:left="1004" w:hanging="720"/>
      </w:pPr>
      <w:r w:rsidRPr="00651EDF">
        <w:t>Par viena iemītnieka uzturēšanās izmaksām Limbažu novada pašvaldības veco ļaužu mītnē „Cerība” no 2017.gada 1.janvāra līdz 2017.gada 31.decembrim.</w:t>
      </w:r>
    </w:p>
    <w:p w:rsidR="00FD20E7" w:rsidRPr="00651EDF" w:rsidRDefault="00FD20E7" w:rsidP="00683D93">
      <w:pPr>
        <w:pStyle w:val="Sarakstarindkopa"/>
        <w:numPr>
          <w:ilvl w:val="0"/>
          <w:numId w:val="1"/>
        </w:numPr>
        <w:spacing w:line="240" w:lineRule="auto"/>
        <w:ind w:left="1004" w:hanging="720"/>
      </w:pPr>
      <w:r w:rsidRPr="00651EDF">
        <w:t>Par viena iemītnieka uzturēšanās izmaksām Limbažu novada pašvaldības Sociālās aprūpes centrā – pansionātā "Pērle" no 2017.gada 1.janvāra līdz 2017.gada 31.decembrim.</w:t>
      </w:r>
    </w:p>
    <w:p w:rsidR="00FD20E7" w:rsidRPr="00651EDF" w:rsidRDefault="00FD20E7" w:rsidP="00683D93">
      <w:pPr>
        <w:pStyle w:val="Sarakstarindkopa"/>
        <w:numPr>
          <w:ilvl w:val="0"/>
          <w:numId w:val="1"/>
        </w:numPr>
        <w:spacing w:line="240" w:lineRule="auto"/>
        <w:ind w:left="1004" w:hanging="720"/>
      </w:pPr>
      <w:r w:rsidRPr="00651EDF">
        <w:t>Par grozījumiem Limbažu novada domes 2014.gada 27.februāra lēmumā “Par Limbažu novada pašvaldības institūciju un iestāžu maksas pakalpojumu izcenojumu apstiprināšanu” (protokols Nr.4, 54.§).</w:t>
      </w:r>
    </w:p>
    <w:p w:rsidR="00FD20E7" w:rsidRPr="00651EDF" w:rsidRDefault="00FD20E7" w:rsidP="00683D93">
      <w:pPr>
        <w:pStyle w:val="Sarakstarindkopa"/>
        <w:numPr>
          <w:ilvl w:val="0"/>
          <w:numId w:val="1"/>
        </w:numPr>
        <w:spacing w:line="240" w:lineRule="auto"/>
        <w:ind w:left="1004" w:hanging="720"/>
      </w:pPr>
      <w:r w:rsidRPr="00651EDF">
        <w:t>Par Limbažu novada pašvaldības saistošo noteikumu „Grozījumi Limbažu novada pašvaldības saistošajos noteikumos Nr.41 „Par Limbažu novada pašvaldības 2017.gada speciālo budžetu laikā no 2017.gada 1.janvāra līdz 2017.gada 31.decembrim”” projekta apstiprināšanu.</w:t>
      </w:r>
    </w:p>
    <w:p w:rsidR="00FD20E7" w:rsidRPr="00651EDF" w:rsidRDefault="00FD20E7" w:rsidP="00683D93">
      <w:pPr>
        <w:pStyle w:val="Sarakstarindkopa"/>
        <w:numPr>
          <w:ilvl w:val="0"/>
          <w:numId w:val="1"/>
        </w:numPr>
        <w:spacing w:line="240" w:lineRule="auto"/>
        <w:ind w:left="1004" w:hanging="720"/>
        <w:rPr>
          <w:lang w:eastAsia="lv-LV"/>
        </w:rPr>
      </w:pPr>
      <w:r w:rsidRPr="00651EDF">
        <w:t>Par Limbažu novada pašvaldības saistošo noteikumu „Grozījumi Limbažu novada pašvaldības 2016.gada 29.decembra saistošajos noteikumos Nr.40 „Par Limbažu novada pašvaldības 2017.gada pamatbudžetu laikā no 2017.gada 1.janvāra līdz 2017.gada 31.decembrim projekta apstiprināšanu.</w:t>
      </w:r>
    </w:p>
    <w:p w:rsidR="00FD20E7" w:rsidRPr="00651EDF" w:rsidRDefault="00FD20E7" w:rsidP="00683D93">
      <w:pPr>
        <w:pStyle w:val="Sarakstarindkopa"/>
        <w:numPr>
          <w:ilvl w:val="0"/>
          <w:numId w:val="1"/>
        </w:numPr>
        <w:spacing w:line="240" w:lineRule="auto"/>
        <w:ind w:left="1004" w:hanging="720"/>
      </w:pPr>
      <w:r w:rsidRPr="00651EDF">
        <w:t>Par izmaiņām Limbažu novada pašvaldības administrācijas darbinieku, pašvaldības iestāžu un aģentūru amatu un to likmju sarakstā.</w:t>
      </w:r>
    </w:p>
    <w:p w:rsidR="00FD20E7" w:rsidRPr="00651EDF" w:rsidRDefault="00FD20E7" w:rsidP="00683D93">
      <w:pPr>
        <w:pStyle w:val="Sarakstarindkopa"/>
        <w:numPr>
          <w:ilvl w:val="0"/>
          <w:numId w:val="1"/>
        </w:numPr>
        <w:spacing w:line="240" w:lineRule="auto"/>
        <w:ind w:left="1004" w:hanging="720"/>
      </w:pPr>
      <w:r w:rsidRPr="00651EDF">
        <w:lastRenderedPageBreak/>
        <w:t>Par atalgojumu novada vēlēšanu komisijas un vēlēšanu iecirkņu komisijas locekļiem Limbažu novada domes vēlēšanās.</w:t>
      </w:r>
    </w:p>
    <w:p w:rsidR="008A2144" w:rsidRPr="008A2144" w:rsidRDefault="008A2144" w:rsidP="00683D93">
      <w:pPr>
        <w:pStyle w:val="Sarakstarindkopa"/>
        <w:numPr>
          <w:ilvl w:val="0"/>
          <w:numId w:val="1"/>
        </w:numPr>
        <w:spacing w:line="240" w:lineRule="auto"/>
        <w:ind w:left="1004" w:hanging="720"/>
      </w:pPr>
      <w:r w:rsidRPr="008A2144">
        <w:t xml:space="preserve">Par Limbažu novada pašvaldības Domes priekšsēdētāja </w:t>
      </w:r>
      <w:r w:rsidR="00E0168B">
        <w:t>1.</w:t>
      </w:r>
      <w:r>
        <w:t>vietnieces Inetas Zariņas</w:t>
      </w:r>
      <w:r w:rsidRPr="008A2144">
        <w:t xml:space="preserve"> atvaļinājumu.</w:t>
      </w:r>
    </w:p>
    <w:p w:rsidR="00406573" w:rsidRPr="00651EDF" w:rsidRDefault="00406573" w:rsidP="00683D93">
      <w:pPr>
        <w:autoSpaceDE w:val="0"/>
        <w:autoSpaceDN w:val="0"/>
        <w:adjustRightInd w:val="0"/>
        <w:jc w:val="both"/>
        <w:rPr>
          <w:b/>
        </w:rPr>
      </w:pPr>
    </w:p>
    <w:p w:rsidR="005904AE" w:rsidRPr="00651EDF" w:rsidRDefault="005904AE" w:rsidP="00683D93">
      <w:pPr>
        <w:autoSpaceDE w:val="0"/>
        <w:autoSpaceDN w:val="0"/>
        <w:adjustRightInd w:val="0"/>
        <w:jc w:val="both"/>
        <w:rPr>
          <w:b/>
        </w:rPr>
      </w:pPr>
      <w:r w:rsidRPr="00651EDF">
        <w:rPr>
          <w:b/>
        </w:rPr>
        <w:t>Sēdi vada:</w:t>
      </w:r>
      <w:r w:rsidRPr="00651EDF">
        <w:t xml:space="preserve"> Limbažu novada pašvaldības Domes priekšsēdētājs Didzis ZEMMERS.</w:t>
      </w:r>
    </w:p>
    <w:p w:rsidR="005904AE" w:rsidRPr="00651EDF" w:rsidRDefault="005904AE" w:rsidP="00683D93">
      <w:pPr>
        <w:autoSpaceDE w:val="0"/>
        <w:autoSpaceDN w:val="0"/>
        <w:adjustRightInd w:val="0"/>
        <w:jc w:val="both"/>
        <w:rPr>
          <w:b/>
        </w:rPr>
      </w:pPr>
    </w:p>
    <w:p w:rsidR="005904AE" w:rsidRPr="00651EDF" w:rsidRDefault="005904AE" w:rsidP="00683D93">
      <w:pPr>
        <w:autoSpaceDE w:val="0"/>
        <w:autoSpaceDN w:val="0"/>
        <w:adjustRightInd w:val="0"/>
        <w:jc w:val="both"/>
        <w:rPr>
          <w:b/>
        </w:rPr>
      </w:pPr>
      <w:r w:rsidRPr="00651EDF">
        <w:rPr>
          <w:b/>
        </w:rPr>
        <w:t>Sēdi protokolē:</w:t>
      </w:r>
      <w:r w:rsidRPr="00651EDF">
        <w:t xml:space="preserve"> Limbažu novada pašvaldības Administratīvās nodaļas vadītāja Antra KAMALA.</w:t>
      </w:r>
    </w:p>
    <w:p w:rsidR="005904AE" w:rsidRPr="00651EDF" w:rsidRDefault="005904AE" w:rsidP="00683D93">
      <w:pPr>
        <w:autoSpaceDE w:val="0"/>
        <w:autoSpaceDN w:val="0"/>
        <w:adjustRightInd w:val="0"/>
        <w:jc w:val="both"/>
        <w:rPr>
          <w:b/>
        </w:rPr>
      </w:pPr>
    </w:p>
    <w:p w:rsidR="005904AE" w:rsidRPr="00651EDF" w:rsidRDefault="00CA39C7" w:rsidP="00683D93">
      <w:pPr>
        <w:autoSpaceDE w:val="0"/>
        <w:autoSpaceDN w:val="0"/>
        <w:adjustRightInd w:val="0"/>
        <w:jc w:val="both"/>
        <w:rPr>
          <w:b/>
        </w:rPr>
      </w:pPr>
      <w:r>
        <w:rPr>
          <w:b/>
        </w:rPr>
        <w:t>Sēdē piedalās</w:t>
      </w:r>
      <w:r w:rsidR="005904AE" w:rsidRPr="00651EDF">
        <w:t xml:space="preserve"> </w:t>
      </w:r>
      <w:r w:rsidR="005904AE" w:rsidRPr="00CA39C7">
        <w:rPr>
          <w:b/>
        </w:rPr>
        <w:t>deputāti</w:t>
      </w:r>
      <w:r w:rsidRPr="00CA39C7">
        <w:rPr>
          <w:b/>
        </w:rPr>
        <w:t>:</w:t>
      </w:r>
      <w:r w:rsidR="005904AE" w:rsidRPr="00651EDF">
        <w:t xml:space="preserve"> Dainis AUGUSTS, Vaira ĀBELE, Māris BEĻAUNIEKS, Andris GARKLĀVS, Aigars LEGZDIŅŠ, Gunta OZOLA, Gundars PLEŠS, Jānis REMESS,  Ziedonis RUBEZIS, Agnese ZAGORSKA, Andris ZAĻAISKALNS, Ineta ZARIŅA, Edmunds ZEIDMANIS, Didzis ZEMMERS.</w:t>
      </w:r>
    </w:p>
    <w:p w:rsidR="005904AE" w:rsidRDefault="005904AE" w:rsidP="00683D93">
      <w:pPr>
        <w:autoSpaceDE w:val="0"/>
        <w:autoSpaceDN w:val="0"/>
        <w:adjustRightInd w:val="0"/>
        <w:jc w:val="both"/>
        <w:rPr>
          <w:b/>
        </w:rPr>
      </w:pPr>
    </w:p>
    <w:p w:rsidR="00CA39C7" w:rsidRPr="00A67688" w:rsidRDefault="00CA39C7" w:rsidP="00683D93">
      <w:pPr>
        <w:autoSpaceDE w:val="0"/>
        <w:autoSpaceDN w:val="0"/>
        <w:adjustRightInd w:val="0"/>
        <w:jc w:val="both"/>
      </w:pPr>
      <w:r>
        <w:rPr>
          <w:b/>
        </w:rPr>
        <w:t>Sēdē nepiedalās</w:t>
      </w:r>
      <w:r w:rsidRPr="00651EDF">
        <w:t xml:space="preserve"> </w:t>
      </w:r>
      <w:r w:rsidRPr="00CA39C7">
        <w:rPr>
          <w:b/>
        </w:rPr>
        <w:t>deputāti:</w:t>
      </w:r>
      <w:r>
        <w:rPr>
          <w:b/>
        </w:rPr>
        <w:t xml:space="preserve"> </w:t>
      </w:r>
      <w:r w:rsidRPr="00A67688">
        <w:t>Taiga PLITNIECE</w:t>
      </w:r>
      <w:r w:rsidR="00A67688" w:rsidRPr="00A67688">
        <w:t xml:space="preserve"> (komandējums)</w:t>
      </w:r>
    </w:p>
    <w:p w:rsidR="00CA39C7" w:rsidRPr="00A67688" w:rsidRDefault="00CA39C7" w:rsidP="005904AE">
      <w:pPr>
        <w:jc w:val="both"/>
        <w:rPr>
          <w:b/>
        </w:rPr>
      </w:pPr>
    </w:p>
    <w:p w:rsidR="009E4DBC" w:rsidRPr="00651EDF" w:rsidRDefault="00CA39C7" w:rsidP="005904AE">
      <w:pPr>
        <w:jc w:val="both"/>
      </w:pPr>
      <w:r>
        <w:rPr>
          <w:b/>
        </w:rPr>
        <w:t xml:space="preserve">Sēdē </w:t>
      </w:r>
      <w:r w:rsidR="005904AE" w:rsidRPr="00651EDF">
        <w:rPr>
          <w:b/>
        </w:rPr>
        <w:t>piedalās:</w:t>
      </w:r>
      <w:r w:rsidR="005904AE" w:rsidRPr="00651EDF">
        <w:t xml:space="preserve"> </w:t>
      </w:r>
      <w:r>
        <w:t>Limbažu novada pašvaldības administratīvās nodaļas vadītāja Antra KAMALA, Limbažu novada pašvaldības administratīvās nodaļas lietvede Dace TAURIŅA,</w:t>
      </w:r>
      <w:r w:rsidRPr="00CA39C7">
        <w:t xml:space="preserve"> </w:t>
      </w:r>
      <w:r>
        <w:t>Limbažu novada pašvaldības izpilddirektors Ainārs LINIŅŠ,</w:t>
      </w:r>
      <w:r w:rsidRPr="00CA39C7">
        <w:t xml:space="preserve"> </w:t>
      </w:r>
      <w:r>
        <w:t>Limbažu novada pašvaldības juridiskās nodaļas vadītāja Aiga BRIEDE,</w:t>
      </w:r>
      <w:r w:rsidRPr="00CA39C7">
        <w:t xml:space="preserve"> </w:t>
      </w:r>
      <w:r>
        <w:t>Limbažu novada pašvaldības attīstības nodaļas vadītājs Ģirts IELEJA, Limbažu novada pašvaldības finanšu nodaļas vadītāja Anita ZVIRBULE,</w:t>
      </w:r>
      <w:r w:rsidR="00A67688" w:rsidRPr="00A67688">
        <w:t xml:space="preserve"> </w:t>
      </w:r>
      <w:r w:rsidR="00A67688">
        <w:t>Limbažu novada pašvaldības nekustamā īpašuma un teritoriālās plānojuma nodaļas vadītāja Līga VIĻČINSKA,</w:t>
      </w:r>
      <w:r w:rsidR="00A67688" w:rsidRPr="00A67688">
        <w:t xml:space="preserve"> </w:t>
      </w:r>
      <w:r w:rsidR="00A67688">
        <w:t>Limbažu novada pašvaldības Sociālā dienesta vadītāja Ilga BĒRZIŅA, Limbažu novada pašvaldības finanšu nodaļas ekonomiste Sandra UPĪTE, Limbažu novada pašvaldības Limbažu pagasta pārvaldes vadītājs Dainis JURKA, Limbažu novada pašvaldības Pāles pagasta pārvaldes vadītāja Gita KĀRNUPE, Limbažu novada pašvaldības Katvaru pagasta pārvades vadītāja Ausma PLŪME,</w:t>
      </w:r>
      <w:r w:rsidR="00A67688" w:rsidRPr="00A67688">
        <w:t xml:space="preserve"> </w:t>
      </w:r>
      <w:r w:rsidR="00A67688">
        <w:t>Limbažu novada pašvaldības Viļķenes pagasta pārvaldes vadītāja Baiba EGLĪTE,</w:t>
      </w:r>
      <w:r w:rsidR="00A67688" w:rsidRPr="00A67688">
        <w:t xml:space="preserve"> </w:t>
      </w:r>
      <w:r w:rsidR="00A67688">
        <w:t xml:space="preserve">Limbažu novada tūrisma informācijas centra vadītāja Ilze MILLERE, Limbažu pilsētas un pašvaldības īpašumu apsaimniekošanas nodaļas vadītāja </w:t>
      </w:r>
      <w:proofErr w:type="spellStart"/>
      <w:r w:rsidR="00A67688">
        <w:t>p.i</w:t>
      </w:r>
      <w:proofErr w:type="spellEnd"/>
      <w:r w:rsidR="00A67688">
        <w:t>. Aigars BĒRZIŅŠ,</w:t>
      </w:r>
      <w:r w:rsidR="00F52167" w:rsidRPr="00F52167">
        <w:t xml:space="preserve"> </w:t>
      </w:r>
      <w:r w:rsidR="00F52167">
        <w:t>Limbažu novada pašvaldības Vidrižu pagasta pārvaldes vadītājs Jānis ĻEVŠINS, Limbažu novada pašvaldības Umurgas pagasta pārvaldes vadītājs Pēteris MAGONE,</w:t>
      </w:r>
      <w:r w:rsidR="00F52167" w:rsidRPr="00F52167">
        <w:t xml:space="preserve"> </w:t>
      </w:r>
      <w:r w:rsidR="00F52167">
        <w:t xml:space="preserve">Limbažu novada pašvaldības Skultes pagasta pārvaldes vadītājs Artis ĀRGALIS, SIA “Limbažu </w:t>
      </w:r>
      <w:proofErr w:type="spellStart"/>
      <w:r w:rsidR="00F52167">
        <w:t>komunālserviss</w:t>
      </w:r>
      <w:proofErr w:type="spellEnd"/>
      <w:r w:rsidR="00F52167">
        <w:t>” vadītājs Normunds ZAĶIS, Limbažu novada pašvaldības izpilddirektora vietnieks Agris BLUMERS,</w:t>
      </w:r>
      <w:r w:rsidR="00F52167" w:rsidRPr="00F52167">
        <w:t xml:space="preserve"> </w:t>
      </w:r>
      <w:r w:rsidR="00F52167">
        <w:t>Limbažu novada pašvaldības attīstības nodaļas uzņēmējdarbības konsultants Agris VĒVERIS, Limbažu novada pašvaldības juridiskās nodaļas juriskonsults Līga VAISŪNE.</w:t>
      </w:r>
    </w:p>
    <w:p w:rsidR="009E4DBC" w:rsidRPr="00651EDF" w:rsidRDefault="009E4DBC" w:rsidP="005904AE">
      <w:pPr>
        <w:jc w:val="both"/>
      </w:pPr>
    </w:p>
    <w:p w:rsidR="009E4DBC" w:rsidRDefault="00F52167" w:rsidP="005904AE">
      <w:pPr>
        <w:jc w:val="both"/>
      </w:pPr>
      <w:r>
        <w:t xml:space="preserve">Sēdi ieraksta </w:t>
      </w:r>
      <w:proofErr w:type="spellStart"/>
      <w:r>
        <w:t>audioformātā</w:t>
      </w:r>
      <w:proofErr w:type="spellEnd"/>
      <w:r>
        <w:t>.</w:t>
      </w:r>
    </w:p>
    <w:p w:rsidR="00683D93" w:rsidRDefault="00683D93" w:rsidP="005904AE">
      <w:pPr>
        <w:jc w:val="both"/>
      </w:pPr>
    </w:p>
    <w:p w:rsidR="00F52167" w:rsidRDefault="00F52167" w:rsidP="005904AE">
      <w:pPr>
        <w:jc w:val="both"/>
      </w:pPr>
      <w:r>
        <w:tab/>
        <w:t xml:space="preserve">Iepazinusies ar Limbažu novada pašvaldības Domes priekšsēdētāja </w:t>
      </w:r>
      <w:proofErr w:type="spellStart"/>
      <w:r>
        <w:t>D.Zemmera</w:t>
      </w:r>
      <w:proofErr w:type="spellEnd"/>
      <w:r>
        <w:t xml:space="preserve"> priekšlikumu papildināt sēdes darba kārtību ar šādiem papildus darba kārtības jautājumiem:</w:t>
      </w:r>
    </w:p>
    <w:p w:rsidR="00BD1560" w:rsidRPr="00683D93" w:rsidRDefault="00683D93" w:rsidP="00683D93">
      <w:pPr>
        <w:ind w:left="624" w:hanging="340"/>
        <w:jc w:val="both"/>
        <w:rPr>
          <w:bCs/>
        </w:rPr>
      </w:pPr>
      <w:r>
        <w:rPr>
          <w:bCs/>
        </w:rPr>
        <w:t xml:space="preserve">“1. </w:t>
      </w:r>
      <w:r w:rsidR="00BD1560" w:rsidRPr="00683D93">
        <w:rPr>
          <w:bCs/>
        </w:rPr>
        <w:t>Par viena izglītojamā apmācības izmaksām Limbažu novada pašvaldības izglītības iestādēs savstarpējo norēķinu pakalpojuma sniegšanai par periodu no 2017.gada 1.janvāra līdz 31.decembrim.</w:t>
      </w:r>
    </w:p>
    <w:p w:rsidR="00BD1560" w:rsidRPr="00683D93" w:rsidRDefault="00BD1560" w:rsidP="00683D93">
      <w:pPr>
        <w:pStyle w:val="Sarakstarindkopa"/>
        <w:numPr>
          <w:ilvl w:val="0"/>
          <w:numId w:val="76"/>
        </w:numPr>
        <w:rPr>
          <w:bCs/>
        </w:rPr>
      </w:pPr>
      <w:r w:rsidRPr="00683D93">
        <w:rPr>
          <w:bCs/>
          <w:color w:val="000000"/>
        </w:rPr>
        <w:t>Par atkritumu reģenerācijas iekārtas izvietošanu.</w:t>
      </w:r>
    </w:p>
    <w:p w:rsidR="00BD1560" w:rsidRPr="00683D93" w:rsidRDefault="00BD1560" w:rsidP="00683D93">
      <w:pPr>
        <w:pStyle w:val="Sarakstarindkopa"/>
        <w:numPr>
          <w:ilvl w:val="0"/>
          <w:numId w:val="76"/>
        </w:numPr>
        <w:rPr>
          <w:bCs/>
        </w:rPr>
      </w:pPr>
      <w:r w:rsidRPr="00683D93">
        <w:rPr>
          <w:bCs/>
        </w:rPr>
        <w:t>Par finansējuma piešķiršanu ugunsgrēkā cietušajai personai.</w:t>
      </w:r>
    </w:p>
    <w:p w:rsidR="00BD1560" w:rsidRDefault="00BD1560" w:rsidP="00683D93">
      <w:pPr>
        <w:pStyle w:val="Sarakstarindkopa"/>
        <w:numPr>
          <w:ilvl w:val="0"/>
          <w:numId w:val="76"/>
        </w:numPr>
        <w:rPr>
          <w:bCs/>
        </w:rPr>
      </w:pPr>
      <w:r>
        <w:rPr>
          <w:bCs/>
        </w:rPr>
        <w:t>Par finansējuma piešķiršanu trenažieru iegādei.</w:t>
      </w:r>
    </w:p>
    <w:p w:rsidR="00BD1560" w:rsidRDefault="00BD1560" w:rsidP="00683D93">
      <w:pPr>
        <w:pStyle w:val="Sarakstarindkopa"/>
        <w:numPr>
          <w:ilvl w:val="0"/>
          <w:numId w:val="76"/>
        </w:numPr>
        <w:autoSpaceDE w:val="0"/>
        <w:autoSpaceDN w:val="0"/>
        <w:adjustRightInd w:val="0"/>
      </w:pPr>
      <w:r>
        <w:t xml:space="preserve">Par pašvaldības nekustamā īpašuma – </w:t>
      </w:r>
      <w:proofErr w:type="spellStart"/>
      <w:r>
        <w:t>Cēsu</w:t>
      </w:r>
      <w:proofErr w:type="spellEnd"/>
      <w:r>
        <w:t xml:space="preserve"> iela 17, Limbažos, Limbažu novadā, atkārtotas izsoles sākumcenas un izsoles noteikumu apstiprināšanu.</w:t>
      </w:r>
    </w:p>
    <w:p w:rsidR="007F607A" w:rsidRPr="007F607A" w:rsidRDefault="007F607A" w:rsidP="00683D93">
      <w:pPr>
        <w:pStyle w:val="Sarakstarindkopa"/>
        <w:numPr>
          <w:ilvl w:val="0"/>
          <w:numId w:val="76"/>
        </w:numPr>
        <w:autoSpaceDE w:val="0"/>
        <w:autoSpaceDN w:val="0"/>
        <w:adjustRightInd w:val="0"/>
        <w:rPr>
          <w:b/>
        </w:rPr>
      </w:pPr>
      <w:r>
        <w:t>Par pašvaldības</w:t>
      </w:r>
      <w:r w:rsidR="00683D93">
        <w:t xml:space="preserve"> kustamās mantas - automašīnas </w:t>
      </w:r>
      <w:r>
        <w:t>VW SHARAN ar valsts reģistrācijas Nr.FV653 izsoles rezultātu apstiprināšanu un pirkuma līguma noslēgšanu</w:t>
      </w:r>
      <w:r w:rsidR="00683D93">
        <w:t>.”</w:t>
      </w:r>
      <w:r>
        <w:t>,</w:t>
      </w:r>
      <w:r w:rsidRPr="007F607A">
        <w:rPr>
          <w:b/>
          <w:bCs/>
        </w:rPr>
        <w:t xml:space="preserve"> atklāti balsojot: PAR</w:t>
      </w:r>
      <w:r w:rsidRPr="00E7336E">
        <w:t xml:space="preserve"> –</w:t>
      </w:r>
      <w:r w:rsidRPr="00BD1560">
        <w:t xml:space="preserve"> </w:t>
      </w:r>
      <w:r>
        <w:t>14 deputāti (</w:t>
      </w:r>
      <w:r w:rsidRPr="00651EDF">
        <w:t xml:space="preserve">Dainis Augusts, Vaira Ābele, Māris </w:t>
      </w:r>
      <w:proofErr w:type="spellStart"/>
      <w:r w:rsidRPr="00651EDF">
        <w:t>Beļaunieks</w:t>
      </w:r>
      <w:proofErr w:type="spellEnd"/>
      <w:r w:rsidRPr="00651EDF">
        <w:t xml:space="preserve">, Andris Garklāvs, Aigars </w:t>
      </w:r>
      <w:proofErr w:type="spellStart"/>
      <w:r w:rsidRPr="00651EDF">
        <w:t>Legzdiņš</w:t>
      </w:r>
      <w:proofErr w:type="spellEnd"/>
      <w:r w:rsidRPr="00651EDF">
        <w:t>, Gunta Ozola</w:t>
      </w:r>
      <w:r w:rsidR="00683D93">
        <w:t xml:space="preserve">, Gundars </w:t>
      </w:r>
      <w:proofErr w:type="spellStart"/>
      <w:r w:rsidR="00683D93">
        <w:t>Plešs</w:t>
      </w:r>
      <w:proofErr w:type="spellEnd"/>
      <w:r w:rsidR="00683D93">
        <w:t xml:space="preserve">, Jānis Remess, </w:t>
      </w:r>
      <w:r w:rsidRPr="00651EDF">
        <w:t xml:space="preserve">Ziedonis </w:t>
      </w:r>
      <w:proofErr w:type="spellStart"/>
      <w:r w:rsidRPr="00651EDF">
        <w:t>Rubezis</w:t>
      </w:r>
      <w:proofErr w:type="spellEnd"/>
      <w:r w:rsidRPr="00651EDF">
        <w:t xml:space="preserve">, Agnese Zagorska, </w:t>
      </w:r>
      <w:r w:rsidRPr="00651EDF">
        <w:lastRenderedPageBreak/>
        <w:t>Andris Zaļaiskalns, Ineta Zariņa, Ed</w:t>
      </w:r>
      <w:r>
        <w:t xml:space="preserve">munds </w:t>
      </w:r>
      <w:proofErr w:type="spellStart"/>
      <w:r>
        <w:t>Zeidmanis</w:t>
      </w:r>
      <w:proofErr w:type="spellEnd"/>
      <w:r>
        <w:t>, Didzis Zemmers),</w:t>
      </w:r>
      <w:r w:rsidRPr="007F607A">
        <w:rPr>
          <w:b/>
          <w:bCs/>
        </w:rPr>
        <w:t xml:space="preserve"> PRET –</w:t>
      </w:r>
      <w:r w:rsidRPr="00E7336E">
        <w:t xml:space="preserve"> </w:t>
      </w:r>
      <w:r>
        <w:t>nav</w:t>
      </w:r>
      <w:r w:rsidRPr="00E7336E">
        <w:t>,</w:t>
      </w:r>
      <w:r w:rsidRPr="007F607A">
        <w:rPr>
          <w:b/>
          <w:bCs/>
        </w:rPr>
        <w:t xml:space="preserve"> ATTURAS –</w:t>
      </w:r>
      <w:r w:rsidR="00683D93">
        <w:rPr>
          <w:b/>
          <w:bCs/>
        </w:rPr>
        <w:t xml:space="preserve"> </w:t>
      </w:r>
      <w:r>
        <w:t>nav</w:t>
      </w:r>
      <w:r w:rsidRPr="00E7336E">
        <w:t>,</w:t>
      </w:r>
      <w:r w:rsidRPr="007F607A">
        <w:t xml:space="preserve"> </w:t>
      </w:r>
      <w:r>
        <w:t xml:space="preserve">Limbažu novada dome </w:t>
      </w:r>
      <w:r w:rsidRPr="007F607A">
        <w:rPr>
          <w:b/>
          <w:bCs/>
        </w:rPr>
        <w:t>NOLEMJ</w:t>
      </w:r>
      <w:r>
        <w:rPr>
          <w:b/>
          <w:bCs/>
        </w:rPr>
        <w:t>:</w:t>
      </w:r>
    </w:p>
    <w:p w:rsidR="00BD1560" w:rsidRDefault="00BD1560" w:rsidP="00BD1560">
      <w:pPr>
        <w:autoSpaceDE w:val="0"/>
        <w:autoSpaceDN w:val="0"/>
        <w:adjustRightInd w:val="0"/>
        <w:ind w:left="284"/>
      </w:pPr>
      <w:r>
        <w:t>Papildināt sēdes darba kārtību ar šādiem papildus darba kārtības jautājumiem:</w:t>
      </w:r>
    </w:p>
    <w:p w:rsidR="00BD1560" w:rsidRDefault="00BD1560" w:rsidP="00683D93">
      <w:pPr>
        <w:pStyle w:val="Sarakstarindkopa"/>
        <w:numPr>
          <w:ilvl w:val="0"/>
          <w:numId w:val="65"/>
        </w:numPr>
        <w:spacing w:line="240" w:lineRule="auto"/>
        <w:rPr>
          <w:bCs/>
        </w:rPr>
      </w:pPr>
      <w:r>
        <w:rPr>
          <w:bCs/>
        </w:rPr>
        <w:t>Par viena izglītojamā apmācības izmaksām Limbažu novada pašvaldības izglītības iestādēs savstarpējo norēķinu pakalpojuma sniegšanai par periodu no 2017.gada 1.janvāra līdz 31.decembrim.</w:t>
      </w:r>
    </w:p>
    <w:p w:rsidR="00BD1560" w:rsidRDefault="00BD1560" w:rsidP="00683D93">
      <w:pPr>
        <w:pStyle w:val="Sarakstarindkopa"/>
        <w:numPr>
          <w:ilvl w:val="0"/>
          <w:numId w:val="65"/>
        </w:numPr>
        <w:spacing w:line="240" w:lineRule="auto"/>
        <w:rPr>
          <w:bCs/>
        </w:rPr>
      </w:pPr>
      <w:r>
        <w:rPr>
          <w:bCs/>
          <w:color w:val="000000"/>
        </w:rPr>
        <w:t>Par atkritumu reģenerācijas iekārtas izvietošanu.</w:t>
      </w:r>
    </w:p>
    <w:p w:rsidR="00BD1560" w:rsidRDefault="00BD1560" w:rsidP="00683D93">
      <w:pPr>
        <w:pStyle w:val="Sarakstarindkopa"/>
        <w:numPr>
          <w:ilvl w:val="0"/>
          <w:numId w:val="65"/>
        </w:numPr>
        <w:spacing w:line="240" w:lineRule="auto"/>
        <w:rPr>
          <w:bCs/>
        </w:rPr>
      </w:pPr>
      <w:r>
        <w:rPr>
          <w:bCs/>
        </w:rPr>
        <w:t>Par finansējuma piešķiršanu ugunsgrēkā cietušajai personai.</w:t>
      </w:r>
    </w:p>
    <w:p w:rsidR="00BD1560" w:rsidRDefault="00BD1560" w:rsidP="00683D93">
      <w:pPr>
        <w:pStyle w:val="Sarakstarindkopa"/>
        <w:numPr>
          <w:ilvl w:val="0"/>
          <w:numId w:val="65"/>
        </w:numPr>
        <w:spacing w:line="240" w:lineRule="auto"/>
        <w:rPr>
          <w:bCs/>
        </w:rPr>
      </w:pPr>
      <w:r>
        <w:rPr>
          <w:bCs/>
        </w:rPr>
        <w:t>Par finansējuma piešķiršanu trenažieru iegādei.</w:t>
      </w:r>
    </w:p>
    <w:p w:rsidR="00BD1560" w:rsidRDefault="00BD1560" w:rsidP="00683D93">
      <w:pPr>
        <w:pStyle w:val="Sarakstarindkopa"/>
        <w:numPr>
          <w:ilvl w:val="0"/>
          <w:numId w:val="65"/>
        </w:numPr>
        <w:autoSpaceDE w:val="0"/>
        <w:autoSpaceDN w:val="0"/>
        <w:adjustRightInd w:val="0"/>
        <w:spacing w:line="240" w:lineRule="auto"/>
      </w:pPr>
      <w:r>
        <w:t xml:space="preserve">Par pašvaldības nekustamā īpašuma – </w:t>
      </w:r>
      <w:proofErr w:type="spellStart"/>
      <w:r>
        <w:t>Cēsu</w:t>
      </w:r>
      <w:proofErr w:type="spellEnd"/>
      <w:r>
        <w:t xml:space="preserve"> iela 17, Limbažos, Limbažu novadā, atkārtotas izsoles sākumcenas un izsoles noteikumu apstiprināšanu.</w:t>
      </w:r>
    </w:p>
    <w:p w:rsidR="00BD1560" w:rsidRPr="00BD1560" w:rsidRDefault="00BD1560" w:rsidP="00683D93">
      <w:pPr>
        <w:pStyle w:val="Sarakstarindkopa"/>
        <w:numPr>
          <w:ilvl w:val="0"/>
          <w:numId w:val="65"/>
        </w:numPr>
        <w:autoSpaceDE w:val="0"/>
        <w:autoSpaceDN w:val="0"/>
        <w:adjustRightInd w:val="0"/>
        <w:spacing w:line="240" w:lineRule="auto"/>
        <w:rPr>
          <w:lang w:val="en-GB"/>
        </w:rPr>
      </w:pPr>
      <w:r>
        <w:t>Par pašvaldības</w:t>
      </w:r>
      <w:r w:rsidR="00683D93">
        <w:t xml:space="preserve"> kustamās mantas - automašīnas </w:t>
      </w:r>
      <w:r>
        <w:t>VW SHARAN ar valsts reģistrācijas Nr.FV653 izsoles rezultātu apstiprināšanu un pirkuma līguma noslēgšanu.</w:t>
      </w:r>
    </w:p>
    <w:p w:rsidR="00F52167" w:rsidRDefault="009161FD" w:rsidP="005904AE">
      <w:pPr>
        <w:jc w:val="both"/>
        <w:rPr>
          <w:b/>
        </w:rPr>
      </w:pPr>
      <w:r w:rsidRPr="009161FD">
        <w:rPr>
          <w:b/>
        </w:rPr>
        <w:t>Apstiprināta šāda sēdes darba kārtība:</w:t>
      </w:r>
    </w:p>
    <w:p w:rsidR="009161FD" w:rsidRPr="00651EDF" w:rsidRDefault="009161FD" w:rsidP="00683D93">
      <w:pPr>
        <w:pStyle w:val="Sarakstarindkopa"/>
        <w:numPr>
          <w:ilvl w:val="0"/>
          <w:numId w:val="66"/>
        </w:numPr>
        <w:spacing w:line="240" w:lineRule="auto"/>
      </w:pPr>
      <w:r>
        <w:t xml:space="preserve">     </w:t>
      </w:r>
      <w:r w:rsidRPr="00651EDF">
        <w:t>Informācija par Limbažu novada domes 26.01.2017. sēdē pieņemto lēmumu izpildes gaitu.</w:t>
      </w:r>
    </w:p>
    <w:p w:rsidR="009161FD" w:rsidRPr="00651EDF" w:rsidRDefault="009161FD" w:rsidP="00683D93">
      <w:pPr>
        <w:pStyle w:val="Sarakstarindkopa"/>
        <w:numPr>
          <w:ilvl w:val="0"/>
          <w:numId w:val="66"/>
        </w:numPr>
        <w:spacing w:line="240" w:lineRule="auto"/>
        <w:ind w:left="1004" w:hanging="720"/>
      </w:pPr>
      <w:r w:rsidRPr="00651EDF">
        <w:t>Par dzīvokļa izīrēšanu (īres līguma pārslēgšana, Limbažu pilsēta).</w:t>
      </w:r>
    </w:p>
    <w:p w:rsidR="009161FD" w:rsidRPr="00651EDF" w:rsidRDefault="009161FD" w:rsidP="00683D93">
      <w:pPr>
        <w:pStyle w:val="Sarakstarindkopa"/>
        <w:numPr>
          <w:ilvl w:val="0"/>
          <w:numId w:val="66"/>
        </w:numPr>
        <w:spacing w:line="240" w:lineRule="auto"/>
        <w:ind w:left="1004" w:hanging="720"/>
      </w:pPr>
      <w:r w:rsidRPr="00651EDF">
        <w:t>Par dzīvokļa izīrēšanu (īres līguma pārslēgšana, Viļķenes pagasts).</w:t>
      </w:r>
    </w:p>
    <w:p w:rsidR="009161FD" w:rsidRPr="00651EDF" w:rsidRDefault="009161FD" w:rsidP="00683D93">
      <w:pPr>
        <w:pStyle w:val="Sarakstarindkopa"/>
        <w:numPr>
          <w:ilvl w:val="0"/>
          <w:numId w:val="66"/>
        </w:numPr>
        <w:spacing w:line="240" w:lineRule="auto"/>
        <w:ind w:left="1004" w:hanging="720"/>
      </w:pPr>
      <w:r w:rsidRPr="00651EDF">
        <w:t>Par dzīvokļa izīrēšanu (īres līguma pārslēgšana, Limbažu pilsēta).</w:t>
      </w:r>
    </w:p>
    <w:p w:rsidR="009161FD" w:rsidRPr="00651EDF" w:rsidRDefault="009161FD" w:rsidP="00683D93">
      <w:pPr>
        <w:pStyle w:val="Sarakstarindkopa"/>
        <w:numPr>
          <w:ilvl w:val="0"/>
          <w:numId w:val="66"/>
        </w:numPr>
        <w:spacing w:line="240" w:lineRule="auto"/>
        <w:ind w:left="1004" w:hanging="720"/>
      </w:pPr>
      <w:r w:rsidRPr="00651EDF">
        <w:t>Par dzīvokļa izīrēšanu (Limbažu pilsēta).</w:t>
      </w:r>
    </w:p>
    <w:p w:rsidR="009161FD" w:rsidRPr="00651EDF" w:rsidRDefault="009161FD" w:rsidP="00683D93">
      <w:pPr>
        <w:pStyle w:val="Sarakstarindkopa"/>
        <w:numPr>
          <w:ilvl w:val="0"/>
          <w:numId w:val="66"/>
        </w:numPr>
        <w:spacing w:line="240" w:lineRule="auto"/>
        <w:ind w:left="1004" w:hanging="720"/>
      </w:pPr>
      <w:r w:rsidRPr="00651EDF">
        <w:t>Par dzīvokļa izīrēšanu (Limbažu pilsēta).</w:t>
      </w:r>
    </w:p>
    <w:p w:rsidR="009161FD" w:rsidRPr="00651EDF" w:rsidRDefault="009161FD" w:rsidP="00683D93">
      <w:pPr>
        <w:pStyle w:val="Sarakstarindkopa"/>
        <w:numPr>
          <w:ilvl w:val="0"/>
          <w:numId w:val="66"/>
        </w:numPr>
        <w:spacing w:line="240" w:lineRule="auto"/>
        <w:ind w:left="1004" w:hanging="720"/>
      </w:pPr>
      <w:r w:rsidRPr="00651EDF">
        <w:t>Par dzīvokļa izīrēšanu (Limbažu pilsēta).</w:t>
      </w:r>
    </w:p>
    <w:p w:rsidR="009161FD" w:rsidRPr="00651EDF" w:rsidRDefault="009161FD" w:rsidP="00683D93">
      <w:pPr>
        <w:pStyle w:val="Sarakstarindkopa"/>
        <w:numPr>
          <w:ilvl w:val="0"/>
          <w:numId w:val="66"/>
        </w:numPr>
        <w:spacing w:line="240" w:lineRule="auto"/>
        <w:ind w:left="1004" w:hanging="720"/>
      </w:pPr>
      <w:r w:rsidRPr="00651EDF">
        <w:t>Par dzīvokļa maiņu (Umurgas pagasts).</w:t>
      </w:r>
    </w:p>
    <w:p w:rsidR="009161FD" w:rsidRPr="00651EDF" w:rsidRDefault="009161FD" w:rsidP="00683D93">
      <w:pPr>
        <w:pStyle w:val="Sarakstarindkopa"/>
        <w:numPr>
          <w:ilvl w:val="0"/>
          <w:numId w:val="66"/>
        </w:numPr>
        <w:spacing w:line="240" w:lineRule="auto"/>
        <w:ind w:left="1004" w:hanging="720"/>
      </w:pPr>
      <w:r w:rsidRPr="00651EDF">
        <w:t>Par apbūvēta zemes gabala ar kadastra apzīmējumu 66760080136, “</w:t>
      </w:r>
      <w:proofErr w:type="spellStart"/>
      <w:r w:rsidRPr="00651EDF">
        <w:t>Silaines</w:t>
      </w:r>
      <w:proofErr w:type="spellEnd"/>
      <w:r w:rsidRPr="00651EDF">
        <w:t xml:space="preserve">”, Skultes pagastā, Limbažu novadā, nomu. </w:t>
      </w:r>
    </w:p>
    <w:p w:rsidR="009161FD" w:rsidRPr="00651EDF" w:rsidRDefault="009161FD" w:rsidP="00683D93">
      <w:pPr>
        <w:pStyle w:val="Sarakstarindkopa"/>
        <w:numPr>
          <w:ilvl w:val="0"/>
          <w:numId w:val="66"/>
        </w:numPr>
        <w:spacing w:line="240" w:lineRule="auto"/>
        <w:ind w:left="1004" w:hanging="720"/>
      </w:pPr>
      <w:r w:rsidRPr="00651EDF">
        <w:t xml:space="preserve">Par apbūvēta zemes gabala ar kadastra apzīmējumu 66520050078, “Rotas”, Katvaru pagastā, Limbažu novadā, nomu. </w:t>
      </w:r>
    </w:p>
    <w:p w:rsidR="009161FD" w:rsidRPr="00651EDF" w:rsidRDefault="009161FD" w:rsidP="00683D93">
      <w:pPr>
        <w:pStyle w:val="Sarakstarindkopa"/>
        <w:numPr>
          <w:ilvl w:val="0"/>
          <w:numId w:val="66"/>
        </w:numPr>
        <w:spacing w:line="240" w:lineRule="auto"/>
        <w:ind w:left="1004" w:hanging="720"/>
        <w:rPr>
          <w:lang w:eastAsia="lv-LV"/>
        </w:rPr>
      </w:pPr>
      <w:r w:rsidRPr="00651EDF">
        <w:t>Par apbūvēta zemes gabala ar kadastra apzīmējumu 66520080080, “</w:t>
      </w:r>
      <w:proofErr w:type="spellStart"/>
      <w:r w:rsidRPr="00651EDF">
        <w:t>Mucnieki</w:t>
      </w:r>
      <w:proofErr w:type="spellEnd"/>
      <w:r w:rsidRPr="00651EDF">
        <w:t xml:space="preserve">”, Katvaru pagastā, Limbažu novadā, nomu. </w:t>
      </w:r>
    </w:p>
    <w:p w:rsidR="009161FD" w:rsidRPr="00651EDF" w:rsidRDefault="009161FD" w:rsidP="00683D93">
      <w:pPr>
        <w:pStyle w:val="Sarakstarindkopa"/>
        <w:numPr>
          <w:ilvl w:val="0"/>
          <w:numId w:val="66"/>
        </w:numPr>
        <w:spacing w:line="240" w:lineRule="auto"/>
        <w:ind w:left="1004" w:hanging="720"/>
      </w:pPr>
      <w:r w:rsidRPr="00651EDF">
        <w:t>Par nekustamā īpašuma „</w:t>
      </w:r>
      <w:proofErr w:type="spellStart"/>
      <w:r w:rsidRPr="00651EDF">
        <w:t>Kalnbērzi</w:t>
      </w:r>
      <w:proofErr w:type="spellEnd"/>
      <w:r w:rsidRPr="00651EDF">
        <w:t>”, Vidrižu pagastā, Limbažu novadā atsavināšanu.</w:t>
      </w:r>
    </w:p>
    <w:p w:rsidR="009161FD" w:rsidRPr="00651EDF" w:rsidRDefault="009161FD" w:rsidP="00683D93">
      <w:pPr>
        <w:pStyle w:val="Sarakstarindkopa"/>
        <w:numPr>
          <w:ilvl w:val="0"/>
          <w:numId w:val="66"/>
        </w:numPr>
        <w:spacing w:line="240" w:lineRule="auto"/>
        <w:ind w:left="1004" w:hanging="720"/>
        <w:rPr>
          <w:lang w:eastAsia="lv-LV"/>
        </w:rPr>
      </w:pPr>
      <w:r w:rsidRPr="00651EDF">
        <w:t>Par nekustamā īpašuma „Priedes Nr.7”, Katvaru pagastā, Limbažu novadā atsavināšanu.</w:t>
      </w:r>
    </w:p>
    <w:p w:rsidR="009161FD" w:rsidRPr="00651EDF" w:rsidRDefault="009161FD" w:rsidP="00683D93">
      <w:pPr>
        <w:pStyle w:val="Sarakstarindkopa"/>
        <w:numPr>
          <w:ilvl w:val="0"/>
          <w:numId w:val="66"/>
        </w:numPr>
        <w:spacing w:line="240" w:lineRule="auto"/>
        <w:ind w:left="1004" w:hanging="720"/>
      </w:pPr>
      <w:r w:rsidRPr="00651EDF">
        <w:t xml:space="preserve">Par nekustamā īpašuma “Riepas”, </w:t>
      </w:r>
      <w:proofErr w:type="spellStart"/>
      <w:r w:rsidRPr="00651EDF">
        <w:t>Mandegās</w:t>
      </w:r>
      <w:proofErr w:type="spellEnd"/>
      <w:r w:rsidRPr="00651EDF">
        <w:t>, Skultes pagastā, Limbažu novadā atsavināšanu.</w:t>
      </w:r>
    </w:p>
    <w:p w:rsidR="009161FD" w:rsidRPr="00651EDF" w:rsidRDefault="009161FD" w:rsidP="00683D93">
      <w:pPr>
        <w:pStyle w:val="Sarakstarindkopa"/>
        <w:numPr>
          <w:ilvl w:val="0"/>
          <w:numId w:val="66"/>
        </w:numPr>
        <w:spacing w:line="240" w:lineRule="auto"/>
        <w:ind w:left="1004" w:hanging="720"/>
      </w:pPr>
      <w:r w:rsidRPr="00651EDF">
        <w:t xml:space="preserve">Par nekustamā īpašuma Svērteņu iela 1A, </w:t>
      </w:r>
      <w:proofErr w:type="spellStart"/>
      <w:r w:rsidRPr="00651EDF">
        <w:t>Mandegās</w:t>
      </w:r>
      <w:proofErr w:type="spellEnd"/>
      <w:r w:rsidRPr="00651EDF">
        <w:t>, Skultes pagastā, Limbažu novadā atsavināšanu.</w:t>
      </w:r>
    </w:p>
    <w:p w:rsidR="009161FD" w:rsidRPr="00651EDF" w:rsidRDefault="009161FD" w:rsidP="00683D93">
      <w:pPr>
        <w:pStyle w:val="Sarakstarindkopa"/>
        <w:numPr>
          <w:ilvl w:val="0"/>
          <w:numId w:val="66"/>
        </w:numPr>
        <w:spacing w:line="240" w:lineRule="auto"/>
        <w:ind w:left="1004" w:hanging="720"/>
        <w:rPr>
          <w:lang w:eastAsia="lv-LV"/>
        </w:rPr>
      </w:pPr>
      <w:r w:rsidRPr="00651EDF">
        <w:t>Par nekustamā īpašuma ar kadastra Nr. 66880100178, „Stūrīši-Cīruļi”, Viļķenes pagastā, Limbažu novadā, pašvaldības ceļa „Stūrīši-Cīruļi” - zemes vienības ar kadastra apzīmējumu 66880100178, nodošanu valstij.</w:t>
      </w:r>
    </w:p>
    <w:p w:rsidR="009161FD" w:rsidRPr="00651EDF" w:rsidRDefault="009161FD" w:rsidP="00683D93">
      <w:pPr>
        <w:pStyle w:val="Sarakstarindkopa"/>
        <w:numPr>
          <w:ilvl w:val="0"/>
          <w:numId w:val="66"/>
        </w:numPr>
        <w:spacing w:line="240" w:lineRule="auto"/>
        <w:ind w:left="1004" w:hanging="720"/>
      </w:pPr>
      <w:r w:rsidRPr="00651EDF">
        <w:t>Par zemes gabala ar kadastra apzīmējumu 6688 004 0147, Viļķenes pagastā, Limbažu novadā, daļas nomu.</w:t>
      </w:r>
    </w:p>
    <w:p w:rsidR="009161FD" w:rsidRPr="00651EDF" w:rsidRDefault="009161FD" w:rsidP="00683D93">
      <w:pPr>
        <w:pStyle w:val="Sarakstarindkopa"/>
        <w:numPr>
          <w:ilvl w:val="0"/>
          <w:numId w:val="66"/>
        </w:numPr>
        <w:spacing w:line="240" w:lineRule="auto"/>
        <w:ind w:left="1004" w:hanging="720"/>
      </w:pPr>
      <w:r w:rsidRPr="00651EDF">
        <w:t xml:space="preserve">Par nekustamā īpašuma “Zeme pie </w:t>
      </w:r>
      <w:proofErr w:type="spellStart"/>
      <w:r w:rsidRPr="00651EDF">
        <w:t>Veckalējiem</w:t>
      </w:r>
      <w:proofErr w:type="spellEnd"/>
      <w:r w:rsidRPr="00651EDF">
        <w:t xml:space="preserve">”, Skultes pagastā, Limbažu novadā, sastāvā ietilpstošās zemes vienības ar kadastra apzīmējumu 6676 001 0127 piekritību. </w:t>
      </w:r>
    </w:p>
    <w:p w:rsidR="009161FD" w:rsidRPr="00651EDF" w:rsidRDefault="009161FD" w:rsidP="00683D93">
      <w:pPr>
        <w:pStyle w:val="Sarakstarindkopa"/>
        <w:numPr>
          <w:ilvl w:val="0"/>
          <w:numId w:val="66"/>
        </w:numPr>
        <w:spacing w:line="240" w:lineRule="auto"/>
        <w:ind w:left="1004" w:hanging="720"/>
        <w:rPr>
          <w:szCs w:val="24"/>
        </w:rPr>
      </w:pPr>
      <w:r w:rsidRPr="00651EDF">
        <w:t>Par projekta „Infrastruktūras izveide iedzīvotāju aktivitātēm Umurgā” iesniegšanu biedrības „Vidzemes lauku partnerība „Brasla”” izsludinātajā projektu konkursā.</w:t>
      </w:r>
    </w:p>
    <w:p w:rsidR="009161FD" w:rsidRPr="00651EDF" w:rsidRDefault="009161FD" w:rsidP="00683D93">
      <w:pPr>
        <w:pStyle w:val="Sarakstarindkopa"/>
        <w:numPr>
          <w:ilvl w:val="0"/>
          <w:numId w:val="66"/>
        </w:numPr>
        <w:spacing w:line="240" w:lineRule="auto"/>
        <w:ind w:left="1004" w:hanging="720"/>
      </w:pPr>
      <w:r w:rsidRPr="00651EDF">
        <w:t xml:space="preserve">Par projekta iesnieguma „Zivju resursu atjaunošana Umurgas ūdens tilpnē” iesniegšanu LR Zemkopības ministrijas izsludinātajā projektu konkursā. </w:t>
      </w:r>
    </w:p>
    <w:p w:rsidR="009161FD" w:rsidRPr="00651EDF" w:rsidRDefault="009161FD" w:rsidP="00683D93">
      <w:pPr>
        <w:pStyle w:val="Sarakstarindkopa"/>
        <w:numPr>
          <w:ilvl w:val="0"/>
          <w:numId w:val="66"/>
        </w:numPr>
        <w:spacing w:line="240" w:lineRule="auto"/>
        <w:ind w:left="1004" w:hanging="720"/>
      </w:pPr>
      <w:r w:rsidRPr="00651EDF">
        <w:t xml:space="preserve">Par projekta iesnieguma „Zivju resursu pavairošana Augstrozes Lielezerā” iesniegšanu LR Zemkopības ministrijas izsludinātajā projektu konkursā. </w:t>
      </w:r>
    </w:p>
    <w:p w:rsidR="009161FD" w:rsidRPr="00651EDF" w:rsidRDefault="009161FD" w:rsidP="00683D93">
      <w:pPr>
        <w:pStyle w:val="Sarakstarindkopa"/>
        <w:numPr>
          <w:ilvl w:val="0"/>
          <w:numId w:val="66"/>
        </w:numPr>
        <w:spacing w:line="240" w:lineRule="auto"/>
        <w:ind w:left="1004" w:hanging="720"/>
      </w:pPr>
      <w:r w:rsidRPr="00651EDF">
        <w:t xml:space="preserve">Par projekta iesnieguma „Zivju resursu pavairošana Limbažu Dūņezerā” iesniegšanu LR Zemkopības ministrijas izsludinātajā projektu konkursā. </w:t>
      </w:r>
    </w:p>
    <w:p w:rsidR="009161FD" w:rsidRPr="00651EDF" w:rsidRDefault="009161FD" w:rsidP="00683D93">
      <w:pPr>
        <w:pStyle w:val="Sarakstarindkopa"/>
        <w:numPr>
          <w:ilvl w:val="0"/>
          <w:numId w:val="66"/>
        </w:numPr>
        <w:spacing w:line="240" w:lineRule="auto"/>
        <w:ind w:left="1004" w:hanging="720"/>
      </w:pPr>
      <w:r w:rsidRPr="00651EDF">
        <w:t xml:space="preserve">Par projekta iesnieguma „Zivju resursu pavairošana Limbažu Lielezerā” iesniegšanu LR Zemkopības ministrijas izsludinātajā projektu konkursā. </w:t>
      </w:r>
    </w:p>
    <w:p w:rsidR="009161FD" w:rsidRPr="00651EDF" w:rsidRDefault="009161FD" w:rsidP="00683D93">
      <w:pPr>
        <w:pStyle w:val="Sarakstarindkopa"/>
        <w:numPr>
          <w:ilvl w:val="0"/>
          <w:numId w:val="66"/>
        </w:numPr>
        <w:spacing w:line="240" w:lineRule="auto"/>
        <w:ind w:left="1004" w:hanging="720"/>
      </w:pPr>
      <w:r w:rsidRPr="00651EDF">
        <w:lastRenderedPageBreak/>
        <w:t xml:space="preserve">Par projekta iesnieguma „Zivju resursu aizsardzība Limbažu Lielezerā, Limbažu Dūņezerā un Augstrozes Lielezerā” iesniegšanu LR Zemkopības ministrijas izsludinātajā projektu konkursā. </w:t>
      </w:r>
    </w:p>
    <w:p w:rsidR="009161FD" w:rsidRPr="00651EDF" w:rsidRDefault="009161FD" w:rsidP="00683D93">
      <w:pPr>
        <w:pStyle w:val="Sarakstarindkopa"/>
        <w:numPr>
          <w:ilvl w:val="0"/>
          <w:numId w:val="66"/>
        </w:numPr>
        <w:spacing w:line="240" w:lineRule="auto"/>
        <w:ind w:left="1004" w:hanging="720"/>
      </w:pPr>
      <w:r w:rsidRPr="00651EDF">
        <w:t xml:space="preserve">Par līdzfinansējuma piešķiršanu saņemtajiem pieteikumiem daudzdzīvokļu dzīvojamo māju piesaistīto zemes gabalu labiekārtošanai un dzīvojamo māju renovācijai.  </w:t>
      </w:r>
    </w:p>
    <w:p w:rsidR="009161FD" w:rsidRPr="00651EDF" w:rsidRDefault="009161FD" w:rsidP="00683D93">
      <w:pPr>
        <w:pStyle w:val="Sarakstarindkopa"/>
        <w:numPr>
          <w:ilvl w:val="0"/>
          <w:numId w:val="66"/>
        </w:numPr>
        <w:spacing w:line="240" w:lineRule="auto"/>
        <w:ind w:left="1004" w:hanging="720"/>
        <w:rPr>
          <w:szCs w:val="24"/>
        </w:rPr>
      </w:pPr>
      <w:r w:rsidRPr="00651EDF">
        <w:t xml:space="preserve">Par projekta iesnieguma „Limbažu novada kapsētu </w:t>
      </w:r>
      <w:proofErr w:type="spellStart"/>
      <w:r w:rsidRPr="00651EDF">
        <w:t>digitalizācija</w:t>
      </w:r>
      <w:proofErr w:type="spellEnd"/>
      <w:r w:rsidRPr="00651EDF">
        <w:t xml:space="preserve">” iesniegšanu biedrības “Vidzemes lauku partnerība „Brasla”” izsludinātajā projektu konkursā. </w:t>
      </w:r>
    </w:p>
    <w:p w:rsidR="009161FD" w:rsidRPr="00651EDF" w:rsidRDefault="009161FD" w:rsidP="00683D93">
      <w:pPr>
        <w:pStyle w:val="Sarakstarindkopa"/>
        <w:numPr>
          <w:ilvl w:val="0"/>
          <w:numId w:val="66"/>
        </w:numPr>
        <w:spacing w:line="240" w:lineRule="auto"/>
        <w:ind w:left="1004" w:hanging="720"/>
      </w:pPr>
      <w:r w:rsidRPr="00651EDF">
        <w:t xml:space="preserve">Par projekta iesnieguma „Tūrisma takas izveide no Limbažiem līdz Limbažu pagasta Lādezeram” iesniegšanu biedrības “Vidzemes lauku partnerība „Brasla”” izsludinātajā projektu konkursā. </w:t>
      </w:r>
    </w:p>
    <w:p w:rsidR="009161FD" w:rsidRPr="00651EDF" w:rsidRDefault="009161FD" w:rsidP="00683D93">
      <w:pPr>
        <w:pStyle w:val="Sarakstarindkopa"/>
        <w:numPr>
          <w:ilvl w:val="0"/>
          <w:numId w:val="66"/>
        </w:numPr>
        <w:spacing w:line="240" w:lineRule="auto"/>
        <w:ind w:left="1004" w:hanging="720"/>
      </w:pPr>
      <w:r w:rsidRPr="00651EDF">
        <w:t>Par projektu konkursa „Limbažu vēsturiskā centra ēku fasāžu un jumtu renovācija 2017” nolikumu.</w:t>
      </w:r>
    </w:p>
    <w:p w:rsidR="009161FD" w:rsidRPr="00651EDF" w:rsidRDefault="009161FD" w:rsidP="00683D93">
      <w:pPr>
        <w:pStyle w:val="Sarakstarindkopa"/>
        <w:numPr>
          <w:ilvl w:val="0"/>
          <w:numId w:val="66"/>
        </w:numPr>
        <w:spacing w:line="240" w:lineRule="auto"/>
        <w:ind w:left="1004" w:hanging="720"/>
      </w:pPr>
      <w:r w:rsidRPr="00651EDF">
        <w:t xml:space="preserve">Par grozījumiem nolikumā par finansiāla atbalsta saņemšanas kārtību Limbažu novada </w:t>
      </w:r>
      <w:proofErr w:type="spellStart"/>
      <w:r w:rsidRPr="00651EDF">
        <w:t>amatiermākslas</w:t>
      </w:r>
      <w:proofErr w:type="spellEnd"/>
      <w:r w:rsidRPr="00651EDF">
        <w:t xml:space="preserve"> kolektīviem.</w:t>
      </w:r>
    </w:p>
    <w:p w:rsidR="009161FD" w:rsidRPr="00651EDF" w:rsidRDefault="009161FD" w:rsidP="00683D93">
      <w:pPr>
        <w:pStyle w:val="Sarakstarindkopa"/>
        <w:numPr>
          <w:ilvl w:val="0"/>
          <w:numId w:val="66"/>
        </w:numPr>
        <w:spacing w:line="240" w:lineRule="auto"/>
        <w:ind w:left="1004" w:hanging="720"/>
      </w:pPr>
      <w:r w:rsidRPr="00651EDF">
        <w:t>Par grozījumiem nolikumā “Par finansiāla atbalsta piešķiršanas kārtību kultūras projektiem Limbažu novadā”.</w:t>
      </w:r>
    </w:p>
    <w:p w:rsidR="009161FD" w:rsidRPr="00651EDF" w:rsidRDefault="009161FD" w:rsidP="00683D93">
      <w:pPr>
        <w:pStyle w:val="Sarakstarindkopa"/>
        <w:numPr>
          <w:ilvl w:val="0"/>
          <w:numId w:val="66"/>
        </w:numPr>
        <w:spacing w:line="240" w:lineRule="auto"/>
        <w:ind w:left="1004" w:hanging="720"/>
        <w:rPr>
          <w:rFonts w:eastAsia="Times New Roman"/>
          <w:lang w:eastAsia="lv-LV"/>
        </w:rPr>
      </w:pPr>
      <w:r w:rsidRPr="00651EDF">
        <w:t>Par Limbažu novada pašvaldības finansētā nevalstisko organizāciju un iedzīvotāju grupu projekta konkursa nolikuma apstiprināšanu.</w:t>
      </w:r>
    </w:p>
    <w:p w:rsidR="009161FD" w:rsidRPr="00651EDF" w:rsidRDefault="009161FD" w:rsidP="00683D93">
      <w:pPr>
        <w:pStyle w:val="Sarakstarindkopa"/>
        <w:numPr>
          <w:ilvl w:val="0"/>
          <w:numId w:val="66"/>
        </w:numPr>
        <w:spacing w:line="240" w:lineRule="auto"/>
        <w:ind w:left="1004" w:hanging="720"/>
      </w:pPr>
      <w:r w:rsidRPr="00651EDF">
        <w:t>Par konkursa „Atbalsts komercdarbības uzsākšanai Limbažu novadā” nolikuma apstiprināšanu.</w:t>
      </w:r>
    </w:p>
    <w:p w:rsidR="009161FD" w:rsidRPr="00651EDF" w:rsidRDefault="009161FD" w:rsidP="00683D93">
      <w:pPr>
        <w:pStyle w:val="Sarakstarindkopa"/>
        <w:numPr>
          <w:ilvl w:val="0"/>
          <w:numId w:val="66"/>
        </w:numPr>
        <w:spacing w:line="240" w:lineRule="auto"/>
        <w:ind w:left="1004" w:hanging="720"/>
      </w:pPr>
      <w:r w:rsidRPr="00651EDF">
        <w:t xml:space="preserve">Par Limbažu novada pašvaldībai piederošā transportlīdzekļa VW </w:t>
      </w:r>
      <w:proofErr w:type="spellStart"/>
      <w:r w:rsidRPr="00651EDF">
        <w:t>Passat</w:t>
      </w:r>
      <w:proofErr w:type="spellEnd"/>
      <w:r w:rsidRPr="00651EDF">
        <w:t xml:space="preserve"> Variant ar valsts numuru EV4584 pārdošanu par brīvu cenu. </w:t>
      </w:r>
    </w:p>
    <w:p w:rsidR="009161FD" w:rsidRPr="00651EDF" w:rsidRDefault="009161FD" w:rsidP="00683D93">
      <w:pPr>
        <w:pStyle w:val="Sarakstarindkopa"/>
        <w:numPr>
          <w:ilvl w:val="0"/>
          <w:numId w:val="66"/>
        </w:numPr>
        <w:spacing w:line="240" w:lineRule="auto"/>
        <w:ind w:left="1004" w:hanging="720"/>
      </w:pPr>
      <w:r w:rsidRPr="00651EDF">
        <w:t>Par rūpnieciskās pašpatēriņa zvejas tiesību nomas Baltijas jūras piekrastes ūdeņos, kas robežojas ar Limbažu novada administratīvo teritoriju, slēgtās izsoles rezultātu apstiprināšanu.</w:t>
      </w:r>
    </w:p>
    <w:p w:rsidR="009161FD" w:rsidRPr="00651EDF" w:rsidRDefault="009161FD" w:rsidP="00683D93">
      <w:pPr>
        <w:pStyle w:val="Sarakstarindkopa"/>
        <w:numPr>
          <w:ilvl w:val="0"/>
          <w:numId w:val="66"/>
        </w:numPr>
        <w:spacing w:line="240" w:lineRule="auto"/>
        <w:ind w:left="1004" w:hanging="720"/>
      </w:pPr>
      <w:r w:rsidRPr="00651EDF">
        <w:t xml:space="preserve">Par finansējuma piešķiršanu Limbažu Kristus Apskaidrošanas pareizticīgo baznīcai. </w:t>
      </w:r>
    </w:p>
    <w:p w:rsidR="009161FD" w:rsidRPr="00651EDF" w:rsidRDefault="009161FD" w:rsidP="00683D93">
      <w:pPr>
        <w:pStyle w:val="Sarakstarindkopa"/>
        <w:numPr>
          <w:ilvl w:val="0"/>
          <w:numId w:val="66"/>
        </w:numPr>
        <w:spacing w:line="240" w:lineRule="auto"/>
        <w:ind w:left="1004" w:hanging="720"/>
      </w:pPr>
      <w:r w:rsidRPr="00651EDF">
        <w:t xml:space="preserve">Par finansējuma piešķiršanu Limbažu pilsētas un rajona Brīvprātīgo ugunsdzēsēju biedrībai. </w:t>
      </w:r>
    </w:p>
    <w:p w:rsidR="009161FD" w:rsidRPr="00651EDF" w:rsidRDefault="009161FD" w:rsidP="00683D93">
      <w:pPr>
        <w:pStyle w:val="Sarakstarindkopa"/>
        <w:numPr>
          <w:ilvl w:val="0"/>
          <w:numId w:val="66"/>
        </w:numPr>
        <w:spacing w:line="240" w:lineRule="auto"/>
        <w:ind w:left="1004" w:hanging="720"/>
      </w:pPr>
      <w:r w:rsidRPr="00651EDF">
        <w:t>Par viena iemītnieka uzturēšanās izmaksām Limbažu novada pašvaldības Bērnu sociālās aprūpes un sociālās rehabilitācijas centra „Umurga” Ģimenes atbalsta centrā no 2017.gada 1.janvāra līdz 2017.gada 31.decembrim.</w:t>
      </w:r>
    </w:p>
    <w:p w:rsidR="009161FD" w:rsidRPr="00651EDF" w:rsidRDefault="009161FD" w:rsidP="00683D93">
      <w:pPr>
        <w:pStyle w:val="Sarakstarindkopa"/>
        <w:numPr>
          <w:ilvl w:val="0"/>
          <w:numId w:val="66"/>
        </w:numPr>
        <w:spacing w:line="240" w:lineRule="auto"/>
        <w:ind w:left="1004" w:hanging="720"/>
      </w:pPr>
      <w:r w:rsidRPr="00651EDF">
        <w:t>Par viena iemītnieka uzturēšanās izmaksām Limbažu novada pašvaldības veco ļaužu mītnē „Cerība” no 2017.gada 1.janvāra līdz 2017.gada 31.decembrim.</w:t>
      </w:r>
    </w:p>
    <w:p w:rsidR="009161FD" w:rsidRPr="00651EDF" w:rsidRDefault="009161FD" w:rsidP="00683D93">
      <w:pPr>
        <w:pStyle w:val="Sarakstarindkopa"/>
        <w:numPr>
          <w:ilvl w:val="0"/>
          <w:numId w:val="66"/>
        </w:numPr>
        <w:spacing w:line="240" w:lineRule="auto"/>
        <w:ind w:left="1004" w:hanging="720"/>
      </w:pPr>
      <w:r w:rsidRPr="00651EDF">
        <w:t>Par viena iemītnieka uzturēšanās izmaksām Limbažu novada pašvaldības Sociālās aprūpes centrā – pansionātā "Pērle" no 2017.gada 1.janvāra līdz 2017.gada 31.decembrim.</w:t>
      </w:r>
    </w:p>
    <w:p w:rsidR="009161FD" w:rsidRPr="00651EDF" w:rsidRDefault="009161FD" w:rsidP="00683D93">
      <w:pPr>
        <w:pStyle w:val="Sarakstarindkopa"/>
        <w:numPr>
          <w:ilvl w:val="0"/>
          <w:numId w:val="66"/>
        </w:numPr>
        <w:spacing w:line="240" w:lineRule="auto"/>
        <w:ind w:left="1004" w:hanging="720"/>
      </w:pPr>
      <w:r w:rsidRPr="00651EDF">
        <w:t>Par grozījumiem Limbažu novada domes 2014.gada 27.februāra lēmumā “Par Limbažu novada pašvaldības institūciju un iestāžu maksas pakalpojumu izcenojumu apstiprināšanu” (protokols Nr.4, 54.§).</w:t>
      </w:r>
    </w:p>
    <w:p w:rsidR="009161FD" w:rsidRPr="00651EDF" w:rsidRDefault="009161FD" w:rsidP="00683D93">
      <w:pPr>
        <w:pStyle w:val="Sarakstarindkopa"/>
        <w:numPr>
          <w:ilvl w:val="0"/>
          <w:numId w:val="66"/>
        </w:numPr>
        <w:spacing w:line="240" w:lineRule="auto"/>
        <w:ind w:left="1004" w:hanging="720"/>
      </w:pPr>
      <w:r w:rsidRPr="00651EDF">
        <w:t>Par Limbažu novada pašvaldības saistošo noteikumu „Grozījumi Limbažu novada pašvaldības saistošajos noteikumos Nr.41 „Par Limbažu novada pašvaldības 2017.gada speciālo budžetu laikā no 2017.gada 1.janvāra līdz 2017.gada 31.decembrim”” projekta apstiprināšanu.</w:t>
      </w:r>
    </w:p>
    <w:p w:rsidR="009161FD" w:rsidRPr="00651EDF" w:rsidRDefault="009161FD" w:rsidP="00683D93">
      <w:pPr>
        <w:pStyle w:val="Sarakstarindkopa"/>
        <w:numPr>
          <w:ilvl w:val="0"/>
          <w:numId w:val="66"/>
        </w:numPr>
        <w:spacing w:line="240" w:lineRule="auto"/>
        <w:ind w:left="1004" w:hanging="720"/>
        <w:rPr>
          <w:lang w:eastAsia="lv-LV"/>
        </w:rPr>
      </w:pPr>
      <w:r w:rsidRPr="00651EDF">
        <w:t>Par Limbažu novada pašvaldības saistošo noteikumu „Grozījumi Limbažu novada pašvaldības 2016.gada 29.decembra saistošajos noteikumos Nr.40 „Par Limbažu novada pašvaldības 2017.gada pamatbudžetu laikā no 2017.gada 1.janvāra līdz 2017.gada 31.decembrim projekta apstiprināšanu.</w:t>
      </w:r>
    </w:p>
    <w:p w:rsidR="009161FD" w:rsidRPr="00651EDF" w:rsidRDefault="009161FD" w:rsidP="00683D93">
      <w:pPr>
        <w:pStyle w:val="Sarakstarindkopa"/>
        <w:numPr>
          <w:ilvl w:val="0"/>
          <w:numId w:val="66"/>
        </w:numPr>
        <w:spacing w:line="240" w:lineRule="auto"/>
        <w:ind w:left="1004" w:hanging="720"/>
      </w:pPr>
      <w:r w:rsidRPr="00651EDF">
        <w:t>Par izmaiņām Limbažu novada pašvaldības administrācijas darbinieku, pašvaldības iestāžu un aģentūru amatu un to likmju sarakstā.</w:t>
      </w:r>
    </w:p>
    <w:p w:rsidR="009161FD" w:rsidRDefault="009161FD" w:rsidP="00683D93">
      <w:pPr>
        <w:pStyle w:val="Sarakstarindkopa"/>
        <w:numPr>
          <w:ilvl w:val="0"/>
          <w:numId w:val="66"/>
        </w:numPr>
        <w:spacing w:line="240" w:lineRule="auto"/>
        <w:ind w:left="1004" w:hanging="720"/>
      </w:pPr>
      <w:r w:rsidRPr="00651EDF">
        <w:t>Par atalgojumu novada vēlēšanu komisijas un vēlēšanu iecirkņu komisijas locekļiem Limbažu novada domes vēlēšanās.</w:t>
      </w:r>
    </w:p>
    <w:p w:rsidR="009161FD" w:rsidRPr="009161FD" w:rsidRDefault="009161FD" w:rsidP="00683D93">
      <w:pPr>
        <w:pStyle w:val="Sarakstarindkopa"/>
        <w:numPr>
          <w:ilvl w:val="0"/>
          <w:numId w:val="66"/>
        </w:numPr>
        <w:spacing w:line="240" w:lineRule="auto"/>
        <w:ind w:left="1021" w:hanging="737"/>
      </w:pPr>
      <w:r w:rsidRPr="008A2144">
        <w:t xml:space="preserve">Par Limbažu novada pašvaldības Domes priekšsēdētāja </w:t>
      </w:r>
      <w:r>
        <w:t>1.vietnieces Inetas Zariņas</w:t>
      </w:r>
      <w:r w:rsidRPr="008A2144">
        <w:t xml:space="preserve"> atvaļinājumu.</w:t>
      </w:r>
    </w:p>
    <w:p w:rsidR="009161FD" w:rsidRDefault="009161FD" w:rsidP="00683D93">
      <w:pPr>
        <w:pStyle w:val="Sarakstarindkopa"/>
        <w:numPr>
          <w:ilvl w:val="0"/>
          <w:numId w:val="66"/>
        </w:numPr>
        <w:spacing w:line="240" w:lineRule="auto"/>
        <w:ind w:left="1021" w:hanging="737"/>
        <w:rPr>
          <w:bCs/>
        </w:rPr>
      </w:pPr>
      <w:r>
        <w:rPr>
          <w:bCs/>
        </w:rPr>
        <w:lastRenderedPageBreak/>
        <w:t>Par viena izglītojamā apmācības izmaksām Limbažu novada pašvaldības izglītības iestādēs savstarpējo norēķinu pakalpojuma sniegšanai par periodu no 2017.gada 1.janvāra līdz 31.decembrim.</w:t>
      </w:r>
    </w:p>
    <w:p w:rsidR="009161FD" w:rsidRDefault="009161FD" w:rsidP="00683D93">
      <w:pPr>
        <w:pStyle w:val="Sarakstarindkopa"/>
        <w:numPr>
          <w:ilvl w:val="0"/>
          <w:numId w:val="66"/>
        </w:numPr>
        <w:spacing w:line="240" w:lineRule="auto"/>
        <w:ind w:left="1021" w:hanging="737"/>
        <w:rPr>
          <w:bCs/>
        </w:rPr>
      </w:pPr>
      <w:r>
        <w:rPr>
          <w:bCs/>
          <w:color w:val="000000"/>
        </w:rPr>
        <w:t>Par atkritumu reģenerācijas iekārtas izvietošanu.</w:t>
      </w:r>
    </w:p>
    <w:p w:rsidR="009161FD" w:rsidRDefault="009161FD" w:rsidP="00683D93">
      <w:pPr>
        <w:pStyle w:val="Sarakstarindkopa"/>
        <w:numPr>
          <w:ilvl w:val="0"/>
          <w:numId w:val="66"/>
        </w:numPr>
        <w:spacing w:line="240" w:lineRule="auto"/>
        <w:ind w:left="1021" w:hanging="737"/>
        <w:rPr>
          <w:bCs/>
        </w:rPr>
      </w:pPr>
      <w:r>
        <w:rPr>
          <w:bCs/>
        </w:rPr>
        <w:t>Par finansējuma piešķiršanu ugunsgrēkā cietušajai personai.</w:t>
      </w:r>
    </w:p>
    <w:p w:rsidR="009161FD" w:rsidRDefault="009161FD" w:rsidP="00683D93">
      <w:pPr>
        <w:pStyle w:val="Sarakstarindkopa"/>
        <w:numPr>
          <w:ilvl w:val="0"/>
          <w:numId w:val="66"/>
        </w:numPr>
        <w:spacing w:line="240" w:lineRule="auto"/>
        <w:ind w:left="1021" w:hanging="737"/>
        <w:rPr>
          <w:bCs/>
        </w:rPr>
      </w:pPr>
      <w:r>
        <w:rPr>
          <w:bCs/>
        </w:rPr>
        <w:t>Par finansējuma piešķiršanu trenažieru iegādei.</w:t>
      </w:r>
    </w:p>
    <w:p w:rsidR="009161FD" w:rsidRDefault="009161FD" w:rsidP="00683D93">
      <w:pPr>
        <w:pStyle w:val="Sarakstarindkopa"/>
        <w:numPr>
          <w:ilvl w:val="0"/>
          <w:numId w:val="66"/>
        </w:numPr>
        <w:autoSpaceDE w:val="0"/>
        <w:autoSpaceDN w:val="0"/>
        <w:adjustRightInd w:val="0"/>
        <w:spacing w:line="240" w:lineRule="auto"/>
        <w:ind w:left="1021" w:hanging="737"/>
      </w:pPr>
      <w:r>
        <w:t xml:space="preserve">Par pašvaldības nekustamā īpašuma – </w:t>
      </w:r>
      <w:proofErr w:type="spellStart"/>
      <w:r>
        <w:t>Cēsu</w:t>
      </w:r>
      <w:proofErr w:type="spellEnd"/>
      <w:r>
        <w:t xml:space="preserve"> iela 17, Limbažos, Limbažu novadā, atkārtotas izsoles sākumcenas un izsoles noteikumu apstiprināšanu.</w:t>
      </w:r>
    </w:p>
    <w:p w:rsidR="009161FD" w:rsidRPr="00BD1560" w:rsidRDefault="009161FD" w:rsidP="00683D93">
      <w:pPr>
        <w:pStyle w:val="Sarakstarindkopa"/>
        <w:numPr>
          <w:ilvl w:val="0"/>
          <w:numId w:val="66"/>
        </w:numPr>
        <w:autoSpaceDE w:val="0"/>
        <w:autoSpaceDN w:val="0"/>
        <w:adjustRightInd w:val="0"/>
        <w:spacing w:line="240" w:lineRule="auto"/>
        <w:ind w:left="1021" w:hanging="737"/>
        <w:rPr>
          <w:lang w:val="en-GB"/>
        </w:rPr>
      </w:pPr>
      <w:r>
        <w:t>Par pašvaldības</w:t>
      </w:r>
      <w:r w:rsidR="00683D93">
        <w:t xml:space="preserve"> kustamās mantas - automašīnas </w:t>
      </w:r>
      <w:r>
        <w:t>VW SHARAN ar valsts reģistrācijas Nr.FV653 izsoles rezultātu apstiprināšanu un pirkuma līguma noslēgšanu.</w:t>
      </w:r>
    </w:p>
    <w:p w:rsidR="009161FD" w:rsidRPr="00651EDF" w:rsidRDefault="009161FD" w:rsidP="009161FD">
      <w:pPr>
        <w:ind w:left="284"/>
      </w:pPr>
    </w:p>
    <w:p w:rsidR="009E4DBC" w:rsidRPr="00651EDF" w:rsidRDefault="00FB5BD7" w:rsidP="00FB5BD7">
      <w:pPr>
        <w:keepNext/>
        <w:jc w:val="center"/>
        <w:outlineLvl w:val="0"/>
        <w:rPr>
          <w:b/>
          <w:lang w:eastAsia="en-US"/>
        </w:rPr>
      </w:pPr>
      <w:r w:rsidRPr="00651EDF">
        <w:rPr>
          <w:b/>
          <w:lang w:eastAsia="en-US"/>
        </w:rPr>
        <w:t>1.§</w:t>
      </w:r>
    </w:p>
    <w:p w:rsidR="00FB5BD7" w:rsidRPr="00651EDF" w:rsidRDefault="00FB5BD7" w:rsidP="00325384">
      <w:pPr>
        <w:pBdr>
          <w:bottom w:val="single" w:sz="4" w:space="1" w:color="auto"/>
        </w:pBdr>
        <w:overflowPunct w:val="0"/>
        <w:autoSpaceDE w:val="0"/>
        <w:autoSpaceDN w:val="0"/>
        <w:adjustRightInd w:val="0"/>
        <w:jc w:val="both"/>
        <w:textAlignment w:val="baseline"/>
        <w:rPr>
          <w:bCs/>
          <w:lang w:eastAsia="en-US"/>
        </w:rPr>
      </w:pPr>
      <w:r w:rsidRPr="00651EDF">
        <w:rPr>
          <w:b/>
          <w:lang w:eastAsia="en-US"/>
        </w:rPr>
        <w:t>Informācija par Limbažu novada domes 26.01.2017. sēdē pieņemto lēmumu izpildes gaitu</w:t>
      </w:r>
    </w:p>
    <w:p w:rsidR="00FB5BD7" w:rsidRPr="00651EDF" w:rsidRDefault="00FB5BD7" w:rsidP="00FB5BD7">
      <w:pPr>
        <w:ind w:firstLine="567"/>
        <w:jc w:val="center"/>
        <w:rPr>
          <w:lang w:eastAsia="en-US"/>
        </w:rPr>
      </w:pPr>
      <w:r w:rsidRPr="00651EDF">
        <w:rPr>
          <w:lang w:eastAsia="en-US"/>
        </w:rPr>
        <w:t xml:space="preserve">Ziņo </w:t>
      </w:r>
      <w:proofErr w:type="spellStart"/>
      <w:r w:rsidRPr="00651EDF">
        <w:rPr>
          <w:lang w:eastAsia="en-US"/>
        </w:rPr>
        <w:t>D.Zemmers</w:t>
      </w:r>
      <w:proofErr w:type="spellEnd"/>
    </w:p>
    <w:p w:rsidR="00FB5BD7" w:rsidRPr="00651EDF" w:rsidRDefault="00FB5BD7" w:rsidP="00FB5BD7">
      <w:pPr>
        <w:ind w:firstLine="567"/>
        <w:jc w:val="both"/>
        <w:rPr>
          <w:lang w:eastAsia="en-US"/>
        </w:rPr>
      </w:pPr>
    </w:p>
    <w:p w:rsidR="00FB5BD7" w:rsidRPr="00EF0D63" w:rsidRDefault="00FB5BD7" w:rsidP="00FB5BD7">
      <w:pPr>
        <w:ind w:firstLine="567"/>
        <w:jc w:val="both"/>
        <w:rPr>
          <w:b/>
          <w:lang w:eastAsia="en-US"/>
        </w:rPr>
      </w:pPr>
      <w:r w:rsidRPr="00EF0D63">
        <w:rPr>
          <w:lang w:eastAsia="en-US"/>
        </w:rPr>
        <w:t xml:space="preserve">Iepazinušies ar Limbažu novada pašvaldības Domes priekšsēdētāja </w:t>
      </w:r>
      <w:proofErr w:type="spellStart"/>
      <w:r w:rsidRPr="00EF0D63">
        <w:rPr>
          <w:lang w:eastAsia="en-US"/>
        </w:rPr>
        <w:t>D.Zemmera</w:t>
      </w:r>
      <w:proofErr w:type="spellEnd"/>
      <w:r w:rsidRPr="00EF0D63">
        <w:rPr>
          <w:lang w:eastAsia="en-US"/>
        </w:rPr>
        <w:t xml:space="preserve"> informāciju par 26.01.2017.domes sēdē pieņemto lēmumu izpildes gaitu, deputāti pieņem informāciju zināšanai.</w:t>
      </w:r>
    </w:p>
    <w:p w:rsidR="00FB5BD7" w:rsidRDefault="00FB5BD7" w:rsidP="00FB5BD7">
      <w:pPr>
        <w:autoSpaceDE w:val="0"/>
        <w:autoSpaceDN w:val="0"/>
        <w:adjustRightInd w:val="0"/>
        <w:ind w:firstLine="567"/>
        <w:jc w:val="both"/>
      </w:pPr>
    </w:p>
    <w:p w:rsidR="00EF0D63" w:rsidRPr="00EF0D63" w:rsidRDefault="00EF0D63" w:rsidP="00FB5BD7">
      <w:pPr>
        <w:autoSpaceDE w:val="0"/>
        <w:autoSpaceDN w:val="0"/>
        <w:adjustRightInd w:val="0"/>
        <w:ind w:firstLine="567"/>
        <w:jc w:val="both"/>
      </w:pPr>
    </w:p>
    <w:p w:rsidR="00735E66" w:rsidRPr="00651EDF" w:rsidRDefault="00FB5BD7" w:rsidP="00735E66">
      <w:pPr>
        <w:keepNext/>
        <w:jc w:val="center"/>
        <w:outlineLvl w:val="0"/>
        <w:rPr>
          <w:b/>
          <w:lang w:eastAsia="en-US"/>
        </w:rPr>
      </w:pPr>
      <w:r w:rsidRPr="00651EDF">
        <w:rPr>
          <w:b/>
          <w:lang w:eastAsia="en-US"/>
        </w:rPr>
        <w:t>2</w:t>
      </w:r>
      <w:r w:rsidR="00735E66" w:rsidRPr="00651EDF">
        <w:rPr>
          <w:b/>
          <w:lang w:eastAsia="en-US"/>
        </w:rPr>
        <w:t>.§</w:t>
      </w:r>
    </w:p>
    <w:p w:rsidR="00735E66" w:rsidRPr="00651EDF" w:rsidRDefault="00735E66" w:rsidP="00325384">
      <w:pPr>
        <w:pBdr>
          <w:bottom w:val="single" w:sz="4" w:space="1" w:color="auto"/>
        </w:pBdr>
        <w:overflowPunct w:val="0"/>
        <w:autoSpaceDE w:val="0"/>
        <w:autoSpaceDN w:val="0"/>
        <w:adjustRightInd w:val="0"/>
        <w:jc w:val="both"/>
        <w:textAlignment w:val="baseline"/>
        <w:rPr>
          <w:bCs/>
          <w:lang w:eastAsia="en-US"/>
        </w:rPr>
      </w:pPr>
      <w:r w:rsidRPr="00651EDF">
        <w:rPr>
          <w:b/>
          <w:lang w:eastAsia="en-US"/>
        </w:rPr>
        <w:t xml:space="preserve">Par dzīvokļa izīrēšanu </w:t>
      </w:r>
      <w:r w:rsidRPr="00651EDF">
        <w:rPr>
          <w:lang w:eastAsia="en-US"/>
        </w:rPr>
        <w:t xml:space="preserve">(īres līguma pārslēgšana, </w:t>
      </w:r>
      <w:r w:rsidRPr="00651EDF">
        <w:rPr>
          <w:bCs/>
          <w:lang w:eastAsia="en-US"/>
        </w:rPr>
        <w:t>Limbažu pilsēta)</w:t>
      </w:r>
    </w:p>
    <w:p w:rsidR="00735E66" w:rsidRPr="00651EDF" w:rsidRDefault="00735E66" w:rsidP="00735E66">
      <w:pPr>
        <w:ind w:firstLine="567"/>
        <w:jc w:val="center"/>
        <w:rPr>
          <w:b/>
          <w:lang w:eastAsia="en-US"/>
        </w:rPr>
      </w:pPr>
      <w:r w:rsidRPr="00651EDF">
        <w:rPr>
          <w:lang w:eastAsia="en-US"/>
        </w:rPr>
        <w:t xml:space="preserve">Ziņo </w:t>
      </w:r>
      <w:proofErr w:type="spellStart"/>
      <w:r w:rsidR="000A2E43">
        <w:rPr>
          <w:lang w:eastAsia="en-US"/>
        </w:rPr>
        <w:t>D.Zemmers</w:t>
      </w:r>
      <w:proofErr w:type="spellEnd"/>
    </w:p>
    <w:p w:rsidR="00735E66" w:rsidRPr="00651EDF" w:rsidRDefault="00735E66" w:rsidP="00735E66">
      <w:pPr>
        <w:tabs>
          <w:tab w:val="num" w:pos="709"/>
          <w:tab w:val="left" w:pos="993"/>
          <w:tab w:val="left" w:pos="1418"/>
        </w:tabs>
        <w:ind w:firstLine="567"/>
        <w:jc w:val="both"/>
        <w:rPr>
          <w:rFonts w:eastAsia="Calibri"/>
          <w:szCs w:val="22"/>
          <w:lang w:eastAsia="en-US"/>
        </w:rPr>
      </w:pPr>
    </w:p>
    <w:p w:rsidR="00F514AA" w:rsidRPr="000817CB" w:rsidRDefault="00F514AA" w:rsidP="00F514AA">
      <w:pPr>
        <w:autoSpaceDE w:val="0"/>
        <w:autoSpaceDN w:val="0"/>
        <w:adjustRightInd w:val="0"/>
        <w:ind w:firstLine="567"/>
        <w:jc w:val="both"/>
        <w:rPr>
          <w:lang w:val="en-GB"/>
        </w:rPr>
      </w:pPr>
      <w:r w:rsidRPr="000817CB">
        <w:rPr>
          <w:color w:val="000000"/>
        </w:rPr>
        <w:t xml:space="preserve">Iepazinusies ar </w:t>
      </w:r>
      <w:r>
        <w:rPr>
          <w:color w:val="000000"/>
        </w:rPr>
        <w:t xml:space="preserve">16.02.2017. apvienotās Finanšu, Teritorijas attīstības, Izglītības, kultūras un sporta jautājumu un Sociālo un veselības jautājumu komitejas </w:t>
      </w:r>
      <w:r w:rsidRPr="000817CB">
        <w:rPr>
          <w:color w:val="000000"/>
        </w:rPr>
        <w:t xml:space="preserve">informāciju, Deklarētās dzīvesvietas anulēšanas un dzīvokļu jautājumu risināšanas komisijas priekšlikumu, pamatojoties uz likuma „Par palīdzību dzīvokļa jautājuma risināšanā” 6.panta pirmo daļu, likuma “Par pašvaldībām” 15.panta pirmās daļas 9.punktu, 21.panta pirmās daļas 27.punktu, likuma „Par dzīvojamo telpu īri” 14.panta ceturto daļu, Limbažu novada pašvaldības 25.10.2012. saistošo noteikumu Nr.34 „Par Limbažu novada pašvaldības palīdzību dzīvojamo telpu jautājumu risināšanā” 5.punktu, </w:t>
      </w:r>
      <w:r w:rsidRPr="000817CB">
        <w:rPr>
          <w:b/>
          <w:bCs/>
        </w:rPr>
        <w:t>atklāti balsojot: PAR</w:t>
      </w:r>
      <w:r w:rsidRPr="000817CB">
        <w:t xml:space="preserve"> - 13 deputāti (Dainis Augusts, Vaira Ābele, Māris </w:t>
      </w:r>
      <w:proofErr w:type="spellStart"/>
      <w:r w:rsidRPr="000817CB">
        <w:t>Beļaunieks</w:t>
      </w:r>
      <w:proofErr w:type="spellEnd"/>
      <w:r w:rsidRPr="000817CB">
        <w:t xml:space="preserve">, Andris Garklāvs, Aigars </w:t>
      </w:r>
      <w:proofErr w:type="spellStart"/>
      <w:r w:rsidRPr="000817CB">
        <w:t>Legzdiņš</w:t>
      </w:r>
      <w:proofErr w:type="spellEnd"/>
      <w:r w:rsidRPr="000817CB">
        <w:t>, Gunta Ozola</w:t>
      </w:r>
      <w:r>
        <w:t xml:space="preserve">, Gundars </w:t>
      </w:r>
      <w:proofErr w:type="spellStart"/>
      <w:r>
        <w:t>Plešs</w:t>
      </w:r>
      <w:proofErr w:type="spellEnd"/>
      <w:r>
        <w:t xml:space="preserve">, Jānis Remess, </w:t>
      </w:r>
      <w:r w:rsidRPr="000817CB">
        <w:t xml:space="preserve">Ziedonis </w:t>
      </w:r>
      <w:proofErr w:type="spellStart"/>
      <w:r w:rsidRPr="000817CB">
        <w:t>Rubezis</w:t>
      </w:r>
      <w:proofErr w:type="spellEnd"/>
      <w:r w:rsidRPr="000817CB">
        <w:t xml:space="preserve">, Andris Zaļaiskalns, Ineta Zariņa, Edmunds </w:t>
      </w:r>
      <w:proofErr w:type="spellStart"/>
      <w:r w:rsidRPr="000817CB">
        <w:t>Zeidmanis</w:t>
      </w:r>
      <w:proofErr w:type="spellEnd"/>
      <w:r w:rsidRPr="000817CB">
        <w:t>, Didzis Zemmers),</w:t>
      </w:r>
      <w:r w:rsidRPr="000817CB">
        <w:rPr>
          <w:b/>
          <w:bCs/>
        </w:rPr>
        <w:t xml:space="preserve"> PRET –</w:t>
      </w:r>
      <w:r w:rsidRPr="000817CB">
        <w:t xml:space="preserve"> nav,</w:t>
      </w:r>
      <w:r w:rsidRPr="000817CB">
        <w:rPr>
          <w:b/>
          <w:bCs/>
        </w:rPr>
        <w:t xml:space="preserve"> ATTURAS –</w:t>
      </w:r>
      <w:r>
        <w:rPr>
          <w:b/>
          <w:bCs/>
        </w:rPr>
        <w:t xml:space="preserve"> </w:t>
      </w:r>
      <w:r w:rsidRPr="000817CB">
        <w:t xml:space="preserve">nav, balsojumā nepiedalās deputāte Agnese Zagorska, Limbažu novada dome </w:t>
      </w:r>
      <w:r w:rsidRPr="000817CB">
        <w:rPr>
          <w:b/>
          <w:bCs/>
        </w:rPr>
        <w:t>NOLEMJ:</w:t>
      </w:r>
    </w:p>
    <w:p w:rsidR="00735E66" w:rsidRPr="00651EDF" w:rsidRDefault="00735E66" w:rsidP="00E7336E">
      <w:pPr>
        <w:autoSpaceDE w:val="0"/>
        <w:autoSpaceDN w:val="0"/>
        <w:adjustRightInd w:val="0"/>
        <w:ind w:firstLine="567"/>
        <w:jc w:val="both"/>
        <w:rPr>
          <w:b/>
          <w:color w:val="000000"/>
          <w:lang w:eastAsia="en-US"/>
        </w:rPr>
      </w:pPr>
    </w:p>
    <w:p w:rsidR="00735E66" w:rsidRPr="00651EDF" w:rsidRDefault="00735E66" w:rsidP="00CA2AD0">
      <w:pPr>
        <w:numPr>
          <w:ilvl w:val="0"/>
          <w:numId w:val="53"/>
        </w:numPr>
        <w:tabs>
          <w:tab w:val="num" w:pos="709"/>
        </w:tabs>
        <w:ind w:left="709" w:hanging="709"/>
        <w:contextualSpacing/>
        <w:jc w:val="both"/>
        <w:rPr>
          <w:color w:val="000000"/>
          <w:lang w:eastAsia="en-US"/>
        </w:rPr>
      </w:pPr>
      <w:r w:rsidRPr="00651EDF">
        <w:rPr>
          <w:b/>
          <w:bCs/>
          <w:color w:val="000000"/>
          <w:lang w:eastAsia="en-US"/>
        </w:rPr>
        <w:t>Izīrēt</w:t>
      </w:r>
      <w:r w:rsidRPr="00651EDF">
        <w:rPr>
          <w:bCs/>
          <w:color w:val="000000"/>
          <w:lang w:eastAsia="en-US"/>
        </w:rPr>
        <w:t xml:space="preserve"> A.Ā. (personas kods) dzīvokli Jūras ielā 33-8, Limbažos, Limbažu novadā.</w:t>
      </w:r>
    </w:p>
    <w:p w:rsidR="00735E66" w:rsidRPr="00651EDF" w:rsidRDefault="00735E66" w:rsidP="00CA2AD0">
      <w:pPr>
        <w:numPr>
          <w:ilvl w:val="0"/>
          <w:numId w:val="53"/>
        </w:numPr>
        <w:tabs>
          <w:tab w:val="left" w:pos="709"/>
          <w:tab w:val="left" w:pos="993"/>
        </w:tabs>
        <w:ind w:left="709" w:hanging="709"/>
        <w:jc w:val="both"/>
        <w:rPr>
          <w:color w:val="000000"/>
          <w:lang w:eastAsia="en-US"/>
        </w:rPr>
      </w:pPr>
      <w:r w:rsidRPr="00651EDF">
        <w:rPr>
          <w:color w:val="000000"/>
          <w:lang w:eastAsia="en-US"/>
        </w:rPr>
        <w:t xml:space="preserve">Pilnvarot SIA „Namsaimnieks”, reģistrācijas Nr.46603000240 valdes priekšsēdētāju Ilzi </w:t>
      </w:r>
      <w:proofErr w:type="spellStart"/>
      <w:r w:rsidRPr="00651EDF">
        <w:rPr>
          <w:color w:val="000000"/>
          <w:lang w:eastAsia="en-US"/>
        </w:rPr>
        <w:t>Pastvu</w:t>
      </w:r>
      <w:proofErr w:type="spellEnd"/>
      <w:r w:rsidRPr="00651EDF">
        <w:rPr>
          <w:color w:val="000000"/>
          <w:lang w:eastAsia="en-US"/>
        </w:rPr>
        <w:t xml:space="preserve"> noslēgt dzīvojamās telpas īres līgumu ar </w:t>
      </w:r>
      <w:r w:rsidRPr="00651EDF">
        <w:rPr>
          <w:bCs/>
          <w:color w:val="000000"/>
          <w:lang w:eastAsia="en-US"/>
        </w:rPr>
        <w:t>A.Ā. (personas kods)</w:t>
      </w:r>
      <w:r w:rsidRPr="00651EDF">
        <w:rPr>
          <w:color w:val="000000"/>
          <w:lang w:eastAsia="en-US"/>
        </w:rPr>
        <w:t>, par dzīvokļa Limbažos, Jūras ielā 33-8,</w:t>
      </w:r>
      <w:r w:rsidRPr="00651EDF">
        <w:rPr>
          <w:bCs/>
          <w:color w:val="000000"/>
          <w:lang w:eastAsia="en-US"/>
        </w:rPr>
        <w:t xml:space="preserve"> Limbažu novads, īrēšanu, uz 3 gadiem</w:t>
      </w:r>
      <w:r w:rsidRPr="00651EDF">
        <w:rPr>
          <w:color w:val="000000"/>
          <w:lang w:eastAsia="en-US"/>
        </w:rPr>
        <w:t>.</w:t>
      </w:r>
    </w:p>
    <w:p w:rsidR="00735E66" w:rsidRPr="00651EDF" w:rsidRDefault="00735E66" w:rsidP="00CA2AD0">
      <w:pPr>
        <w:numPr>
          <w:ilvl w:val="0"/>
          <w:numId w:val="53"/>
        </w:numPr>
        <w:tabs>
          <w:tab w:val="left" w:pos="709"/>
          <w:tab w:val="left" w:pos="993"/>
        </w:tabs>
        <w:ind w:left="709" w:hanging="709"/>
        <w:contextualSpacing/>
        <w:jc w:val="both"/>
        <w:rPr>
          <w:color w:val="000000"/>
          <w:lang w:eastAsia="en-US"/>
        </w:rPr>
      </w:pPr>
      <w:r w:rsidRPr="00651EDF">
        <w:rPr>
          <w:color w:val="000000"/>
          <w:lang w:eastAsia="en-US"/>
        </w:rPr>
        <w:t>Noteikt, ka A.Ā. dzīvojamās telpas īres līgums jānoslēdz viena mēneša laikā no lēmuma spēkā stāšanās dienas.</w:t>
      </w:r>
    </w:p>
    <w:p w:rsidR="00735E66" w:rsidRPr="00651EDF" w:rsidRDefault="00735E66" w:rsidP="00CA2AD0">
      <w:pPr>
        <w:numPr>
          <w:ilvl w:val="0"/>
          <w:numId w:val="53"/>
        </w:numPr>
        <w:tabs>
          <w:tab w:val="left" w:pos="709"/>
          <w:tab w:val="left" w:pos="993"/>
        </w:tabs>
        <w:ind w:left="709" w:hanging="709"/>
        <w:jc w:val="both"/>
        <w:rPr>
          <w:color w:val="000000"/>
          <w:lang w:eastAsia="en-US"/>
        </w:rPr>
      </w:pPr>
      <w:r w:rsidRPr="00651EDF">
        <w:rPr>
          <w:color w:val="000000"/>
          <w:lang w:eastAsia="en-US"/>
        </w:rPr>
        <w:t>Kontroli par lēmuma izpildi uzdot Limbažu novada pašvaldības izpilddirektoram Aināram Liniņam.</w:t>
      </w:r>
    </w:p>
    <w:p w:rsidR="00735E66" w:rsidRDefault="00735E66" w:rsidP="00CA2AD0">
      <w:pPr>
        <w:numPr>
          <w:ilvl w:val="0"/>
          <w:numId w:val="53"/>
        </w:numPr>
        <w:tabs>
          <w:tab w:val="left" w:pos="709"/>
          <w:tab w:val="left" w:pos="993"/>
        </w:tabs>
        <w:ind w:left="709" w:hanging="709"/>
        <w:contextualSpacing/>
        <w:jc w:val="both"/>
        <w:rPr>
          <w:bCs/>
          <w:color w:val="000000"/>
          <w:lang w:eastAsia="en-US"/>
        </w:rPr>
      </w:pPr>
      <w:r w:rsidRPr="00651EDF">
        <w:rPr>
          <w:bCs/>
          <w:color w:val="000000"/>
          <w:lang w:eastAsia="en-US"/>
        </w:rPr>
        <w:t>Lēmumu var pārsūdzēt Administratīvās tiesas Valmieras tiesu namā (</w:t>
      </w:r>
      <w:proofErr w:type="spellStart"/>
      <w:r w:rsidRPr="00651EDF">
        <w:rPr>
          <w:bCs/>
          <w:color w:val="000000"/>
          <w:lang w:eastAsia="en-US"/>
        </w:rPr>
        <w:t>V.Baloža</w:t>
      </w:r>
      <w:proofErr w:type="spellEnd"/>
      <w:r w:rsidRPr="00651EDF">
        <w:rPr>
          <w:bCs/>
          <w:color w:val="000000"/>
          <w:lang w:eastAsia="en-US"/>
        </w:rPr>
        <w:t xml:space="preserve"> iela 13A, Valmiera, LV-4201) viena mēneša laikā no tā spēkā stāšanās dienas.</w:t>
      </w:r>
    </w:p>
    <w:p w:rsidR="00EF0D63" w:rsidRPr="00651EDF" w:rsidRDefault="00EF0D63" w:rsidP="00CA2AD0">
      <w:pPr>
        <w:numPr>
          <w:ilvl w:val="0"/>
          <w:numId w:val="53"/>
        </w:numPr>
        <w:tabs>
          <w:tab w:val="left" w:pos="709"/>
          <w:tab w:val="left" w:pos="993"/>
        </w:tabs>
        <w:ind w:left="709" w:hanging="709"/>
        <w:contextualSpacing/>
        <w:jc w:val="both"/>
        <w:rPr>
          <w:bCs/>
          <w:color w:val="000000"/>
          <w:lang w:eastAsia="en-US"/>
        </w:rPr>
      </w:pPr>
      <w:r>
        <w:rPr>
          <w:bCs/>
          <w:color w:val="000000"/>
          <w:lang w:eastAsia="en-US"/>
        </w:rPr>
        <w:t>Izvērstais lēmums sēdes protokola pielikumā.</w:t>
      </w:r>
    </w:p>
    <w:p w:rsidR="00735E66" w:rsidRPr="00651EDF" w:rsidRDefault="00735E66" w:rsidP="00735E66">
      <w:pPr>
        <w:jc w:val="center"/>
        <w:rPr>
          <w:b/>
          <w:color w:val="000000"/>
          <w:sz w:val="22"/>
          <w:lang w:eastAsia="en-US"/>
        </w:rPr>
      </w:pPr>
    </w:p>
    <w:p w:rsidR="00735E66" w:rsidRPr="00651EDF" w:rsidRDefault="00735E66" w:rsidP="00735E66">
      <w:pPr>
        <w:jc w:val="center"/>
        <w:rPr>
          <w:b/>
          <w:color w:val="000000"/>
          <w:sz w:val="22"/>
          <w:lang w:eastAsia="en-US"/>
        </w:rPr>
      </w:pPr>
    </w:p>
    <w:p w:rsidR="00735E66" w:rsidRPr="00651EDF" w:rsidRDefault="00651EDF" w:rsidP="00735E66">
      <w:pPr>
        <w:keepNext/>
        <w:jc w:val="center"/>
        <w:outlineLvl w:val="0"/>
        <w:rPr>
          <w:b/>
          <w:spacing w:val="-1"/>
          <w:lang w:eastAsia="en-US"/>
        </w:rPr>
      </w:pPr>
      <w:r w:rsidRPr="00651EDF">
        <w:rPr>
          <w:b/>
          <w:spacing w:val="-1"/>
          <w:lang w:eastAsia="en-US"/>
        </w:rPr>
        <w:t>3</w:t>
      </w:r>
      <w:r w:rsidR="00735E66" w:rsidRPr="00651EDF">
        <w:rPr>
          <w:b/>
          <w:spacing w:val="-1"/>
          <w:lang w:eastAsia="en-US"/>
        </w:rPr>
        <w:t>.§</w:t>
      </w:r>
    </w:p>
    <w:p w:rsidR="00735E66" w:rsidRPr="00651EDF" w:rsidRDefault="00735E66" w:rsidP="00735E66">
      <w:pPr>
        <w:pBdr>
          <w:bottom w:val="single" w:sz="4" w:space="1" w:color="auto"/>
        </w:pBdr>
        <w:autoSpaceDE w:val="0"/>
        <w:autoSpaceDN w:val="0"/>
        <w:adjustRightInd w:val="0"/>
        <w:jc w:val="both"/>
        <w:rPr>
          <w:lang w:eastAsia="en-US"/>
        </w:rPr>
      </w:pPr>
      <w:r w:rsidRPr="00651EDF">
        <w:rPr>
          <w:b/>
          <w:lang w:eastAsia="en-US"/>
        </w:rPr>
        <w:t xml:space="preserve">Par dzīvokļa izīrēšanu </w:t>
      </w:r>
      <w:r w:rsidRPr="00651EDF">
        <w:rPr>
          <w:lang w:eastAsia="en-US"/>
        </w:rPr>
        <w:t>(īres līguma pārslēgšana, Viļķenes pagasts)</w:t>
      </w:r>
    </w:p>
    <w:p w:rsidR="00735E66" w:rsidRPr="00651EDF" w:rsidRDefault="00735E66" w:rsidP="00735E66">
      <w:pPr>
        <w:jc w:val="center"/>
        <w:rPr>
          <w:lang w:eastAsia="en-US"/>
        </w:rPr>
      </w:pPr>
      <w:r w:rsidRPr="00651EDF">
        <w:rPr>
          <w:lang w:eastAsia="en-US"/>
        </w:rPr>
        <w:t xml:space="preserve">Ziņo </w:t>
      </w:r>
      <w:proofErr w:type="spellStart"/>
      <w:r w:rsidR="009837D8">
        <w:rPr>
          <w:lang w:eastAsia="en-US"/>
        </w:rPr>
        <w:t>D.Zemmers</w:t>
      </w:r>
      <w:proofErr w:type="spellEnd"/>
    </w:p>
    <w:p w:rsidR="00735E66" w:rsidRPr="00651EDF" w:rsidRDefault="00735E66" w:rsidP="00735E66">
      <w:pPr>
        <w:overflowPunct w:val="0"/>
        <w:autoSpaceDE w:val="0"/>
        <w:autoSpaceDN w:val="0"/>
        <w:adjustRightInd w:val="0"/>
        <w:ind w:left="786" w:firstLine="567"/>
        <w:jc w:val="center"/>
        <w:textAlignment w:val="baseline"/>
        <w:rPr>
          <w:color w:val="000000"/>
          <w:lang w:eastAsia="en-US"/>
        </w:rPr>
      </w:pPr>
    </w:p>
    <w:p w:rsidR="00325384" w:rsidRPr="000817CB" w:rsidRDefault="00325384" w:rsidP="00325384">
      <w:pPr>
        <w:autoSpaceDE w:val="0"/>
        <w:autoSpaceDN w:val="0"/>
        <w:adjustRightInd w:val="0"/>
        <w:ind w:firstLine="567"/>
        <w:jc w:val="both"/>
        <w:rPr>
          <w:lang w:val="en-GB"/>
        </w:rPr>
      </w:pPr>
      <w:r w:rsidRPr="000817CB">
        <w:rPr>
          <w:color w:val="000000"/>
        </w:rPr>
        <w:lastRenderedPageBreak/>
        <w:t xml:space="preserve">Iepazinusies ar </w:t>
      </w:r>
      <w:r>
        <w:rPr>
          <w:color w:val="000000"/>
        </w:rPr>
        <w:t>16.02.2017. apvienotās Finanšu, Teritorijas attīstības, Izglītības, kultūras un sporta jautājumu un Sociālo un veselības jautājumu komitejas</w:t>
      </w:r>
      <w:r w:rsidRPr="000817CB">
        <w:rPr>
          <w:color w:val="000000"/>
        </w:rPr>
        <w:t xml:space="preserve"> informāciju, Deklarētās dzīvesvietas anulēšanas un dzīvokļu jautājumu risināšanas komisijas priekšlikumu, pamatojoties uz likuma „Par palīdzību dzīvokļa jautājuma risināšanā” 6.panta pirmo daļu, likuma “Par pašvaldībām” 15.panta pirmās daļas 9.punktu, 21.panta pirmās daļas 27.punktu, likuma „Par dzīvojamo telpu īri” 14.panta ceturto daļu, Limbažu novada pašvaldības 25.10.2012. saistošo noteikumu Nr.34 „Par Limbažu novada pašvaldības palīdzību dzīvojamo telpu jautājumu risināšanā” 5.punktu, </w:t>
      </w:r>
      <w:r w:rsidRPr="000817CB">
        <w:rPr>
          <w:b/>
          <w:bCs/>
        </w:rPr>
        <w:t>atklāti balsojot: PAR</w:t>
      </w:r>
      <w:r w:rsidRPr="000817CB">
        <w:t xml:space="preserve"> - 13 deputāti (Dainis Augusts, Vaira Ābele, Māris </w:t>
      </w:r>
      <w:proofErr w:type="spellStart"/>
      <w:r w:rsidRPr="000817CB">
        <w:t>Beļaunieks</w:t>
      </w:r>
      <w:proofErr w:type="spellEnd"/>
      <w:r w:rsidRPr="000817CB">
        <w:t xml:space="preserve">, Andris Garklāvs, Aigars </w:t>
      </w:r>
      <w:proofErr w:type="spellStart"/>
      <w:r w:rsidRPr="000817CB">
        <w:t>Legzdiņš</w:t>
      </w:r>
      <w:proofErr w:type="spellEnd"/>
      <w:r w:rsidRPr="000817CB">
        <w:t>, Gunta Ozola</w:t>
      </w:r>
      <w:r>
        <w:t xml:space="preserve">, Gundars </w:t>
      </w:r>
      <w:proofErr w:type="spellStart"/>
      <w:r>
        <w:t>Plešs</w:t>
      </w:r>
      <w:proofErr w:type="spellEnd"/>
      <w:r>
        <w:t xml:space="preserve">, Jānis Remess, </w:t>
      </w:r>
      <w:r w:rsidRPr="000817CB">
        <w:t xml:space="preserve">Ziedonis </w:t>
      </w:r>
      <w:proofErr w:type="spellStart"/>
      <w:r w:rsidRPr="000817CB">
        <w:t>Rubezis</w:t>
      </w:r>
      <w:proofErr w:type="spellEnd"/>
      <w:r w:rsidRPr="000817CB">
        <w:t xml:space="preserve">, Andris Zaļaiskalns, Ineta Zariņa, Edmunds </w:t>
      </w:r>
      <w:proofErr w:type="spellStart"/>
      <w:r w:rsidRPr="000817CB">
        <w:t>Zeidmanis</w:t>
      </w:r>
      <w:proofErr w:type="spellEnd"/>
      <w:r w:rsidRPr="000817CB">
        <w:t>, Didzis Zemmers),</w:t>
      </w:r>
      <w:r w:rsidRPr="000817CB">
        <w:rPr>
          <w:b/>
          <w:bCs/>
        </w:rPr>
        <w:t xml:space="preserve"> PRET –</w:t>
      </w:r>
      <w:r w:rsidRPr="000817CB">
        <w:t xml:space="preserve"> nav,</w:t>
      </w:r>
      <w:r w:rsidRPr="000817CB">
        <w:rPr>
          <w:b/>
          <w:bCs/>
        </w:rPr>
        <w:t xml:space="preserve"> ATTURAS –</w:t>
      </w:r>
      <w:r>
        <w:rPr>
          <w:b/>
          <w:bCs/>
        </w:rPr>
        <w:t xml:space="preserve"> </w:t>
      </w:r>
      <w:r w:rsidRPr="000817CB">
        <w:t xml:space="preserve">nav, balsojumā nepiedalās deputāte Agnese Zagorska, Limbažu novada dome </w:t>
      </w:r>
      <w:r w:rsidRPr="000817CB">
        <w:rPr>
          <w:b/>
          <w:bCs/>
        </w:rPr>
        <w:t>NOLEMJ:</w:t>
      </w:r>
    </w:p>
    <w:p w:rsidR="00735E66" w:rsidRPr="00651EDF" w:rsidRDefault="00735E66" w:rsidP="00E7336E">
      <w:pPr>
        <w:autoSpaceDE w:val="0"/>
        <w:autoSpaceDN w:val="0"/>
        <w:adjustRightInd w:val="0"/>
        <w:ind w:firstLine="567"/>
        <w:jc w:val="both"/>
        <w:rPr>
          <w:b/>
          <w:color w:val="000000"/>
          <w:lang w:eastAsia="en-US"/>
        </w:rPr>
      </w:pPr>
    </w:p>
    <w:p w:rsidR="00735E66" w:rsidRPr="00651EDF" w:rsidRDefault="00735E66" w:rsidP="00CA2AD0">
      <w:pPr>
        <w:numPr>
          <w:ilvl w:val="0"/>
          <w:numId w:val="55"/>
        </w:numPr>
        <w:tabs>
          <w:tab w:val="num" w:pos="709"/>
        </w:tabs>
        <w:ind w:left="709" w:hanging="709"/>
        <w:contextualSpacing/>
        <w:jc w:val="both"/>
        <w:rPr>
          <w:color w:val="000000"/>
          <w:lang w:eastAsia="en-US"/>
        </w:rPr>
      </w:pPr>
      <w:r w:rsidRPr="00651EDF">
        <w:rPr>
          <w:b/>
          <w:bCs/>
          <w:color w:val="000000"/>
          <w:lang w:eastAsia="en-US"/>
        </w:rPr>
        <w:t>Izīrēt</w:t>
      </w:r>
      <w:r w:rsidRPr="00651EDF">
        <w:rPr>
          <w:bCs/>
          <w:color w:val="000000"/>
          <w:lang w:eastAsia="en-US"/>
        </w:rPr>
        <w:t xml:space="preserve"> M.B. (personas kods) dzīvokli “Dzilnas”, Viļķenes pagasts, Limbažu novads.</w:t>
      </w:r>
    </w:p>
    <w:p w:rsidR="00735E66" w:rsidRPr="00651EDF" w:rsidRDefault="00735E66" w:rsidP="00CA2AD0">
      <w:pPr>
        <w:numPr>
          <w:ilvl w:val="0"/>
          <w:numId w:val="55"/>
        </w:numPr>
        <w:tabs>
          <w:tab w:val="num" w:pos="709"/>
        </w:tabs>
        <w:ind w:left="709" w:hanging="709"/>
        <w:contextualSpacing/>
        <w:jc w:val="both"/>
        <w:rPr>
          <w:color w:val="000000"/>
          <w:lang w:eastAsia="en-US"/>
        </w:rPr>
      </w:pPr>
      <w:r w:rsidRPr="00651EDF">
        <w:rPr>
          <w:color w:val="000000"/>
          <w:lang w:eastAsia="en-US"/>
        </w:rPr>
        <w:t xml:space="preserve">Pilnvarot Viļķenes pagasta pārvaldes vadītāju noslēgt dzīvojamās telpas īres līgumu ar </w:t>
      </w:r>
      <w:r w:rsidRPr="00651EDF">
        <w:rPr>
          <w:bCs/>
          <w:color w:val="000000"/>
          <w:lang w:eastAsia="en-US"/>
        </w:rPr>
        <w:t>M. B. (personas kods)</w:t>
      </w:r>
      <w:r w:rsidRPr="00651EDF">
        <w:rPr>
          <w:color w:val="000000"/>
          <w:lang w:eastAsia="en-US"/>
        </w:rPr>
        <w:t xml:space="preserve"> par dzīvokļa “Dzilnas”, Viļķenes pagasts,</w:t>
      </w:r>
      <w:r w:rsidRPr="00651EDF">
        <w:rPr>
          <w:bCs/>
          <w:color w:val="000000"/>
          <w:lang w:eastAsia="en-US"/>
        </w:rPr>
        <w:t xml:space="preserve"> Limbažu novads, īrēšanu, uz 3 gadiem</w:t>
      </w:r>
      <w:r w:rsidRPr="00651EDF">
        <w:rPr>
          <w:color w:val="000000"/>
          <w:lang w:eastAsia="en-US"/>
        </w:rPr>
        <w:t>.</w:t>
      </w:r>
    </w:p>
    <w:p w:rsidR="00735E66" w:rsidRPr="00651EDF" w:rsidRDefault="00735E66" w:rsidP="00CA2AD0">
      <w:pPr>
        <w:numPr>
          <w:ilvl w:val="0"/>
          <w:numId w:val="55"/>
        </w:numPr>
        <w:tabs>
          <w:tab w:val="num" w:pos="709"/>
        </w:tabs>
        <w:ind w:left="709" w:hanging="709"/>
        <w:contextualSpacing/>
        <w:jc w:val="both"/>
        <w:rPr>
          <w:color w:val="000000"/>
          <w:lang w:eastAsia="en-US"/>
        </w:rPr>
      </w:pPr>
      <w:r w:rsidRPr="00651EDF">
        <w:rPr>
          <w:color w:val="000000"/>
          <w:lang w:eastAsia="en-US"/>
        </w:rPr>
        <w:t>Noteikt, ka M.B. dzīvojamās telpas īres līgums jānoslēdz viena mēneša laikā no lēmuma spēkā stāšanās dienas.</w:t>
      </w:r>
    </w:p>
    <w:p w:rsidR="00735E66" w:rsidRPr="00651EDF" w:rsidRDefault="00735E66" w:rsidP="00CA2AD0">
      <w:pPr>
        <w:numPr>
          <w:ilvl w:val="0"/>
          <w:numId w:val="55"/>
        </w:numPr>
        <w:tabs>
          <w:tab w:val="num" w:pos="709"/>
        </w:tabs>
        <w:ind w:left="709" w:hanging="709"/>
        <w:contextualSpacing/>
        <w:jc w:val="both"/>
        <w:rPr>
          <w:color w:val="000000"/>
          <w:lang w:eastAsia="en-US"/>
        </w:rPr>
      </w:pPr>
      <w:r w:rsidRPr="00651EDF">
        <w:rPr>
          <w:color w:val="000000"/>
          <w:lang w:eastAsia="en-US"/>
        </w:rPr>
        <w:t>Kontroli par lēmuma izpildi uzdot Limbažu novada pašvaldības izpilddirektoram Aināram Liniņam.</w:t>
      </w:r>
    </w:p>
    <w:p w:rsidR="00735E66" w:rsidRDefault="00735E66" w:rsidP="00CA2AD0">
      <w:pPr>
        <w:numPr>
          <w:ilvl w:val="0"/>
          <w:numId w:val="55"/>
        </w:numPr>
        <w:ind w:left="709" w:hanging="709"/>
        <w:contextualSpacing/>
        <w:jc w:val="both"/>
        <w:rPr>
          <w:color w:val="000000"/>
          <w:lang w:eastAsia="en-US"/>
        </w:rPr>
      </w:pPr>
      <w:r w:rsidRPr="00651EDF">
        <w:rPr>
          <w:color w:val="000000"/>
          <w:lang w:eastAsia="en-US"/>
        </w:rPr>
        <w:t>Lēmumu var pārsūdzēt Administratīvās tiesas Valmieras tiesu namā (</w:t>
      </w:r>
      <w:proofErr w:type="spellStart"/>
      <w:r w:rsidRPr="00651EDF">
        <w:rPr>
          <w:color w:val="000000"/>
          <w:lang w:eastAsia="en-US"/>
        </w:rPr>
        <w:t>V.Baloža</w:t>
      </w:r>
      <w:proofErr w:type="spellEnd"/>
      <w:r w:rsidRPr="00651EDF">
        <w:rPr>
          <w:color w:val="000000"/>
          <w:lang w:eastAsia="en-US"/>
        </w:rPr>
        <w:t xml:space="preserve"> iela 13A, Valmiera, LV-4201) viena mēneša laikā no tā spēkā stāšanās dienas.</w:t>
      </w:r>
    </w:p>
    <w:p w:rsidR="00EF0D63" w:rsidRPr="00651EDF" w:rsidRDefault="00EF0D63" w:rsidP="00CA2AD0">
      <w:pPr>
        <w:numPr>
          <w:ilvl w:val="0"/>
          <w:numId w:val="55"/>
        </w:numPr>
        <w:ind w:left="709" w:hanging="709"/>
        <w:contextualSpacing/>
        <w:jc w:val="both"/>
        <w:rPr>
          <w:color w:val="000000"/>
          <w:lang w:eastAsia="en-US"/>
        </w:rPr>
      </w:pPr>
      <w:r>
        <w:rPr>
          <w:color w:val="000000"/>
          <w:lang w:eastAsia="en-US"/>
        </w:rPr>
        <w:t>Izvērstais lēmums sēdes protokola pielikumā.</w:t>
      </w:r>
    </w:p>
    <w:p w:rsidR="00735E66" w:rsidRPr="00651EDF" w:rsidRDefault="00735E66" w:rsidP="00735E66">
      <w:pPr>
        <w:jc w:val="center"/>
        <w:rPr>
          <w:b/>
          <w:color w:val="000000"/>
          <w:sz w:val="22"/>
          <w:lang w:eastAsia="en-US"/>
        </w:rPr>
      </w:pPr>
    </w:p>
    <w:p w:rsidR="00735E66" w:rsidRPr="00651EDF" w:rsidRDefault="00735E66" w:rsidP="00735E66">
      <w:pPr>
        <w:jc w:val="center"/>
        <w:rPr>
          <w:b/>
          <w:color w:val="000000"/>
          <w:sz w:val="22"/>
          <w:lang w:eastAsia="en-US"/>
        </w:rPr>
      </w:pPr>
    </w:p>
    <w:p w:rsidR="00735E66" w:rsidRPr="00651EDF" w:rsidRDefault="00651EDF" w:rsidP="00735E66">
      <w:pPr>
        <w:keepNext/>
        <w:jc w:val="center"/>
        <w:outlineLvl w:val="0"/>
        <w:rPr>
          <w:b/>
          <w:spacing w:val="-1"/>
          <w:lang w:eastAsia="en-US"/>
        </w:rPr>
      </w:pPr>
      <w:r w:rsidRPr="00651EDF">
        <w:rPr>
          <w:b/>
          <w:spacing w:val="-1"/>
          <w:lang w:eastAsia="en-US"/>
        </w:rPr>
        <w:t>4</w:t>
      </w:r>
      <w:r w:rsidR="00735E66" w:rsidRPr="00651EDF">
        <w:rPr>
          <w:b/>
          <w:spacing w:val="-1"/>
          <w:lang w:eastAsia="en-US"/>
        </w:rPr>
        <w:t>.§</w:t>
      </w:r>
    </w:p>
    <w:p w:rsidR="00735E66" w:rsidRPr="00651EDF" w:rsidRDefault="00735E66" w:rsidP="00735E66">
      <w:pPr>
        <w:pBdr>
          <w:bottom w:val="single" w:sz="4" w:space="1" w:color="auto"/>
        </w:pBdr>
        <w:rPr>
          <w:b/>
          <w:bCs/>
          <w:lang w:eastAsia="en-US"/>
        </w:rPr>
      </w:pPr>
      <w:r w:rsidRPr="00651EDF">
        <w:rPr>
          <w:b/>
          <w:bCs/>
          <w:lang w:eastAsia="en-US"/>
        </w:rPr>
        <w:t xml:space="preserve">Par dzīvokļa izīrēšanu </w:t>
      </w:r>
      <w:r w:rsidRPr="00651EDF">
        <w:rPr>
          <w:bCs/>
          <w:lang w:eastAsia="en-US"/>
        </w:rPr>
        <w:t>(īres līguma pārslēgšana,</w:t>
      </w:r>
      <w:r w:rsidRPr="00651EDF">
        <w:rPr>
          <w:b/>
          <w:bCs/>
          <w:lang w:eastAsia="en-US"/>
        </w:rPr>
        <w:t xml:space="preserve"> </w:t>
      </w:r>
      <w:r w:rsidRPr="00651EDF">
        <w:rPr>
          <w:color w:val="000000"/>
          <w:lang w:eastAsia="en-US"/>
        </w:rPr>
        <w:t>Limbažu pilsēta)</w:t>
      </w:r>
    </w:p>
    <w:p w:rsidR="00735E66" w:rsidRPr="00651EDF" w:rsidRDefault="00735E66" w:rsidP="00735E66">
      <w:pPr>
        <w:jc w:val="center"/>
        <w:rPr>
          <w:color w:val="000000"/>
          <w:lang w:eastAsia="en-US"/>
        </w:rPr>
      </w:pPr>
      <w:r w:rsidRPr="00651EDF">
        <w:rPr>
          <w:color w:val="000000"/>
          <w:lang w:eastAsia="en-US"/>
        </w:rPr>
        <w:t xml:space="preserve">Ziņo </w:t>
      </w:r>
      <w:proofErr w:type="spellStart"/>
      <w:r w:rsidR="009837D8">
        <w:rPr>
          <w:color w:val="000000"/>
          <w:lang w:eastAsia="en-US"/>
        </w:rPr>
        <w:t>D.Zemmers</w:t>
      </w:r>
      <w:proofErr w:type="spellEnd"/>
    </w:p>
    <w:p w:rsidR="00735E66" w:rsidRPr="00651EDF" w:rsidRDefault="00735E66" w:rsidP="00735E66">
      <w:pPr>
        <w:ind w:firstLine="567"/>
        <w:jc w:val="both"/>
        <w:rPr>
          <w:lang w:eastAsia="en-US"/>
        </w:rPr>
      </w:pPr>
    </w:p>
    <w:p w:rsidR="00325384" w:rsidRPr="000817CB" w:rsidRDefault="00325384" w:rsidP="00325384">
      <w:pPr>
        <w:autoSpaceDE w:val="0"/>
        <w:autoSpaceDN w:val="0"/>
        <w:adjustRightInd w:val="0"/>
        <w:ind w:firstLine="567"/>
        <w:jc w:val="both"/>
        <w:rPr>
          <w:lang w:val="en-GB"/>
        </w:rPr>
      </w:pPr>
      <w:r w:rsidRPr="000817CB">
        <w:rPr>
          <w:color w:val="000000"/>
        </w:rPr>
        <w:t xml:space="preserve">Iepazinusies ar </w:t>
      </w:r>
      <w:r>
        <w:rPr>
          <w:color w:val="000000"/>
        </w:rPr>
        <w:t>16.02.2017. apvienotās Finanšu, Teritorijas attīstības, Izglītības, kultūras un sporta jautājumu un Sociālo un veselības jautājumu komitejas</w:t>
      </w:r>
      <w:r w:rsidRPr="000817CB">
        <w:rPr>
          <w:color w:val="000000"/>
        </w:rPr>
        <w:t xml:space="preserve"> informāciju, Deklarētās dzīvesvietas anulēšanas un dzīvokļu jautājumu risināšanas komisijas priekšlikumu, pamatojoties uz likuma „Par palīdzību dzīvokļa jautājuma risināšanā” 6.panta pirmo daļu, likuma “Par pašvaldībām” 15.panta pirmās daļas 9.punktu, 21.panta pirmās daļas 27.punktu, likuma „Par dzīvojamo telpu īri” 14.panta ceturto daļu, Limbažu novada pašvaldības 25.10.2012. saistošo noteikumu Nr.34 „Par Limbažu novada pašvaldības palīdzību dzīvojamo telpu jautājumu risināšanā” 5.punktu, </w:t>
      </w:r>
      <w:r w:rsidRPr="000817CB">
        <w:rPr>
          <w:b/>
          <w:bCs/>
        </w:rPr>
        <w:t>atklāti balsojot: PAR</w:t>
      </w:r>
      <w:r w:rsidRPr="000817CB">
        <w:t xml:space="preserve"> - 13 deputāti (Dainis Augusts, Vaira Ābele, Māris </w:t>
      </w:r>
      <w:proofErr w:type="spellStart"/>
      <w:r w:rsidRPr="000817CB">
        <w:t>Beļaunieks</w:t>
      </w:r>
      <w:proofErr w:type="spellEnd"/>
      <w:r w:rsidRPr="000817CB">
        <w:t xml:space="preserve">, Andris Garklāvs, Aigars </w:t>
      </w:r>
      <w:proofErr w:type="spellStart"/>
      <w:r w:rsidRPr="000817CB">
        <w:t>Legzdiņš</w:t>
      </w:r>
      <w:proofErr w:type="spellEnd"/>
      <w:r w:rsidRPr="000817CB">
        <w:t>, Gunta Ozola</w:t>
      </w:r>
      <w:r>
        <w:t xml:space="preserve">, Gundars </w:t>
      </w:r>
      <w:proofErr w:type="spellStart"/>
      <w:r>
        <w:t>Plešs</w:t>
      </w:r>
      <w:proofErr w:type="spellEnd"/>
      <w:r>
        <w:t xml:space="preserve">, Jānis Remess, </w:t>
      </w:r>
      <w:r w:rsidRPr="000817CB">
        <w:t xml:space="preserve">Ziedonis </w:t>
      </w:r>
      <w:proofErr w:type="spellStart"/>
      <w:r w:rsidRPr="000817CB">
        <w:t>Rubezis</w:t>
      </w:r>
      <w:proofErr w:type="spellEnd"/>
      <w:r w:rsidRPr="000817CB">
        <w:t xml:space="preserve">, Andris Zaļaiskalns, Ineta Zariņa, Edmunds </w:t>
      </w:r>
      <w:proofErr w:type="spellStart"/>
      <w:r w:rsidRPr="000817CB">
        <w:t>Zeidmanis</w:t>
      </w:r>
      <w:proofErr w:type="spellEnd"/>
      <w:r w:rsidRPr="000817CB">
        <w:t>, Didzis Zemmers),</w:t>
      </w:r>
      <w:r w:rsidRPr="000817CB">
        <w:rPr>
          <w:b/>
          <w:bCs/>
        </w:rPr>
        <w:t xml:space="preserve"> PRET –</w:t>
      </w:r>
      <w:r w:rsidRPr="000817CB">
        <w:t xml:space="preserve"> nav,</w:t>
      </w:r>
      <w:r w:rsidRPr="000817CB">
        <w:rPr>
          <w:b/>
          <w:bCs/>
        </w:rPr>
        <w:t xml:space="preserve"> ATTURAS –</w:t>
      </w:r>
      <w:r>
        <w:rPr>
          <w:b/>
          <w:bCs/>
        </w:rPr>
        <w:t xml:space="preserve"> </w:t>
      </w:r>
      <w:r w:rsidRPr="000817CB">
        <w:t xml:space="preserve">nav, balsojumā nepiedalās deputāte Agnese Zagorska, Limbažu novada dome </w:t>
      </w:r>
      <w:r w:rsidRPr="000817CB">
        <w:rPr>
          <w:b/>
          <w:bCs/>
        </w:rPr>
        <w:t>NOLEMJ:</w:t>
      </w:r>
    </w:p>
    <w:p w:rsidR="00735E66" w:rsidRPr="00651EDF" w:rsidRDefault="00735E66" w:rsidP="00E7336E">
      <w:pPr>
        <w:autoSpaceDE w:val="0"/>
        <w:autoSpaceDN w:val="0"/>
        <w:adjustRightInd w:val="0"/>
        <w:ind w:firstLine="567"/>
        <w:jc w:val="both"/>
        <w:rPr>
          <w:b/>
          <w:color w:val="000000"/>
          <w:lang w:eastAsia="en-US"/>
        </w:rPr>
      </w:pPr>
    </w:p>
    <w:p w:rsidR="00735E66" w:rsidRPr="00651EDF" w:rsidRDefault="00735E66" w:rsidP="00CA2AD0">
      <w:pPr>
        <w:numPr>
          <w:ilvl w:val="0"/>
          <w:numId w:val="56"/>
        </w:numPr>
        <w:tabs>
          <w:tab w:val="num" w:pos="709"/>
        </w:tabs>
        <w:ind w:left="709" w:hanging="709"/>
        <w:contextualSpacing/>
        <w:jc w:val="both"/>
        <w:rPr>
          <w:color w:val="000000"/>
          <w:lang w:eastAsia="en-US"/>
        </w:rPr>
      </w:pPr>
      <w:r w:rsidRPr="00651EDF">
        <w:rPr>
          <w:b/>
          <w:bCs/>
          <w:color w:val="000000"/>
          <w:lang w:eastAsia="en-US"/>
        </w:rPr>
        <w:t>Izīrēt</w:t>
      </w:r>
      <w:r w:rsidRPr="00651EDF">
        <w:rPr>
          <w:bCs/>
          <w:color w:val="000000"/>
          <w:lang w:eastAsia="en-US"/>
        </w:rPr>
        <w:t xml:space="preserve"> K.C. (personas kods) dzīvokli Sporta ielā 4-26, Limbažos, Limbažu novadā.</w:t>
      </w:r>
    </w:p>
    <w:p w:rsidR="00735E66" w:rsidRPr="00651EDF" w:rsidRDefault="00735E66" w:rsidP="00CA2AD0">
      <w:pPr>
        <w:numPr>
          <w:ilvl w:val="0"/>
          <w:numId w:val="56"/>
        </w:numPr>
        <w:tabs>
          <w:tab w:val="num" w:pos="709"/>
        </w:tabs>
        <w:ind w:left="709" w:hanging="709"/>
        <w:contextualSpacing/>
        <w:jc w:val="both"/>
        <w:rPr>
          <w:color w:val="000000"/>
          <w:lang w:eastAsia="en-US"/>
        </w:rPr>
      </w:pPr>
      <w:r w:rsidRPr="00651EDF">
        <w:rPr>
          <w:color w:val="000000"/>
          <w:lang w:eastAsia="en-US"/>
        </w:rPr>
        <w:t xml:space="preserve">Pilnvarot SIA „Namsaimnieks”, reģistrācijas Nr.46603000240 valdes priekšsēdētāju Ilzi </w:t>
      </w:r>
      <w:proofErr w:type="spellStart"/>
      <w:r w:rsidRPr="00651EDF">
        <w:rPr>
          <w:color w:val="000000"/>
          <w:lang w:eastAsia="en-US"/>
        </w:rPr>
        <w:t>Pastvu</w:t>
      </w:r>
      <w:proofErr w:type="spellEnd"/>
      <w:r w:rsidRPr="00651EDF">
        <w:rPr>
          <w:color w:val="000000"/>
          <w:lang w:eastAsia="en-US"/>
        </w:rPr>
        <w:t xml:space="preserve"> noslēgt dzīvojamās telpas īres līgumu ar </w:t>
      </w:r>
      <w:r w:rsidRPr="00651EDF">
        <w:rPr>
          <w:bCs/>
          <w:color w:val="000000"/>
          <w:lang w:eastAsia="en-US"/>
        </w:rPr>
        <w:t>K.C. (personas kods)</w:t>
      </w:r>
      <w:r w:rsidRPr="00651EDF">
        <w:rPr>
          <w:color w:val="000000"/>
          <w:lang w:eastAsia="en-US"/>
        </w:rPr>
        <w:t xml:space="preserve"> par dzīvokļa Sporta ielā 4-26,</w:t>
      </w:r>
      <w:r w:rsidRPr="00651EDF">
        <w:rPr>
          <w:bCs/>
          <w:color w:val="000000"/>
          <w:lang w:eastAsia="en-US"/>
        </w:rPr>
        <w:t xml:space="preserve"> Limbažos, Limbažu novadā, īrēšanu, uz 3 gadiem</w:t>
      </w:r>
      <w:r w:rsidRPr="00651EDF">
        <w:rPr>
          <w:color w:val="000000"/>
          <w:lang w:eastAsia="en-US"/>
        </w:rPr>
        <w:t>.</w:t>
      </w:r>
    </w:p>
    <w:p w:rsidR="00735E66" w:rsidRPr="00651EDF" w:rsidRDefault="00735E66" w:rsidP="00CA2AD0">
      <w:pPr>
        <w:numPr>
          <w:ilvl w:val="0"/>
          <w:numId w:val="56"/>
        </w:numPr>
        <w:tabs>
          <w:tab w:val="num" w:pos="709"/>
        </w:tabs>
        <w:ind w:left="709" w:hanging="709"/>
        <w:contextualSpacing/>
        <w:jc w:val="both"/>
        <w:rPr>
          <w:color w:val="000000"/>
          <w:lang w:eastAsia="en-US"/>
        </w:rPr>
      </w:pPr>
      <w:r w:rsidRPr="00651EDF">
        <w:rPr>
          <w:color w:val="000000"/>
          <w:lang w:eastAsia="en-US"/>
        </w:rPr>
        <w:t>Noteikt, ka K.C. dzīvojamās telpas īres līgums jānoslēdz viena mēneša laikā no lēmuma spēkā stāšanās dienas.</w:t>
      </w:r>
    </w:p>
    <w:p w:rsidR="00735E66" w:rsidRPr="00651EDF" w:rsidRDefault="00735E66" w:rsidP="00CA2AD0">
      <w:pPr>
        <w:numPr>
          <w:ilvl w:val="0"/>
          <w:numId w:val="56"/>
        </w:numPr>
        <w:tabs>
          <w:tab w:val="num" w:pos="709"/>
        </w:tabs>
        <w:ind w:left="709" w:hanging="709"/>
        <w:contextualSpacing/>
        <w:jc w:val="both"/>
        <w:rPr>
          <w:color w:val="000000"/>
          <w:lang w:eastAsia="en-US"/>
        </w:rPr>
      </w:pPr>
      <w:r w:rsidRPr="00651EDF">
        <w:rPr>
          <w:color w:val="000000"/>
          <w:lang w:eastAsia="en-US"/>
        </w:rPr>
        <w:t>Kontroli par lēmuma izpildi uzdot Limbažu novada pašvaldības izpilddirektoram Aināram Liniņam.</w:t>
      </w:r>
    </w:p>
    <w:p w:rsidR="00735E66" w:rsidRDefault="00735E66" w:rsidP="00CA2AD0">
      <w:pPr>
        <w:numPr>
          <w:ilvl w:val="0"/>
          <w:numId w:val="56"/>
        </w:numPr>
        <w:ind w:left="709" w:hanging="709"/>
        <w:contextualSpacing/>
        <w:jc w:val="both"/>
        <w:rPr>
          <w:color w:val="000000"/>
          <w:lang w:eastAsia="en-US"/>
        </w:rPr>
      </w:pPr>
      <w:r w:rsidRPr="00651EDF">
        <w:rPr>
          <w:color w:val="000000"/>
          <w:lang w:eastAsia="en-US"/>
        </w:rPr>
        <w:t>Lēmumu var pārsūdzēt Administratīvās tiesas Valmieras tiesu namā (</w:t>
      </w:r>
      <w:proofErr w:type="spellStart"/>
      <w:r w:rsidRPr="00651EDF">
        <w:rPr>
          <w:color w:val="000000"/>
          <w:lang w:eastAsia="en-US"/>
        </w:rPr>
        <w:t>V.Baloža</w:t>
      </w:r>
      <w:proofErr w:type="spellEnd"/>
      <w:r w:rsidRPr="00651EDF">
        <w:rPr>
          <w:color w:val="000000"/>
          <w:lang w:eastAsia="en-US"/>
        </w:rPr>
        <w:t xml:space="preserve"> iela 13A, Valmiera, LV-4201) viena mēneša laikā no tā spēkā stāšanās dienas.</w:t>
      </w:r>
    </w:p>
    <w:p w:rsidR="00EF0D63" w:rsidRPr="00651EDF" w:rsidRDefault="00EF0D63" w:rsidP="00CA2AD0">
      <w:pPr>
        <w:numPr>
          <w:ilvl w:val="0"/>
          <w:numId w:val="56"/>
        </w:numPr>
        <w:ind w:left="709" w:hanging="709"/>
        <w:contextualSpacing/>
        <w:jc w:val="both"/>
        <w:rPr>
          <w:color w:val="000000"/>
          <w:lang w:eastAsia="en-US"/>
        </w:rPr>
      </w:pPr>
      <w:r>
        <w:rPr>
          <w:color w:val="000000"/>
          <w:lang w:eastAsia="en-US"/>
        </w:rPr>
        <w:t>Izvērstais lēmums sēdes protokola pielikumā.</w:t>
      </w:r>
    </w:p>
    <w:p w:rsidR="00735E66" w:rsidRPr="00651EDF" w:rsidRDefault="00735E66" w:rsidP="00735E66">
      <w:pPr>
        <w:jc w:val="center"/>
        <w:rPr>
          <w:b/>
          <w:color w:val="000000"/>
          <w:sz w:val="22"/>
          <w:lang w:eastAsia="en-US"/>
        </w:rPr>
      </w:pPr>
    </w:p>
    <w:p w:rsidR="00735E66" w:rsidRPr="00651EDF" w:rsidRDefault="00735E66" w:rsidP="00735E66">
      <w:pPr>
        <w:jc w:val="center"/>
        <w:rPr>
          <w:b/>
          <w:color w:val="000000"/>
          <w:sz w:val="22"/>
          <w:lang w:eastAsia="en-US"/>
        </w:rPr>
      </w:pPr>
    </w:p>
    <w:p w:rsidR="00735E66" w:rsidRPr="00651EDF" w:rsidRDefault="00651EDF" w:rsidP="00735E66">
      <w:pPr>
        <w:keepNext/>
        <w:jc w:val="center"/>
        <w:outlineLvl w:val="0"/>
        <w:rPr>
          <w:b/>
          <w:spacing w:val="-1"/>
          <w:lang w:eastAsia="en-US"/>
        </w:rPr>
      </w:pPr>
      <w:r w:rsidRPr="00651EDF">
        <w:rPr>
          <w:b/>
          <w:spacing w:val="-1"/>
          <w:lang w:eastAsia="en-US"/>
        </w:rPr>
        <w:t>5</w:t>
      </w:r>
      <w:r w:rsidR="00735E66" w:rsidRPr="00651EDF">
        <w:rPr>
          <w:b/>
          <w:spacing w:val="-1"/>
          <w:lang w:eastAsia="en-US"/>
        </w:rPr>
        <w:t>.§</w:t>
      </w:r>
    </w:p>
    <w:p w:rsidR="00735E66" w:rsidRPr="00651EDF" w:rsidRDefault="00735E66" w:rsidP="00735E66">
      <w:pPr>
        <w:pBdr>
          <w:bottom w:val="single" w:sz="4" w:space="1" w:color="auto"/>
        </w:pBdr>
        <w:autoSpaceDE w:val="0"/>
        <w:autoSpaceDN w:val="0"/>
        <w:adjustRightInd w:val="0"/>
        <w:jc w:val="both"/>
        <w:rPr>
          <w:lang w:eastAsia="en-US"/>
        </w:rPr>
      </w:pPr>
      <w:r w:rsidRPr="00651EDF">
        <w:rPr>
          <w:b/>
          <w:lang w:eastAsia="en-US"/>
        </w:rPr>
        <w:t xml:space="preserve">Par dzīvokļa izīrēšanu </w:t>
      </w:r>
      <w:r w:rsidRPr="00651EDF">
        <w:rPr>
          <w:lang w:eastAsia="en-US"/>
        </w:rPr>
        <w:t>(Limbažu pilsēta)</w:t>
      </w:r>
    </w:p>
    <w:p w:rsidR="00735E66" w:rsidRPr="00651EDF" w:rsidRDefault="00735E66" w:rsidP="00735E66">
      <w:pPr>
        <w:jc w:val="center"/>
        <w:rPr>
          <w:lang w:eastAsia="en-US"/>
        </w:rPr>
      </w:pPr>
      <w:r w:rsidRPr="00651EDF">
        <w:rPr>
          <w:lang w:eastAsia="en-US"/>
        </w:rPr>
        <w:t xml:space="preserve">Ziņo </w:t>
      </w:r>
      <w:proofErr w:type="spellStart"/>
      <w:r w:rsidR="009837D8">
        <w:rPr>
          <w:lang w:eastAsia="en-US"/>
        </w:rPr>
        <w:t>D.Zemmers</w:t>
      </w:r>
      <w:proofErr w:type="spellEnd"/>
    </w:p>
    <w:p w:rsidR="00735E66" w:rsidRPr="00651EDF" w:rsidRDefault="00735E66" w:rsidP="00735E66">
      <w:pPr>
        <w:rPr>
          <w:lang w:eastAsia="en-US"/>
        </w:rPr>
      </w:pPr>
    </w:p>
    <w:p w:rsidR="00325384" w:rsidRPr="000817CB" w:rsidRDefault="00325384" w:rsidP="00325384">
      <w:pPr>
        <w:autoSpaceDE w:val="0"/>
        <w:autoSpaceDN w:val="0"/>
        <w:adjustRightInd w:val="0"/>
        <w:ind w:firstLine="567"/>
        <w:jc w:val="both"/>
        <w:rPr>
          <w:lang w:val="en-GB"/>
        </w:rPr>
      </w:pPr>
      <w:r w:rsidRPr="000817CB">
        <w:rPr>
          <w:color w:val="000000"/>
        </w:rPr>
        <w:t xml:space="preserve">Iepazinusies ar </w:t>
      </w:r>
      <w:r>
        <w:rPr>
          <w:color w:val="000000"/>
        </w:rPr>
        <w:t>16.02.2017. apvienotās Finanšu, Teritorijas attīstības, Izglītības, kultūras un sporta jautājumu un Sociālo un veselības jautājumu komitejas</w:t>
      </w:r>
      <w:r w:rsidRPr="000817CB">
        <w:rPr>
          <w:color w:val="000000"/>
        </w:rPr>
        <w:t xml:space="preserve"> informāciju, Deklarētās dzīvesvietas anulēšanas un dzīvokļu jautājumu risināšanas komisijas priekšlikumu, pamatojoties ar likuma „Par palīdzību dzīvokļu jautājumu risināšanā” 17.panta pirmo daļu, likuma „Par pašvaldībām” 15.panta pirmās daļas 9.punktu, 21.panta pirmās daļas 27.punktu, Limbažu novada pašvaldības 25.10.2012. saistošo noteikumu Nr.34 „Par Limbažu novada pašvaldības palīdzību dzīvojamo telpu jautājumu risināšanā” 5. un 20.punktu, </w:t>
      </w:r>
      <w:r w:rsidRPr="000817CB">
        <w:rPr>
          <w:b/>
          <w:bCs/>
        </w:rPr>
        <w:t>atklāti balsojot: PAR</w:t>
      </w:r>
      <w:r w:rsidRPr="000817CB">
        <w:t xml:space="preserve"> - 13 deputāti (Dainis Augusts, Vaira Ābele, Māris </w:t>
      </w:r>
      <w:proofErr w:type="spellStart"/>
      <w:r w:rsidRPr="000817CB">
        <w:t>Beļaunieks</w:t>
      </w:r>
      <w:proofErr w:type="spellEnd"/>
      <w:r w:rsidRPr="000817CB">
        <w:t xml:space="preserve">, Andris Garklāvs, Aigars </w:t>
      </w:r>
      <w:proofErr w:type="spellStart"/>
      <w:r w:rsidRPr="000817CB">
        <w:t>Legzdiņš</w:t>
      </w:r>
      <w:proofErr w:type="spellEnd"/>
      <w:r w:rsidRPr="000817CB">
        <w:t xml:space="preserve">, Gunta Ozola, Gundars </w:t>
      </w:r>
      <w:proofErr w:type="spellStart"/>
      <w:r w:rsidRPr="000817CB">
        <w:t>Plešs</w:t>
      </w:r>
      <w:proofErr w:type="spellEnd"/>
      <w:r w:rsidRPr="000817CB">
        <w:t>,</w:t>
      </w:r>
      <w:r>
        <w:t xml:space="preserve"> Jānis Remess,</w:t>
      </w:r>
      <w:r w:rsidRPr="000817CB">
        <w:t xml:space="preserve"> Ziedonis </w:t>
      </w:r>
      <w:proofErr w:type="spellStart"/>
      <w:r w:rsidRPr="000817CB">
        <w:t>Rubezis</w:t>
      </w:r>
      <w:proofErr w:type="spellEnd"/>
      <w:r w:rsidRPr="000817CB">
        <w:t xml:space="preserve">, Andris Zaļaiskalns, Ineta Zariņa, Edmunds </w:t>
      </w:r>
      <w:proofErr w:type="spellStart"/>
      <w:r w:rsidRPr="000817CB">
        <w:t>Zeidmanis</w:t>
      </w:r>
      <w:proofErr w:type="spellEnd"/>
      <w:r w:rsidRPr="000817CB">
        <w:t>, Didzis Zemmers),</w:t>
      </w:r>
      <w:r w:rsidRPr="000817CB">
        <w:rPr>
          <w:b/>
          <w:bCs/>
        </w:rPr>
        <w:t xml:space="preserve"> PRET –</w:t>
      </w:r>
      <w:r w:rsidRPr="000817CB">
        <w:t xml:space="preserve"> nav,</w:t>
      </w:r>
      <w:r w:rsidRPr="000817CB">
        <w:rPr>
          <w:b/>
          <w:bCs/>
        </w:rPr>
        <w:t xml:space="preserve"> ATTURAS –</w:t>
      </w:r>
      <w:r>
        <w:rPr>
          <w:b/>
          <w:bCs/>
        </w:rPr>
        <w:t xml:space="preserve"> </w:t>
      </w:r>
      <w:r w:rsidRPr="000817CB">
        <w:t xml:space="preserve">nav, balsojumā nepiedalās deputāte Agnese Zagorska, Limbažu novada dome </w:t>
      </w:r>
      <w:r w:rsidRPr="000817CB">
        <w:rPr>
          <w:b/>
          <w:bCs/>
        </w:rPr>
        <w:t>NOLEMJ:</w:t>
      </w:r>
    </w:p>
    <w:p w:rsidR="00735E66" w:rsidRPr="00651EDF" w:rsidRDefault="00735E66" w:rsidP="00E7336E">
      <w:pPr>
        <w:autoSpaceDE w:val="0"/>
        <w:autoSpaceDN w:val="0"/>
        <w:adjustRightInd w:val="0"/>
        <w:ind w:firstLine="567"/>
        <w:jc w:val="both"/>
        <w:rPr>
          <w:b/>
          <w:color w:val="000000"/>
          <w:lang w:eastAsia="en-US"/>
        </w:rPr>
      </w:pPr>
    </w:p>
    <w:p w:rsidR="00735E66" w:rsidRPr="00651EDF" w:rsidRDefault="00735E66" w:rsidP="00CA2AD0">
      <w:pPr>
        <w:numPr>
          <w:ilvl w:val="0"/>
          <w:numId w:val="54"/>
        </w:numPr>
        <w:tabs>
          <w:tab w:val="left" w:pos="0"/>
          <w:tab w:val="left" w:pos="709"/>
        </w:tabs>
        <w:ind w:left="709" w:hanging="709"/>
        <w:contextualSpacing/>
        <w:jc w:val="both"/>
        <w:rPr>
          <w:bCs/>
          <w:color w:val="000000"/>
          <w:lang w:eastAsia="en-US"/>
        </w:rPr>
      </w:pPr>
      <w:r w:rsidRPr="00651EDF">
        <w:rPr>
          <w:b/>
          <w:bCs/>
          <w:color w:val="000000"/>
          <w:lang w:eastAsia="en-US"/>
        </w:rPr>
        <w:t>Izīrēt</w:t>
      </w:r>
      <w:r w:rsidRPr="00651EDF">
        <w:rPr>
          <w:bCs/>
          <w:color w:val="000000"/>
          <w:lang w:eastAsia="en-US"/>
        </w:rPr>
        <w:t xml:space="preserve"> dzīvokli Limbažos, Jūras ielā 47-1, Limbaži, Limbažu novads, S.R.  (personas kods).</w:t>
      </w:r>
    </w:p>
    <w:p w:rsidR="00735E66" w:rsidRPr="00651EDF" w:rsidRDefault="00735E66" w:rsidP="00CA2AD0">
      <w:pPr>
        <w:numPr>
          <w:ilvl w:val="0"/>
          <w:numId w:val="54"/>
        </w:numPr>
        <w:tabs>
          <w:tab w:val="left" w:pos="0"/>
        </w:tabs>
        <w:ind w:left="709" w:hanging="709"/>
        <w:contextualSpacing/>
        <w:jc w:val="both"/>
        <w:rPr>
          <w:color w:val="000000"/>
          <w:lang w:eastAsia="en-US"/>
        </w:rPr>
      </w:pPr>
      <w:r w:rsidRPr="00651EDF">
        <w:rPr>
          <w:color w:val="000000"/>
          <w:lang w:eastAsia="en-US"/>
        </w:rPr>
        <w:t xml:space="preserve">Pilnvarot SIA „Namsaimnieks”, reģistrācijas Nr.46603000240 valdes priekšsēdētāju Ilzi </w:t>
      </w:r>
      <w:proofErr w:type="spellStart"/>
      <w:r w:rsidRPr="00651EDF">
        <w:rPr>
          <w:color w:val="000000"/>
          <w:lang w:eastAsia="en-US"/>
        </w:rPr>
        <w:t>Pastvu</w:t>
      </w:r>
      <w:proofErr w:type="spellEnd"/>
      <w:r w:rsidRPr="00651EDF">
        <w:rPr>
          <w:color w:val="000000"/>
          <w:lang w:eastAsia="en-US"/>
        </w:rPr>
        <w:t xml:space="preserve"> noslēgt dzīvojamās telpas īres līgumu ar </w:t>
      </w:r>
      <w:r w:rsidRPr="00651EDF">
        <w:rPr>
          <w:bCs/>
          <w:color w:val="000000"/>
          <w:lang w:eastAsia="en-US"/>
        </w:rPr>
        <w:t>S.R. (personas kods)</w:t>
      </w:r>
      <w:r w:rsidRPr="00651EDF">
        <w:rPr>
          <w:color w:val="000000"/>
          <w:lang w:eastAsia="en-US"/>
        </w:rPr>
        <w:t xml:space="preserve"> par dzīvokļa  Limbažos, Jūras ielā 47-1,</w:t>
      </w:r>
      <w:r w:rsidRPr="00651EDF">
        <w:rPr>
          <w:bCs/>
          <w:color w:val="000000"/>
          <w:lang w:eastAsia="en-US"/>
        </w:rPr>
        <w:t xml:space="preserve"> Limbažu novads, īrēšanu, uz 3 gadiem</w:t>
      </w:r>
      <w:r w:rsidRPr="00651EDF">
        <w:rPr>
          <w:color w:val="000000"/>
          <w:lang w:eastAsia="en-US"/>
        </w:rPr>
        <w:t>.</w:t>
      </w:r>
    </w:p>
    <w:p w:rsidR="00735E66" w:rsidRPr="00651EDF" w:rsidRDefault="00735E66" w:rsidP="00CA2AD0">
      <w:pPr>
        <w:numPr>
          <w:ilvl w:val="0"/>
          <w:numId w:val="54"/>
        </w:numPr>
        <w:tabs>
          <w:tab w:val="left" w:pos="0"/>
        </w:tabs>
        <w:ind w:left="709" w:hanging="709"/>
        <w:contextualSpacing/>
        <w:jc w:val="both"/>
        <w:rPr>
          <w:color w:val="000000"/>
          <w:lang w:eastAsia="en-US"/>
        </w:rPr>
      </w:pPr>
      <w:r w:rsidRPr="00651EDF">
        <w:rPr>
          <w:color w:val="000000"/>
          <w:lang w:eastAsia="en-US"/>
        </w:rPr>
        <w:t>Noņemt S.R. no dzīvokļu pieprasītāju uzskaites (Reģistrs Nr.1 2.grupa).</w:t>
      </w:r>
    </w:p>
    <w:p w:rsidR="00735E66" w:rsidRPr="00651EDF" w:rsidRDefault="00735E66" w:rsidP="00CA2AD0">
      <w:pPr>
        <w:numPr>
          <w:ilvl w:val="0"/>
          <w:numId w:val="54"/>
        </w:numPr>
        <w:tabs>
          <w:tab w:val="left" w:pos="709"/>
        </w:tabs>
        <w:ind w:left="709" w:hanging="709"/>
        <w:contextualSpacing/>
        <w:jc w:val="both"/>
        <w:rPr>
          <w:color w:val="000000"/>
          <w:lang w:eastAsia="en-US"/>
        </w:rPr>
      </w:pPr>
      <w:r w:rsidRPr="00651EDF">
        <w:rPr>
          <w:color w:val="000000"/>
          <w:lang w:eastAsia="en-US"/>
        </w:rPr>
        <w:t>Noteikt, ka S.R. dzīvojamās telpas īres līgums jānoslēdz viena mēneša laikā no lēmuma spēkā stāšanās dienas.</w:t>
      </w:r>
    </w:p>
    <w:p w:rsidR="00735E66" w:rsidRPr="00651EDF" w:rsidRDefault="00735E66" w:rsidP="00CA2AD0">
      <w:pPr>
        <w:numPr>
          <w:ilvl w:val="0"/>
          <w:numId w:val="54"/>
        </w:numPr>
        <w:tabs>
          <w:tab w:val="left" w:pos="0"/>
        </w:tabs>
        <w:ind w:left="709" w:hanging="709"/>
        <w:contextualSpacing/>
        <w:jc w:val="both"/>
        <w:rPr>
          <w:color w:val="000000"/>
          <w:lang w:eastAsia="en-US"/>
        </w:rPr>
      </w:pPr>
      <w:r w:rsidRPr="00651EDF">
        <w:rPr>
          <w:color w:val="000000"/>
          <w:lang w:eastAsia="en-US"/>
        </w:rPr>
        <w:t>Kontroli par lēmuma izpildi uzdot Limbažu novada pašvaldības izpilddirektoram Aināram Liniņam.</w:t>
      </w:r>
    </w:p>
    <w:p w:rsidR="00735E66" w:rsidRDefault="00735E66" w:rsidP="00CA2AD0">
      <w:pPr>
        <w:numPr>
          <w:ilvl w:val="0"/>
          <w:numId w:val="54"/>
        </w:numPr>
        <w:tabs>
          <w:tab w:val="left" w:pos="0"/>
        </w:tabs>
        <w:ind w:left="709" w:hanging="709"/>
        <w:contextualSpacing/>
        <w:jc w:val="both"/>
        <w:rPr>
          <w:color w:val="000000"/>
          <w:lang w:eastAsia="en-US"/>
        </w:rPr>
      </w:pPr>
      <w:r w:rsidRPr="00651EDF">
        <w:rPr>
          <w:color w:val="000000"/>
          <w:lang w:eastAsia="en-US"/>
        </w:rPr>
        <w:t>Lēmumu var pārsūdzēt Administratīvās rajona tiesas Valmieras tiesu namā (</w:t>
      </w:r>
      <w:proofErr w:type="spellStart"/>
      <w:r w:rsidRPr="00651EDF">
        <w:rPr>
          <w:color w:val="000000"/>
          <w:lang w:eastAsia="en-US"/>
        </w:rPr>
        <w:t>V.Baloža</w:t>
      </w:r>
      <w:proofErr w:type="spellEnd"/>
      <w:r w:rsidRPr="00651EDF">
        <w:rPr>
          <w:color w:val="000000"/>
          <w:lang w:eastAsia="en-US"/>
        </w:rPr>
        <w:t xml:space="preserve"> iela 13A, Valmiera, LV-4201) viena mēneša laikā no tā spēkā stāšanās dienas.</w:t>
      </w:r>
    </w:p>
    <w:p w:rsidR="00EF0D63" w:rsidRPr="00651EDF" w:rsidRDefault="00EF0D63" w:rsidP="00CA2AD0">
      <w:pPr>
        <w:numPr>
          <w:ilvl w:val="0"/>
          <w:numId w:val="54"/>
        </w:numPr>
        <w:tabs>
          <w:tab w:val="left" w:pos="0"/>
        </w:tabs>
        <w:ind w:left="709" w:hanging="709"/>
        <w:contextualSpacing/>
        <w:jc w:val="both"/>
        <w:rPr>
          <w:color w:val="000000"/>
          <w:lang w:eastAsia="en-US"/>
        </w:rPr>
      </w:pPr>
      <w:r>
        <w:rPr>
          <w:color w:val="000000"/>
          <w:lang w:eastAsia="en-US"/>
        </w:rPr>
        <w:t>Izvērstais lēmums sēdes protokola pielikumā.</w:t>
      </w:r>
    </w:p>
    <w:p w:rsidR="00735E66" w:rsidRPr="00651EDF" w:rsidRDefault="00735E66" w:rsidP="00735E66">
      <w:pPr>
        <w:jc w:val="center"/>
        <w:rPr>
          <w:b/>
          <w:color w:val="000000"/>
          <w:sz w:val="22"/>
          <w:lang w:eastAsia="en-US"/>
        </w:rPr>
      </w:pPr>
    </w:p>
    <w:p w:rsidR="00735E66" w:rsidRPr="00651EDF" w:rsidRDefault="00735E66" w:rsidP="00735E66">
      <w:pPr>
        <w:jc w:val="center"/>
        <w:rPr>
          <w:b/>
          <w:color w:val="000000"/>
          <w:sz w:val="22"/>
          <w:lang w:eastAsia="en-US"/>
        </w:rPr>
      </w:pPr>
    </w:p>
    <w:p w:rsidR="00735E66" w:rsidRPr="00651EDF" w:rsidRDefault="00651EDF" w:rsidP="00735E66">
      <w:pPr>
        <w:keepNext/>
        <w:jc w:val="center"/>
        <w:outlineLvl w:val="0"/>
        <w:rPr>
          <w:b/>
          <w:spacing w:val="-1"/>
          <w:lang w:eastAsia="en-US"/>
        </w:rPr>
      </w:pPr>
      <w:r w:rsidRPr="00651EDF">
        <w:rPr>
          <w:b/>
          <w:spacing w:val="-1"/>
          <w:lang w:eastAsia="en-US"/>
        </w:rPr>
        <w:t>6</w:t>
      </w:r>
      <w:r w:rsidR="00735E66" w:rsidRPr="00651EDF">
        <w:rPr>
          <w:b/>
          <w:spacing w:val="-1"/>
          <w:lang w:eastAsia="en-US"/>
        </w:rPr>
        <w:t>.§</w:t>
      </w:r>
    </w:p>
    <w:p w:rsidR="00735E66" w:rsidRPr="00651EDF" w:rsidRDefault="00735E66" w:rsidP="00735E66">
      <w:pPr>
        <w:pBdr>
          <w:bottom w:val="single" w:sz="4" w:space="1" w:color="auto"/>
        </w:pBdr>
        <w:autoSpaceDE w:val="0"/>
        <w:autoSpaceDN w:val="0"/>
        <w:adjustRightInd w:val="0"/>
        <w:jc w:val="both"/>
        <w:rPr>
          <w:lang w:eastAsia="en-US"/>
        </w:rPr>
      </w:pPr>
      <w:r w:rsidRPr="00651EDF">
        <w:rPr>
          <w:b/>
          <w:lang w:eastAsia="en-US"/>
        </w:rPr>
        <w:t xml:space="preserve">Par dzīvokļa izīrēšanu </w:t>
      </w:r>
      <w:r w:rsidRPr="00651EDF">
        <w:rPr>
          <w:lang w:eastAsia="en-US"/>
        </w:rPr>
        <w:t>(Limbažu pilsēta)</w:t>
      </w:r>
    </w:p>
    <w:p w:rsidR="00735E66" w:rsidRPr="00651EDF" w:rsidRDefault="00735E66" w:rsidP="00735E66">
      <w:pPr>
        <w:jc w:val="center"/>
        <w:rPr>
          <w:lang w:eastAsia="en-US"/>
        </w:rPr>
      </w:pPr>
      <w:r w:rsidRPr="00651EDF">
        <w:rPr>
          <w:lang w:eastAsia="en-US"/>
        </w:rPr>
        <w:t xml:space="preserve">Ziņo </w:t>
      </w:r>
      <w:proofErr w:type="spellStart"/>
      <w:r w:rsidR="009837D8">
        <w:rPr>
          <w:lang w:eastAsia="en-US"/>
        </w:rPr>
        <w:t>D.Zemmers</w:t>
      </w:r>
      <w:proofErr w:type="spellEnd"/>
    </w:p>
    <w:p w:rsidR="00735E66" w:rsidRPr="00651EDF" w:rsidRDefault="00735E66" w:rsidP="00735E66">
      <w:pPr>
        <w:ind w:firstLine="567"/>
        <w:jc w:val="center"/>
        <w:rPr>
          <w:lang w:eastAsia="en-US"/>
        </w:rPr>
      </w:pPr>
    </w:p>
    <w:p w:rsidR="00325384" w:rsidRPr="000817CB" w:rsidRDefault="00325384" w:rsidP="00325384">
      <w:pPr>
        <w:autoSpaceDE w:val="0"/>
        <w:autoSpaceDN w:val="0"/>
        <w:adjustRightInd w:val="0"/>
        <w:ind w:firstLine="567"/>
        <w:jc w:val="both"/>
        <w:rPr>
          <w:lang w:val="en-GB"/>
        </w:rPr>
      </w:pPr>
      <w:r w:rsidRPr="000817CB">
        <w:rPr>
          <w:color w:val="000000"/>
        </w:rPr>
        <w:t xml:space="preserve">Iepazinusies ar </w:t>
      </w:r>
      <w:r>
        <w:rPr>
          <w:color w:val="000000"/>
        </w:rPr>
        <w:t>16.02.2017. apvienotās Finanšu, Teritorijas attīstības, Izglītības, kultūras un sporta jautājumu un Sociālo un veselības jautājumu komitejas</w:t>
      </w:r>
      <w:r w:rsidRPr="000817CB">
        <w:rPr>
          <w:color w:val="000000"/>
        </w:rPr>
        <w:t xml:space="preserve"> informāciju, Deklarētās dzīvesvietas anulēšanas un dzīvokļu jautājumu risināšanas komisijas priekšlikumu, pamatojoties ar likuma „Par palīdzību dzīvokļu jautājumu risināšanā” 17.panta pirmo daļu, likuma „Par pašvaldībām” 15.panta pirmās daļas 9.punktu, 21.panta pirmās daļas 27.punktu, Limbažu novada pašvaldības 25.10.2012. saistošo noteikumu Nr.34 „Par Limbažu novada pašvaldības palīdzību dzīvojamo telpu jautājumu risināšanā” 5. un 20.punktu, </w:t>
      </w:r>
      <w:r w:rsidRPr="000817CB">
        <w:rPr>
          <w:b/>
          <w:bCs/>
        </w:rPr>
        <w:t>atklāti balsojot: PAR</w:t>
      </w:r>
      <w:r w:rsidRPr="000817CB">
        <w:t xml:space="preserve"> - 13 deputāti (Dainis Augusts, Vaira Ābele, Māris </w:t>
      </w:r>
      <w:proofErr w:type="spellStart"/>
      <w:r w:rsidRPr="000817CB">
        <w:t>Beļaunieks</w:t>
      </w:r>
      <w:proofErr w:type="spellEnd"/>
      <w:r w:rsidRPr="000817CB">
        <w:t xml:space="preserve">, Andris Garklāvs, Aigars </w:t>
      </w:r>
      <w:proofErr w:type="spellStart"/>
      <w:r w:rsidRPr="000817CB">
        <w:t>Legzdiņš</w:t>
      </w:r>
      <w:proofErr w:type="spellEnd"/>
      <w:r w:rsidRPr="000817CB">
        <w:t>, Gunta Ozol</w:t>
      </w:r>
      <w:r>
        <w:t xml:space="preserve">a, Gundars </w:t>
      </w:r>
      <w:proofErr w:type="spellStart"/>
      <w:r>
        <w:t>Plešs</w:t>
      </w:r>
      <w:proofErr w:type="spellEnd"/>
      <w:r>
        <w:t>, Jānis Remess,</w:t>
      </w:r>
      <w:r w:rsidRPr="000817CB">
        <w:t xml:space="preserve"> Ziedonis </w:t>
      </w:r>
      <w:proofErr w:type="spellStart"/>
      <w:r w:rsidRPr="000817CB">
        <w:t>Rubezis</w:t>
      </w:r>
      <w:proofErr w:type="spellEnd"/>
      <w:r w:rsidRPr="000817CB">
        <w:t xml:space="preserve">, Andris Zaļaiskalns, Ineta Zariņa, Edmunds </w:t>
      </w:r>
      <w:proofErr w:type="spellStart"/>
      <w:r w:rsidRPr="000817CB">
        <w:t>Zeidmanis</w:t>
      </w:r>
      <w:proofErr w:type="spellEnd"/>
      <w:r w:rsidRPr="000817CB">
        <w:t>, Didzis Zemmers),</w:t>
      </w:r>
      <w:r w:rsidRPr="000817CB">
        <w:rPr>
          <w:b/>
          <w:bCs/>
        </w:rPr>
        <w:t xml:space="preserve"> PRET –</w:t>
      </w:r>
      <w:r w:rsidRPr="000817CB">
        <w:t xml:space="preserve"> nav,</w:t>
      </w:r>
      <w:r w:rsidRPr="000817CB">
        <w:rPr>
          <w:b/>
          <w:bCs/>
        </w:rPr>
        <w:t xml:space="preserve"> ATTURAS –</w:t>
      </w:r>
      <w:r>
        <w:rPr>
          <w:b/>
          <w:bCs/>
        </w:rPr>
        <w:t xml:space="preserve"> </w:t>
      </w:r>
      <w:r w:rsidRPr="000817CB">
        <w:t xml:space="preserve">nav, balsojumā nepiedalās deputāte Agnese Zagorska, Limbažu novada dome </w:t>
      </w:r>
      <w:r w:rsidRPr="000817CB">
        <w:rPr>
          <w:b/>
          <w:bCs/>
        </w:rPr>
        <w:t>NOLEMJ:</w:t>
      </w:r>
    </w:p>
    <w:p w:rsidR="00735E66" w:rsidRPr="00651EDF" w:rsidRDefault="00735E66" w:rsidP="00E7336E">
      <w:pPr>
        <w:autoSpaceDE w:val="0"/>
        <w:autoSpaceDN w:val="0"/>
        <w:adjustRightInd w:val="0"/>
        <w:ind w:firstLine="567"/>
        <w:jc w:val="both"/>
        <w:rPr>
          <w:b/>
          <w:lang w:eastAsia="en-US"/>
        </w:rPr>
      </w:pPr>
    </w:p>
    <w:p w:rsidR="00735E66" w:rsidRPr="00651EDF" w:rsidRDefault="00735E66" w:rsidP="00735E66">
      <w:pPr>
        <w:ind w:firstLine="709"/>
        <w:jc w:val="both"/>
        <w:rPr>
          <w:b/>
          <w:color w:val="000000"/>
          <w:lang w:eastAsia="en-US"/>
        </w:rPr>
      </w:pPr>
    </w:p>
    <w:p w:rsidR="00735E66" w:rsidRPr="00651EDF" w:rsidRDefault="00735E66" w:rsidP="00CA2AD0">
      <w:pPr>
        <w:numPr>
          <w:ilvl w:val="0"/>
          <w:numId w:val="57"/>
        </w:numPr>
        <w:tabs>
          <w:tab w:val="left" w:pos="0"/>
          <w:tab w:val="left" w:pos="709"/>
        </w:tabs>
        <w:ind w:left="709" w:hanging="709"/>
        <w:contextualSpacing/>
        <w:jc w:val="both"/>
        <w:rPr>
          <w:bCs/>
          <w:color w:val="000000"/>
          <w:lang w:eastAsia="en-US"/>
        </w:rPr>
      </w:pPr>
      <w:r w:rsidRPr="00651EDF">
        <w:rPr>
          <w:b/>
          <w:bCs/>
          <w:color w:val="000000"/>
          <w:lang w:eastAsia="en-US"/>
        </w:rPr>
        <w:t>Izīrēt</w:t>
      </w:r>
      <w:r w:rsidRPr="00651EDF">
        <w:rPr>
          <w:bCs/>
          <w:color w:val="000000"/>
          <w:lang w:eastAsia="en-US"/>
        </w:rPr>
        <w:t xml:space="preserve"> divistabu dzīvokli Limbažos, </w:t>
      </w:r>
      <w:r w:rsidRPr="00651EDF">
        <w:rPr>
          <w:color w:val="000000"/>
          <w:lang w:eastAsia="en-US"/>
        </w:rPr>
        <w:t>Sporta ielā 9A-11</w:t>
      </w:r>
      <w:r w:rsidRPr="00651EDF">
        <w:rPr>
          <w:bCs/>
          <w:color w:val="000000"/>
          <w:lang w:eastAsia="en-US"/>
        </w:rPr>
        <w:t xml:space="preserve">, Limbažu novads, M.L. (personas kods). </w:t>
      </w:r>
    </w:p>
    <w:p w:rsidR="00735E66" w:rsidRPr="00651EDF" w:rsidRDefault="00735E66" w:rsidP="00CA2AD0">
      <w:pPr>
        <w:numPr>
          <w:ilvl w:val="0"/>
          <w:numId w:val="57"/>
        </w:numPr>
        <w:tabs>
          <w:tab w:val="left" w:pos="0"/>
          <w:tab w:val="left" w:pos="709"/>
        </w:tabs>
        <w:ind w:left="709" w:hanging="709"/>
        <w:contextualSpacing/>
        <w:jc w:val="both"/>
        <w:rPr>
          <w:color w:val="000000"/>
          <w:lang w:eastAsia="en-US"/>
        </w:rPr>
      </w:pPr>
      <w:r w:rsidRPr="00651EDF">
        <w:rPr>
          <w:color w:val="000000"/>
          <w:lang w:eastAsia="en-US"/>
        </w:rPr>
        <w:t xml:space="preserve">Pilnvarot SIA „Namsaimnieks”, reģistrācijas Nr.46603000240 valdes priekšsēdētāju Ilzi </w:t>
      </w:r>
      <w:proofErr w:type="spellStart"/>
      <w:r w:rsidRPr="00651EDF">
        <w:rPr>
          <w:color w:val="000000"/>
          <w:lang w:eastAsia="en-US"/>
        </w:rPr>
        <w:t>Pastvu</w:t>
      </w:r>
      <w:proofErr w:type="spellEnd"/>
      <w:r w:rsidRPr="00651EDF">
        <w:rPr>
          <w:color w:val="000000"/>
          <w:lang w:eastAsia="en-US"/>
        </w:rPr>
        <w:t xml:space="preserve"> noslēgt dzīvojamās telpas īres līgumu ar </w:t>
      </w:r>
      <w:r w:rsidRPr="00651EDF">
        <w:rPr>
          <w:bCs/>
          <w:color w:val="000000"/>
          <w:lang w:eastAsia="en-US"/>
        </w:rPr>
        <w:t>M.L. (personas kods)</w:t>
      </w:r>
      <w:r w:rsidRPr="00651EDF">
        <w:rPr>
          <w:color w:val="000000"/>
          <w:lang w:eastAsia="en-US"/>
        </w:rPr>
        <w:t xml:space="preserve"> par dzīvokļa Limbažos, Sporta ielā 9A-11,</w:t>
      </w:r>
      <w:r w:rsidRPr="00651EDF">
        <w:rPr>
          <w:bCs/>
          <w:color w:val="000000"/>
          <w:lang w:eastAsia="en-US"/>
        </w:rPr>
        <w:t xml:space="preserve"> Limbažu novads, īrēšanu, uz 3 gadiem, 3 personas</w:t>
      </w:r>
      <w:r w:rsidRPr="00651EDF">
        <w:rPr>
          <w:color w:val="000000"/>
          <w:lang w:eastAsia="en-US"/>
        </w:rPr>
        <w:t xml:space="preserve">.  </w:t>
      </w:r>
    </w:p>
    <w:p w:rsidR="00735E66" w:rsidRPr="00651EDF" w:rsidRDefault="00735E66" w:rsidP="00CA2AD0">
      <w:pPr>
        <w:numPr>
          <w:ilvl w:val="0"/>
          <w:numId w:val="57"/>
        </w:numPr>
        <w:tabs>
          <w:tab w:val="left" w:pos="0"/>
          <w:tab w:val="left" w:pos="709"/>
        </w:tabs>
        <w:ind w:left="709" w:hanging="709"/>
        <w:contextualSpacing/>
        <w:jc w:val="both"/>
        <w:rPr>
          <w:color w:val="000000"/>
          <w:lang w:eastAsia="en-US"/>
        </w:rPr>
      </w:pPr>
      <w:r w:rsidRPr="00651EDF">
        <w:rPr>
          <w:color w:val="000000"/>
          <w:lang w:eastAsia="en-US"/>
        </w:rPr>
        <w:lastRenderedPageBreak/>
        <w:t>Noņemt M.L. no dzīvokļu pieprasītāju uzskaites (Reģistrs Nr.1 2.grupa).</w:t>
      </w:r>
    </w:p>
    <w:p w:rsidR="00735E66" w:rsidRPr="00651EDF" w:rsidRDefault="00735E66" w:rsidP="00CA2AD0">
      <w:pPr>
        <w:numPr>
          <w:ilvl w:val="0"/>
          <w:numId w:val="57"/>
        </w:numPr>
        <w:ind w:left="709" w:hanging="709"/>
        <w:contextualSpacing/>
        <w:jc w:val="both"/>
        <w:rPr>
          <w:color w:val="000000"/>
          <w:lang w:eastAsia="en-US"/>
        </w:rPr>
      </w:pPr>
      <w:r w:rsidRPr="00651EDF">
        <w:rPr>
          <w:color w:val="000000"/>
          <w:lang w:eastAsia="en-US"/>
        </w:rPr>
        <w:t>Noteikt, ka M.L. dzīvojamās telpas īres līgums jānoslēdz viena mēneša laikā no lēmuma spēkā stāšanās dienas.</w:t>
      </w:r>
    </w:p>
    <w:p w:rsidR="00735E66" w:rsidRPr="00651EDF" w:rsidRDefault="00735E66" w:rsidP="00CA2AD0">
      <w:pPr>
        <w:numPr>
          <w:ilvl w:val="0"/>
          <w:numId w:val="57"/>
        </w:numPr>
        <w:tabs>
          <w:tab w:val="left" w:pos="0"/>
          <w:tab w:val="left" w:pos="709"/>
        </w:tabs>
        <w:ind w:left="709" w:hanging="709"/>
        <w:contextualSpacing/>
        <w:jc w:val="both"/>
        <w:rPr>
          <w:color w:val="000000"/>
          <w:lang w:eastAsia="en-US"/>
        </w:rPr>
      </w:pPr>
      <w:r w:rsidRPr="00651EDF">
        <w:rPr>
          <w:color w:val="000000"/>
          <w:lang w:eastAsia="en-US"/>
        </w:rPr>
        <w:t>Kontroli par lēmuma izpildi uzdot Limbažu novada pašvaldības izpilddirektoram Aināram Liniņam.</w:t>
      </w:r>
    </w:p>
    <w:p w:rsidR="00735E66" w:rsidRDefault="00735E66" w:rsidP="00CA2AD0">
      <w:pPr>
        <w:numPr>
          <w:ilvl w:val="0"/>
          <w:numId w:val="57"/>
        </w:numPr>
        <w:tabs>
          <w:tab w:val="left" w:pos="0"/>
          <w:tab w:val="left" w:pos="709"/>
        </w:tabs>
        <w:ind w:left="709" w:hanging="709"/>
        <w:contextualSpacing/>
        <w:jc w:val="both"/>
        <w:rPr>
          <w:color w:val="000000"/>
          <w:lang w:eastAsia="en-US"/>
        </w:rPr>
      </w:pPr>
      <w:r w:rsidRPr="00651EDF">
        <w:rPr>
          <w:color w:val="000000"/>
          <w:lang w:eastAsia="en-US"/>
        </w:rPr>
        <w:t>Lēmumu var pārsūdzēt Administratīvās rajona tiesas Valmieras tiesu namā (</w:t>
      </w:r>
      <w:proofErr w:type="spellStart"/>
      <w:r w:rsidRPr="00651EDF">
        <w:rPr>
          <w:color w:val="000000"/>
          <w:lang w:eastAsia="en-US"/>
        </w:rPr>
        <w:t>V.Baloža</w:t>
      </w:r>
      <w:proofErr w:type="spellEnd"/>
      <w:r w:rsidRPr="00651EDF">
        <w:rPr>
          <w:color w:val="000000"/>
          <w:lang w:eastAsia="en-US"/>
        </w:rPr>
        <w:t xml:space="preserve"> iela 13A, Valmiera, LV-4201) viena mēneša laikā no tā spēkā stāšanās dienas.</w:t>
      </w:r>
    </w:p>
    <w:p w:rsidR="00EF0D63" w:rsidRPr="00651EDF" w:rsidRDefault="00EF0D63" w:rsidP="00CA2AD0">
      <w:pPr>
        <w:numPr>
          <w:ilvl w:val="0"/>
          <w:numId w:val="57"/>
        </w:numPr>
        <w:tabs>
          <w:tab w:val="left" w:pos="0"/>
          <w:tab w:val="left" w:pos="709"/>
        </w:tabs>
        <w:ind w:left="709" w:hanging="709"/>
        <w:contextualSpacing/>
        <w:jc w:val="both"/>
        <w:rPr>
          <w:color w:val="000000"/>
          <w:lang w:eastAsia="en-US"/>
        </w:rPr>
      </w:pPr>
      <w:r>
        <w:rPr>
          <w:color w:val="000000"/>
          <w:lang w:eastAsia="en-US"/>
        </w:rPr>
        <w:t>Izvērstais lēmums sēdes protokola pielikumā.</w:t>
      </w:r>
    </w:p>
    <w:p w:rsidR="00735E66" w:rsidRPr="00651EDF" w:rsidRDefault="00735E66" w:rsidP="00735E66">
      <w:pPr>
        <w:jc w:val="center"/>
        <w:rPr>
          <w:b/>
          <w:color w:val="000000"/>
          <w:sz w:val="22"/>
          <w:lang w:eastAsia="en-US"/>
        </w:rPr>
      </w:pPr>
    </w:p>
    <w:p w:rsidR="00735E66" w:rsidRPr="00651EDF" w:rsidRDefault="00735E66" w:rsidP="00735E66">
      <w:pPr>
        <w:jc w:val="center"/>
        <w:rPr>
          <w:b/>
          <w:color w:val="000000"/>
          <w:sz w:val="22"/>
          <w:lang w:eastAsia="en-US"/>
        </w:rPr>
      </w:pPr>
    </w:p>
    <w:p w:rsidR="00735E66" w:rsidRPr="00651EDF" w:rsidRDefault="00651EDF" w:rsidP="00735E66">
      <w:pPr>
        <w:keepNext/>
        <w:jc w:val="center"/>
        <w:outlineLvl w:val="0"/>
        <w:rPr>
          <w:b/>
          <w:spacing w:val="-1"/>
          <w:lang w:eastAsia="en-US"/>
        </w:rPr>
      </w:pPr>
      <w:r w:rsidRPr="00651EDF">
        <w:rPr>
          <w:b/>
          <w:spacing w:val="-1"/>
          <w:lang w:eastAsia="en-US"/>
        </w:rPr>
        <w:t>7</w:t>
      </w:r>
      <w:r w:rsidR="00735E66" w:rsidRPr="00651EDF">
        <w:rPr>
          <w:b/>
          <w:spacing w:val="-1"/>
          <w:lang w:eastAsia="en-US"/>
        </w:rPr>
        <w:t>.§</w:t>
      </w:r>
    </w:p>
    <w:p w:rsidR="00735E66" w:rsidRPr="00651EDF" w:rsidRDefault="00735E66" w:rsidP="00735E66">
      <w:pPr>
        <w:pBdr>
          <w:bottom w:val="single" w:sz="4" w:space="1" w:color="auto"/>
        </w:pBdr>
        <w:autoSpaceDE w:val="0"/>
        <w:autoSpaceDN w:val="0"/>
        <w:adjustRightInd w:val="0"/>
        <w:jc w:val="both"/>
        <w:rPr>
          <w:lang w:eastAsia="en-US"/>
        </w:rPr>
      </w:pPr>
      <w:r w:rsidRPr="00651EDF">
        <w:rPr>
          <w:b/>
          <w:lang w:eastAsia="en-US"/>
        </w:rPr>
        <w:t xml:space="preserve">Par dzīvokļa izīrēšanu </w:t>
      </w:r>
      <w:r w:rsidRPr="00651EDF">
        <w:rPr>
          <w:lang w:eastAsia="en-US"/>
        </w:rPr>
        <w:t>(Limbažu pilsēta)</w:t>
      </w:r>
    </w:p>
    <w:p w:rsidR="00735E66" w:rsidRPr="00651EDF" w:rsidRDefault="00735E66" w:rsidP="00735E66">
      <w:pPr>
        <w:jc w:val="center"/>
        <w:rPr>
          <w:lang w:eastAsia="en-US"/>
        </w:rPr>
      </w:pPr>
      <w:r w:rsidRPr="00651EDF">
        <w:rPr>
          <w:lang w:eastAsia="en-US"/>
        </w:rPr>
        <w:t xml:space="preserve">Ziņo </w:t>
      </w:r>
      <w:proofErr w:type="spellStart"/>
      <w:r w:rsidR="009837D8">
        <w:rPr>
          <w:lang w:eastAsia="en-US"/>
        </w:rPr>
        <w:t>D.Zemmers</w:t>
      </w:r>
      <w:proofErr w:type="spellEnd"/>
    </w:p>
    <w:p w:rsidR="00735E66" w:rsidRPr="00651EDF" w:rsidRDefault="00735E66" w:rsidP="00735E66">
      <w:pPr>
        <w:ind w:left="360" w:right="43"/>
        <w:rPr>
          <w:bCs/>
          <w:color w:val="000000"/>
          <w:lang w:eastAsia="en-US"/>
        </w:rPr>
      </w:pPr>
    </w:p>
    <w:p w:rsidR="00325384" w:rsidRPr="000817CB" w:rsidRDefault="00325384" w:rsidP="00325384">
      <w:pPr>
        <w:autoSpaceDE w:val="0"/>
        <w:autoSpaceDN w:val="0"/>
        <w:adjustRightInd w:val="0"/>
        <w:ind w:firstLine="567"/>
        <w:jc w:val="both"/>
        <w:rPr>
          <w:lang w:val="en-GB"/>
        </w:rPr>
      </w:pPr>
      <w:r w:rsidRPr="000817CB">
        <w:rPr>
          <w:color w:val="000000"/>
        </w:rPr>
        <w:t xml:space="preserve">Iepazinusies ar </w:t>
      </w:r>
      <w:r>
        <w:rPr>
          <w:color w:val="000000"/>
        </w:rPr>
        <w:t>16.02.2017. apvienotās Finanšu, Teritorijas attīstības, Izglītības, kultūras un sporta jautājumu un Sociālo un veselības jautājumu komitejas</w:t>
      </w:r>
      <w:r w:rsidRPr="000817CB">
        <w:rPr>
          <w:color w:val="000000"/>
        </w:rPr>
        <w:t xml:space="preserve"> informāciju, Deklarētās dzīvesvietas anulēšanas un dzīvokļu jautājumu risināšanas komisijas priekšlikumu, pamatojoties ar likuma „Par palīdzību dzīvokļu jautājumu risināšanā” 17.panta pirmo daļu, likuma „Par pašvaldībām” 15.panta pirmās daļas 9.punktu, 21.panta pirmās daļas 27.punktu, Limbažu novada pašvaldības 25.10.2012. saistošo noteikumu Nr.34 „Par Limbažu novada pašvaldības palīdzību dzīvojamo telpu jautājumu risināšanā” 5. un 20.punktu, </w:t>
      </w:r>
      <w:r w:rsidRPr="000817CB">
        <w:rPr>
          <w:b/>
          <w:bCs/>
        </w:rPr>
        <w:t>atklāti balsojot: PAR</w:t>
      </w:r>
      <w:r w:rsidRPr="000817CB">
        <w:t xml:space="preserve"> - 13 deputāti (Dainis Augusts, Vaira Ābele, Māris </w:t>
      </w:r>
      <w:proofErr w:type="spellStart"/>
      <w:r w:rsidRPr="000817CB">
        <w:t>Beļaunieks</w:t>
      </w:r>
      <w:proofErr w:type="spellEnd"/>
      <w:r w:rsidRPr="000817CB">
        <w:t xml:space="preserve">, Andris Garklāvs, Aigars </w:t>
      </w:r>
      <w:proofErr w:type="spellStart"/>
      <w:r w:rsidRPr="000817CB">
        <w:t>Legzdiņš</w:t>
      </w:r>
      <w:proofErr w:type="spellEnd"/>
      <w:r w:rsidRPr="000817CB">
        <w:t>, Gunta Ozola</w:t>
      </w:r>
      <w:r>
        <w:t xml:space="preserve">, Gundars </w:t>
      </w:r>
      <w:proofErr w:type="spellStart"/>
      <w:r>
        <w:t>Plešs</w:t>
      </w:r>
      <w:proofErr w:type="spellEnd"/>
      <w:r>
        <w:t xml:space="preserve">, Jānis Remess, </w:t>
      </w:r>
      <w:r w:rsidRPr="000817CB">
        <w:t xml:space="preserve">Ziedonis </w:t>
      </w:r>
      <w:proofErr w:type="spellStart"/>
      <w:r w:rsidRPr="000817CB">
        <w:t>Rubezis</w:t>
      </w:r>
      <w:proofErr w:type="spellEnd"/>
      <w:r w:rsidRPr="000817CB">
        <w:t xml:space="preserve">, Andris Zaļaiskalns, Ineta Zariņa, Edmunds </w:t>
      </w:r>
      <w:proofErr w:type="spellStart"/>
      <w:r w:rsidRPr="000817CB">
        <w:t>Zeidmanis</w:t>
      </w:r>
      <w:proofErr w:type="spellEnd"/>
      <w:r w:rsidRPr="000817CB">
        <w:t>, Didzis Zemmers),</w:t>
      </w:r>
      <w:r w:rsidRPr="000817CB">
        <w:rPr>
          <w:b/>
          <w:bCs/>
        </w:rPr>
        <w:t xml:space="preserve"> PRET –</w:t>
      </w:r>
      <w:r w:rsidRPr="000817CB">
        <w:t xml:space="preserve"> nav,</w:t>
      </w:r>
      <w:r w:rsidRPr="000817CB">
        <w:rPr>
          <w:b/>
          <w:bCs/>
        </w:rPr>
        <w:t xml:space="preserve"> ATTURAS –</w:t>
      </w:r>
      <w:r>
        <w:rPr>
          <w:b/>
          <w:bCs/>
        </w:rPr>
        <w:t xml:space="preserve"> </w:t>
      </w:r>
      <w:r w:rsidRPr="000817CB">
        <w:t xml:space="preserve">nav, balsojumā nepiedalās deputāte Agnese Zagorska, Limbažu novada dome </w:t>
      </w:r>
      <w:r w:rsidRPr="000817CB">
        <w:rPr>
          <w:b/>
          <w:bCs/>
        </w:rPr>
        <w:t>NOLEMJ:</w:t>
      </w:r>
    </w:p>
    <w:p w:rsidR="00735E66" w:rsidRPr="00651EDF" w:rsidRDefault="00735E66" w:rsidP="00E7336E">
      <w:pPr>
        <w:autoSpaceDE w:val="0"/>
        <w:autoSpaceDN w:val="0"/>
        <w:adjustRightInd w:val="0"/>
        <w:ind w:firstLine="567"/>
        <w:jc w:val="both"/>
        <w:rPr>
          <w:b/>
          <w:color w:val="000000"/>
          <w:lang w:eastAsia="en-US"/>
        </w:rPr>
      </w:pPr>
    </w:p>
    <w:p w:rsidR="00735E66" w:rsidRPr="00651EDF" w:rsidRDefault="00735E66" w:rsidP="00CA2AD0">
      <w:pPr>
        <w:numPr>
          <w:ilvl w:val="0"/>
          <w:numId w:val="59"/>
        </w:numPr>
        <w:tabs>
          <w:tab w:val="left" w:pos="0"/>
          <w:tab w:val="left" w:pos="709"/>
        </w:tabs>
        <w:ind w:left="709" w:hanging="709"/>
        <w:contextualSpacing/>
        <w:jc w:val="both"/>
        <w:rPr>
          <w:bCs/>
          <w:color w:val="000000"/>
          <w:lang w:eastAsia="en-US"/>
        </w:rPr>
      </w:pPr>
      <w:r w:rsidRPr="00651EDF">
        <w:rPr>
          <w:b/>
          <w:bCs/>
          <w:color w:val="000000"/>
          <w:lang w:eastAsia="en-US"/>
        </w:rPr>
        <w:t>Izīrēt</w:t>
      </w:r>
      <w:r w:rsidRPr="00651EDF">
        <w:rPr>
          <w:bCs/>
          <w:color w:val="000000"/>
          <w:lang w:eastAsia="en-US"/>
        </w:rPr>
        <w:t xml:space="preserve"> divistabu dzīvokli Limbažos, </w:t>
      </w:r>
      <w:r w:rsidRPr="00651EDF">
        <w:rPr>
          <w:color w:val="000000"/>
          <w:lang w:eastAsia="en-US"/>
        </w:rPr>
        <w:t>Jaunā ielā 3A-17</w:t>
      </w:r>
      <w:r w:rsidRPr="00651EDF">
        <w:rPr>
          <w:bCs/>
          <w:color w:val="000000"/>
          <w:lang w:eastAsia="en-US"/>
        </w:rPr>
        <w:t>, Limbaži, Limbažu novads, O.V.  (personas kods).</w:t>
      </w:r>
    </w:p>
    <w:p w:rsidR="00735E66" w:rsidRPr="00651EDF" w:rsidRDefault="00735E66" w:rsidP="00CA2AD0">
      <w:pPr>
        <w:numPr>
          <w:ilvl w:val="0"/>
          <w:numId w:val="59"/>
        </w:numPr>
        <w:tabs>
          <w:tab w:val="left" w:pos="0"/>
          <w:tab w:val="left" w:pos="709"/>
        </w:tabs>
        <w:ind w:left="709" w:hanging="709"/>
        <w:contextualSpacing/>
        <w:jc w:val="both"/>
        <w:rPr>
          <w:color w:val="000000"/>
          <w:lang w:eastAsia="en-US"/>
        </w:rPr>
      </w:pPr>
      <w:r w:rsidRPr="00651EDF">
        <w:rPr>
          <w:color w:val="000000"/>
          <w:lang w:eastAsia="en-US"/>
        </w:rPr>
        <w:t xml:space="preserve">Pilnvarot SIA „Namsaimnieks”, reģistrācijas Nr.46603000240 valdes priekšsēdētāju Ilzi </w:t>
      </w:r>
      <w:proofErr w:type="spellStart"/>
      <w:r w:rsidRPr="00651EDF">
        <w:rPr>
          <w:color w:val="000000"/>
          <w:lang w:eastAsia="en-US"/>
        </w:rPr>
        <w:t>Pastvu</w:t>
      </w:r>
      <w:proofErr w:type="spellEnd"/>
      <w:r w:rsidRPr="00651EDF">
        <w:rPr>
          <w:color w:val="000000"/>
          <w:lang w:eastAsia="en-US"/>
        </w:rPr>
        <w:t xml:space="preserve"> noslēgt dzīvojamās telpas īres līgumu ar </w:t>
      </w:r>
      <w:r w:rsidRPr="00651EDF">
        <w:rPr>
          <w:bCs/>
          <w:color w:val="000000"/>
          <w:lang w:eastAsia="en-US"/>
        </w:rPr>
        <w:t>O.V. (personas kods)</w:t>
      </w:r>
      <w:r w:rsidRPr="00651EDF">
        <w:rPr>
          <w:color w:val="000000"/>
          <w:lang w:eastAsia="en-US"/>
        </w:rPr>
        <w:t>, par dzīvokļa Limbažos, Jaunā ielā 3A-17,</w:t>
      </w:r>
      <w:r w:rsidRPr="00651EDF">
        <w:rPr>
          <w:bCs/>
          <w:color w:val="000000"/>
          <w:lang w:eastAsia="en-US"/>
        </w:rPr>
        <w:t xml:space="preserve"> Limbažu novads, īrēšanu, uz 3 gadiem, 3 personas</w:t>
      </w:r>
      <w:r w:rsidRPr="00651EDF">
        <w:rPr>
          <w:color w:val="000000"/>
          <w:lang w:eastAsia="en-US"/>
        </w:rPr>
        <w:t xml:space="preserve">.  </w:t>
      </w:r>
    </w:p>
    <w:p w:rsidR="00735E66" w:rsidRPr="00651EDF" w:rsidRDefault="00735E66" w:rsidP="00CA2AD0">
      <w:pPr>
        <w:numPr>
          <w:ilvl w:val="0"/>
          <w:numId w:val="59"/>
        </w:numPr>
        <w:tabs>
          <w:tab w:val="left" w:pos="0"/>
          <w:tab w:val="left" w:pos="709"/>
        </w:tabs>
        <w:ind w:left="709" w:hanging="709"/>
        <w:contextualSpacing/>
        <w:jc w:val="both"/>
        <w:rPr>
          <w:color w:val="000000"/>
          <w:lang w:eastAsia="en-US"/>
        </w:rPr>
      </w:pPr>
      <w:r w:rsidRPr="00651EDF">
        <w:rPr>
          <w:color w:val="000000"/>
          <w:lang w:eastAsia="en-US"/>
        </w:rPr>
        <w:t>Noņemt O.V. no dzīvokļu pieprasītāju uzskaites (Reģistrs Nr.1 2.grupa).</w:t>
      </w:r>
    </w:p>
    <w:p w:rsidR="00735E66" w:rsidRPr="00651EDF" w:rsidRDefault="00735E66" w:rsidP="00CA2AD0">
      <w:pPr>
        <w:numPr>
          <w:ilvl w:val="0"/>
          <w:numId w:val="59"/>
        </w:numPr>
        <w:ind w:left="709" w:hanging="709"/>
        <w:contextualSpacing/>
        <w:jc w:val="both"/>
        <w:rPr>
          <w:color w:val="000000"/>
          <w:lang w:eastAsia="en-US"/>
        </w:rPr>
      </w:pPr>
      <w:r w:rsidRPr="00651EDF">
        <w:rPr>
          <w:color w:val="000000"/>
          <w:lang w:eastAsia="en-US"/>
        </w:rPr>
        <w:t>Noteikt, ka O.V. dzīvojamās telpas īres līgums jānoslēdz viena mēneša laikā no lēmuma spēkā stāšanās dienas.</w:t>
      </w:r>
    </w:p>
    <w:p w:rsidR="00735E66" w:rsidRPr="00651EDF" w:rsidRDefault="00735E66" w:rsidP="00CA2AD0">
      <w:pPr>
        <w:numPr>
          <w:ilvl w:val="0"/>
          <w:numId w:val="59"/>
        </w:numPr>
        <w:tabs>
          <w:tab w:val="left" w:pos="0"/>
          <w:tab w:val="left" w:pos="709"/>
        </w:tabs>
        <w:ind w:left="709" w:hanging="709"/>
        <w:contextualSpacing/>
        <w:jc w:val="both"/>
        <w:rPr>
          <w:color w:val="000000"/>
          <w:lang w:eastAsia="en-US"/>
        </w:rPr>
      </w:pPr>
      <w:r w:rsidRPr="00651EDF">
        <w:rPr>
          <w:color w:val="000000"/>
          <w:lang w:eastAsia="en-US"/>
        </w:rPr>
        <w:t>Kontroli par lēmuma izpildi uzdot Limbažu novada pašvaldības izpilddirektoram Aināram Liniņam.</w:t>
      </w:r>
    </w:p>
    <w:p w:rsidR="00735E66" w:rsidRDefault="00735E66" w:rsidP="00CA2AD0">
      <w:pPr>
        <w:numPr>
          <w:ilvl w:val="0"/>
          <w:numId w:val="59"/>
        </w:numPr>
        <w:tabs>
          <w:tab w:val="left" w:pos="0"/>
          <w:tab w:val="left" w:pos="709"/>
        </w:tabs>
        <w:ind w:left="709" w:hanging="709"/>
        <w:contextualSpacing/>
        <w:jc w:val="both"/>
        <w:rPr>
          <w:color w:val="000000"/>
          <w:lang w:eastAsia="en-US"/>
        </w:rPr>
      </w:pPr>
      <w:r w:rsidRPr="00651EDF">
        <w:rPr>
          <w:color w:val="000000"/>
          <w:lang w:eastAsia="en-US"/>
        </w:rPr>
        <w:t>Lēmumu var pārsūdzēt Administratīvās rajona tiesas Valmieras tiesu namā (</w:t>
      </w:r>
      <w:proofErr w:type="spellStart"/>
      <w:r w:rsidRPr="00651EDF">
        <w:rPr>
          <w:color w:val="000000"/>
          <w:lang w:eastAsia="en-US"/>
        </w:rPr>
        <w:t>V.Baloža</w:t>
      </w:r>
      <w:proofErr w:type="spellEnd"/>
      <w:r w:rsidRPr="00651EDF">
        <w:rPr>
          <w:color w:val="000000"/>
          <w:lang w:eastAsia="en-US"/>
        </w:rPr>
        <w:t xml:space="preserve"> iela 13A, Valmiera, LV-4201) viena mēneša laikā no tā spēkā stāšanās dienas.</w:t>
      </w:r>
    </w:p>
    <w:p w:rsidR="00EF0D63" w:rsidRPr="00651EDF" w:rsidRDefault="00EF0D63" w:rsidP="00CA2AD0">
      <w:pPr>
        <w:numPr>
          <w:ilvl w:val="0"/>
          <w:numId w:val="59"/>
        </w:numPr>
        <w:tabs>
          <w:tab w:val="left" w:pos="0"/>
          <w:tab w:val="left" w:pos="709"/>
        </w:tabs>
        <w:ind w:left="709" w:hanging="709"/>
        <w:contextualSpacing/>
        <w:jc w:val="both"/>
        <w:rPr>
          <w:color w:val="000000"/>
          <w:lang w:eastAsia="en-US"/>
        </w:rPr>
      </w:pPr>
      <w:r>
        <w:rPr>
          <w:color w:val="000000"/>
          <w:lang w:eastAsia="en-US"/>
        </w:rPr>
        <w:t>Izvērstais lēmums sēdes protokola pielikumā.</w:t>
      </w:r>
    </w:p>
    <w:p w:rsidR="00735E66" w:rsidRPr="00651EDF" w:rsidRDefault="00735E66" w:rsidP="00735E66">
      <w:pPr>
        <w:jc w:val="center"/>
        <w:rPr>
          <w:b/>
          <w:color w:val="000000"/>
          <w:sz w:val="22"/>
          <w:lang w:eastAsia="en-US"/>
        </w:rPr>
      </w:pPr>
    </w:p>
    <w:p w:rsidR="00735E66" w:rsidRDefault="00735E66" w:rsidP="00735E66">
      <w:pPr>
        <w:jc w:val="center"/>
        <w:rPr>
          <w:b/>
          <w:color w:val="000000"/>
          <w:sz w:val="22"/>
          <w:lang w:eastAsia="en-US"/>
        </w:rPr>
      </w:pPr>
    </w:p>
    <w:p w:rsidR="00A332E3" w:rsidRDefault="00A332E3" w:rsidP="00735E66">
      <w:pPr>
        <w:jc w:val="center"/>
        <w:rPr>
          <w:b/>
          <w:color w:val="000000"/>
          <w:sz w:val="22"/>
          <w:lang w:eastAsia="en-US"/>
        </w:rPr>
      </w:pPr>
    </w:p>
    <w:p w:rsidR="00A332E3" w:rsidRDefault="00A332E3" w:rsidP="00735E66">
      <w:pPr>
        <w:jc w:val="center"/>
        <w:rPr>
          <w:b/>
          <w:color w:val="000000"/>
          <w:sz w:val="22"/>
          <w:lang w:eastAsia="en-US"/>
        </w:rPr>
      </w:pPr>
    </w:p>
    <w:p w:rsidR="00A332E3" w:rsidRPr="00651EDF" w:rsidRDefault="00A332E3" w:rsidP="00735E66">
      <w:pPr>
        <w:jc w:val="center"/>
        <w:rPr>
          <w:b/>
          <w:color w:val="000000"/>
          <w:sz w:val="22"/>
          <w:lang w:eastAsia="en-US"/>
        </w:rPr>
      </w:pPr>
    </w:p>
    <w:p w:rsidR="00735E66" w:rsidRPr="00651EDF" w:rsidRDefault="00651EDF" w:rsidP="00735E66">
      <w:pPr>
        <w:keepNext/>
        <w:jc w:val="center"/>
        <w:outlineLvl w:val="0"/>
        <w:rPr>
          <w:b/>
          <w:spacing w:val="-1"/>
          <w:lang w:eastAsia="en-US"/>
        </w:rPr>
      </w:pPr>
      <w:r w:rsidRPr="00651EDF">
        <w:rPr>
          <w:b/>
          <w:spacing w:val="-1"/>
          <w:lang w:eastAsia="en-US"/>
        </w:rPr>
        <w:t>8</w:t>
      </w:r>
      <w:r w:rsidR="00735E66" w:rsidRPr="00651EDF">
        <w:rPr>
          <w:b/>
          <w:spacing w:val="-1"/>
          <w:lang w:eastAsia="en-US"/>
        </w:rPr>
        <w:t>.§</w:t>
      </w:r>
    </w:p>
    <w:p w:rsidR="00735E66" w:rsidRPr="00651EDF" w:rsidRDefault="00735E66" w:rsidP="00735E66">
      <w:pPr>
        <w:pBdr>
          <w:bottom w:val="single" w:sz="4" w:space="1" w:color="auto"/>
        </w:pBdr>
        <w:autoSpaceDE w:val="0"/>
        <w:autoSpaceDN w:val="0"/>
        <w:adjustRightInd w:val="0"/>
        <w:jc w:val="both"/>
        <w:rPr>
          <w:color w:val="FF0000"/>
          <w:lang w:eastAsia="en-US"/>
        </w:rPr>
      </w:pPr>
      <w:r w:rsidRPr="00651EDF">
        <w:rPr>
          <w:b/>
          <w:bCs/>
          <w:color w:val="000000"/>
          <w:lang w:eastAsia="en-US"/>
        </w:rPr>
        <w:t>Par dzīvokļa maiņu</w:t>
      </w:r>
      <w:r w:rsidRPr="00651EDF">
        <w:rPr>
          <w:bCs/>
          <w:color w:val="000000"/>
          <w:lang w:eastAsia="en-US"/>
        </w:rPr>
        <w:t xml:space="preserve"> </w:t>
      </w:r>
      <w:r w:rsidRPr="00651EDF">
        <w:rPr>
          <w:color w:val="000000"/>
          <w:lang w:eastAsia="en-US"/>
        </w:rPr>
        <w:t>(Umurgas pagasts)</w:t>
      </w:r>
    </w:p>
    <w:p w:rsidR="00735E66" w:rsidRPr="00651EDF" w:rsidRDefault="00735E66" w:rsidP="00735E66">
      <w:pPr>
        <w:jc w:val="center"/>
        <w:rPr>
          <w:lang w:eastAsia="en-US"/>
        </w:rPr>
      </w:pPr>
      <w:r w:rsidRPr="00651EDF">
        <w:rPr>
          <w:lang w:eastAsia="en-US"/>
        </w:rPr>
        <w:t xml:space="preserve">Ziņo </w:t>
      </w:r>
      <w:proofErr w:type="spellStart"/>
      <w:r w:rsidR="009837D8">
        <w:rPr>
          <w:lang w:eastAsia="en-US"/>
        </w:rPr>
        <w:t>D.Zemmers</w:t>
      </w:r>
      <w:proofErr w:type="spellEnd"/>
    </w:p>
    <w:p w:rsidR="00735E66" w:rsidRPr="00651EDF" w:rsidRDefault="00735E66" w:rsidP="00735E66">
      <w:pPr>
        <w:jc w:val="center"/>
        <w:rPr>
          <w:lang w:eastAsia="en-US"/>
        </w:rPr>
      </w:pPr>
    </w:p>
    <w:p w:rsidR="00325384" w:rsidRPr="000817CB" w:rsidRDefault="00325384" w:rsidP="00325384">
      <w:pPr>
        <w:autoSpaceDE w:val="0"/>
        <w:autoSpaceDN w:val="0"/>
        <w:adjustRightInd w:val="0"/>
        <w:ind w:firstLine="567"/>
        <w:jc w:val="both"/>
        <w:rPr>
          <w:lang w:val="en-GB"/>
        </w:rPr>
      </w:pPr>
      <w:r w:rsidRPr="000817CB">
        <w:rPr>
          <w:color w:val="000000"/>
        </w:rPr>
        <w:t xml:space="preserve">Iepazinusies ar </w:t>
      </w:r>
      <w:r>
        <w:rPr>
          <w:color w:val="000000"/>
        </w:rPr>
        <w:t>16.02.2017. apvienotās Finanšu, Teritorijas attīstības, Izglītības, kultūras un sporta jautājumu un Sociālo un veselības jautājumu komitejas</w:t>
      </w:r>
      <w:r w:rsidRPr="000817CB">
        <w:rPr>
          <w:color w:val="000000"/>
        </w:rPr>
        <w:t xml:space="preserve"> informāciju, Deklarētās dzīvesvietas anulēšanas un dzīvokļu jautājumu risināšanas komisijas priekšlikumu, pamatojoties ar likuma „Par palīdzību dzīvokļu jautājumu risināšanā” 24.panta pirmo un otro daļu, likuma „Par pašvaldībām” 15.panta pirmās daļas 9.punktu, 21.panta pirmās daļas 27.punktu, Limbažu novada pašvaldības </w:t>
      </w:r>
      <w:r w:rsidRPr="000817CB">
        <w:rPr>
          <w:color w:val="000000"/>
        </w:rPr>
        <w:lastRenderedPageBreak/>
        <w:t xml:space="preserve">25.10.2012. saistošo noteikumu Nr.34 „Par Limbažu novada pašvaldības palīdzību dzīvojamo telpu jautājumu risināšanā” 5., 20., 37. un 38.punktu, </w:t>
      </w:r>
      <w:r w:rsidRPr="000817CB">
        <w:rPr>
          <w:b/>
          <w:bCs/>
        </w:rPr>
        <w:t>atklāti balsojot: PAR</w:t>
      </w:r>
      <w:r w:rsidRPr="000817CB">
        <w:t xml:space="preserve"> - 13 deputāti (Dainis Augusts, Vaira Ābele, Māris </w:t>
      </w:r>
      <w:proofErr w:type="spellStart"/>
      <w:r w:rsidRPr="000817CB">
        <w:t>Beļaunieks</w:t>
      </w:r>
      <w:proofErr w:type="spellEnd"/>
      <w:r w:rsidRPr="000817CB">
        <w:t xml:space="preserve">, Andris Garklāvs, Aigars </w:t>
      </w:r>
      <w:proofErr w:type="spellStart"/>
      <w:r w:rsidRPr="000817CB">
        <w:t>Legzdiņš</w:t>
      </w:r>
      <w:proofErr w:type="spellEnd"/>
      <w:r w:rsidRPr="000817CB">
        <w:t>, Gunta Ozola</w:t>
      </w:r>
      <w:r>
        <w:t xml:space="preserve">, Gundars </w:t>
      </w:r>
      <w:proofErr w:type="spellStart"/>
      <w:r>
        <w:t>Plešs</w:t>
      </w:r>
      <w:proofErr w:type="spellEnd"/>
      <w:r>
        <w:t xml:space="preserve">, Jānis Remess, </w:t>
      </w:r>
      <w:r w:rsidRPr="000817CB">
        <w:t xml:space="preserve">Ziedonis </w:t>
      </w:r>
      <w:proofErr w:type="spellStart"/>
      <w:r w:rsidRPr="000817CB">
        <w:t>Rubezis</w:t>
      </w:r>
      <w:proofErr w:type="spellEnd"/>
      <w:r w:rsidRPr="000817CB">
        <w:t xml:space="preserve">, Andris Zaļaiskalns, Ineta Zariņa, Edmunds </w:t>
      </w:r>
      <w:proofErr w:type="spellStart"/>
      <w:r w:rsidRPr="000817CB">
        <w:t>Zeidmanis</w:t>
      </w:r>
      <w:proofErr w:type="spellEnd"/>
      <w:r w:rsidRPr="000817CB">
        <w:t>, Didzis Zemmers),</w:t>
      </w:r>
      <w:r w:rsidRPr="000817CB">
        <w:rPr>
          <w:b/>
          <w:bCs/>
        </w:rPr>
        <w:t xml:space="preserve"> PRET –</w:t>
      </w:r>
      <w:r w:rsidRPr="000817CB">
        <w:t xml:space="preserve"> nav,</w:t>
      </w:r>
      <w:r w:rsidRPr="000817CB">
        <w:rPr>
          <w:b/>
          <w:bCs/>
        </w:rPr>
        <w:t xml:space="preserve"> ATTURAS –</w:t>
      </w:r>
      <w:r>
        <w:rPr>
          <w:b/>
          <w:bCs/>
        </w:rPr>
        <w:t xml:space="preserve"> </w:t>
      </w:r>
      <w:r w:rsidRPr="000817CB">
        <w:t xml:space="preserve">nav, balsojumā nepiedalās deputāte Agnese Zagorska, Limbažu novada dome </w:t>
      </w:r>
      <w:r w:rsidRPr="000817CB">
        <w:rPr>
          <w:b/>
          <w:bCs/>
        </w:rPr>
        <w:t>NOLEMJ:</w:t>
      </w:r>
    </w:p>
    <w:p w:rsidR="00735E66" w:rsidRPr="00651EDF" w:rsidRDefault="00735E66" w:rsidP="00E7336E">
      <w:pPr>
        <w:autoSpaceDE w:val="0"/>
        <w:autoSpaceDN w:val="0"/>
        <w:adjustRightInd w:val="0"/>
        <w:ind w:firstLine="567"/>
        <w:jc w:val="both"/>
        <w:rPr>
          <w:b/>
          <w:color w:val="000000"/>
          <w:lang w:eastAsia="en-US"/>
        </w:rPr>
      </w:pPr>
    </w:p>
    <w:p w:rsidR="00735E66" w:rsidRPr="00651EDF" w:rsidRDefault="00735E66" w:rsidP="00CA2AD0">
      <w:pPr>
        <w:numPr>
          <w:ilvl w:val="0"/>
          <w:numId w:val="58"/>
        </w:numPr>
        <w:tabs>
          <w:tab w:val="left" w:pos="0"/>
          <w:tab w:val="left" w:pos="993"/>
        </w:tabs>
        <w:ind w:left="709" w:hanging="709"/>
        <w:jc w:val="both"/>
        <w:rPr>
          <w:bCs/>
          <w:color w:val="000000"/>
          <w:lang w:eastAsia="en-US"/>
        </w:rPr>
      </w:pPr>
      <w:r w:rsidRPr="00651EDF">
        <w:rPr>
          <w:b/>
          <w:bCs/>
          <w:color w:val="000000"/>
          <w:lang w:eastAsia="en-US"/>
        </w:rPr>
        <w:t>Izīrēt</w:t>
      </w:r>
      <w:r w:rsidR="00B67A0F">
        <w:rPr>
          <w:bCs/>
          <w:color w:val="000000"/>
          <w:lang w:eastAsia="en-US"/>
        </w:rPr>
        <w:t xml:space="preserve"> vienistabas</w:t>
      </w:r>
      <w:r w:rsidRPr="00651EDF">
        <w:rPr>
          <w:bCs/>
          <w:color w:val="000000"/>
          <w:lang w:eastAsia="en-US"/>
        </w:rPr>
        <w:t xml:space="preserve"> dzīvokli </w:t>
      </w:r>
      <w:r w:rsidRPr="00651EDF">
        <w:rPr>
          <w:color w:val="000000"/>
          <w:lang w:eastAsia="en-US"/>
        </w:rPr>
        <w:t>“Telši 2”-1, Umurgas pagasts, Limbažu novads</w:t>
      </w:r>
      <w:r w:rsidRPr="00651EDF">
        <w:rPr>
          <w:bCs/>
          <w:color w:val="000000"/>
          <w:lang w:eastAsia="en-US"/>
        </w:rPr>
        <w:t>, H.A. (personas kods).</w:t>
      </w:r>
    </w:p>
    <w:p w:rsidR="00735E66" w:rsidRPr="00651EDF" w:rsidRDefault="00735E66" w:rsidP="00CA2AD0">
      <w:pPr>
        <w:numPr>
          <w:ilvl w:val="0"/>
          <w:numId w:val="58"/>
        </w:numPr>
        <w:tabs>
          <w:tab w:val="left" w:pos="0"/>
          <w:tab w:val="left" w:pos="993"/>
        </w:tabs>
        <w:ind w:left="709" w:hanging="709"/>
        <w:jc w:val="both"/>
        <w:rPr>
          <w:color w:val="000000"/>
          <w:lang w:eastAsia="en-US"/>
        </w:rPr>
      </w:pPr>
      <w:r w:rsidRPr="00651EDF">
        <w:rPr>
          <w:color w:val="000000"/>
          <w:lang w:eastAsia="en-US"/>
        </w:rPr>
        <w:t xml:space="preserve">Pilnvarot Umurgas pagasta pārvaldes vadītāju Pēteri Magoni noslēgt dzīvojamās telpas īres līgumu ar </w:t>
      </w:r>
      <w:r w:rsidRPr="00651EDF">
        <w:rPr>
          <w:bCs/>
          <w:color w:val="000000"/>
          <w:lang w:eastAsia="en-US"/>
        </w:rPr>
        <w:t>H.A. (personas kods)</w:t>
      </w:r>
      <w:r w:rsidRPr="00651EDF">
        <w:rPr>
          <w:color w:val="000000"/>
          <w:lang w:eastAsia="en-US"/>
        </w:rPr>
        <w:t xml:space="preserve"> par dzīvokļa “Telši 2”-1, Umurgas pagasts,</w:t>
      </w:r>
      <w:r w:rsidRPr="00651EDF">
        <w:rPr>
          <w:bCs/>
          <w:color w:val="000000"/>
          <w:lang w:eastAsia="en-US"/>
        </w:rPr>
        <w:t xml:space="preserve"> Limbažu novads, īrēšanu, uz 3 gadiem, 2 personas</w:t>
      </w:r>
      <w:r w:rsidRPr="00651EDF">
        <w:rPr>
          <w:color w:val="000000"/>
          <w:lang w:eastAsia="en-US"/>
        </w:rPr>
        <w:t xml:space="preserve">.   </w:t>
      </w:r>
    </w:p>
    <w:p w:rsidR="00735E66" w:rsidRPr="00651EDF" w:rsidRDefault="00735E66" w:rsidP="00CA2AD0">
      <w:pPr>
        <w:numPr>
          <w:ilvl w:val="0"/>
          <w:numId w:val="58"/>
        </w:numPr>
        <w:tabs>
          <w:tab w:val="left" w:pos="0"/>
          <w:tab w:val="left" w:pos="993"/>
        </w:tabs>
        <w:ind w:left="709" w:hanging="709"/>
        <w:jc w:val="both"/>
        <w:rPr>
          <w:color w:val="000000"/>
          <w:lang w:eastAsia="en-US"/>
        </w:rPr>
      </w:pPr>
      <w:r w:rsidRPr="00651EDF">
        <w:rPr>
          <w:color w:val="000000"/>
          <w:lang w:eastAsia="en-US"/>
        </w:rPr>
        <w:t>Noņemt H.A. no dzīvokļu pieprasītāju uzskaites (Reģistrs Nr.4).</w:t>
      </w:r>
    </w:p>
    <w:p w:rsidR="00735E66" w:rsidRPr="00651EDF" w:rsidRDefault="00735E66" w:rsidP="00CA2AD0">
      <w:pPr>
        <w:numPr>
          <w:ilvl w:val="0"/>
          <w:numId w:val="58"/>
        </w:numPr>
        <w:ind w:left="709" w:hanging="709"/>
        <w:contextualSpacing/>
        <w:jc w:val="both"/>
        <w:rPr>
          <w:color w:val="000000"/>
          <w:lang w:eastAsia="en-US"/>
        </w:rPr>
      </w:pPr>
      <w:r w:rsidRPr="00651EDF">
        <w:rPr>
          <w:color w:val="000000"/>
          <w:lang w:eastAsia="en-US"/>
        </w:rPr>
        <w:t>Noteikt, ka H.A. dzīvojamās telpas īres līgums jānoslēdz viena mēneša laikā no lēmuma spēkā stāšanās dienas.</w:t>
      </w:r>
    </w:p>
    <w:p w:rsidR="00735E66" w:rsidRPr="00651EDF" w:rsidRDefault="00735E66" w:rsidP="00CA2AD0">
      <w:pPr>
        <w:numPr>
          <w:ilvl w:val="0"/>
          <w:numId w:val="58"/>
        </w:numPr>
        <w:tabs>
          <w:tab w:val="left" w:pos="0"/>
          <w:tab w:val="left" w:pos="993"/>
        </w:tabs>
        <w:ind w:left="709" w:hanging="709"/>
        <w:jc w:val="both"/>
        <w:rPr>
          <w:color w:val="000000"/>
          <w:lang w:eastAsia="en-US"/>
        </w:rPr>
      </w:pPr>
      <w:r w:rsidRPr="00651EDF">
        <w:rPr>
          <w:color w:val="000000"/>
          <w:lang w:eastAsia="en-US"/>
        </w:rPr>
        <w:t>Kontroli par lēmuma izpildi uzdot Limbažu novada pašvaldības izpilddirektoram Aināram Liniņam.</w:t>
      </w:r>
    </w:p>
    <w:p w:rsidR="00735E66" w:rsidRDefault="00735E66" w:rsidP="00CA2AD0">
      <w:pPr>
        <w:numPr>
          <w:ilvl w:val="0"/>
          <w:numId w:val="58"/>
        </w:numPr>
        <w:tabs>
          <w:tab w:val="left" w:pos="0"/>
          <w:tab w:val="left" w:pos="993"/>
        </w:tabs>
        <w:ind w:left="709" w:hanging="709"/>
        <w:jc w:val="both"/>
        <w:rPr>
          <w:color w:val="000000"/>
          <w:lang w:eastAsia="en-US"/>
        </w:rPr>
      </w:pPr>
      <w:r w:rsidRPr="00651EDF">
        <w:rPr>
          <w:color w:val="000000"/>
          <w:lang w:eastAsia="en-US"/>
        </w:rPr>
        <w:t>Lēmumu var pārsūdzēt Administratīvās rajona tiesas Valmieras tiesu namā (</w:t>
      </w:r>
      <w:proofErr w:type="spellStart"/>
      <w:r w:rsidRPr="00651EDF">
        <w:rPr>
          <w:color w:val="000000"/>
          <w:lang w:eastAsia="en-US"/>
        </w:rPr>
        <w:t>V.Baloža</w:t>
      </w:r>
      <w:proofErr w:type="spellEnd"/>
      <w:r w:rsidRPr="00651EDF">
        <w:rPr>
          <w:color w:val="000000"/>
          <w:lang w:eastAsia="en-US"/>
        </w:rPr>
        <w:t xml:space="preserve"> iela 13A, </w:t>
      </w:r>
      <w:r w:rsidRPr="00651EDF">
        <w:rPr>
          <w:bCs/>
          <w:color w:val="000000"/>
          <w:lang w:eastAsia="en-US"/>
        </w:rPr>
        <w:t>Valmiera</w:t>
      </w:r>
      <w:r w:rsidRPr="00651EDF">
        <w:rPr>
          <w:color w:val="000000"/>
          <w:lang w:eastAsia="en-US"/>
        </w:rPr>
        <w:t>, LV-4201) viena mēneša laikā no tā spēkā stāšanās dienas.</w:t>
      </w:r>
    </w:p>
    <w:p w:rsidR="00EF0D63" w:rsidRPr="00651EDF" w:rsidRDefault="00EF0D63" w:rsidP="00CA2AD0">
      <w:pPr>
        <w:numPr>
          <w:ilvl w:val="0"/>
          <w:numId w:val="58"/>
        </w:numPr>
        <w:tabs>
          <w:tab w:val="left" w:pos="0"/>
          <w:tab w:val="left" w:pos="993"/>
        </w:tabs>
        <w:ind w:left="709" w:hanging="709"/>
        <w:jc w:val="both"/>
        <w:rPr>
          <w:color w:val="000000"/>
          <w:lang w:eastAsia="en-US"/>
        </w:rPr>
      </w:pPr>
      <w:r>
        <w:rPr>
          <w:color w:val="000000"/>
          <w:lang w:eastAsia="en-US"/>
        </w:rPr>
        <w:t>Izvērstais lēmums sēdes protokola pielikumā.</w:t>
      </w:r>
    </w:p>
    <w:p w:rsidR="00735E66" w:rsidRPr="00651EDF" w:rsidRDefault="00735E66" w:rsidP="00735E66">
      <w:pPr>
        <w:jc w:val="center"/>
        <w:rPr>
          <w:b/>
          <w:color w:val="000000"/>
          <w:sz w:val="22"/>
          <w:lang w:eastAsia="en-US"/>
        </w:rPr>
      </w:pPr>
    </w:p>
    <w:p w:rsidR="00735E66" w:rsidRPr="00651EDF" w:rsidRDefault="00735E66" w:rsidP="00735E66">
      <w:pPr>
        <w:ind w:left="360" w:right="43"/>
        <w:rPr>
          <w:lang w:eastAsia="en-US"/>
        </w:rPr>
      </w:pPr>
    </w:p>
    <w:p w:rsidR="00735E66" w:rsidRPr="00651EDF" w:rsidRDefault="00651EDF" w:rsidP="00735E66">
      <w:pPr>
        <w:keepNext/>
        <w:jc w:val="center"/>
        <w:outlineLvl w:val="0"/>
        <w:rPr>
          <w:rFonts w:ascii="Times-Bold" w:hAnsi="Times-Bold" w:cs="Times-Bold"/>
          <w:b/>
          <w:color w:val="000000"/>
          <w:lang w:eastAsia="en-US"/>
        </w:rPr>
      </w:pPr>
      <w:r w:rsidRPr="00651EDF">
        <w:rPr>
          <w:rFonts w:ascii="Times-Bold" w:hAnsi="Times-Bold" w:cs="Times-Bold"/>
          <w:b/>
          <w:bCs/>
          <w:color w:val="000000"/>
          <w:lang w:eastAsia="en-US"/>
        </w:rPr>
        <w:t>9</w:t>
      </w:r>
      <w:r w:rsidR="00735E66" w:rsidRPr="00651EDF">
        <w:rPr>
          <w:rFonts w:ascii="Times-Bold" w:hAnsi="Times-Bold" w:cs="Times-Bold"/>
          <w:b/>
          <w:bCs/>
          <w:color w:val="000000"/>
          <w:lang w:eastAsia="en-US"/>
        </w:rPr>
        <w:t>.§</w:t>
      </w:r>
    </w:p>
    <w:p w:rsidR="00735E66" w:rsidRPr="00651EDF" w:rsidRDefault="00735E66" w:rsidP="00735E66">
      <w:pPr>
        <w:pBdr>
          <w:bottom w:val="single" w:sz="4" w:space="1" w:color="auto"/>
        </w:pBdr>
        <w:autoSpaceDE w:val="0"/>
        <w:autoSpaceDN w:val="0"/>
        <w:adjustRightInd w:val="0"/>
        <w:jc w:val="both"/>
        <w:rPr>
          <w:b/>
          <w:bCs/>
          <w:lang w:eastAsia="en-US"/>
        </w:rPr>
      </w:pPr>
      <w:r w:rsidRPr="00651EDF">
        <w:rPr>
          <w:b/>
          <w:bCs/>
          <w:lang w:eastAsia="en-US"/>
        </w:rPr>
        <w:t>Par apbūvēta zemes gabala ar kadastra apzīmējumu 66760080136, “</w:t>
      </w:r>
      <w:proofErr w:type="spellStart"/>
      <w:r w:rsidRPr="00651EDF">
        <w:rPr>
          <w:b/>
          <w:bCs/>
          <w:lang w:eastAsia="en-US"/>
        </w:rPr>
        <w:t>Silaines</w:t>
      </w:r>
      <w:proofErr w:type="spellEnd"/>
      <w:r w:rsidRPr="00651EDF">
        <w:rPr>
          <w:b/>
          <w:bCs/>
          <w:lang w:eastAsia="en-US"/>
        </w:rPr>
        <w:t xml:space="preserve">”, Skultes pagastā, Limbažu novadā, nomu </w:t>
      </w:r>
    </w:p>
    <w:p w:rsidR="00735E66" w:rsidRPr="00651EDF" w:rsidRDefault="00735E66" w:rsidP="00735E66">
      <w:pPr>
        <w:jc w:val="center"/>
        <w:rPr>
          <w:bCs/>
          <w:lang w:eastAsia="en-US"/>
        </w:rPr>
      </w:pPr>
      <w:r w:rsidRPr="00651EDF">
        <w:rPr>
          <w:bCs/>
          <w:lang w:eastAsia="en-US"/>
        </w:rPr>
        <w:t xml:space="preserve">Ziņo </w:t>
      </w:r>
      <w:proofErr w:type="spellStart"/>
      <w:r w:rsidR="009837D8">
        <w:rPr>
          <w:bCs/>
          <w:lang w:eastAsia="en-US"/>
        </w:rPr>
        <w:t>D.Zemmers</w:t>
      </w:r>
      <w:proofErr w:type="spellEnd"/>
    </w:p>
    <w:p w:rsidR="00735E66" w:rsidRPr="00651EDF" w:rsidRDefault="00735E66" w:rsidP="00735E66">
      <w:pPr>
        <w:rPr>
          <w:b/>
          <w:bCs/>
          <w:lang w:eastAsia="en-US"/>
        </w:rPr>
      </w:pPr>
    </w:p>
    <w:p w:rsidR="00A332E3" w:rsidRPr="000817CB" w:rsidRDefault="00A332E3" w:rsidP="00A332E3">
      <w:pPr>
        <w:autoSpaceDE w:val="0"/>
        <w:autoSpaceDN w:val="0"/>
        <w:adjustRightInd w:val="0"/>
        <w:ind w:firstLine="567"/>
        <w:jc w:val="both"/>
        <w:rPr>
          <w:lang w:val="en-GB"/>
        </w:rPr>
      </w:pPr>
      <w:r w:rsidRPr="000817CB">
        <w:rPr>
          <w:color w:val="000000"/>
        </w:rPr>
        <w:t xml:space="preserve">Iepazinusies ar </w:t>
      </w:r>
      <w:r>
        <w:rPr>
          <w:color w:val="000000"/>
        </w:rPr>
        <w:t>16.02.2017. apvienotās Finanšu, Teritorijas attīstības, Izglītības, kultūras un sporta jautājumu un Sociālo un veselības jautājumu komitejas</w:t>
      </w:r>
      <w:r w:rsidRPr="000817CB">
        <w:rPr>
          <w:bCs/>
        </w:rPr>
        <w:t xml:space="preserve"> sagatavoto lēmuma projektu, </w:t>
      </w:r>
      <w:r w:rsidRPr="000817CB">
        <w:t>pamatojoties uz likuma „Par pašvaldībām” 14.panta otrās daļas 3.punktu, Valsts pārvaldes iekārtas likuma 87.panta otro daļu, Publiskas personas finanšu līdzekļu un mantas izšķērdēšanas novēršanas likuma 6.¹panta pirmo daļu, likuma „Par nekustamā īpašuma nodokli” 2.panta piekto daļu, Ministru kabineta 2007.gada 30.oktobra noteikumu Nr.735 „Noteikumi par publiskas personas zemes nomu” 4., 7.2., 7.</w:t>
      </w:r>
      <w:r w:rsidRPr="000817CB">
        <w:rPr>
          <w:vertAlign w:val="superscript"/>
        </w:rPr>
        <w:t>1</w:t>
      </w:r>
      <w:r w:rsidRPr="000817CB">
        <w:t xml:space="preserve"> un 7.</w:t>
      </w:r>
      <w:r w:rsidRPr="000817CB">
        <w:rPr>
          <w:vertAlign w:val="superscript"/>
        </w:rPr>
        <w:t>2</w:t>
      </w:r>
      <w:r w:rsidRPr="000817CB">
        <w:t>punktu,</w:t>
      </w:r>
      <w:r w:rsidRPr="000817CB">
        <w:rPr>
          <w:bCs/>
        </w:rPr>
        <w:t xml:space="preserve"> </w:t>
      </w:r>
      <w:r w:rsidRPr="000817CB">
        <w:rPr>
          <w:b/>
          <w:bCs/>
        </w:rPr>
        <w:t>atklāti balsojot: PAR</w:t>
      </w:r>
      <w:r w:rsidRPr="000817CB">
        <w:t xml:space="preserve"> - 14 deputāti (Dainis Augusts, Vaira Ābele, Māris </w:t>
      </w:r>
      <w:proofErr w:type="spellStart"/>
      <w:r w:rsidRPr="000817CB">
        <w:t>Beļaunieks</w:t>
      </w:r>
      <w:proofErr w:type="spellEnd"/>
      <w:r w:rsidRPr="000817CB">
        <w:t xml:space="preserve">, Andris Garklāvs, Aigars </w:t>
      </w:r>
      <w:proofErr w:type="spellStart"/>
      <w:r w:rsidRPr="000817CB">
        <w:t>Legzdiņš</w:t>
      </w:r>
      <w:proofErr w:type="spellEnd"/>
      <w:r w:rsidRPr="000817CB">
        <w:t xml:space="preserve">, Gunta Ozola, Gundars </w:t>
      </w:r>
      <w:proofErr w:type="spellStart"/>
      <w:r w:rsidRPr="000817CB">
        <w:t>Plešs</w:t>
      </w:r>
      <w:proofErr w:type="spellEnd"/>
      <w:r w:rsidRPr="000817CB">
        <w:t xml:space="preserve">, Jānis Remess,  Ziedonis </w:t>
      </w:r>
      <w:proofErr w:type="spellStart"/>
      <w:r w:rsidRPr="000817CB">
        <w:t>Rubezis</w:t>
      </w:r>
      <w:proofErr w:type="spellEnd"/>
      <w:r w:rsidRPr="000817CB">
        <w:t xml:space="preserve">, Agnese Zagorska, Andris Zaļaiskalns, Ineta Zariņa, Edmunds </w:t>
      </w:r>
      <w:proofErr w:type="spellStart"/>
      <w:r w:rsidRPr="000817CB">
        <w:t>Zeidmanis</w:t>
      </w:r>
      <w:proofErr w:type="spellEnd"/>
      <w:r w:rsidRPr="000817CB">
        <w:t>, Didzis Zemmers),</w:t>
      </w:r>
      <w:r w:rsidRPr="000817CB">
        <w:rPr>
          <w:b/>
          <w:bCs/>
        </w:rPr>
        <w:t xml:space="preserve"> PRET –</w:t>
      </w:r>
      <w:r w:rsidRPr="000817CB">
        <w:t xml:space="preserve"> nav,</w:t>
      </w:r>
      <w:r w:rsidRPr="000817CB">
        <w:rPr>
          <w:b/>
          <w:bCs/>
        </w:rPr>
        <w:t xml:space="preserve"> ATTURAS –</w:t>
      </w:r>
      <w:r>
        <w:rPr>
          <w:b/>
          <w:bCs/>
        </w:rPr>
        <w:t xml:space="preserve"> </w:t>
      </w:r>
      <w:r w:rsidRPr="000817CB">
        <w:t xml:space="preserve">nav, Limbažu novada dome </w:t>
      </w:r>
      <w:r w:rsidRPr="000817CB">
        <w:rPr>
          <w:b/>
          <w:bCs/>
        </w:rPr>
        <w:t>NOLEMJ:</w:t>
      </w:r>
    </w:p>
    <w:p w:rsidR="00735E66" w:rsidRPr="00651EDF" w:rsidRDefault="00735E66" w:rsidP="00E7336E">
      <w:pPr>
        <w:autoSpaceDE w:val="0"/>
        <w:autoSpaceDN w:val="0"/>
        <w:adjustRightInd w:val="0"/>
        <w:ind w:firstLine="567"/>
        <w:jc w:val="both"/>
        <w:rPr>
          <w:b/>
          <w:bCs/>
          <w:lang w:eastAsia="en-US"/>
        </w:rPr>
      </w:pPr>
    </w:p>
    <w:p w:rsidR="00735E66" w:rsidRDefault="00735E66" w:rsidP="00CA2AD0">
      <w:pPr>
        <w:numPr>
          <w:ilvl w:val="0"/>
          <w:numId w:val="40"/>
        </w:numPr>
        <w:contextualSpacing/>
        <w:jc w:val="both"/>
        <w:rPr>
          <w:bCs/>
          <w:lang w:eastAsia="en-US"/>
        </w:rPr>
      </w:pPr>
      <w:r w:rsidRPr="00651EDF">
        <w:rPr>
          <w:bCs/>
          <w:lang w:eastAsia="en-US"/>
        </w:rPr>
        <w:t xml:space="preserve">Iznomāt </w:t>
      </w:r>
      <w:r w:rsidRPr="00651EDF">
        <w:rPr>
          <w:bCs/>
          <w:szCs w:val="22"/>
          <w:lang w:eastAsia="en-US"/>
        </w:rPr>
        <w:t>J.O. (personas kods, dzīves vietas adrese)</w:t>
      </w:r>
      <w:r w:rsidRPr="00651EDF">
        <w:rPr>
          <w:bCs/>
          <w:lang w:eastAsia="en-US"/>
        </w:rPr>
        <w:t xml:space="preserve"> zemes vienību ar kadastra apzīmējumu 667600</w:t>
      </w:r>
      <w:r w:rsidRPr="00651EDF">
        <w:rPr>
          <w:lang w:eastAsia="en-US"/>
        </w:rPr>
        <w:t>80136</w:t>
      </w:r>
      <w:r w:rsidRPr="00651EDF">
        <w:rPr>
          <w:bCs/>
          <w:lang w:eastAsia="en-US"/>
        </w:rPr>
        <w:t xml:space="preserve">, 0.2466 ha platībā, </w:t>
      </w:r>
      <w:r w:rsidRPr="00651EDF">
        <w:rPr>
          <w:lang w:eastAsia="en-US"/>
        </w:rPr>
        <w:t>“</w:t>
      </w:r>
      <w:proofErr w:type="spellStart"/>
      <w:r w:rsidRPr="00651EDF">
        <w:rPr>
          <w:bCs/>
          <w:szCs w:val="22"/>
          <w:lang w:eastAsia="en-US"/>
        </w:rPr>
        <w:t>Silaines</w:t>
      </w:r>
      <w:proofErr w:type="spellEnd"/>
      <w:r w:rsidRPr="00651EDF">
        <w:rPr>
          <w:bCs/>
          <w:lang w:eastAsia="en-US"/>
        </w:rPr>
        <w:t>”, Skultes</w:t>
      </w:r>
      <w:r w:rsidRPr="00651EDF">
        <w:rPr>
          <w:b/>
          <w:bCs/>
          <w:lang w:eastAsia="en-US"/>
        </w:rPr>
        <w:t xml:space="preserve"> </w:t>
      </w:r>
      <w:r w:rsidRPr="00651EDF">
        <w:rPr>
          <w:bCs/>
          <w:lang w:eastAsia="en-US"/>
        </w:rPr>
        <w:t>pagastā, Limbažu novadā, uz 10 gadiem esošās dzīvojamās mājas un saimniecības ēku uzturēšanai, nosakot nomas maksu 1,5 % no zemesgabala kadastrālās vērtības, bet ne mazāk kā 28,00 EUR gadā, papildus nomas maksai maksājot pievienotās vērtības nodokli un nekustamā īpašuma nodokli (situācijas shēma pielikumā).</w:t>
      </w:r>
    </w:p>
    <w:p w:rsidR="00EF0D63" w:rsidRPr="00651EDF" w:rsidRDefault="00EF0D63" w:rsidP="00EF0D63">
      <w:pPr>
        <w:numPr>
          <w:ilvl w:val="0"/>
          <w:numId w:val="40"/>
        </w:numPr>
        <w:tabs>
          <w:tab w:val="left" w:pos="709"/>
          <w:tab w:val="left" w:pos="993"/>
        </w:tabs>
        <w:contextualSpacing/>
        <w:jc w:val="both"/>
        <w:rPr>
          <w:bCs/>
          <w:color w:val="000000"/>
          <w:lang w:eastAsia="en-US"/>
        </w:rPr>
      </w:pPr>
      <w:r>
        <w:rPr>
          <w:bCs/>
          <w:color w:val="000000"/>
          <w:lang w:eastAsia="en-US"/>
        </w:rPr>
        <w:t>Izvērstais lēmums sēdes protokola pielikumā.</w:t>
      </w:r>
    </w:p>
    <w:p w:rsidR="00EF0D63" w:rsidRPr="00651EDF" w:rsidRDefault="00EF0D63" w:rsidP="00EF0D63">
      <w:pPr>
        <w:ind w:left="360"/>
        <w:contextualSpacing/>
        <w:jc w:val="both"/>
        <w:rPr>
          <w:bCs/>
          <w:lang w:eastAsia="en-US"/>
        </w:rPr>
      </w:pPr>
    </w:p>
    <w:p w:rsidR="00735E66" w:rsidRPr="00651EDF" w:rsidRDefault="00735E66" w:rsidP="00735E66">
      <w:pPr>
        <w:jc w:val="center"/>
        <w:rPr>
          <w:b/>
          <w:bCs/>
          <w:lang w:eastAsia="en-US"/>
        </w:rPr>
      </w:pPr>
    </w:p>
    <w:p w:rsidR="00735E66" w:rsidRPr="00651EDF" w:rsidRDefault="00651EDF" w:rsidP="00735E66">
      <w:pPr>
        <w:keepNext/>
        <w:pBdr>
          <w:bottom w:val="single" w:sz="4" w:space="1" w:color="auto"/>
        </w:pBdr>
        <w:jc w:val="center"/>
        <w:outlineLvl w:val="0"/>
        <w:rPr>
          <w:b/>
          <w:bCs/>
          <w:color w:val="000000"/>
          <w:lang w:eastAsia="en-US"/>
        </w:rPr>
      </w:pPr>
      <w:r w:rsidRPr="00651EDF">
        <w:rPr>
          <w:rFonts w:ascii="Times-Bold" w:hAnsi="Times-Bold" w:cs="Times-Bold"/>
          <w:b/>
          <w:bCs/>
          <w:color w:val="000000"/>
          <w:lang w:eastAsia="en-US"/>
        </w:rPr>
        <w:t>10</w:t>
      </w:r>
      <w:r w:rsidR="00735E66" w:rsidRPr="00651EDF">
        <w:rPr>
          <w:rFonts w:ascii="Times-Bold" w:hAnsi="Times-Bold" w:cs="Times-Bold"/>
          <w:b/>
          <w:bCs/>
          <w:color w:val="000000"/>
          <w:lang w:eastAsia="en-US"/>
        </w:rPr>
        <w:t>.§</w:t>
      </w:r>
    </w:p>
    <w:p w:rsidR="00735E66" w:rsidRPr="00651EDF" w:rsidRDefault="00735E66" w:rsidP="00735E66">
      <w:pPr>
        <w:pBdr>
          <w:bottom w:val="single" w:sz="4" w:space="1" w:color="auto"/>
        </w:pBdr>
        <w:autoSpaceDE w:val="0"/>
        <w:autoSpaceDN w:val="0"/>
        <w:adjustRightInd w:val="0"/>
        <w:jc w:val="both"/>
        <w:rPr>
          <w:b/>
          <w:bCs/>
          <w:lang w:eastAsia="en-US"/>
        </w:rPr>
      </w:pPr>
      <w:r w:rsidRPr="00651EDF">
        <w:rPr>
          <w:b/>
          <w:bCs/>
          <w:lang w:eastAsia="en-US"/>
        </w:rPr>
        <w:t xml:space="preserve">Par apbūvēta zemes gabala ar kadastra apzīmējumu 66520050078, “Rotas”, Katvaru pagastā, Limbažu novadā, nomu </w:t>
      </w:r>
    </w:p>
    <w:p w:rsidR="00735E66" w:rsidRPr="00651EDF" w:rsidRDefault="00735E66" w:rsidP="00735E66">
      <w:pPr>
        <w:jc w:val="center"/>
        <w:rPr>
          <w:bCs/>
          <w:lang w:eastAsia="en-US"/>
        </w:rPr>
      </w:pPr>
      <w:r w:rsidRPr="00651EDF">
        <w:rPr>
          <w:bCs/>
          <w:lang w:eastAsia="en-US"/>
        </w:rPr>
        <w:t xml:space="preserve">Ziņo </w:t>
      </w:r>
      <w:proofErr w:type="spellStart"/>
      <w:r w:rsidR="00562F01">
        <w:rPr>
          <w:bCs/>
          <w:lang w:eastAsia="en-US"/>
        </w:rPr>
        <w:t>D.Zemmers</w:t>
      </w:r>
      <w:proofErr w:type="spellEnd"/>
    </w:p>
    <w:p w:rsidR="00735E66" w:rsidRPr="00651EDF" w:rsidRDefault="00735E66" w:rsidP="00735E66">
      <w:pPr>
        <w:jc w:val="both"/>
        <w:rPr>
          <w:bCs/>
          <w:lang w:eastAsia="en-US"/>
        </w:rPr>
      </w:pPr>
    </w:p>
    <w:p w:rsidR="00A332E3" w:rsidRPr="000817CB" w:rsidRDefault="00A332E3" w:rsidP="00A332E3">
      <w:pPr>
        <w:autoSpaceDE w:val="0"/>
        <w:autoSpaceDN w:val="0"/>
        <w:adjustRightInd w:val="0"/>
        <w:ind w:firstLine="567"/>
        <w:jc w:val="both"/>
        <w:rPr>
          <w:lang w:val="en-GB"/>
        </w:rPr>
      </w:pPr>
      <w:r w:rsidRPr="000817CB">
        <w:rPr>
          <w:color w:val="000000"/>
        </w:rPr>
        <w:lastRenderedPageBreak/>
        <w:t xml:space="preserve">Iepazinusies ar </w:t>
      </w:r>
      <w:r>
        <w:rPr>
          <w:color w:val="000000"/>
        </w:rPr>
        <w:t>16.02.2017. apvienotās Finanšu, Teritorijas attīstības, Izglītības, kultūras un sporta jautājumu un Sociālo un veselības jautājumu komitejas</w:t>
      </w:r>
      <w:r w:rsidRPr="000817CB">
        <w:rPr>
          <w:bCs/>
        </w:rPr>
        <w:t xml:space="preserve"> sagatavoto lēmuma projektu, </w:t>
      </w:r>
      <w:r w:rsidRPr="000817CB">
        <w:t>pamatojoties uz likuma „Par pašvaldībām” 14.panta otrās daļas 3.punktu, Valsts pārvaldes iekārtas likuma 87.panta otro daļu, Publiskas personas finanšu līdzekļu un mantas izšķērdēšanas novēršanas likuma 6.¹panta pirmo daļu, likuma „Par nekustamā īpašuma nodokli” 2.panta piekto daļu, Ministru kabineta 2007.gada 30.oktobra noteikumu Nr.735 „Noteikumi par publiskas personas zemes nomu” 4., 7.2., 7.</w:t>
      </w:r>
      <w:r w:rsidRPr="000817CB">
        <w:rPr>
          <w:vertAlign w:val="superscript"/>
        </w:rPr>
        <w:t>1</w:t>
      </w:r>
      <w:r w:rsidRPr="000817CB">
        <w:t xml:space="preserve"> un 7.</w:t>
      </w:r>
      <w:r w:rsidRPr="000817CB">
        <w:rPr>
          <w:vertAlign w:val="superscript"/>
        </w:rPr>
        <w:t>2</w:t>
      </w:r>
      <w:r w:rsidRPr="000817CB">
        <w:t>punktu,</w:t>
      </w:r>
      <w:r w:rsidRPr="000817CB">
        <w:rPr>
          <w:bCs/>
        </w:rPr>
        <w:t xml:space="preserve"> </w:t>
      </w:r>
      <w:r w:rsidRPr="000817CB">
        <w:rPr>
          <w:b/>
          <w:bCs/>
        </w:rPr>
        <w:t>atklāti balsojot: PAR</w:t>
      </w:r>
      <w:r w:rsidRPr="000817CB">
        <w:t xml:space="preserve"> - 14 deputāti (Dainis Augusts, Vaira Ābele, Māris </w:t>
      </w:r>
      <w:proofErr w:type="spellStart"/>
      <w:r w:rsidRPr="000817CB">
        <w:t>Beļaunieks</w:t>
      </w:r>
      <w:proofErr w:type="spellEnd"/>
      <w:r w:rsidRPr="000817CB">
        <w:t xml:space="preserve">, Andris Garklāvs, Aigars </w:t>
      </w:r>
      <w:proofErr w:type="spellStart"/>
      <w:r w:rsidRPr="000817CB">
        <w:t>Legzdiņš</w:t>
      </w:r>
      <w:proofErr w:type="spellEnd"/>
      <w:r w:rsidRPr="000817CB">
        <w:t>, Gunta Ozol</w:t>
      </w:r>
      <w:r>
        <w:t xml:space="preserve">a, Gundars </w:t>
      </w:r>
      <w:proofErr w:type="spellStart"/>
      <w:r>
        <w:t>Plešs</w:t>
      </w:r>
      <w:proofErr w:type="spellEnd"/>
      <w:r>
        <w:t>, Jānis Remess,</w:t>
      </w:r>
      <w:r w:rsidRPr="000817CB">
        <w:t xml:space="preserve"> Ziedonis </w:t>
      </w:r>
      <w:proofErr w:type="spellStart"/>
      <w:r w:rsidRPr="000817CB">
        <w:t>Rubezis</w:t>
      </w:r>
      <w:proofErr w:type="spellEnd"/>
      <w:r w:rsidRPr="000817CB">
        <w:t xml:space="preserve">, Agnese Zagorska, Andris Zaļaiskalns, Ineta Zariņa, Edmunds </w:t>
      </w:r>
      <w:proofErr w:type="spellStart"/>
      <w:r w:rsidRPr="000817CB">
        <w:t>Zeidmanis</w:t>
      </w:r>
      <w:proofErr w:type="spellEnd"/>
      <w:r w:rsidRPr="000817CB">
        <w:t>, Didzis Zemmers),</w:t>
      </w:r>
      <w:r w:rsidRPr="000817CB">
        <w:rPr>
          <w:b/>
          <w:bCs/>
        </w:rPr>
        <w:t xml:space="preserve"> PRET –</w:t>
      </w:r>
      <w:r w:rsidRPr="000817CB">
        <w:t xml:space="preserve"> nav,</w:t>
      </w:r>
      <w:r w:rsidRPr="000817CB">
        <w:rPr>
          <w:b/>
          <w:bCs/>
        </w:rPr>
        <w:t xml:space="preserve"> ATTURAS –</w:t>
      </w:r>
      <w:r>
        <w:rPr>
          <w:b/>
          <w:bCs/>
        </w:rPr>
        <w:t xml:space="preserve"> </w:t>
      </w:r>
      <w:r w:rsidRPr="000817CB">
        <w:t xml:space="preserve">nav, Limbažu novada dome </w:t>
      </w:r>
      <w:r w:rsidRPr="000817CB">
        <w:rPr>
          <w:b/>
          <w:bCs/>
        </w:rPr>
        <w:t>NOLEMJ:</w:t>
      </w:r>
    </w:p>
    <w:p w:rsidR="00735E66" w:rsidRPr="00651EDF" w:rsidRDefault="00735E66" w:rsidP="00E7336E">
      <w:pPr>
        <w:autoSpaceDE w:val="0"/>
        <w:autoSpaceDN w:val="0"/>
        <w:adjustRightInd w:val="0"/>
        <w:ind w:firstLine="567"/>
        <w:jc w:val="both"/>
        <w:rPr>
          <w:b/>
          <w:bCs/>
          <w:lang w:eastAsia="en-US"/>
        </w:rPr>
      </w:pPr>
    </w:p>
    <w:p w:rsidR="00735E66" w:rsidRDefault="00735E66" w:rsidP="00CA2AD0">
      <w:pPr>
        <w:numPr>
          <w:ilvl w:val="0"/>
          <w:numId w:val="19"/>
        </w:numPr>
        <w:contextualSpacing/>
        <w:jc w:val="both"/>
        <w:rPr>
          <w:bCs/>
          <w:lang w:eastAsia="en-US"/>
        </w:rPr>
      </w:pPr>
      <w:r w:rsidRPr="00651EDF">
        <w:rPr>
          <w:bCs/>
          <w:lang w:eastAsia="en-US"/>
        </w:rPr>
        <w:t xml:space="preserve">Iznomāt </w:t>
      </w:r>
      <w:r w:rsidRPr="00651EDF">
        <w:rPr>
          <w:bCs/>
          <w:szCs w:val="22"/>
          <w:lang w:eastAsia="en-US"/>
        </w:rPr>
        <w:t xml:space="preserve">B.J. (personas kods, dzīves vietas adrese) </w:t>
      </w:r>
      <w:r w:rsidRPr="00651EDF">
        <w:rPr>
          <w:bCs/>
          <w:lang w:eastAsia="en-US"/>
        </w:rPr>
        <w:t>bez apbūves tiesībām, zemes vienību ar kadastra apzīmējumu 66</w:t>
      </w:r>
      <w:r w:rsidRPr="00651EDF">
        <w:rPr>
          <w:lang w:eastAsia="en-US"/>
        </w:rPr>
        <w:t>520050078</w:t>
      </w:r>
      <w:r w:rsidRPr="00651EDF">
        <w:rPr>
          <w:bCs/>
          <w:lang w:eastAsia="en-US"/>
        </w:rPr>
        <w:t>, “</w:t>
      </w:r>
      <w:r w:rsidRPr="00651EDF">
        <w:rPr>
          <w:lang w:eastAsia="en-US"/>
        </w:rPr>
        <w:t>Rotas”</w:t>
      </w:r>
      <w:r w:rsidRPr="00651EDF">
        <w:rPr>
          <w:bCs/>
          <w:lang w:eastAsia="en-US"/>
        </w:rPr>
        <w:t>, Katvaru pagastā, Limbažu novadā,</w:t>
      </w:r>
      <w:r w:rsidRPr="00651EDF">
        <w:rPr>
          <w:lang w:eastAsia="en-US"/>
        </w:rPr>
        <w:t xml:space="preserve"> 0.23 ha</w:t>
      </w:r>
      <w:r w:rsidRPr="00651EDF">
        <w:rPr>
          <w:bCs/>
          <w:vertAlign w:val="superscript"/>
          <w:lang w:eastAsia="en-US"/>
        </w:rPr>
        <w:t xml:space="preserve"> </w:t>
      </w:r>
      <w:r w:rsidRPr="00651EDF">
        <w:rPr>
          <w:bCs/>
          <w:lang w:eastAsia="en-US"/>
        </w:rPr>
        <w:t>platībā, uz 10 gadiem esošās būves uzturēšanai un lauksaimnieciskai ražošanai, nosakot nomas maksu 1,5 % no zemesgabala kadastrālās vērtības, bet ne mazāk kā 28,00 EUR gadā, papildus nomas maksai maksājot pievienotās vērtības nodokli un nekustamā īpašuma nodokli (situācijas shēma pielikumā).</w:t>
      </w:r>
    </w:p>
    <w:p w:rsidR="00A332E3" w:rsidRPr="00651EDF" w:rsidRDefault="00A332E3" w:rsidP="00CA2AD0">
      <w:pPr>
        <w:numPr>
          <w:ilvl w:val="0"/>
          <w:numId w:val="19"/>
        </w:numPr>
        <w:contextualSpacing/>
        <w:jc w:val="both"/>
        <w:rPr>
          <w:bCs/>
          <w:lang w:eastAsia="en-US"/>
        </w:rPr>
      </w:pPr>
      <w:r>
        <w:rPr>
          <w:bCs/>
          <w:lang w:eastAsia="en-US"/>
        </w:rPr>
        <w:t>Izvērstais lēmums sēdes protokola pielikumā.</w:t>
      </w:r>
    </w:p>
    <w:p w:rsidR="00735E66" w:rsidRPr="00651EDF" w:rsidRDefault="00735E66" w:rsidP="00735E66">
      <w:pPr>
        <w:rPr>
          <w:b/>
          <w:lang w:eastAsia="en-US"/>
        </w:rPr>
      </w:pPr>
    </w:p>
    <w:p w:rsidR="00735E66" w:rsidRPr="00651EDF" w:rsidRDefault="00735E66" w:rsidP="00790154">
      <w:pPr>
        <w:jc w:val="both"/>
        <w:rPr>
          <w:rFonts w:ascii="Times-Bold" w:hAnsi="Times-Bold" w:cs="Times-Bold"/>
          <w:b/>
          <w:bCs/>
          <w:color w:val="000000"/>
          <w:lang w:eastAsia="en-US"/>
        </w:rPr>
      </w:pPr>
    </w:p>
    <w:p w:rsidR="00735E66" w:rsidRPr="00651EDF" w:rsidRDefault="00735E66" w:rsidP="003321C9">
      <w:pPr>
        <w:keepNext/>
        <w:jc w:val="center"/>
        <w:outlineLvl w:val="0"/>
        <w:rPr>
          <w:b/>
          <w:bCs/>
          <w:color w:val="000000"/>
          <w:lang w:eastAsia="en-US"/>
        </w:rPr>
      </w:pPr>
      <w:r w:rsidRPr="00651EDF">
        <w:rPr>
          <w:rFonts w:ascii="Times-Bold" w:hAnsi="Times-Bold" w:cs="Times-Bold"/>
          <w:b/>
          <w:bCs/>
          <w:color w:val="000000"/>
          <w:lang w:eastAsia="en-US"/>
        </w:rPr>
        <w:t>1</w:t>
      </w:r>
      <w:r w:rsidR="00651EDF" w:rsidRPr="00651EDF">
        <w:rPr>
          <w:rFonts w:ascii="Times-Bold" w:hAnsi="Times-Bold" w:cs="Times-Bold"/>
          <w:b/>
          <w:bCs/>
          <w:color w:val="000000"/>
          <w:lang w:eastAsia="en-US"/>
        </w:rPr>
        <w:t>1</w:t>
      </w:r>
      <w:r w:rsidRPr="00651EDF">
        <w:rPr>
          <w:rFonts w:ascii="Times-Bold" w:hAnsi="Times-Bold" w:cs="Times-Bold"/>
          <w:b/>
          <w:bCs/>
          <w:color w:val="000000"/>
          <w:lang w:eastAsia="en-US"/>
        </w:rPr>
        <w:t>.§</w:t>
      </w:r>
    </w:p>
    <w:p w:rsidR="00735E66" w:rsidRPr="00651EDF" w:rsidRDefault="00735E66" w:rsidP="003321C9">
      <w:pPr>
        <w:pBdr>
          <w:bottom w:val="single" w:sz="4" w:space="1" w:color="auto"/>
        </w:pBdr>
        <w:jc w:val="both"/>
        <w:rPr>
          <w:b/>
          <w:bCs/>
          <w:color w:val="000000"/>
          <w:lang w:eastAsia="en-US"/>
        </w:rPr>
      </w:pPr>
      <w:r w:rsidRPr="00651EDF">
        <w:rPr>
          <w:b/>
          <w:bCs/>
          <w:color w:val="000000"/>
          <w:lang w:eastAsia="en-US"/>
        </w:rPr>
        <w:t>Par apbūvēta zemes gabala ar kadastra apzīmējumu 66520080080, “</w:t>
      </w:r>
      <w:proofErr w:type="spellStart"/>
      <w:r w:rsidRPr="00651EDF">
        <w:rPr>
          <w:b/>
          <w:bCs/>
          <w:color w:val="000000"/>
          <w:lang w:eastAsia="en-US"/>
        </w:rPr>
        <w:t>Mucnieki</w:t>
      </w:r>
      <w:proofErr w:type="spellEnd"/>
      <w:r w:rsidRPr="00651EDF">
        <w:rPr>
          <w:b/>
          <w:bCs/>
          <w:color w:val="000000"/>
          <w:lang w:eastAsia="en-US"/>
        </w:rPr>
        <w:t xml:space="preserve">”, Katvaru pagastā, Limbažu novadā, nomu </w:t>
      </w:r>
    </w:p>
    <w:p w:rsidR="00735E66" w:rsidRPr="00651EDF" w:rsidRDefault="00735E66" w:rsidP="00735E66">
      <w:pPr>
        <w:jc w:val="center"/>
        <w:rPr>
          <w:bCs/>
          <w:lang w:eastAsia="en-US"/>
        </w:rPr>
      </w:pPr>
      <w:r w:rsidRPr="00651EDF">
        <w:rPr>
          <w:bCs/>
          <w:lang w:eastAsia="en-US"/>
        </w:rPr>
        <w:t xml:space="preserve">Ziņo </w:t>
      </w:r>
      <w:proofErr w:type="spellStart"/>
      <w:r w:rsidR="00562F01">
        <w:rPr>
          <w:bCs/>
          <w:lang w:eastAsia="en-US"/>
        </w:rPr>
        <w:t>D.Zemmers</w:t>
      </w:r>
      <w:proofErr w:type="spellEnd"/>
      <w:r w:rsidRPr="00651EDF">
        <w:rPr>
          <w:bCs/>
          <w:lang w:eastAsia="en-US"/>
        </w:rPr>
        <w:t xml:space="preserve"> </w:t>
      </w:r>
    </w:p>
    <w:p w:rsidR="00735E66" w:rsidRPr="00651EDF" w:rsidRDefault="00735E66" w:rsidP="00735E66">
      <w:pPr>
        <w:jc w:val="both"/>
        <w:rPr>
          <w:bCs/>
          <w:lang w:eastAsia="en-US"/>
        </w:rPr>
      </w:pPr>
    </w:p>
    <w:p w:rsidR="006116FC" w:rsidRPr="000817CB" w:rsidRDefault="006116FC" w:rsidP="006116FC">
      <w:pPr>
        <w:autoSpaceDE w:val="0"/>
        <w:autoSpaceDN w:val="0"/>
        <w:adjustRightInd w:val="0"/>
        <w:ind w:firstLine="567"/>
        <w:jc w:val="both"/>
        <w:rPr>
          <w:lang w:val="en-GB"/>
        </w:rPr>
      </w:pPr>
      <w:r w:rsidRPr="000817CB">
        <w:rPr>
          <w:color w:val="000000"/>
        </w:rPr>
        <w:t xml:space="preserve">Iepazinusies ar </w:t>
      </w:r>
      <w:r>
        <w:rPr>
          <w:color w:val="000000"/>
        </w:rPr>
        <w:t>16.02.2017. apvienotās Finanšu, Teritorijas attīstības, Izglītības, kultūras un sporta jautājumu un Sociālo un veselības jautājumu komitejas</w:t>
      </w:r>
      <w:r w:rsidRPr="000817CB">
        <w:rPr>
          <w:bCs/>
        </w:rPr>
        <w:t xml:space="preserve"> sagatavoto lēmuma projektu, </w:t>
      </w:r>
      <w:r w:rsidRPr="000817CB">
        <w:t>pamatojoties uz likuma „Par pašvaldībām” 14.panta otrās daļas 3.punktu, Valsts pārvaldes iekārtas likuma 87.panta otro daļu, Publiskas personas finanšu līdzekļu un mantas izšķērdēšanas novēršanas likuma 6.¹panta pirmo daļu, likuma „Par nekustamā īpašuma nodokli” 2.panta piekto daļu, Ministru kabineta 2007.gada 30.oktobra noteikumu Nr.735 „Noteikumi par publiskas personas zemes nomu” 4., 7.2., 7.</w:t>
      </w:r>
      <w:r w:rsidRPr="000817CB">
        <w:rPr>
          <w:vertAlign w:val="superscript"/>
        </w:rPr>
        <w:t>1</w:t>
      </w:r>
      <w:r w:rsidRPr="000817CB">
        <w:t xml:space="preserve"> un 7.</w:t>
      </w:r>
      <w:r w:rsidRPr="000817CB">
        <w:rPr>
          <w:vertAlign w:val="superscript"/>
        </w:rPr>
        <w:t>2</w:t>
      </w:r>
      <w:r w:rsidRPr="000817CB">
        <w:t>punktu,</w:t>
      </w:r>
      <w:r w:rsidRPr="000817CB">
        <w:rPr>
          <w:bCs/>
        </w:rPr>
        <w:t xml:space="preserve"> </w:t>
      </w:r>
      <w:r w:rsidRPr="000817CB">
        <w:rPr>
          <w:b/>
          <w:bCs/>
        </w:rPr>
        <w:t>atklāti balsojot: PAR</w:t>
      </w:r>
      <w:r w:rsidRPr="000817CB">
        <w:t xml:space="preserve"> - 14 deputāti (Dainis Augusts, Vaira Ābele, Māris </w:t>
      </w:r>
      <w:proofErr w:type="spellStart"/>
      <w:r w:rsidRPr="000817CB">
        <w:t>Beļaunieks</w:t>
      </w:r>
      <w:proofErr w:type="spellEnd"/>
      <w:r w:rsidRPr="000817CB">
        <w:t xml:space="preserve">, Andris Garklāvs, Aigars </w:t>
      </w:r>
      <w:proofErr w:type="spellStart"/>
      <w:r w:rsidRPr="000817CB">
        <w:t>Legzdiņš</w:t>
      </w:r>
      <w:proofErr w:type="spellEnd"/>
      <w:r w:rsidRPr="000817CB">
        <w:t>, Gunta Ozol</w:t>
      </w:r>
      <w:r>
        <w:t xml:space="preserve">a, Gundars </w:t>
      </w:r>
      <w:proofErr w:type="spellStart"/>
      <w:r>
        <w:t>Plešs</w:t>
      </w:r>
      <w:proofErr w:type="spellEnd"/>
      <w:r>
        <w:t>, Jānis Remess,</w:t>
      </w:r>
      <w:r w:rsidRPr="000817CB">
        <w:t xml:space="preserve"> Ziedonis </w:t>
      </w:r>
      <w:proofErr w:type="spellStart"/>
      <w:r w:rsidRPr="000817CB">
        <w:t>Rubezis</w:t>
      </w:r>
      <w:proofErr w:type="spellEnd"/>
      <w:r w:rsidRPr="000817CB">
        <w:t xml:space="preserve">, Agnese Zagorska, Andris Zaļaiskalns, Ineta Zariņa, Edmunds </w:t>
      </w:r>
      <w:proofErr w:type="spellStart"/>
      <w:r w:rsidRPr="000817CB">
        <w:t>Zeidmanis</w:t>
      </w:r>
      <w:proofErr w:type="spellEnd"/>
      <w:r w:rsidRPr="000817CB">
        <w:t>, Didzis Zemmers),</w:t>
      </w:r>
      <w:r w:rsidRPr="000817CB">
        <w:rPr>
          <w:b/>
          <w:bCs/>
        </w:rPr>
        <w:t xml:space="preserve"> PRET –</w:t>
      </w:r>
      <w:r w:rsidRPr="000817CB">
        <w:t xml:space="preserve"> nav,</w:t>
      </w:r>
      <w:r w:rsidRPr="000817CB">
        <w:rPr>
          <w:b/>
          <w:bCs/>
        </w:rPr>
        <w:t xml:space="preserve"> ATTURAS –</w:t>
      </w:r>
      <w:r>
        <w:rPr>
          <w:b/>
          <w:bCs/>
        </w:rPr>
        <w:t xml:space="preserve"> </w:t>
      </w:r>
      <w:r w:rsidRPr="000817CB">
        <w:t xml:space="preserve">nav, Limbažu novada dome </w:t>
      </w:r>
      <w:r w:rsidRPr="000817CB">
        <w:rPr>
          <w:b/>
          <w:bCs/>
        </w:rPr>
        <w:t>NOLEMJ:</w:t>
      </w:r>
    </w:p>
    <w:p w:rsidR="00735E66" w:rsidRPr="00651EDF" w:rsidRDefault="00735E66" w:rsidP="00E7336E">
      <w:pPr>
        <w:autoSpaceDE w:val="0"/>
        <w:autoSpaceDN w:val="0"/>
        <w:adjustRightInd w:val="0"/>
        <w:ind w:firstLine="567"/>
        <w:jc w:val="both"/>
        <w:rPr>
          <w:b/>
          <w:bCs/>
          <w:lang w:eastAsia="en-US"/>
        </w:rPr>
      </w:pPr>
    </w:p>
    <w:p w:rsidR="00735E66" w:rsidRDefault="00735E66" w:rsidP="00CA2AD0">
      <w:pPr>
        <w:numPr>
          <w:ilvl w:val="0"/>
          <w:numId w:val="17"/>
        </w:numPr>
        <w:contextualSpacing/>
        <w:jc w:val="both"/>
        <w:rPr>
          <w:bCs/>
          <w:lang w:eastAsia="en-US"/>
        </w:rPr>
      </w:pPr>
      <w:r w:rsidRPr="00651EDF">
        <w:rPr>
          <w:bCs/>
          <w:lang w:eastAsia="en-US"/>
        </w:rPr>
        <w:t xml:space="preserve">Iznomāt </w:t>
      </w:r>
      <w:r w:rsidRPr="00651EDF">
        <w:rPr>
          <w:bCs/>
          <w:szCs w:val="22"/>
          <w:lang w:eastAsia="en-US"/>
        </w:rPr>
        <w:t xml:space="preserve">L.Z. (personas kods, adrese) </w:t>
      </w:r>
      <w:r w:rsidRPr="00651EDF">
        <w:rPr>
          <w:bCs/>
          <w:lang w:eastAsia="en-US"/>
        </w:rPr>
        <w:t>bez apbūves tiesībām, zemes vienību ar kadastra apzīmējumu 665200</w:t>
      </w:r>
      <w:r w:rsidRPr="00651EDF">
        <w:rPr>
          <w:lang w:eastAsia="en-US"/>
        </w:rPr>
        <w:t>80080</w:t>
      </w:r>
      <w:r w:rsidRPr="00651EDF">
        <w:rPr>
          <w:bCs/>
          <w:lang w:eastAsia="en-US"/>
        </w:rPr>
        <w:t xml:space="preserve">, </w:t>
      </w:r>
      <w:r w:rsidRPr="00651EDF">
        <w:rPr>
          <w:lang w:eastAsia="en-US"/>
        </w:rPr>
        <w:t>0.7 ha</w:t>
      </w:r>
      <w:r w:rsidRPr="00651EDF">
        <w:rPr>
          <w:bCs/>
          <w:vertAlign w:val="superscript"/>
          <w:lang w:eastAsia="en-US"/>
        </w:rPr>
        <w:t xml:space="preserve"> </w:t>
      </w:r>
      <w:r w:rsidRPr="00651EDF">
        <w:rPr>
          <w:bCs/>
          <w:lang w:eastAsia="en-US"/>
        </w:rPr>
        <w:t>platībā, “</w:t>
      </w:r>
      <w:proofErr w:type="spellStart"/>
      <w:r w:rsidRPr="00651EDF">
        <w:rPr>
          <w:lang w:eastAsia="en-US"/>
        </w:rPr>
        <w:t>Mucnieki</w:t>
      </w:r>
      <w:proofErr w:type="spellEnd"/>
      <w:r w:rsidRPr="00651EDF">
        <w:rPr>
          <w:bCs/>
          <w:lang w:eastAsia="en-US"/>
        </w:rPr>
        <w:t>”, Katvaru</w:t>
      </w:r>
      <w:r w:rsidRPr="00651EDF">
        <w:rPr>
          <w:b/>
          <w:bCs/>
          <w:lang w:eastAsia="en-US"/>
        </w:rPr>
        <w:t xml:space="preserve"> </w:t>
      </w:r>
      <w:r w:rsidRPr="00651EDF">
        <w:rPr>
          <w:bCs/>
          <w:lang w:eastAsia="en-US"/>
        </w:rPr>
        <w:t>pagastā, Limbažu novadā, uz 10 gadiem esošo būvju uzturēšanai, nosakot nomas maksu 1,5 % no zemesgabala kadastrālās vērtības, bet ne mazāk kā 28,00 EUR gadā, papildus nomas maksai maksājot pievienotās vērtības nodokli un nekustamā īpašuma nodokli (situācijas shēma pielikumā).</w:t>
      </w:r>
    </w:p>
    <w:p w:rsidR="000E2C41" w:rsidRPr="00651EDF" w:rsidRDefault="000E2C41" w:rsidP="000E2C41">
      <w:pPr>
        <w:numPr>
          <w:ilvl w:val="0"/>
          <w:numId w:val="17"/>
        </w:numPr>
        <w:tabs>
          <w:tab w:val="left" w:pos="709"/>
          <w:tab w:val="left" w:pos="993"/>
        </w:tabs>
        <w:contextualSpacing/>
        <w:jc w:val="both"/>
        <w:rPr>
          <w:bCs/>
          <w:color w:val="000000"/>
          <w:lang w:eastAsia="en-US"/>
        </w:rPr>
      </w:pPr>
      <w:r>
        <w:rPr>
          <w:bCs/>
          <w:color w:val="000000"/>
          <w:lang w:eastAsia="en-US"/>
        </w:rPr>
        <w:t>Izvērstais lēmums sēdes protokola pielikumā.</w:t>
      </w:r>
    </w:p>
    <w:p w:rsidR="000E2C41" w:rsidRPr="00651EDF" w:rsidRDefault="000E2C41" w:rsidP="000E2C41">
      <w:pPr>
        <w:ind w:left="360"/>
        <w:contextualSpacing/>
        <w:jc w:val="both"/>
        <w:rPr>
          <w:bCs/>
          <w:lang w:eastAsia="en-US"/>
        </w:rPr>
      </w:pPr>
    </w:p>
    <w:p w:rsidR="00735E66" w:rsidRPr="00651EDF" w:rsidRDefault="00735E66" w:rsidP="00735E66">
      <w:pPr>
        <w:rPr>
          <w:b/>
          <w:lang w:eastAsia="en-US"/>
        </w:rPr>
      </w:pPr>
    </w:p>
    <w:p w:rsidR="00735E66" w:rsidRPr="00651EDF" w:rsidRDefault="00735E66" w:rsidP="00735E66">
      <w:pPr>
        <w:keepNext/>
        <w:pBdr>
          <w:bottom w:val="single" w:sz="4" w:space="1" w:color="auto"/>
        </w:pBdr>
        <w:jc w:val="center"/>
        <w:outlineLvl w:val="0"/>
        <w:rPr>
          <w:b/>
          <w:bCs/>
          <w:color w:val="000000"/>
          <w:lang w:eastAsia="en-US"/>
        </w:rPr>
      </w:pPr>
      <w:r w:rsidRPr="00651EDF">
        <w:rPr>
          <w:b/>
          <w:bCs/>
          <w:color w:val="000000"/>
          <w:lang w:eastAsia="en-US"/>
        </w:rPr>
        <w:t>1</w:t>
      </w:r>
      <w:r w:rsidR="00651EDF" w:rsidRPr="00651EDF">
        <w:rPr>
          <w:b/>
          <w:bCs/>
          <w:color w:val="000000"/>
          <w:lang w:eastAsia="en-US"/>
        </w:rPr>
        <w:t>2</w:t>
      </w:r>
      <w:r w:rsidRPr="00651EDF">
        <w:rPr>
          <w:b/>
          <w:bCs/>
          <w:color w:val="000000"/>
          <w:lang w:eastAsia="en-US"/>
        </w:rPr>
        <w:t>.§</w:t>
      </w:r>
    </w:p>
    <w:p w:rsidR="00735E66" w:rsidRPr="00651EDF" w:rsidRDefault="00735E66" w:rsidP="00735E66">
      <w:pPr>
        <w:pBdr>
          <w:bottom w:val="single" w:sz="4" w:space="1" w:color="auto"/>
        </w:pBdr>
        <w:jc w:val="center"/>
        <w:rPr>
          <w:b/>
          <w:bCs/>
          <w:lang w:eastAsia="x-none"/>
        </w:rPr>
      </w:pPr>
      <w:r w:rsidRPr="00651EDF">
        <w:rPr>
          <w:b/>
          <w:bCs/>
          <w:lang w:eastAsia="x-none"/>
        </w:rPr>
        <w:t>Par nekustamā īpašuma „</w:t>
      </w:r>
      <w:proofErr w:type="spellStart"/>
      <w:r w:rsidRPr="00651EDF">
        <w:rPr>
          <w:b/>
          <w:bCs/>
          <w:lang w:eastAsia="x-none"/>
        </w:rPr>
        <w:t>Kalnbērzi</w:t>
      </w:r>
      <w:proofErr w:type="spellEnd"/>
      <w:r w:rsidRPr="00651EDF">
        <w:rPr>
          <w:b/>
          <w:bCs/>
          <w:lang w:eastAsia="x-none"/>
        </w:rPr>
        <w:t>”, Vidrižu pagastā, Limbažu novadā atsavināšanu</w:t>
      </w:r>
    </w:p>
    <w:p w:rsidR="00735E66" w:rsidRPr="00651EDF" w:rsidRDefault="00735E66" w:rsidP="00735E66">
      <w:pPr>
        <w:jc w:val="center"/>
        <w:rPr>
          <w:lang w:eastAsia="en-US"/>
        </w:rPr>
      </w:pPr>
      <w:r w:rsidRPr="00651EDF">
        <w:rPr>
          <w:bCs/>
          <w:lang w:eastAsia="en-US"/>
        </w:rPr>
        <w:t xml:space="preserve">Ziņo </w:t>
      </w:r>
      <w:proofErr w:type="spellStart"/>
      <w:r w:rsidR="00562F01">
        <w:rPr>
          <w:lang w:eastAsia="en-US"/>
        </w:rPr>
        <w:t>D.Zemmers</w:t>
      </w:r>
      <w:proofErr w:type="spellEnd"/>
    </w:p>
    <w:p w:rsidR="00735E66" w:rsidRPr="00651EDF" w:rsidRDefault="00735E66" w:rsidP="00735E66">
      <w:pPr>
        <w:jc w:val="center"/>
        <w:rPr>
          <w:bCs/>
          <w:lang w:eastAsia="en-US"/>
        </w:rPr>
      </w:pPr>
    </w:p>
    <w:p w:rsidR="006116FC" w:rsidRPr="000817CB" w:rsidRDefault="006116FC" w:rsidP="006116FC">
      <w:pPr>
        <w:autoSpaceDE w:val="0"/>
        <w:autoSpaceDN w:val="0"/>
        <w:adjustRightInd w:val="0"/>
        <w:ind w:firstLine="567"/>
        <w:jc w:val="both"/>
        <w:rPr>
          <w:lang w:val="en-GB"/>
        </w:rPr>
      </w:pPr>
      <w:r w:rsidRPr="000817CB">
        <w:rPr>
          <w:color w:val="000000"/>
        </w:rPr>
        <w:t xml:space="preserve">Iepazinusies ar </w:t>
      </w:r>
      <w:r>
        <w:rPr>
          <w:color w:val="000000"/>
        </w:rPr>
        <w:t>16.02.2017. apvienotās Finanšu, Teritorijas attīstības, Izglītības, kultūras un sporta jautājumu un Sociālo un veselības jautājumu komitejas</w:t>
      </w:r>
      <w:r w:rsidRPr="000817CB">
        <w:rPr>
          <w:bCs/>
        </w:rPr>
        <w:t xml:space="preserve"> sagatavoto lēmuma projektu, </w:t>
      </w:r>
      <w:r>
        <w:rPr>
          <w:bCs/>
        </w:rPr>
        <w:t>pamatojoties</w:t>
      </w:r>
      <w:r w:rsidRPr="000817CB">
        <w:rPr>
          <w:bCs/>
        </w:rPr>
        <w:t xml:space="preserve"> uz likuma „Par pašvaldībām” 14.panta pirmās daļas 2.punktu, 21.panta pirmās daļas 17.punktu, Publiskas personas mantas atsavināšanas likuma </w:t>
      </w:r>
      <w:r w:rsidRPr="000817CB">
        <w:t>4.panta pirmo, otro, trešo daļu un ceturtās daļas 1.punktu</w:t>
      </w:r>
      <w:r w:rsidRPr="000817CB">
        <w:rPr>
          <w:bCs/>
        </w:rPr>
        <w:t>, 5.panta pirmo daļu, 8.panta otro un trešo daļu,</w:t>
      </w:r>
      <w:r w:rsidRPr="000817CB">
        <w:rPr>
          <w:b/>
          <w:bCs/>
        </w:rPr>
        <w:t xml:space="preserve"> atklāti balsojot: PAR</w:t>
      </w:r>
      <w:r w:rsidRPr="000817CB">
        <w:t xml:space="preserve"> - 14 deputāti </w:t>
      </w:r>
      <w:r w:rsidRPr="000817CB">
        <w:lastRenderedPageBreak/>
        <w:t xml:space="preserve">(Dainis Augusts, Vaira Ābele, Māris </w:t>
      </w:r>
      <w:proofErr w:type="spellStart"/>
      <w:r w:rsidRPr="000817CB">
        <w:t>Beļaunieks</w:t>
      </w:r>
      <w:proofErr w:type="spellEnd"/>
      <w:r w:rsidRPr="000817CB">
        <w:t xml:space="preserve">, Andris Garklāvs, Aigars </w:t>
      </w:r>
      <w:proofErr w:type="spellStart"/>
      <w:r w:rsidRPr="000817CB">
        <w:t>Legzdiņš</w:t>
      </w:r>
      <w:proofErr w:type="spellEnd"/>
      <w:r w:rsidRPr="000817CB">
        <w:t>, Gunta Ozola</w:t>
      </w:r>
      <w:r>
        <w:t xml:space="preserve">, Gundars </w:t>
      </w:r>
      <w:proofErr w:type="spellStart"/>
      <w:r>
        <w:t>Plešs</w:t>
      </w:r>
      <w:proofErr w:type="spellEnd"/>
      <w:r>
        <w:t xml:space="preserve">, Jānis Remess, </w:t>
      </w:r>
      <w:r w:rsidRPr="000817CB">
        <w:t xml:space="preserve">Ziedonis </w:t>
      </w:r>
      <w:proofErr w:type="spellStart"/>
      <w:r w:rsidRPr="000817CB">
        <w:t>Rubezis</w:t>
      </w:r>
      <w:proofErr w:type="spellEnd"/>
      <w:r w:rsidRPr="000817CB">
        <w:t xml:space="preserve">, Agnese Zagorska, Andris Zaļaiskalns, Ineta Zariņa, Edmunds </w:t>
      </w:r>
      <w:proofErr w:type="spellStart"/>
      <w:r w:rsidRPr="000817CB">
        <w:t>Zeidmanis</w:t>
      </w:r>
      <w:proofErr w:type="spellEnd"/>
      <w:r w:rsidRPr="000817CB">
        <w:t>, Didzis Zemmers),</w:t>
      </w:r>
      <w:r w:rsidRPr="000817CB">
        <w:rPr>
          <w:b/>
          <w:bCs/>
        </w:rPr>
        <w:t xml:space="preserve"> PRET –</w:t>
      </w:r>
      <w:r w:rsidRPr="000817CB">
        <w:t xml:space="preserve"> nav,</w:t>
      </w:r>
      <w:r w:rsidRPr="000817CB">
        <w:rPr>
          <w:b/>
          <w:bCs/>
        </w:rPr>
        <w:t xml:space="preserve"> ATTURAS –</w:t>
      </w:r>
      <w:r>
        <w:rPr>
          <w:b/>
          <w:bCs/>
        </w:rPr>
        <w:t xml:space="preserve"> </w:t>
      </w:r>
      <w:r w:rsidRPr="000817CB">
        <w:t xml:space="preserve">nav, Limbažu novada dome </w:t>
      </w:r>
      <w:r w:rsidRPr="000817CB">
        <w:rPr>
          <w:b/>
          <w:bCs/>
        </w:rPr>
        <w:t>NOLEMJ:</w:t>
      </w:r>
    </w:p>
    <w:p w:rsidR="00735E66" w:rsidRPr="00651EDF" w:rsidRDefault="00735E66" w:rsidP="00E7336E">
      <w:pPr>
        <w:autoSpaceDE w:val="0"/>
        <w:autoSpaceDN w:val="0"/>
        <w:adjustRightInd w:val="0"/>
        <w:ind w:firstLine="567"/>
        <w:jc w:val="both"/>
        <w:rPr>
          <w:bCs/>
          <w:lang w:eastAsia="en-US"/>
        </w:rPr>
      </w:pPr>
    </w:p>
    <w:p w:rsidR="00735E66" w:rsidRPr="00651EDF" w:rsidRDefault="00735E66" w:rsidP="00CA2AD0">
      <w:pPr>
        <w:numPr>
          <w:ilvl w:val="0"/>
          <w:numId w:val="2"/>
        </w:numPr>
        <w:jc w:val="both"/>
        <w:rPr>
          <w:bCs/>
          <w:lang w:eastAsia="en-US"/>
        </w:rPr>
      </w:pPr>
      <w:r w:rsidRPr="00651EDF">
        <w:rPr>
          <w:bCs/>
          <w:lang w:eastAsia="en-US"/>
        </w:rPr>
        <w:t>Atsavināt pašvaldības</w:t>
      </w:r>
      <w:r w:rsidRPr="00651EDF">
        <w:rPr>
          <w:lang w:eastAsia="en-US"/>
        </w:rPr>
        <w:t xml:space="preserve"> īpašumā esošo nekustamo īpašumu </w:t>
      </w:r>
      <w:r w:rsidRPr="00651EDF">
        <w:rPr>
          <w:bCs/>
          <w:lang w:eastAsia="en-US"/>
        </w:rPr>
        <w:t>„</w:t>
      </w:r>
      <w:proofErr w:type="spellStart"/>
      <w:r w:rsidRPr="00651EDF">
        <w:rPr>
          <w:bCs/>
          <w:lang w:eastAsia="en-US"/>
        </w:rPr>
        <w:t>Kalnbērzi</w:t>
      </w:r>
      <w:proofErr w:type="spellEnd"/>
      <w:r w:rsidRPr="00651EDF">
        <w:rPr>
          <w:bCs/>
          <w:lang w:eastAsia="en-US"/>
        </w:rPr>
        <w:t>”,</w:t>
      </w:r>
      <w:r w:rsidRPr="00651EDF">
        <w:rPr>
          <w:b/>
          <w:bCs/>
          <w:lang w:eastAsia="en-US"/>
        </w:rPr>
        <w:t xml:space="preserve"> </w:t>
      </w:r>
      <w:r w:rsidRPr="00651EDF">
        <w:rPr>
          <w:bCs/>
          <w:lang w:eastAsia="en-US"/>
        </w:rPr>
        <w:t xml:space="preserve">Vidrižu pagastā, Limbažu novadā, kadastra numurs 66840010260, kas sastāv no zemes vienības ar kadastra apzīmējumu 66840010260, 1.74 ha platībā, </w:t>
      </w:r>
      <w:r w:rsidRPr="00651EDF">
        <w:rPr>
          <w:lang w:eastAsia="en-US"/>
        </w:rPr>
        <w:t>nosakot, ka tas nav nepieciešams pašvaldības funkciju veikšanai (shēma pielikumā).</w:t>
      </w:r>
    </w:p>
    <w:p w:rsidR="00735E66" w:rsidRPr="000E2C41" w:rsidRDefault="00735E66" w:rsidP="00CA2AD0">
      <w:pPr>
        <w:numPr>
          <w:ilvl w:val="0"/>
          <w:numId w:val="2"/>
        </w:numPr>
        <w:jc w:val="both"/>
        <w:rPr>
          <w:lang w:eastAsia="en-US"/>
        </w:rPr>
      </w:pPr>
      <w:r w:rsidRPr="00651EDF">
        <w:rPr>
          <w:bCs/>
          <w:lang w:eastAsia="en-US"/>
        </w:rPr>
        <w:t>Uzdot Limbažu novada pašvaldības īpašumu privatizācijas un atsavināšanas komisijai veikt 1.punktā minētā nekustamā īpašuma novērtēšanu, pieaicinot sertificētu vērtētāju un sagatavot izsoles noteikumus.</w:t>
      </w:r>
    </w:p>
    <w:p w:rsidR="000E2C41" w:rsidRPr="00651EDF" w:rsidRDefault="000E2C41" w:rsidP="000E2C41">
      <w:pPr>
        <w:numPr>
          <w:ilvl w:val="0"/>
          <w:numId w:val="2"/>
        </w:numPr>
        <w:tabs>
          <w:tab w:val="left" w:pos="709"/>
          <w:tab w:val="left" w:pos="993"/>
        </w:tabs>
        <w:contextualSpacing/>
        <w:jc w:val="both"/>
        <w:rPr>
          <w:bCs/>
          <w:color w:val="000000"/>
          <w:lang w:eastAsia="en-US"/>
        </w:rPr>
      </w:pPr>
      <w:r>
        <w:rPr>
          <w:bCs/>
          <w:color w:val="000000"/>
          <w:lang w:eastAsia="en-US"/>
        </w:rPr>
        <w:t>Izvērstais lēmums sēdes protokola pielikumā.</w:t>
      </w:r>
    </w:p>
    <w:p w:rsidR="00735E66" w:rsidRPr="00651EDF" w:rsidRDefault="00735E66" w:rsidP="00735E66">
      <w:pPr>
        <w:ind w:left="-426"/>
        <w:rPr>
          <w:bCs/>
          <w:lang w:eastAsia="en-US"/>
        </w:rPr>
      </w:pPr>
    </w:p>
    <w:p w:rsidR="00735E66" w:rsidRPr="00651EDF" w:rsidRDefault="00735E66" w:rsidP="00735E66">
      <w:pPr>
        <w:ind w:left="-426"/>
        <w:rPr>
          <w:bCs/>
          <w:lang w:eastAsia="en-US"/>
        </w:rPr>
      </w:pPr>
    </w:p>
    <w:p w:rsidR="00735E66" w:rsidRPr="000E2C41" w:rsidRDefault="00735E66" w:rsidP="00735E66">
      <w:pPr>
        <w:keepNext/>
        <w:jc w:val="center"/>
        <w:outlineLvl w:val="0"/>
        <w:rPr>
          <w:bCs/>
          <w:color w:val="000000"/>
          <w:lang w:eastAsia="en-US"/>
        </w:rPr>
      </w:pPr>
      <w:r w:rsidRPr="000E2C41">
        <w:rPr>
          <w:b/>
          <w:bCs/>
          <w:color w:val="000000"/>
          <w:lang w:eastAsia="en-US"/>
        </w:rPr>
        <w:t>1</w:t>
      </w:r>
      <w:r w:rsidR="00651EDF" w:rsidRPr="000E2C41">
        <w:rPr>
          <w:b/>
          <w:bCs/>
          <w:color w:val="000000"/>
          <w:lang w:eastAsia="en-US"/>
        </w:rPr>
        <w:t>3</w:t>
      </w:r>
      <w:r w:rsidRPr="000E2C41">
        <w:rPr>
          <w:b/>
          <w:bCs/>
          <w:color w:val="000000"/>
          <w:lang w:eastAsia="en-US"/>
        </w:rPr>
        <w:t>.§</w:t>
      </w:r>
    </w:p>
    <w:p w:rsidR="00735E66" w:rsidRPr="00651EDF" w:rsidRDefault="00735E66" w:rsidP="00735E66">
      <w:pPr>
        <w:pBdr>
          <w:bottom w:val="single" w:sz="4" w:space="1" w:color="auto"/>
        </w:pBdr>
        <w:ind w:left="-426"/>
        <w:rPr>
          <w:b/>
          <w:bCs/>
          <w:lang w:eastAsia="en-US"/>
        </w:rPr>
      </w:pPr>
      <w:r w:rsidRPr="00651EDF">
        <w:rPr>
          <w:b/>
          <w:bCs/>
          <w:lang w:eastAsia="en-US"/>
        </w:rPr>
        <w:t>Par nekustamā īpašuma „Priedes Nr.7”, Katvaru pagastā, Limbažu novadā atsavināšanu</w:t>
      </w:r>
    </w:p>
    <w:p w:rsidR="00735E66" w:rsidRPr="00651EDF" w:rsidRDefault="00735E66" w:rsidP="00735E66">
      <w:pPr>
        <w:ind w:left="-426"/>
        <w:jc w:val="center"/>
        <w:rPr>
          <w:lang w:eastAsia="en-US"/>
        </w:rPr>
      </w:pPr>
      <w:r w:rsidRPr="00651EDF">
        <w:rPr>
          <w:bCs/>
          <w:lang w:eastAsia="en-US"/>
        </w:rPr>
        <w:t xml:space="preserve">Ziņo </w:t>
      </w:r>
      <w:proofErr w:type="spellStart"/>
      <w:r w:rsidR="00562F01">
        <w:rPr>
          <w:bCs/>
          <w:lang w:eastAsia="en-US"/>
        </w:rPr>
        <w:t>D.Zemmers</w:t>
      </w:r>
      <w:proofErr w:type="spellEnd"/>
      <w:r w:rsidRPr="00651EDF">
        <w:rPr>
          <w:bCs/>
          <w:lang w:eastAsia="en-US"/>
        </w:rPr>
        <w:t xml:space="preserve"> </w:t>
      </w:r>
    </w:p>
    <w:p w:rsidR="00735E66" w:rsidRPr="00651EDF" w:rsidRDefault="00735E66" w:rsidP="00735E66">
      <w:pPr>
        <w:jc w:val="both"/>
        <w:rPr>
          <w:bCs/>
          <w:lang w:eastAsia="en-US"/>
        </w:rPr>
      </w:pPr>
    </w:p>
    <w:p w:rsidR="006116FC" w:rsidRPr="000817CB" w:rsidRDefault="006116FC" w:rsidP="006116FC">
      <w:pPr>
        <w:autoSpaceDE w:val="0"/>
        <w:autoSpaceDN w:val="0"/>
        <w:adjustRightInd w:val="0"/>
        <w:ind w:firstLine="567"/>
        <w:jc w:val="both"/>
        <w:rPr>
          <w:lang w:val="en-GB"/>
        </w:rPr>
      </w:pPr>
      <w:r w:rsidRPr="000817CB">
        <w:rPr>
          <w:color w:val="000000"/>
        </w:rPr>
        <w:t xml:space="preserve">Iepazinusies ar </w:t>
      </w:r>
      <w:r>
        <w:rPr>
          <w:color w:val="000000"/>
        </w:rPr>
        <w:t>16.02.2017. apvienotās Finanšu, Teritorijas attīstības, Izglītības, kultūras un sporta jautājumu un Sociālo un veselības jautājumu komitejas</w:t>
      </w:r>
      <w:r w:rsidRPr="000817CB">
        <w:rPr>
          <w:bCs/>
        </w:rPr>
        <w:t xml:space="preserve"> sagatavoto lēmuma projektu, </w:t>
      </w:r>
      <w:r>
        <w:rPr>
          <w:bCs/>
        </w:rPr>
        <w:t>pamatojoties</w:t>
      </w:r>
      <w:r w:rsidRPr="000817CB">
        <w:rPr>
          <w:bCs/>
        </w:rPr>
        <w:t xml:space="preserve"> uz likuma „Par pašvaldībām” 14.panta pirmās daļas 2.punktu, 21.panta pirmās daļas 17.punktu, Publiskas personas mantas atsavināšanas likuma 4.panta pirmo, otro, trešo daļu un ceturtās daļas 1.punktu, 5.panta pirmo daļu, 8.panta otro un trešo daļu, </w:t>
      </w:r>
      <w:r w:rsidRPr="000817CB">
        <w:rPr>
          <w:b/>
          <w:bCs/>
        </w:rPr>
        <w:t>atklāti balsojot: PAR</w:t>
      </w:r>
      <w:r w:rsidRPr="000817CB">
        <w:t xml:space="preserve"> - 14 deputāti (Dainis Augusts, Vaira Ābele, Māris </w:t>
      </w:r>
      <w:proofErr w:type="spellStart"/>
      <w:r w:rsidRPr="000817CB">
        <w:t>Beļaunieks</w:t>
      </w:r>
      <w:proofErr w:type="spellEnd"/>
      <w:r w:rsidRPr="000817CB">
        <w:t xml:space="preserve">, Andris Garklāvs, Aigars </w:t>
      </w:r>
      <w:proofErr w:type="spellStart"/>
      <w:r w:rsidRPr="000817CB">
        <w:t>Legzdiņš</w:t>
      </w:r>
      <w:proofErr w:type="spellEnd"/>
      <w:r w:rsidRPr="000817CB">
        <w:t xml:space="preserve">, Gunta Ozola, Gundars </w:t>
      </w:r>
      <w:proofErr w:type="spellStart"/>
      <w:r w:rsidRPr="000817CB">
        <w:t>Plešs</w:t>
      </w:r>
      <w:proofErr w:type="spellEnd"/>
      <w:r w:rsidRPr="000817CB">
        <w:t xml:space="preserve">, Jānis Remess,  Ziedonis </w:t>
      </w:r>
      <w:proofErr w:type="spellStart"/>
      <w:r w:rsidRPr="000817CB">
        <w:t>Rubezis</w:t>
      </w:r>
      <w:proofErr w:type="spellEnd"/>
      <w:r w:rsidRPr="000817CB">
        <w:t xml:space="preserve">, Agnese Zagorska, Andris Zaļaiskalns, Ineta Zariņa, Edmunds </w:t>
      </w:r>
      <w:proofErr w:type="spellStart"/>
      <w:r w:rsidRPr="000817CB">
        <w:t>Zeidmanis</w:t>
      </w:r>
      <w:proofErr w:type="spellEnd"/>
      <w:r w:rsidRPr="000817CB">
        <w:t>, Didzis Zemmers),</w:t>
      </w:r>
      <w:r w:rsidRPr="000817CB">
        <w:rPr>
          <w:b/>
          <w:bCs/>
        </w:rPr>
        <w:t xml:space="preserve"> PRET –</w:t>
      </w:r>
      <w:r w:rsidRPr="000817CB">
        <w:t xml:space="preserve"> nav,</w:t>
      </w:r>
      <w:r w:rsidRPr="000817CB">
        <w:rPr>
          <w:b/>
          <w:bCs/>
        </w:rPr>
        <w:t xml:space="preserve"> ATTURAS –</w:t>
      </w:r>
      <w:r>
        <w:rPr>
          <w:b/>
          <w:bCs/>
        </w:rPr>
        <w:t xml:space="preserve"> </w:t>
      </w:r>
      <w:r w:rsidRPr="000817CB">
        <w:t xml:space="preserve">nav, Limbažu novada dome </w:t>
      </w:r>
      <w:r w:rsidRPr="000817CB">
        <w:rPr>
          <w:b/>
          <w:bCs/>
        </w:rPr>
        <w:t>NOLEMJ:</w:t>
      </w:r>
    </w:p>
    <w:p w:rsidR="00735E66" w:rsidRPr="00651EDF" w:rsidRDefault="00735E66" w:rsidP="006116FC">
      <w:pPr>
        <w:autoSpaceDE w:val="0"/>
        <w:autoSpaceDN w:val="0"/>
        <w:adjustRightInd w:val="0"/>
        <w:ind w:firstLine="567"/>
        <w:jc w:val="both"/>
        <w:rPr>
          <w:bCs/>
          <w:lang w:eastAsia="en-US"/>
        </w:rPr>
      </w:pPr>
    </w:p>
    <w:p w:rsidR="00735E66" w:rsidRPr="00651EDF" w:rsidRDefault="00735E66" w:rsidP="00CA2AD0">
      <w:pPr>
        <w:numPr>
          <w:ilvl w:val="0"/>
          <w:numId w:val="3"/>
        </w:numPr>
        <w:contextualSpacing/>
        <w:jc w:val="both"/>
        <w:rPr>
          <w:lang w:eastAsia="en-US"/>
        </w:rPr>
      </w:pPr>
      <w:r w:rsidRPr="00651EDF">
        <w:rPr>
          <w:bCs/>
          <w:lang w:eastAsia="en-US"/>
        </w:rPr>
        <w:t>Atsavināt pašvaldības</w:t>
      </w:r>
      <w:r w:rsidRPr="00651EDF">
        <w:rPr>
          <w:lang w:eastAsia="en-US"/>
        </w:rPr>
        <w:t xml:space="preserve"> īpašumā esošo nekustamo īpašumu </w:t>
      </w:r>
      <w:r w:rsidRPr="00651EDF">
        <w:rPr>
          <w:bCs/>
          <w:lang w:eastAsia="en-US"/>
        </w:rPr>
        <w:t xml:space="preserve">„Priedes Nr.7”, Katvaru pagastā, Limbažu novadā, kadastra Nr. 66520050121, kas sastāv no vienas zemes vienības ar kadastra apzīmējumu 66520050121, 0,143 ha platībā, un </w:t>
      </w:r>
      <w:proofErr w:type="spellStart"/>
      <w:r w:rsidRPr="00651EDF">
        <w:rPr>
          <w:bCs/>
          <w:lang w:eastAsia="en-US"/>
        </w:rPr>
        <w:t>vienstāvu</w:t>
      </w:r>
      <w:proofErr w:type="spellEnd"/>
      <w:r w:rsidRPr="00651EDF">
        <w:rPr>
          <w:bCs/>
          <w:lang w:eastAsia="en-US"/>
        </w:rPr>
        <w:t xml:space="preserve"> dzīvojamās ēkas ar diviem dzīvokļu īpašumiem, </w:t>
      </w:r>
      <w:r w:rsidRPr="00651EDF">
        <w:rPr>
          <w:lang w:eastAsia="en-US"/>
        </w:rPr>
        <w:t>nosakot, ka tas nav nepieciešams pašvaldības funkciju veikšanai (shēma pielikumā).</w:t>
      </w:r>
    </w:p>
    <w:p w:rsidR="00735E66" w:rsidRDefault="00735E66" w:rsidP="00CA2AD0">
      <w:pPr>
        <w:numPr>
          <w:ilvl w:val="0"/>
          <w:numId w:val="3"/>
        </w:numPr>
        <w:contextualSpacing/>
        <w:jc w:val="both"/>
        <w:rPr>
          <w:bCs/>
          <w:lang w:eastAsia="en-US"/>
        </w:rPr>
      </w:pPr>
      <w:r w:rsidRPr="00651EDF">
        <w:rPr>
          <w:bCs/>
          <w:lang w:eastAsia="en-US"/>
        </w:rPr>
        <w:t>Uzdot Limbažu novada pašvaldības īpašumu privatizācijas un atsavināšanas komisijai veikt 1.punktā minētā nekustamā īpašuma novērtēšanu, pieaicinot sertificētu vērtētāju un sagatavot atsavināšanas noteikumu projektu.</w:t>
      </w:r>
    </w:p>
    <w:p w:rsidR="000E2C41" w:rsidRPr="00651EDF" w:rsidRDefault="000E2C41" w:rsidP="000E2C41">
      <w:pPr>
        <w:numPr>
          <w:ilvl w:val="0"/>
          <w:numId w:val="3"/>
        </w:numPr>
        <w:tabs>
          <w:tab w:val="left" w:pos="709"/>
          <w:tab w:val="left" w:pos="993"/>
        </w:tabs>
        <w:contextualSpacing/>
        <w:jc w:val="both"/>
        <w:rPr>
          <w:bCs/>
          <w:color w:val="000000"/>
          <w:lang w:eastAsia="en-US"/>
        </w:rPr>
      </w:pPr>
      <w:r>
        <w:rPr>
          <w:bCs/>
          <w:color w:val="000000"/>
          <w:lang w:eastAsia="en-US"/>
        </w:rPr>
        <w:t>Izvērstais lēmums sēdes protokola pielikumā.</w:t>
      </w:r>
    </w:p>
    <w:p w:rsidR="000E2C41" w:rsidRPr="00651EDF" w:rsidRDefault="000E2C41" w:rsidP="000E2C41">
      <w:pPr>
        <w:ind w:left="-66"/>
        <w:contextualSpacing/>
        <w:jc w:val="both"/>
        <w:rPr>
          <w:bCs/>
          <w:lang w:eastAsia="en-US"/>
        </w:rPr>
      </w:pPr>
    </w:p>
    <w:p w:rsidR="00735E66" w:rsidRPr="00651EDF" w:rsidRDefault="00735E66" w:rsidP="00735E66">
      <w:pPr>
        <w:rPr>
          <w:color w:val="000000"/>
          <w:lang w:eastAsia="en-US"/>
        </w:rPr>
      </w:pPr>
    </w:p>
    <w:p w:rsidR="00735E66" w:rsidRPr="00651EDF" w:rsidRDefault="00735E66" w:rsidP="00735E66">
      <w:pPr>
        <w:keepNext/>
        <w:pBdr>
          <w:bottom w:val="single" w:sz="4" w:space="1" w:color="auto"/>
        </w:pBdr>
        <w:jc w:val="center"/>
        <w:outlineLvl w:val="0"/>
        <w:rPr>
          <w:b/>
          <w:bCs/>
          <w:color w:val="000000"/>
          <w:lang w:eastAsia="en-US"/>
        </w:rPr>
      </w:pPr>
      <w:bookmarkStart w:id="0" w:name="OLE_LINK2"/>
      <w:bookmarkStart w:id="1" w:name="OLE_LINK1"/>
      <w:r w:rsidRPr="00651EDF">
        <w:rPr>
          <w:b/>
          <w:bCs/>
          <w:color w:val="000000"/>
          <w:lang w:eastAsia="en-US"/>
        </w:rPr>
        <w:t>1</w:t>
      </w:r>
      <w:r w:rsidR="00651EDF" w:rsidRPr="00651EDF">
        <w:rPr>
          <w:b/>
          <w:bCs/>
          <w:color w:val="000000"/>
          <w:lang w:eastAsia="en-US"/>
        </w:rPr>
        <w:t>4</w:t>
      </w:r>
      <w:r w:rsidRPr="00651EDF">
        <w:rPr>
          <w:rFonts w:ascii="Times-Bold" w:hAnsi="Times-Bold" w:cs="Times-Bold"/>
          <w:b/>
          <w:bCs/>
          <w:color w:val="000000"/>
          <w:lang w:eastAsia="en-US"/>
        </w:rPr>
        <w:t>.§</w:t>
      </w:r>
    </w:p>
    <w:p w:rsidR="00735E66" w:rsidRPr="00651EDF" w:rsidRDefault="00735E66" w:rsidP="00735E66">
      <w:pPr>
        <w:pBdr>
          <w:bottom w:val="single" w:sz="4" w:space="1" w:color="auto"/>
        </w:pBdr>
        <w:jc w:val="both"/>
        <w:rPr>
          <w:b/>
          <w:bCs/>
          <w:lang w:eastAsia="x-none"/>
        </w:rPr>
      </w:pPr>
      <w:r w:rsidRPr="00651EDF">
        <w:rPr>
          <w:b/>
          <w:bCs/>
          <w:lang w:eastAsia="x-none"/>
        </w:rPr>
        <w:t xml:space="preserve">Par nekustamā īpašuma “Riepas”, </w:t>
      </w:r>
      <w:proofErr w:type="spellStart"/>
      <w:r w:rsidRPr="00651EDF">
        <w:rPr>
          <w:b/>
          <w:bCs/>
          <w:lang w:eastAsia="x-none"/>
        </w:rPr>
        <w:t>Mandegās</w:t>
      </w:r>
      <w:proofErr w:type="spellEnd"/>
      <w:r w:rsidRPr="00651EDF">
        <w:rPr>
          <w:b/>
          <w:bCs/>
          <w:lang w:eastAsia="x-none"/>
        </w:rPr>
        <w:t>, Skultes pagastā, Limbažu novadā atsavināšanu</w:t>
      </w:r>
    </w:p>
    <w:p w:rsidR="00735E66" w:rsidRPr="00651EDF" w:rsidRDefault="00735E66" w:rsidP="00735E66">
      <w:pPr>
        <w:jc w:val="center"/>
        <w:rPr>
          <w:lang w:eastAsia="en-US"/>
        </w:rPr>
      </w:pPr>
      <w:r w:rsidRPr="00651EDF">
        <w:rPr>
          <w:bCs/>
          <w:lang w:eastAsia="en-US"/>
        </w:rPr>
        <w:t xml:space="preserve">Ziņo </w:t>
      </w:r>
      <w:proofErr w:type="spellStart"/>
      <w:r w:rsidR="00216F5C">
        <w:rPr>
          <w:lang w:eastAsia="en-US"/>
        </w:rPr>
        <w:t>D.Zemmers</w:t>
      </w:r>
      <w:proofErr w:type="spellEnd"/>
    </w:p>
    <w:bookmarkEnd w:id="0"/>
    <w:bookmarkEnd w:id="1"/>
    <w:p w:rsidR="00735E66" w:rsidRPr="00651EDF" w:rsidRDefault="00735E66" w:rsidP="00735E66">
      <w:pPr>
        <w:jc w:val="center"/>
        <w:rPr>
          <w:bCs/>
          <w:lang w:eastAsia="en-US"/>
        </w:rPr>
      </w:pPr>
    </w:p>
    <w:p w:rsidR="006116FC" w:rsidRPr="000817CB" w:rsidRDefault="006116FC" w:rsidP="006116FC">
      <w:pPr>
        <w:autoSpaceDE w:val="0"/>
        <w:autoSpaceDN w:val="0"/>
        <w:adjustRightInd w:val="0"/>
        <w:ind w:firstLine="567"/>
        <w:jc w:val="both"/>
        <w:rPr>
          <w:lang w:val="en-GB"/>
        </w:rPr>
      </w:pPr>
      <w:r w:rsidRPr="000817CB">
        <w:rPr>
          <w:color w:val="000000"/>
        </w:rPr>
        <w:t xml:space="preserve">Iepazinusies ar </w:t>
      </w:r>
      <w:r>
        <w:rPr>
          <w:color w:val="000000"/>
        </w:rPr>
        <w:t>16.02.2017. apvienotās Finanšu, Teritorijas attīstības, Izglītības, kultūras un sporta jautājumu un Sociālo un veselības jautājumu komitejas</w:t>
      </w:r>
      <w:r w:rsidRPr="000817CB">
        <w:rPr>
          <w:bCs/>
        </w:rPr>
        <w:t xml:space="preserve"> sagatavoto lēmuma projektu, </w:t>
      </w:r>
      <w:r>
        <w:rPr>
          <w:bCs/>
        </w:rPr>
        <w:t>pamatojoties</w:t>
      </w:r>
      <w:r w:rsidRPr="000817CB">
        <w:rPr>
          <w:bCs/>
        </w:rPr>
        <w:t xml:space="preserve"> uz likuma „Par pašvaldībām” 14.panta pirmās daļas 2.punktu, 21.panta pirmās daļas 17.punktu, Publiskas personas mantas atsavināšanas likuma </w:t>
      </w:r>
      <w:r w:rsidRPr="000817CB">
        <w:t>4.panta pirmo, otro, trešo daļu un ceturtās daļas 1.punktu</w:t>
      </w:r>
      <w:r w:rsidRPr="000817CB">
        <w:rPr>
          <w:bCs/>
        </w:rPr>
        <w:t>, 5.panta pirmo daļu, 8.panta otro un trešo daļu,</w:t>
      </w:r>
      <w:r w:rsidRPr="000817CB">
        <w:rPr>
          <w:b/>
          <w:bCs/>
        </w:rPr>
        <w:t xml:space="preserve"> atklāti balsojot: PAR</w:t>
      </w:r>
      <w:r w:rsidRPr="000817CB">
        <w:t xml:space="preserve"> - 14 deputāti (Dainis Augusts, Vaira Ābele, Māris </w:t>
      </w:r>
      <w:proofErr w:type="spellStart"/>
      <w:r w:rsidRPr="000817CB">
        <w:t>Beļaunieks</w:t>
      </w:r>
      <w:proofErr w:type="spellEnd"/>
      <w:r w:rsidRPr="000817CB">
        <w:t xml:space="preserve">, Andris Garklāvs, Aigars </w:t>
      </w:r>
      <w:proofErr w:type="spellStart"/>
      <w:r w:rsidRPr="000817CB">
        <w:t>Legzdiņš</w:t>
      </w:r>
      <w:proofErr w:type="spellEnd"/>
      <w:r w:rsidRPr="000817CB">
        <w:t>, Gunta Ozola</w:t>
      </w:r>
      <w:r>
        <w:t xml:space="preserve">, Gundars </w:t>
      </w:r>
      <w:proofErr w:type="spellStart"/>
      <w:r>
        <w:t>Plešs</w:t>
      </w:r>
      <w:proofErr w:type="spellEnd"/>
      <w:r>
        <w:t xml:space="preserve">, Jānis Remess, </w:t>
      </w:r>
      <w:r w:rsidRPr="000817CB">
        <w:t xml:space="preserve">Ziedonis </w:t>
      </w:r>
      <w:proofErr w:type="spellStart"/>
      <w:r w:rsidRPr="000817CB">
        <w:t>Rubezis</w:t>
      </w:r>
      <w:proofErr w:type="spellEnd"/>
      <w:r w:rsidRPr="000817CB">
        <w:t xml:space="preserve">, Agnese Zagorska, Andris Zaļaiskalns, Ineta Zariņa, Edmunds </w:t>
      </w:r>
      <w:proofErr w:type="spellStart"/>
      <w:r w:rsidRPr="000817CB">
        <w:t>Zeidmanis</w:t>
      </w:r>
      <w:proofErr w:type="spellEnd"/>
      <w:r w:rsidRPr="000817CB">
        <w:t>, Didzis Zemmers),</w:t>
      </w:r>
      <w:r w:rsidRPr="000817CB">
        <w:rPr>
          <w:b/>
          <w:bCs/>
        </w:rPr>
        <w:t xml:space="preserve"> PRET –</w:t>
      </w:r>
      <w:r w:rsidRPr="000817CB">
        <w:t xml:space="preserve"> nav,</w:t>
      </w:r>
      <w:r w:rsidRPr="000817CB">
        <w:rPr>
          <w:b/>
          <w:bCs/>
        </w:rPr>
        <w:t xml:space="preserve"> ATTURAS –</w:t>
      </w:r>
      <w:r>
        <w:rPr>
          <w:b/>
          <w:bCs/>
        </w:rPr>
        <w:t xml:space="preserve"> </w:t>
      </w:r>
      <w:r w:rsidRPr="000817CB">
        <w:t xml:space="preserve">nav, Limbažu novada dome </w:t>
      </w:r>
      <w:r w:rsidRPr="000817CB">
        <w:rPr>
          <w:b/>
          <w:bCs/>
        </w:rPr>
        <w:t>NOLEMJ:</w:t>
      </w:r>
    </w:p>
    <w:p w:rsidR="00735E66" w:rsidRPr="00651EDF" w:rsidRDefault="00735E66" w:rsidP="00E7336E">
      <w:pPr>
        <w:autoSpaceDE w:val="0"/>
        <w:autoSpaceDN w:val="0"/>
        <w:adjustRightInd w:val="0"/>
        <w:ind w:firstLine="567"/>
        <w:jc w:val="both"/>
        <w:rPr>
          <w:b/>
          <w:lang w:eastAsia="en-US"/>
        </w:rPr>
      </w:pPr>
    </w:p>
    <w:p w:rsidR="00735E66" w:rsidRPr="00651EDF" w:rsidRDefault="00735E66" w:rsidP="00CA2AD0">
      <w:pPr>
        <w:numPr>
          <w:ilvl w:val="0"/>
          <w:numId w:val="14"/>
        </w:numPr>
        <w:contextualSpacing/>
        <w:jc w:val="both"/>
        <w:rPr>
          <w:bCs/>
          <w:lang w:eastAsia="en-US"/>
        </w:rPr>
      </w:pPr>
      <w:r w:rsidRPr="00651EDF">
        <w:rPr>
          <w:bCs/>
          <w:lang w:eastAsia="en-US"/>
        </w:rPr>
        <w:lastRenderedPageBreak/>
        <w:t>Atsavināt pašvaldības</w:t>
      </w:r>
      <w:r w:rsidRPr="00651EDF">
        <w:rPr>
          <w:lang w:eastAsia="en-US"/>
        </w:rPr>
        <w:t xml:space="preserve"> īpašumā esošo nekustamo īpašumu </w:t>
      </w:r>
      <w:r w:rsidRPr="00651EDF">
        <w:rPr>
          <w:bCs/>
          <w:lang w:eastAsia="en-US"/>
        </w:rPr>
        <w:t xml:space="preserve">“Riepas”, </w:t>
      </w:r>
      <w:proofErr w:type="spellStart"/>
      <w:r w:rsidRPr="00651EDF">
        <w:rPr>
          <w:bCs/>
          <w:lang w:eastAsia="en-US"/>
        </w:rPr>
        <w:t>Mandegās</w:t>
      </w:r>
      <w:proofErr w:type="spellEnd"/>
      <w:r w:rsidRPr="00651EDF">
        <w:rPr>
          <w:bCs/>
          <w:lang w:eastAsia="en-US"/>
        </w:rPr>
        <w:t xml:space="preserve">, Skultes pagastā, Limbažu novadā, kadastra Nr. 6676 015 0277, kas sastāv no zemes vienības ar kadastra apzīmējumu 6676 015 0277, 0.0726 ha platībā, </w:t>
      </w:r>
      <w:r w:rsidRPr="00651EDF">
        <w:rPr>
          <w:lang w:eastAsia="en-US"/>
        </w:rPr>
        <w:t>nosakot, ka tas nav nepieciešams pašvaldības funkciju veikšanai (shēma pielikumā).</w:t>
      </w:r>
    </w:p>
    <w:p w:rsidR="00735E66" w:rsidRPr="000E2C41" w:rsidRDefault="00735E66" w:rsidP="00CA2AD0">
      <w:pPr>
        <w:numPr>
          <w:ilvl w:val="0"/>
          <w:numId w:val="14"/>
        </w:numPr>
        <w:contextualSpacing/>
        <w:jc w:val="both"/>
        <w:rPr>
          <w:lang w:eastAsia="en-US"/>
        </w:rPr>
      </w:pPr>
      <w:r w:rsidRPr="00651EDF">
        <w:rPr>
          <w:bCs/>
          <w:lang w:eastAsia="en-US"/>
        </w:rPr>
        <w:t>Uzdot Limbažu novada pašvaldības īpašumu privatizācijas un atsavināšanas komisijai veikt 1.punktā minētā nekustamā īpašuma novērtēšanu, pieaicinot sertificētu vērtētāju un sagatavot izsoles noteikumus.</w:t>
      </w:r>
    </w:p>
    <w:p w:rsidR="000E2C41" w:rsidRPr="00651EDF" w:rsidRDefault="000E2C41" w:rsidP="000E2C41">
      <w:pPr>
        <w:numPr>
          <w:ilvl w:val="0"/>
          <w:numId w:val="14"/>
        </w:numPr>
        <w:tabs>
          <w:tab w:val="left" w:pos="709"/>
          <w:tab w:val="left" w:pos="993"/>
        </w:tabs>
        <w:contextualSpacing/>
        <w:jc w:val="both"/>
        <w:rPr>
          <w:bCs/>
          <w:color w:val="000000"/>
          <w:lang w:eastAsia="en-US"/>
        </w:rPr>
      </w:pPr>
      <w:r>
        <w:rPr>
          <w:bCs/>
          <w:color w:val="000000"/>
          <w:lang w:eastAsia="en-US"/>
        </w:rPr>
        <w:t>Izvērstais lēmums sēdes protokola pielikumā.</w:t>
      </w:r>
    </w:p>
    <w:p w:rsidR="000E2C41" w:rsidRPr="00651EDF" w:rsidRDefault="000E2C41" w:rsidP="000E2C41">
      <w:pPr>
        <w:ind w:left="360"/>
        <w:contextualSpacing/>
        <w:jc w:val="both"/>
        <w:rPr>
          <w:lang w:eastAsia="en-US"/>
        </w:rPr>
      </w:pPr>
    </w:p>
    <w:p w:rsidR="00735E66" w:rsidRPr="00651EDF" w:rsidRDefault="00735E66" w:rsidP="00735E66">
      <w:pPr>
        <w:ind w:left="720"/>
        <w:jc w:val="both"/>
        <w:rPr>
          <w:lang w:eastAsia="en-US"/>
        </w:rPr>
      </w:pPr>
    </w:p>
    <w:p w:rsidR="00735E66" w:rsidRPr="00651EDF" w:rsidRDefault="00735E66" w:rsidP="00735E66">
      <w:pPr>
        <w:keepNext/>
        <w:pBdr>
          <w:bottom w:val="single" w:sz="4" w:space="1" w:color="auto"/>
        </w:pBdr>
        <w:jc w:val="center"/>
        <w:outlineLvl w:val="0"/>
        <w:rPr>
          <w:bCs/>
          <w:color w:val="000000"/>
          <w:lang w:eastAsia="en-US"/>
        </w:rPr>
      </w:pPr>
      <w:r w:rsidRPr="00651EDF">
        <w:rPr>
          <w:rFonts w:ascii="Times-Bold" w:hAnsi="Times-Bold" w:cs="Times-Bold"/>
          <w:b/>
          <w:bCs/>
          <w:color w:val="000000"/>
          <w:lang w:eastAsia="en-US"/>
        </w:rPr>
        <w:t>1</w:t>
      </w:r>
      <w:r w:rsidR="00651EDF" w:rsidRPr="00651EDF">
        <w:rPr>
          <w:rFonts w:ascii="Times-Bold" w:hAnsi="Times-Bold" w:cs="Times-Bold"/>
          <w:b/>
          <w:bCs/>
          <w:color w:val="000000"/>
          <w:lang w:eastAsia="en-US"/>
        </w:rPr>
        <w:t>5</w:t>
      </w:r>
      <w:r w:rsidRPr="00651EDF">
        <w:rPr>
          <w:rFonts w:ascii="Times-Bold" w:hAnsi="Times-Bold" w:cs="Times-Bold"/>
          <w:b/>
          <w:bCs/>
          <w:color w:val="000000"/>
          <w:lang w:eastAsia="en-US"/>
        </w:rPr>
        <w:t>.§</w:t>
      </w:r>
    </w:p>
    <w:p w:rsidR="00735E66" w:rsidRPr="00651EDF" w:rsidRDefault="00735E66" w:rsidP="00735E66">
      <w:pPr>
        <w:pBdr>
          <w:bottom w:val="single" w:sz="4" w:space="1" w:color="auto"/>
        </w:pBdr>
        <w:jc w:val="both"/>
        <w:rPr>
          <w:b/>
          <w:bCs/>
          <w:lang w:eastAsia="x-none"/>
        </w:rPr>
      </w:pPr>
      <w:r w:rsidRPr="00651EDF">
        <w:rPr>
          <w:b/>
          <w:bCs/>
          <w:lang w:eastAsia="x-none"/>
        </w:rPr>
        <w:t xml:space="preserve">Par nekustamā īpašuma Svērteņu iela 1A, </w:t>
      </w:r>
      <w:proofErr w:type="spellStart"/>
      <w:r w:rsidRPr="00651EDF">
        <w:rPr>
          <w:b/>
          <w:bCs/>
          <w:lang w:eastAsia="x-none"/>
        </w:rPr>
        <w:t>Mandegās</w:t>
      </w:r>
      <w:proofErr w:type="spellEnd"/>
      <w:r w:rsidRPr="00651EDF">
        <w:rPr>
          <w:b/>
          <w:bCs/>
          <w:lang w:eastAsia="x-none"/>
        </w:rPr>
        <w:t>, Skultes pagastā, Limbažu novadā atsavināšanu</w:t>
      </w:r>
    </w:p>
    <w:p w:rsidR="00735E66" w:rsidRPr="00651EDF" w:rsidRDefault="00735E66" w:rsidP="00735E66">
      <w:pPr>
        <w:jc w:val="center"/>
        <w:rPr>
          <w:lang w:eastAsia="en-US"/>
        </w:rPr>
      </w:pPr>
      <w:r w:rsidRPr="00651EDF">
        <w:rPr>
          <w:bCs/>
          <w:lang w:eastAsia="en-US"/>
        </w:rPr>
        <w:t xml:space="preserve">Ziņo </w:t>
      </w:r>
      <w:proofErr w:type="spellStart"/>
      <w:r w:rsidR="00216F5C">
        <w:rPr>
          <w:lang w:eastAsia="en-US"/>
        </w:rPr>
        <w:t>D.Zemmers</w:t>
      </w:r>
      <w:proofErr w:type="spellEnd"/>
    </w:p>
    <w:p w:rsidR="00735E66" w:rsidRPr="00651EDF" w:rsidRDefault="00735E66" w:rsidP="00735E66">
      <w:pPr>
        <w:jc w:val="center"/>
        <w:rPr>
          <w:bCs/>
          <w:lang w:eastAsia="en-US"/>
        </w:rPr>
      </w:pPr>
    </w:p>
    <w:p w:rsidR="006116FC" w:rsidRPr="000817CB" w:rsidRDefault="006116FC" w:rsidP="006116FC">
      <w:pPr>
        <w:autoSpaceDE w:val="0"/>
        <w:autoSpaceDN w:val="0"/>
        <w:adjustRightInd w:val="0"/>
        <w:ind w:firstLine="567"/>
        <w:jc w:val="both"/>
        <w:rPr>
          <w:lang w:val="en-GB"/>
        </w:rPr>
      </w:pPr>
      <w:r w:rsidRPr="000817CB">
        <w:rPr>
          <w:color w:val="000000"/>
        </w:rPr>
        <w:t xml:space="preserve">Iepazinusies ar </w:t>
      </w:r>
      <w:r>
        <w:rPr>
          <w:color w:val="000000"/>
        </w:rPr>
        <w:t>16.02.2017. apvienotās Finanšu, Teritorijas attīstības, Izglītības, kultūras un sporta jautājumu un Sociālo un veselības jautājumu komitejas</w:t>
      </w:r>
      <w:r w:rsidRPr="000817CB">
        <w:rPr>
          <w:bCs/>
        </w:rPr>
        <w:t xml:space="preserve"> sagatavoto lēmuma projektu, </w:t>
      </w:r>
      <w:r>
        <w:rPr>
          <w:bCs/>
        </w:rPr>
        <w:t>pamatojoties</w:t>
      </w:r>
      <w:r w:rsidRPr="000817CB">
        <w:rPr>
          <w:bCs/>
        </w:rPr>
        <w:t xml:space="preserve"> uz likuma „Par pašvaldībām” 14.panta pirmās daļas 2.punktu, 21.panta pirmās daļas 17.punktu, Publiskas personas mantas atsavināšanas likuma </w:t>
      </w:r>
      <w:r w:rsidRPr="000817CB">
        <w:t>4.panta pirmo, otro, trešo daļu un ceturtās daļas 1.punktu</w:t>
      </w:r>
      <w:r w:rsidRPr="000817CB">
        <w:rPr>
          <w:bCs/>
        </w:rPr>
        <w:t>, 5.panta pirmo daļu, 8.panta otro un trešo daļu,</w:t>
      </w:r>
      <w:r w:rsidRPr="000817CB">
        <w:rPr>
          <w:b/>
          <w:bCs/>
        </w:rPr>
        <w:t xml:space="preserve"> atklāti balsojot: PAR</w:t>
      </w:r>
      <w:r w:rsidRPr="000817CB">
        <w:t xml:space="preserve"> - 14 deputāti (Dainis Augusts, Vaira Ābele, Māris </w:t>
      </w:r>
      <w:proofErr w:type="spellStart"/>
      <w:r w:rsidRPr="000817CB">
        <w:t>Beļaunieks</w:t>
      </w:r>
      <w:proofErr w:type="spellEnd"/>
      <w:r w:rsidRPr="000817CB">
        <w:t xml:space="preserve">, Andris Garklāvs, Aigars </w:t>
      </w:r>
      <w:proofErr w:type="spellStart"/>
      <w:r w:rsidRPr="000817CB">
        <w:t>Legzdiņš</w:t>
      </w:r>
      <w:proofErr w:type="spellEnd"/>
      <w:r w:rsidRPr="000817CB">
        <w:t>, Gunta Ozola</w:t>
      </w:r>
      <w:r>
        <w:t xml:space="preserve">, Gundars </w:t>
      </w:r>
      <w:proofErr w:type="spellStart"/>
      <w:r>
        <w:t>Plešs</w:t>
      </w:r>
      <w:proofErr w:type="spellEnd"/>
      <w:r>
        <w:t xml:space="preserve">, Jānis Remess, </w:t>
      </w:r>
      <w:r w:rsidRPr="000817CB">
        <w:t xml:space="preserve">Ziedonis </w:t>
      </w:r>
      <w:proofErr w:type="spellStart"/>
      <w:r w:rsidRPr="000817CB">
        <w:t>Rubezis</w:t>
      </w:r>
      <w:proofErr w:type="spellEnd"/>
      <w:r w:rsidRPr="000817CB">
        <w:t xml:space="preserve">, Agnese Zagorska, Andris Zaļaiskalns, Ineta Zariņa, Edmunds </w:t>
      </w:r>
      <w:proofErr w:type="spellStart"/>
      <w:r w:rsidRPr="000817CB">
        <w:t>Zeidmanis</w:t>
      </w:r>
      <w:proofErr w:type="spellEnd"/>
      <w:r w:rsidRPr="000817CB">
        <w:t>, Didzis Zemmers),</w:t>
      </w:r>
      <w:r w:rsidRPr="000817CB">
        <w:rPr>
          <w:b/>
          <w:bCs/>
        </w:rPr>
        <w:t xml:space="preserve"> PRET –</w:t>
      </w:r>
      <w:r w:rsidRPr="000817CB">
        <w:t xml:space="preserve"> nav,</w:t>
      </w:r>
      <w:r w:rsidRPr="000817CB">
        <w:rPr>
          <w:b/>
          <w:bCs/>
        </w:rPr>
        <w:t xml:space="preserve"> ATTURAS –</w:t>
      </w:r>
      <w:r>
        <w:rPr>
          <w:b/>
          <w:bCs/>
        </w:rPr>
        <w:t xml:space="preserve"> </w:t>
      </w:r>
      <w:r w:rsidRPr="000817CB">
        <w:t xml:space="preserve">nav, Limbažu novada dome </w:t>
      </w:r>
      <w:r w:rsidRPr="000817CB">
        <w:rPr>
          <w:b/>
          <w:bCs/>
        </w:rPr>
        <w:t>NOLEMJ:</w:t>
      </w:r>
    </w:p>
    <w:p w:rsidR="00735E66" w:rsidRPr="00651EDF" w:rsidRDefault="00735E66" w:rsidP="00E7336E">
      <w:pPr>
        <w:autoSpaceDE w:val="0"/>
        <w:autoSpaceDN w:val="0"/>
        <w:adjustRightInd w:val="0"/>
        <w:ind w:firstLine="567"/>
        <w:jc w:val="both"/>
        <w:rPr>
          <w:bCs/>
          <w:lang w:eastAsia="en-US"/>
        </w:rPr>
      </w:pPr>
    </w:p>
    <w:p w:rsidR="00735E66" w:rsidRPr="00651EDF" w:rsidRDefault="00735E66" w:rsidP="00CA2AD0">
      <w:pPr>
        <w:numPr>
          <w:ilvl w:val="0"/>
          <w:numId w:val="15"/>
        </w:numPr>
        <w:contextualSpacing/>
        <w:jc w:val="both"/>
        <w:rPr>
          <w:bCs/>
          <w:lang w:eastAsia="en-US"/>
        </w:rPr>
      </w:pPr>
      <w:r w:rsidRPr="00651EDF">
        <w:rPr>
          <w:bCs/>
          <w:lang w:eastAsia="en-US"/>
        </w:rPr>
        <w:t>Atsavināt pašvaldības</w:t>
      </w:r>
      <w:r w:rsidRPr="00651EDF">
        <w:rPr>
          <w:lang w:eastAsia="en-US"/>
        </w:rPr>
        <w:t xml:space="preserve"> īpašumā esošo nekustamo īpašumu </w:t>
      </w:r>
      <w:r w:rsidRPr="00651EDF">
        <w:rPr>
          <w:bCs/>
          <w:lang w:eastAsia="en-US"/>
        </w:rPr>
        <w:t xml:space="preserve">Svērteņu iela 1A, </w:t>
      </w:r>
      <w:proofErr w:type="spellStart"/>
      <w:r w:rsidRPr="00651EDF">
        <w:rPr>
          <w:bCs/>
          <w:lang w:eastAsia="en-US"/>
        </w:rPr>
        <w:t>Mandegās</w:t>
      </w:r>
      <w:proofErr w:type="spellEnd"/>
      <w:r w:rsidRPr="00651EDF">
        <w:rPr>
          <w:bCs/>
          <w:lang w:eastAsia="en-US"/>
        </w:rPr>
        <w:t>, Skultes pagastā, Limbažu novadā, kadastra Nr. 6676 015 0342, kas sastāv no zemes vienības ar kadastra apzīmējumu 6676 015 0340, 0.0484</w:t>
      </w:r>
      <w:r w:rsidRPr="00651EDF">
        <w:rPr>
          <w:b/>
          <w:bCs/>
          <w:lang w:eastAsia="en-US"/>
        </w:rPr>
        <w:t xml:space="preserve">  </w:t>
      </w:r>
      <w:r w:rsidRPr="00651EDF">
        <w:rPr>
          <w:bCs/>
          <w:lang w:eastAsia="en-US"/>
        </w:rPr>
        <w:t xml:space="preserve">ha platībā, </w:t>
      </w:r>
      <w:r w:rsidRPr="00651EDF">
        <w:rPr>
          <w:lang w:eastAsia="en-US"/>
        </w:rPr>
        <w:t>nosakot, ka tas nav nepieciešams pašvaldības funkciju veikšanai (shēma pielikumā).</w:t>
      </w:r>
    </w:p>
    <w:p w:rsidR="00735E66" w:rsidRPr="000E2C41" w:rsidRDefault="00735E66" w:rsidP="00CA2AD0">
      <w:pPr>
        <w:numPr>
          <w:ilvl w:val="0"/>
          <w:numId w:val="15"/>
        </w:numPr>
        <w:contextualSpacing/>
        <w:jc w:val="both"/>
        <w:rPr>
          <w:lang w:eastAsia="en-US"/>
        </w:rPr>
      </w:pPr>
      <w:r w:rsidRPr="00651EDF">
        <w:rPr>
          <w:bCs/>
          <w:lang w:eastAsia="en-US"/>
        </w:rPr>
        <w:t>Uzdot Limbažu novada pašvaldības īpašumu privatizācijas un atsavināšanas komisijai veikt 1.punktā minētā nekustamā īpašuma novērtēšanu, pieaicinot sertificētu vērtētāju un sagatavot izsoles noteikumus.</w:t>
      </w:r>
    </w:p>
    <w:p w:rsidR="000E2C41" w:rsidRPr="00651EDF" w:rsidRDefault="000E2C41" w:rsidP="000E2C41">
      <w:pPr>
        <w:numPr>
          <w:ilvl w:val="0"/>
          <w:numId w:val="15"/>
        </w:numPr>
        <w:tabs>
          <w:tab w:val="left" w:pos="709"/>
          <w:tab w:val="left" w:pos="993"/>
        </w:tabs>
        <w:contextualSpacing/>
        <w:jc w:val="both"/>
        <w:rPr>
          <w:bCs/>
          <w:color w:val="000000"/>
          <w:lang w:eastAsia="en-US"/>
        </w:rPr>
      </w:pPr>
      <w:r>
        <w:rPr>
          <w:bCs/>
          <w:color w:val="000000"/>
          <w:lang w:eastAsia="en-US"/>
        </w:rPr>
        <w:t>Izvērstais lēmums sēdes protokola pielikumā.</w:t>
      </w:r>
    </w:p>
    <w:p w:rsidR="000E2C41" w:rsidRPr="00651EDF" w:rsidRDefault="000E2C41" w:rsidP="000E2C41">
      <w:pPr>
        <w:ind w:left="360"/>
        <w:contextualSpacing/>
        <w:jc w:val="both"/>
        <w:rPr>
          <w:lang w:eastAsia="en-US"/>
        </w:rPr>
      </w:pPr>
    </w:p>
    <w:p w:rsidR="00735E66" w:rsidRPr="00651EDF" w:rsidRDefault="00735E66" w:rsidP="00735E66">
      <w:pPr>
        <w:jc w:val="both"/>
        <w:rPr>
          <w:lang w:eastAsia="en-US"/>
        </w:rPr>
      </w:pPr>
    </w:p>
    <w:p w:rsidR="00735E66" w:rsidRPr="00651EDF" w:rsidRDefault="00735E66" w:rsidP="00E7336E">
      <w:pPr>
        <w:keepNext/>
        <w:jc w:val="center"/>
        <w:outlineLvl w:val="0"/>
        <w:rPr>
          <w:color w:val="000000"/>
          <w:lang w:eastAsia="en-US"/>
        </w:rPr>
      </w:pPr>
      <w:r w:rsidRPr="00651EDF">
        <w:rPr>
          <w:rFonts w:ascii="Times-Bold" w:hAnsi="Times-Bold" w:cs="Times-Bold"/>
          <w:b/>
          <w:bCs/>
          <w:color w:val="000000"/>
          <w:lang w:eastAsia="en-US"/>
        </w:rPr>
        <w:t>1</w:t>
      </w:r>
      <w:r w:rsidR="00651EDF" w:rsidRPr="00651EDF">
        <w:rPr>
          <w:rFonts w:ascii="Times-Bold" w:hAnsi="Times-Bold" w:cs="Times-Bold"/>
          <w:b/>
          <w:bCs/>
          <w:color w:val="000000"/>
          <w:lang w:eastAsia="en-US"/>
        </w:rPr>
        <w:t>6</w:t>
      </w:r>
      <w:r w:rsidRPr="00651EDF">
        <w:rPr>
          <w:rFonts w:ascii="Times-Bold" w:hAnsi="Times-Bold" w:cs="Times-Bold"/>
          <w:b/>
          <w:bCs/>
          <w:color w:val="000000"/>
          <w:lang w:eastAsia="en-US"/>
        </w:rPr>
        <w:t>.§</w:t>
      </w:r>
    </w:p>
    <w:p w:rsidR="00735E66" w:rsidRPr="00651EDF" w:rsidRDefault="00735E66" w:rsidP="00E7336E">
      <w:pPr>
        <w:pBdr>
          <w:bottom w:val="single" w:sz="4" w:space="1" w:color="auto"/>
        </w:pBdr>
        <w:jc w:val="both"/>
        <w:rPr>
          <w:b/>
          <w:bCs/>
          <w:color w:val="000000"/>
          <w:lang w:eastAsia="en-US"/>
        </w:rPr>
      </w:pPr>
      <w:r w:rsidRPr="00651EDF">
        <w:rPr>
          <w:b/>
          <w:bCs/>
          <w:color w:val="000000"/>
          <w:lang w:eastAsia="en-US"/>
        </w:rPr>
        <w:t>Par nekustamā īpašuma ar kadastra Nr. 66880100178, „Stūrīši-Cīruļi”, Viļķenes pagastā, Limbažu novadā, pašvaldības ceļa „Stūrīši-Cīruļi” - zemes vienības ar kadastra apzīmējumu 66880100178, nodošanu valstij</w:t>
      </w:r>
    </w:p>
    <w:p w:rsidR="00735E66" w:rsidRPr="00651EDF" w:rsidRDefault="00735E66" w:rsidP="00735E66">
      <w:pPr>
        <w:jc w:val="center"/>
        <w:rPr>
          <w:lang w:eastAsia="en-US"/>
        </w:rPr>
      </w:pPr>
      <w:r w:rsidRPr="00651EDF">
        <w:rPr>
          <w:bCs/>
          <w:lang w:eastAsia="en-US"/>
        </w:rPr>
        <w:t xml:space="preserve">Ziņo </w:t>
      </w:r>
      <w:proofErr w:type="spellStart"/>
      <w:r w:rsidR="00216F5C">
        <w:rPr>
          <w:lang w:eastAsia="en-US"/>
        </w:rPr>
        <w:t>D.Zemmers</w:t>
      </w:r>
      <w:proofErr w:type="spellEnd"/>
      <w:r w:rsidRPr="00651EDF">
        <w:rPr>
          <w:lang w:eastAsia="en-US"/>
        </w:rPr>
        <w:t xml:space="preserve"> </w:t>
      </w:r>
    </w:p>
    <w:p w:rsidR="00735E66" w:rsidRPr="00651EDF" w:rsidRDefault="00735E66" w:rsidP="00735E66">
      <w:pPr>
        <w:jc w:val="both"/>
        <w:rPr>
          <w:bCs/>
          <w:color w:val="000000"/>
          <w:lang w:eastAsia="en-US"/>
        </w:rPr>
      </w:pPr>
    </w:p>
    <w:p w:rsidR="006116FC" w:rsidRPr="000817CB" w:rsidRDefault="00735E66" w:rsidP="006116FC">
      <w:pPr>
        <w:autoSpaceDE w:val="0"/>
        <w:autoSpaceDN w:val="0"/>
        <w:adjustRightInd w:val="0"/>
        <w:ind w:firstLine="567"/>
        <w:jc w:val="both"/>
        <w:rPr>
          <w:lang w:val="en-GB"/>
        </w:rPr>
      </w:pPr>
      <w:r w:rsidRPr="00651EDF">
        <w:rPr>
          <w:bCs/>
          <w:lang w:eastAsia="en-US"/>
        </w:rPr>
        <w:tab/>
      </w:r>
      <w:r w:rsidR="006116FC" w:rsidRPr="000817CB">
        <w:rPr>
          <w:color w:val="000000"/>
        </w:rPr>
        <w:t xml:space="preserve">Iepazinusies ar </w:t>
      </w:r>
      <w:r w:rsidR="006116FC">
        <w:rPr>
          <w:color w:val="000000"/>
        </w:rPr>
        <w:t>16.02.2017. apvienotās Finanšu, Teritorijas attīstības, Izglītības, kultūras un sporta jautājumu un Sociālo un veselības jautājumu komitejas</w:t>
      </w:r>
      <w:r w:rsidR="006116FC" w:rsidRPr="000817CB">
        <w:rPr>
          <w:bCs/>
        </w:rPr>
        <w:t xml:space="preserve"> sagatavoto lēmuma projektu, </w:t>
      </w:r>
      <w:r w:rsidR="006116FC">
        <w:rPr>
          <w:bCs/>
        </w:rPr>
        <w:t>pamatojoties</w:t>
      </w:r>
      <w:r w:rsidR="006116FC" w:rsidRPr="000817CB">
        <w:rPr>
          <w:bCs/>
        </w:rPr>
        <w:t xml:space="preserve"> uz likuma “Par pašvaldībām” </w:t>
      </w:r>
      <w:r w:rsidR="006116FC" w:rsidRPr="000817CB">
        <w:t>14. panta pirmās daļas 2.punktu,</w:t>
      </w:r>
      <w:r w:rsidR="006116FC" w:rsidRPr="000817CB">
        <w:rPr>
          <w:bCs/>
        </w:rPr>
        <w:t xml:space="preserve"> 21.panta pirmās daļas 17.punktu, Publiskas personas mantas atsavināšanas likuma 42.panta otro daļu, </w:t>
      </w:r>
      <w:r w:rsidR="006116FC" w:rsidRPr="000817CB">
        <w:rPr>
          <w:b/>
          <w:bCs/>
        </w:rPr>
        <w:t>atklāti balsojot: PAR</w:t>
      </w:r>
      <w:r w:rsidR="006116FC" w:rsidRPr="000817CB">
        <w:t xml:space="preserve"> - 14 deputāti (Dainis Augusts, Vaira Ābele, Māris </w:t>
      </w:r>
      <w:proofErr w:type="spellStart"/>
      <w:r w:rsidR="006116FC" w:rsidRPr="000817CB">
        <w:t>Beļaunieks</w:t>
      </w:r>
      <w:proofErr w:type="spellEnd"/>
      <w:r w:rsidR="006116FC" w:rsidRPr="000817CB">
        <w:t xml:space="preserve">, Andris Garklāvs, Aigars </w:t>
      </w:r>
      <w:proofErr w:type="spellStart"/>
      <w:r w:rsidR="006116FC" w:rsidRPr="000817CB">
        <w:t>Legzdiņš</w:t>
      </w:r>
      <w:proofErr w:type="spellEnd"/>
      <w:r w:rsidR="006116FC" w:rsidRPr="000817CB">
        <w:t>, Gunta Ozola</w:t>
      </w:r>
      <w:r w:rsidR="006116FC">
        <w:t xml:space="preserve">, Gundars </w:t>
      </w:r>
      <w:proofErr w:type="spellStart"/>
      <w:r w:rsidR="006116FC">
        <w:t>Plešs</w:t>
      </w:r>
      <w:proofErr w:type="spellEnd"/>
      <w:r w:rsidR="006116FC">
        <w:t xml:space="preserve">, Jānis Remess, </w:t>
      </w:r>
      <w:r w:rsidR="006116FC" w:rsidRPr="000817CB">
        <w:t xml:space="preserve">Ziedonis </w:t>
      </w:r>
      <w:proofErr w:type="spellStart"/>
      <w:r w:rsidR="006116FC" w:rsidRPr="000817CB">
        <w:t>Rubezis</w:t>
      </w:r>
      <w:proofErr w:type="spellEnd"/>
      <w:r w:rsidR="006116FC" w:rsidRPr="000817CB">
        <w:t xml:space="preserve">, Agnese Zagorska, Andris Zaļaiskalns, Ineta Zariņa, Edmunds </w:t>
      </w:r>
      <w:proofErr w:type="spellStart"/>
      <w:r w:rsidR="006116FC" w:rsidRPr="000817CB">
        <w:t>Zeidmanis</w:t>
      </w:r>
      <w:proofErr w:type="spellEnd"/>
      <w:r w:rsidR="006116FC" w:rsidRPr="000817CB">
        <w:t>, Didzis Zemmers),</w:t>
      </w:r>
      <w:r w:rsidR="006116FC" w:rsidRPr="000817CB">
        <w:rPr>
          <w:b/>
          <w:bCs/>
        </w:rPr>
        <w:t xml:space="preserve"> PRET –</w:t>
      </w:r>
      <w:r w:rsidR="006116FC" w:rsidRPr="000817CB">
        <w:t xml:space="preserve"> nav,</w:t>
      </w:r>
      <w:r w:rsidR="006116FC" w:rsidRPr="000817CB">
        <w:rPr>
          <w:b/>
          <w:bCs/>
        </w:rPr>
        <w:t xml:space="preserve"> ATTURAS –</w:t>
      </w:r>
      <w:r w:rsidR="006116FC">
        <w:rPr>
          <w:b/>
          <w:bCs/>
        </w:rPr>
        <w:t xml:space="preserve"> </w:t>
      </w:r>
      <w:r w:rsidR="006116FC" w:rsidRPr="000817CB">
        <w:t xml:space="preserve">nav, Limbažu novada dome </w:t>
      </w:r>
      <w:r w:rsidR="006116FC" w:rsidRPr="000817CB">
        <w:rPr>
          <w:b/>
          <w:bCs/>
        </w:rPr>
        <w:t>NOLEMJ:</w:t>
      </w:r>
    </w:p>
    <w:p w:rsidR="00E7336E" w:rsidRPr="00E7336E" w:rsidRDefault="00E7336E" w:rsidP="00E7336E">
      <w:pPr>
        <w:autoSpaceDE w:val="0"/>
        <w:autoSpaceDN w:val="0"/>
        <w:adjustRightInd w:val="0"/>
        <w:ind w:firstLine="567"/>
        <w:jc w:val="both"/>
        <w:rPr>
          <w:lang w:val="en-GB"/>
        </w:rPr>
      </w:pPr>
    </w:p>
    <w:p w:rsidR="00735E66" w:rsidRPr="00651EDF" w:rsidRDefault="00735E66" w:rsidP="00CA2AD0">
      <w:pPr>
        <w:numPr>
          <w:ilvl w:val="0"/>
          <w:numId w:val="4"/>
        </w:numPr>
        <w:tabs>
          <w:tab w:val="left" w:pos="540"/>
        </w:tabs>
        <w:jc w:val="both"/>
        <w:rPr>
          <w:bCs/>
          <w:lang w:eastAsia="en-US"/>
        </w:rPr>
      </w:pPr>
      <w:r w:rsidRPr="00651EDF">
        <w:rPr>
          <w:bCs/>
          <w:lang w:eastAsia="en-US"/>
        </w:rPr>
        <w:t xml:space="preserve">Nodot valstij Latvijas Republikas Zemkopības ministrijas personā meža apsaimniekošanas funkciju nodrošināšanai īpašumā bez atlīdzības nekustamo īpašumu ar kadastra Nr. 66880100178, </w:t>
      </w:r>
      <w:r w:rsidRPr="00651EDF">
        <w:rPr>
          <w:bCs/>
          <w:lang w:eastAsia="en-US"/>
        </w:rPr>
        <w:lastRenderedPageBreak/>
        <w:t>„Stūrīši-Cīruļi”, Viļķenes pagastā, Limbažu novadā, pašvaldības ceļu „Stūrīši-Cīruļi” - zemes vienību ar kadastra apzīmējumu 66880100178, 2.8 ha platībā (shēma pielikumā).</w:t>
      </w:r>
    </w:p>
    <w:p w:rsidR="00735E66" w:rsidRDefault="00735E66" w:rsidP="00CA2AD0">
      <w:pPr>
        <w:numPr>
          <w:ilvl w:val="0"/>
          <w:numId w:val="4"/>
        </w:numPr>
        <w:tabs>
          <w:tab w:val="left" w:pos="540"/>
        </w:tabs>
        <w:jc w:val="both"/>
        <w:rPr>
          <w:bCs/>
          <w:lang w:eastAsia="en-US"/>
        </w:rPr>
      </w:pPr>
      <w:r w:rsidRPr="00651EDF">
        <w:rPr>
          <w:bCs/>
          <w:lang w:eastAsia="en-US"/>
        </w:rPr>
        <w:t>Noteikt aizliegumu Zemkopības ministrijai nekustamo īpašumu “Stūrīši-Cīruļi” atsavināt un apgrūtināt to ar lietu tiesībām, kā arī noteikt pienākumu Zemkopības ministrijai bez atlīdzības nodot nekustamo īpašumu Limbažu novada pašvaldībai, ja tas netiek izmantots meža apsaimniekošanas un aizsardzības funkciju nodrošināšanai, attiecīgi par to izdarot atzīmi zemesgrāmatā.</w:t>
      </w:r>
    </w:p>
    <w:p w:rsidR="000E2C41" w:rsidRPr="00651EDF" w:rsidRDefault="000E2C41" w:rsidP="000E2C41">
      <w:pPr>
        <w:numPr>
          <w:ilvl w:val="0"/>
          <w:numId w:val="4"/>
        </w:numPr>
        <w:tabs>
          <w:tab w:val="left" w:pos="709"/>
          <w:tab w:val="left" w:pos="993"/>
        </w:tabs>
        <w:contextualSpacing/>
        <w:jc w:val="both"/>
        <w:rPr>
          <w:bCs/>
          <w:color w:val="000000"/>
          <w:lang w:eastAsia="en-US"/>
        </w:rPr>
      </w:pPr>
      <w:r>
        <w:rPr>
          <w:bCs/>
          <w:color w:val="000000"/>
          <w:lang w:eastAsia="en-US"/>
        </w:rPr>
        <w:t>Izvērstais lēmums sēdes protokola pielikumā.</w:t>
      </w:r>
    </w:p>
    <w:p w:rsidR="000E2C41" w:rsidRPr="00651EDF" w:rsidRDefault="000E2C41" w:rsidP="000E2C41">
      <w:pPr>
        <w:tabs>
          <w:tab w:val="left" w:pos="540"/>
        </w:tabs>
        <w:jc w:val="both"/>
        <w:rPr>
          <w:bCs/>
          <w:lang w:eastAsia="en-US"/>
        </w:rPr>
      </w:pPr>
    </w:p>
    <w:p w:rsidR="00735E66" w:rsidRPr="00651EDF" w:rsidRDefault="00735E66" w:rsidP="00735E66">
      <w:pPr>
        <w:rPr>
          <w:b/>
          <w:bCs/>
          <w:lang w:eastAsia="en-US"/>
        </w:rPr>
      </w:pPr>
    </w:p>
    <w:p w:rsidR="00735E66" w:rsidRPr="00651EDF" w:rsidRDefault="00735E66" w:rsidP="00735E66">
      <w:pPr>
        <w:keepNext/>
        <w:jc w:val="center"/>
        <w:outlineLvl w:val="0"/>
        <w:rPr>
          <w:b/>
          <w:bCs/>
          <w:color w:val="000000"/>
          <w:lang w:eastAsia="en-US"/>
        </w:rPr>
      </w:pPr>
      <w:r w:rsidRPr="00651EDF">
        <w:rPr>
          <w:rFonts w:ascii="Times-Bold" w:hAnsi="Times-Bold" w:cs="Times-Bold"/>
          <w:b/>
          <w:bCs/>
          <w:color w:val="000000"/>
          <w:lang w:eastAsia="en-US"/>
        </w:rPr>
        <w:t>1</w:t>
      </w:r>
      <w:r w:rsidR="00651EDF" w:rsidRPr="00651EDF">
        <w:rPr>
          <w:rFonts w:ascii="Times-Bold" w:hAnsi="Times-Bold" w:cs="Times-Bold"/>
          <w:b/>
          <w:bCs/>
          <w:color w:val="000000"/>
          <w:lang w:eastAsia="en-US"/>
        </w:rPr>
        <w:t>7</w:t>
      </w:r>
      <w:r w:rsidRPr="00651EDF">
        <w:rPr>
          <w:rFonts w:ascii="Times-Bold" w:hAnsi="Times-Bold" w:cs="Times-Bold"/>
          <w:b/>
          <w:bCs/>
          <w:color w:val="000000"/>
          <w:lang w:eastAsia="en-US"/>
        </w:rPr>
        <w:t>.§</w:t>
      </w:r>
    </w:p>
    <w:p w:rsidR="00735E66" w:rsidRPr="00651EDF" w:rsidRDefault="00735E66" w:rsidP="00735E66">
      <w:pPr>
        <w:pBdr>
          <w:bottom w:val="single" w:sz="4" w:space="1" w:color="000000"/>
        </w:pBdr>
        <w:jc w:val="both"/>
        <w:rPr>
          <w:b/>
          <w:bCs/>
          <w:lang w:eastAsia="x-none"/>
        </w:rPr>
      </w:pPr>
      <w:r w:rsidRPr="00651EDF">
        <w:rPr>
          <w:b/>
          <w:bCs/>
          <w:lang w:eastAsia="x-none"/>
        </w:rPr>
        <w:t xml:space="preserve">Par zemes gabala ar kadastra apzīmējumu 6688 004 0147, Viļķenes pagastā, Limbažu novadā, daļas </w:t>
      </w:r>
      <w:r w:rsidRPr="00651EDF">
        <w:rPr>
          <w:b/>
          <w:bCs/>
          <w:color w:val="000000"/>
          <w:lang w:eastAsia="x-none"/>
        </w:rPr>
        <w:t>nomu</w:t>
      </w:r>
    </w:p>
    <w:p w:rsidR="00735E66" w:rsidRPr="00651EDF" w:rsidRDefault="00735E66" w:rsidP="00735E66">
      <w:pPr>
        <w:jc w:val="center"/>
        <w:rPr>
          <w:bCs/>
          <w:lang w:eastAsia="en-US"/>
        </w:rPr>
      </w:pPr>
      <w:r w:rsidRPr="00651EDF">
        <w:rPr>
          <w:bCs/>
          <w:lang w:eastAsia="en-US"/>
        </w:rPr>
        <w:t xml:space="preserve">Ziņo </w:t>
      </w:r>
      <w:proofErr w:type="spellStart"/>
      <w:r w:rsidR="00216F5C">
        <w:rPr>
          <w:bCs/>
          <w:lang w:eastAsia="en-US"/>
        </w:rPr>
        <w:t>D.Zemmers</w:t>
      </w:r>
      <w:proofErr w:type="spellEnd"/>
    </w:p>
    <w:p w:rsidR="00735E66" w:rsidRPr="00651EDF" w:rsidRDefault="00735E66" w:rsidP="00735E66">
      <w:pPr>
        <w:jc w:val="center"/>
        <w:rPr>
          <w:bCs/>
          <w:color w:val="FF0000"/>
          <w:lang w:eastAsia="en-US"/>
        </w:rPr>
      </w:pPr>
    </w:p>
    <w:p w:rsidR="006116FC" w:rsidRPr="000817CB" w:rsidRDefault="006116FC" w:rsidP="006116FC">
      <w:pPr>
        <w:autoSpaceDE w:val="0"/>
        <w:autoSpaceDN w:val="0"/>
        <w:adjustRightInd w:val="0"/>
        <w:ind w:firstLine="567"/>
        <w:jc w:val="both"/>
        <w:rPr>
          <w:lang w:val="en-GB"/>
        </w:rPr>
      </w:pPr>
      <w:r w:rsidRPr="000817CB">
        <w:rPr>
          <w:color w:val="000000"/>
        </w:rPr>
        <w:t xml:space="preserve">Iepazinusies ar </w:t>
      </w:r>
      <w:r>
        <w:rPr>
          <w:color w:val="000000"/>
        </w:rPr>
        <w:t>16.02.2017. apvienotās Finanšu, Teritorijas attīstības, Izglītības, kultūras un sporta jautājumu un Sociālo un veselības jautājumu komitejas</w:t>
      </w:r>
      <w:r w:rsidRPr="000817CB">
        <w:rPr>
          <w:bCs/>
        </w:rPr>
        <w:t xml:space="preserve"> sagatavoto lēmuma projektu, pamatojoties uz likuma „Par pašvaldībām” 14.panta otrās daļas 3.punktu, Valsts pārvaldes iekārtas likuma 87. panta otro daļu, likuma „Par nekustamā īpašuma nodokli” 2.panta piekto daļu, Publiskas personas finanšu līdzekļu un mantas izšķērdēšanas novēršanas likuma 6.¹ panta pirmo daļu, Ministru kabineta 2007.gada 30.oktobra noteikumu Nr.735 „Noteikumi par publiskas personas zemes nomu” 15. un 18.punktu, 18.3.apakšpunktu, Limbažu novada domes 2013.gada 25.aprīļa saistošo noteikumu Nr.11 „Par neapbūvētu zemes gabalu nomas maksas aprēķināšanas kārtību Limbažu novadā” 3.punktu, </w:t>
      </w:r>
      <w:r w:rsidRPr="000817CB">
        <w:rPr>
          <w:b/>
          <w:bCs/>
        </w:rPr>
        <w:t>atklāti balsojot: PAR</w:t>
      </w:r>
      <w:r w:rsidRPr="000817CB">
        <w:t xml:space="preserve"> - 14 deputāti (Dainis Augusts, Vaira Ābele, Māris </w:t>
      </w:r>
      <w:proofErr w:type="spellStart"/>
      <w:r w:rsidRPr="000817CB">
        <w:t>Beļaunieks</w:t>
      </w:r>
      <w:proofErr w:type="spellEnd"/>
      <w:r w:rsidRPr="000817CB">
        <w:t xml:space="preserve">, Andris Garklāvs, Aigars </w:t>
      </w:r>
      <w:proofErr w:type="spellStart"/>
      <w:r w:rsidRPr="000817CB">
        <w:t>Legzdiņš</w:t>
      </w:r>
      <w:proofErr w:type="spellEnd"/>
      <w:r w:rsidRPr="000817CB">
        <w:t xml:space="preserve">, Gunta Ozola, Gundars </w:t>
      </w:r>
      <w:proofErr w:type="spellStart"/>
      <w:r w:rsidRPr="000817CB">
        <w:t>Plešs</w:t>
      </w:r>
      <w:proofErr w:type="spellEnd"/>
      <w:r w:rsidRPr="000817CB">
        <w:t xml:space="preserve">, Jānis Remess,  Ziedonis </w:t>
      </w:r>
      <w:proofErr w:type="spellStart"/>
      <w:r w:rsidRPr="000817CB">
        <w:t>Rubezis</w:t>
      </w:r>
      <w:proofErr w:type="spellEnd"/>
      <w:r w:rsidRPr="000817CB">
        <w:t xml:space="preserve">, Agnese Zagorska, Andris Zaļaiskalns, Ineta Zariņa, Edmunds </w:t>
      </w:r>
      <w:proofErr w:type="spellStart"/>
      <w:r w:rsidRPr="000817CB">
        <w:t>Zeidmanis</w:t>
      </w:r>
      <w:proofErr w:type="spellEnd"/>
      <w:r w:rsidRPr="000817CB">
        <w:t>, Didzis Zemmers),</w:t>
      </w:r>
      <w:r w:rsidRPr="000817CB">
        <w:rPr>
          <w:b/>
          <w:bCs/>
        </w:rPr>
        <w:t xml:space="preserve"> PRET –</w:t>
      </w:r>
      <w:r w:rsidRPr="000817CB">
        <w:t xml:space="preserve"> nav,</w:t>
      </w:r>
      <w:r w:rsidRPr="000817CB">
        <w:rPr>
          <w:b/>
          <w:bCs/>
        </w:rPr>
        <w:t xml:space="preserve"> ATTURAS –</w:t>
      </w:r>
      <w:r>
        <w:rPr>
          <w:b/>
          <w:bCs/>
        </w:rPr>
        <w:t xml:space="preserve"> </w:t>
      </w:r>
      <w:r w:rsidRPr="000817CB">
        <w:t xml:space="preserve">nav, Limbažu novada dome </w:t>
      </w:r>
      <w:r w:rsidRPr="000817CB">
        <w:rPr>
          <w:b/>
          <w:bCs/>
        </w:rPr>
        <w:t>NOLEMJ:</w:t>
      </w:r>
    </w:p>
    <w:p w:rsidR="00735E66" w:rsidRPr="00651EDF" w:rsidRDefault="00735E66" w:rsidP="00216F5C">
      <w:pPr>
        <w:autoSpaceDE w:val="0"/>
        <w:autoSpaceDN w:val="0"/>
        <w:adjustRightInd w:val="0"/>
        <w:ind w:firstLine="567"/>
        <w:jc w:val="both"/>
        <w:rPr>
          <w:bCs/>
          <w:lang w:eastAsia="en-US"/>
        </w:rPr>
      </w:pPr>
    </w:p>
    <w:p w:rsidR="00735E66" w:rsidRPr="00651EDF" w:rsidRDefault="00735E66" w:rsidP="00CA2AD0">
      <w:pPr>
        <w:numPr>
          <w:ilvl w:val="0"/>
          <w:numId w:val="5"/>
        </w:numPr>
        <w:tabs>
          <w:tab w:val="left" w:pos="720"/>
        </w:tabs>
        <w:ind w:left="720" w:hanging="360"/>
        <w:jc w:val="both"/>
        <w:rPr>
          <w:bCs/>
          <w:lang w:eastAsia="en-US"/>
        </w:rPr>
      </w:pPr>
      <w:r w:rsidRPr="00651EDF">
        <w:rPr>
          <w:bCs/>
          <w:lang w:eastAsia="en-US"/>
        </w:rPr>
        <w:t>Iznomāt A.G. (personas kods) bez apbūves tiesībām, zemes gabala ar nosaukumu „Viļķene”, Viļķenes pagastā, Limbažu novadā, kadastra apzīmējums 6688 004 0147, daļu, 0,04 ha platībā, uz 10 gadiem (shēma pielikumā).</w:t>
      </w:r>
    </w:p>
    <w:p w:rsidR="00735E66" w:rsidRDefault="00735E66" w:rsidP="00CA2AD0">
      <w:pPr>
        <w:numPr>
          <w:ilvl w:val="0"/>
          <w:numId w:val="5"/>
        </w:numPr>
        <w:tabs>
          <w:tab w:val="left" w:pos="720"/>
        </w:tabs>
        <w:ind w:left="720" w:hanging="360"/>
        <w:jc w:val="both"/>
        <w:rPr>
          <w:bCs/>
          <w:lang w:eastAsia="en-US"/>
        </w:rPr>
      </w:pPr>
      <w:r w:rsidRPr="00651EDF">
        <w:rPr>
          <w:bCs/>
          <w:lang w:eastAsia="en-US"/>
        </w:rPr>
        <w:t>Noteikt zemes gabala „Viļķene”, Viļķenes pagastā, Limbažu novadā, kadastra apzīmējums 6688 004 0147, daļas, 0,04 ha platībā, nomas maksu 5 % no zemesgabala kadastrālās vērtības, bet ne mazāk kā 7,00 EUR gadā, papildus nomas maksai maksājot pievienotās vērtības nodokli un nekustamā īpašuma nodokli.</w:t>
      </w:r>
    </w:p>
    <w:p w:rsidR="000E2C41" w:rsidRPr="00651EDF" w:rsidRDefault="000E2C41" w:rsidP="000E2C41">
      <w:pPr>
        <w:numPr>
          <w:ilvl w:val="0"/>
          <w:numId w:val="5"/>
        </w:numPr>
        <w:tabs>
          <w:tab w:val="left" w:pos="709"/>
          <w:tab w:val="left" w:pos="993"/>
        </w:tabs>
        <w:contextualSpacing/>
        <w:jc w:val="both"/>
        <w:rPr>
          <w:bCs/>
          <w:color w:val="000000"/>
          <w:lang w:eastAsia="en-US"/>
        </w:rPr>
      </w:pPr>
      <w:r>
        <w:rPr>
          <w:bCs/>
          <w:color w:val="000000"/>
          <w:lang w:eastAsia="en-US"/>
        </w:rPr>
        <w:t>Izvērstais lēmums sēdes protokola pielikumā.</w:t>
      </w:r>
    </w:p>
    <w:p w:rsidR="000E2C41" w:rsidRPr="00651EDF" w:rsidRDefault="000E2C41" w:rsidP="000E2C41">
      <w:pPr>
        <w:tabs>
          <w:tab w:val="left" w:pos="720"/>
        </w:tabs>
        <w:ind w:left="360"/>
        <w:jc w:val="both"/>
        <w:rPr>
          <w:bCs/>
          <w:lang w:eastAsia="en-US"/>
        </w:rPr>
      </w:pPr>
    </w:p>
    <w:p w:rsidR="00735E66" w:rsidRPr="00651EDF" w:rsidRDefault="00735E66" w:rsidP="00735E66">
      <w:pPr>
        <w:jc w:val="both"/>
        <w:rPr>
          <w:bCs/>
          <w:lang w:eastAsia="en-US"/>
        </w:rPr>
      </w:pPr>
    </w:p>
    <w:p w:rsidR="00735E66" w:rsidRPr="00651EDF" w:rsidRDefault="00735E66" w:rsidP="00735E66">
      <w:pPr>
        <w:keepNext/>
        <w:pBdr>
          <w:bottom w:val="single" w:sz="4" w:space="1" w:color="auto"/>
        </w:pBdr>
        <w:jc w:val="center"/>
        <w:outlineLvl w:val="0"/>
        <w:rPr>
          <w:b/>
          <w:bCs/>
          <w:color w:val="000000"/>
          <w:lang w:eastAsia="en-US"/>
        </w:rPr>
      </w:pPr>
      <w:r w:rsidRPr="00651EDF">
        <w:rPr>
          <w:rFonts w:ascii="Times-Bold" w:hAnsi="Times-Bold" w:cs="Times-Bold"/>
          <w:b/>
          <w:bCs/>
          <w:color w:val="000000"/>
          <w:lang w:eastAsia="en-US"/>
        </w:rPr>
        <w:t>1</w:t>
      </w:r>
      <w:r w:rsidR="00651EDF">
        <w:rPr>
          <w:rFonts w:ascii="Times-Bold" w:hAnsi="Times-Bold" w:cs="Times-Bold"/>
          <w:b/>
          <w:bCs/>
          <w:color w:val="000000"/>
          <w:lang w:eastAsia="en-US"/>
        </w:rPr>
        <w:t>8</w:t>
      </w:r>
      <w:r w:rsidRPr="00651EDF">
        <w:rPr>
          <w:rFonts w:ascii="Times-Bold" w:hAnsi="Times-Bold" w:cs="Times-Bold"/>
          <w:b/>
          <w:bCs/>
          <w:color w:val="000000"/>
          <w:lang w:eastAsia="en-US"/>
        </w:rPr>
        <w:t>.§</w:t>
      </w:r>
    </w:p>
    <w:p w:rsidR="00735E66" w:rsidRPr="00651EDF" w:rsidRDefault="00735E66" w:rsidP="00735E66">
      <w:pPr>
        <w:pBdr>
          <w:bottom w:val="single" w:sz="4" w:space="1" w:color="auto"/>
        </w:pBdr>
        <w:jc w:val="both"/>
        <w:rPr>
          <w:b/>
          <w:bCs/>
          <w:color w:val="FF0000"/>
          <w:lang w:eastAsia="en-US"/>
        </w:rPr>
      </w:pPr>
      <w:r w:rsidRPr="00651EDF">
        <w:rPr>
          <w:b/>
          <w:bCs/>
          <w:lang w:eastAsia="en-US"/>
        </w:rPr>
        <w:t xml:space="preserve">Par nekustamā īpašuma “Zeme pie </w:t>
      </w:r>
      <w:proofErr w:type="spellStart"/>
      <w:r w:rsidRPr="00651EDF">
        <w:rPr>
          <w:b/>
          <w:bCs/>
          <w:lang w:eastAsia="en-US"/>
        </w:rPr>
        <w:t>Veckalējiem</w:t>
      </w:r>
      <w:proofErr w:type="spellEnd"/>
      <w:r w:rsidRPr="00651EDF">
        <w:rPr>
          <w:b/>
          <w:bCs/>
          <w:lang w:eastAsia="en-US"/>
        </w:rPr>
        <w:t xml:space="preserve">”, Skultes pagastā, Limbažu novadā, sastāvā ietilpstošās zemes vienības ar kadastra apzīmējumu 6676 001 0127 piekritību </w:t>
      </w:r>
    </w:p>
    <w:p w:rsidR="00735E66" w:rsidRPr="00651EDF" w:rsidRDefault="00735E66" w:rsidP="00735E66">
      <w:pPr>
        <w:jc w:val="center"/>
        <w:rPr>
          <w:lang w:eastAsia="en-US"/>
        </w:rPr>
      </w:pPr>
      <w:r w:rsidRPr="00651EDF">
        <w:rPr>
          <w:bCs/>
          <w:lang w:eastAsia="en-US"/>
        </w:rPr>
        <w:t xml:space="preserve">Ziņo </w:t>
      </w:r>
      <w:proofErr w:type="spellStart"/>
      <w:r w:rsidR="00216F5C">
        <w:rPr>
          <w:lang w:eastAsia="en-US"/>
        </w:rPr>
        <w:t>D.Zemmers</w:t>
      </w:r>
      <w:proofErr w:type="spellEnd"/>
    </w:p>
    <w:p w:rsidR="00735E66" w:rsidRPr="00651EDF" w:rsidRDefault="00735E66" w:rsidP="00735E66">
      <w:pPr>
        <w:jc w:val="both"/>
        <w:rPr>
          <w:lang w:eastAsia="en-US"/>
        </w:rPr>
      </w:pPr>
    </w:p>
    <w:p w:rsidR="006116FC" w:rsidRPr="000817CB" w:rsidRDefault="006116FC" w:rsidP="006116FC">
      <w:pPr>
        <w:ind w:firstLine="720"/>
        <w:jc w:val="both"/>
        <w:rPr>
          <w:bCs/>
        </w:rPr>
      </w:pPr>
      <w:r w:rsidRPr="000817CB">
        <w:rPr>
          <w:color w:val="000000"/>
        </w:rPr>
        <w:t xml:space="preserve">Iepazinusies ar </w:t>
      </w:r>
      <w:r>
        <w:rPr>
          <w:color w:val="000000"/>
        </w:rPr>
        <w:t>16.02.2017. apvienotās Finanšu, Teritorijas attīstības, Izglītības, kultūras un sporta jautājumu un Sociālo un veselības jautājumu komitejas</w:t>
      </w:r>
      <w:r w:rsidRPr="000817CB">
        <w:rPr>
          <w:bCs/>
        </w:rPr>
        <w:t xml:space="preserve"> </w:t>
      </w:r>
      <w:r>
        <w:rPr>
          <w:bCs/>
        </w:rPr>
        <w:t xml:space="preserve">informāciju, </w:t>
      </w:r>
      <w:r w:rsidRPr="000817CB">
        <w:rPr>
          <w:bCs/>
        </w:rPr>
        <w:t xml:space="preserve">Limbažu novada dome secina, ka nekustamā īpašuma “Zeme pie </w:t>
      </w:r>
      <w:proofErr w:type="spellStart"/>
      <w:r w:rsidRPr="000817CB">
        <w:rPr>
          <w:bCs/>
        </w:rPr>
        <w:t>Veckalējiem</w:t>
      </w:r>
      <w:proofErr w:type="spellEnd"/>
      <w:r w:rsidRPr="000817CB">
        <w:rPr>
          <w:bCs/>
        </w:rPr>
        <w:t xml:space="preserve">”, Skultes pagastā, Limbažu novadā, sastāvā ietilpstošai zemes vienībai ar kadastra apzīmējumu 6676 001 0127 piekritība nav noteikta atbilstoši esošajai situācijai. </w:t>
      </w:r>
    </w:p>
    <w:p w:rsidR="00735E66" w:rsidRPr="00651EDF" w:rsidRDefault="00735E66" w:rsidP="006116FC">
      <w:pPr>
        <w:ind w:firstLine="720"/>
        <w:jc w:val="both"/>
        <w:rPr>
          <w:lang w:eastAsia="en-US"/>
        </w:rPr>
      </w:pPr>
      <w:r w:rsidRPr="00651EDF">
        <w:rPr>
          <w:bCs/>
          <w:szCs w:val="22"/>
          <w:lang w:eastAsia="en-US"/>
        </w:rPr>
        <w:t>Ar Skultes pagasta padomes 2008.gada 24.septembra lēmumu “Par MK noteikumu Nr. 453 “Kārtība, kādā nosaka valstij un pašvaldībām piekrītošo lauku apvidu zemi, kura turpmāk izmantojama zemes reformas pabeigšanai” izpildi” (protokols Nr. P-8, 1.§.3) zemes vienība ar kadastra apzīmējumu 6676 001 0107 (</w:t>
      </w:r>
      <w:proofErr w:type="spellStart"/>
      <w:r w:rsidRPr="00651EDF">
        <w:rPr>
          <w:bCs/>
          <w:szCs w:val="22"/>
          <w:lang w:eastAsia="en-US"/>
        </w:rPr>
        <w:t>Lejasparpēteri</w:t>
      </w:r>
      <w:proofErr w:type="spellEnd"/>
      <w:r w:rsidRPr="00651EDF">
        <w:rPr>
          <w:bCs/>
          <w:szCs w:val="22"/>
          <w:lang w:eastAsia="en-US"/>
        </w:rPr>
        <w:t xml:space="preserve"> – Stienes muiža) tika noteikta kā pašvaldībai piekritīgā zeme (pašvaldības autoceļš). Ar Limbažu novada pašvaldības Nekustamā īpašuma un </w:t>
      </w:r>
      <w:r w:rsidRPr="00651EDF">
        <w:rPr>
          <w:bCs/>
          <w:szCs w:val="22"/>
          <w:lang w:eastAsia="en-US"/>
        </w:rPr>
        <w:lastRenderedPageBreak/>
        <w:t>teritoriālā plānojuma nodaļas 2014.gada 8.decembra lēmumu Nr. 9-17/299 “Par nekustamā īpašuma ar kadastra Nr. 66760010107, “</w:t>
      </w:r>
      <w:proofErr w:type="spellStart"/>
      <w:r w:rsidRPr="00651EDF">
        <w:rPr>
          <w:bCs/>
          <w:szCs w:val="22"/>
          <w:lang w:eastAsia="en-US"/>
        </w:rPr>
        <w:t>Lejasparpēteri</w:t>
      </w:r>
      <w:proofErr w:type="spellEnd"/>
      <w:r w:rsidRPr="00651EDF">
        <w:rPr>
          <w:bCs/>
          <w:szCs w:val="22"/>
          <w:lang w:eastAsia="en-US"/>
        </w:rPr>
        <w:t xml:space="preserve"> – Stienes muiža”, Skultes pagastā, Limbažu novadā, sadali” no zemes vienības ar kadastra apzīmējumu 6676 001 0107 tika atdalīts zemes </w:t>
      </w:r>
      <w:proofErr w:type="spellStart"/>
      <w:r w:rsidRPr="00651EDF">
        <w:rPr>
          <w:bCs/>
          <w:szCs w:val="22"/>
          <w:lang w:eastAsia="en-US"/>
        </w:rPr>
        <w:t>starpgabals</w:t>
      </w:r>
      <w:proofErr w:type="spellEnd"/>
      <w:r w:rsidRPr="00651EDF">
        <w:rPr>
          <w:bCs/>
          <w:szCs w:val="22"/>
          <w:lang w:eastAsia="en-US"/>
        </w:rPr>
        <w:t xml:space="preserve"> 0,18 ha platībā, veidojot jaunu nekustamo īpašumu “Zeme pie </w:t>
      </w:r>
      <w:proofErr w:type="spellStart"/>
      <w:r w:rsidRPr="00651EDF">
        <w:rPr>
          <w:bCs/>
          <w:szCs w:val="22"/>
          <w:lang w:eastAsia="en-US"/>
        </w:rPr>
        <w:t>Veckalējiem</w:t>
      </w:r>
      <w:proofErr w:type="spellEnd"/>
      <w:r w:rsidRPr="00651EDF">
        <w:rPr>
          <w:bCs/>
          <w:szCs w:val="22"/>
          <w:lang w:eastAsia="en-US"/>
        </w:rPr>
        <w:t>”, Skultes pagasts, Limbažu novads.</w:t>
      </w:r>
    </w:p>
    <w:p w:rsidR="00735E66" w:rsidRPr="00651EDF" w:rsidRDefault="00735E66" w:rsidP="00735E66">
      <w:pPr>
        <w:ind w:firstLine="720"/>
        <w:jc w:val="both"/>
        <w:rPr>
          <w:bCs/>
          <w:lang w:eastAsia="en-US"/>
        </w:rPr>
      </w:pPr>
      <w:r w:rsidRPr="00651EDF">
        <w:rPr>
          <w:bCs/>
          <w:lang w:eastAsia="en-US"/>
        </w:rPr>
        <w:t>Saskaņā ar likuma “Par valsts un pašvaldību zemes īpašuma tiesībām un to nostiprināšanu zemesgrāmatās” 4</w:t>
      </w:r>
      <w:r w:rsidRPr="00651EDF">
        <w:rPr>
          <w:bCs/>
          <w:vertAlign w:val="superscript"/>
          <w:lang w:eastAsia="en-US"/>
        </w:rPr>
        <w:t>1</w:t>
      </w:r>
      <w:r w:rsidRPr="00651EDF">
        <w:rPr>
          <w:bCs/>
          <w:lang w:eastAsia="en-US"/>
        </w:rPr>
        <w:t xml:space="preserve">. panta otrās daļas 6.punktu, zeme, kuras piederība 1940.gada 21.jūlijā nav konstatēta, zemes reformas laikā piekrīt pašvaldībai un ierakstāma zemesgrāmatā uz pašvaldības vārda, ja tā ir zemes </w:t>
      </w:r>
      <w:proofErr w:type="spellStart"/>
      <w:r w:rsidRPr="00651EDF">
        <w:rPr>
          <w:bCs/>
          <w:lang w:eastAsia="en-US"/>
        </w:rPr>
        <w:t>starpgabals</w:t>
      </w:r>
      <w:proofErr w:type="spellEnd"/>
      <w:r w:rsidRPr="00651EDF">
        <w:rPr>
          <w:bCs/>
          <w:lang w:eastAsia="en-US"/>
        </w:rPr>
        <w:t xml:space="preserve">, kas šajā gadījumā ir nekustamā īpašuma “Zeme pie </w:t>
      </w:r>
      <w:proofErr w:type="spellStart"/>
      <w:r w:rsidRPr="00651EDF">
        <w:rPr>
          <w:bCs/>
          <w:lang w:eastAsia="en-US"/>
        </w:rPr>
        <w:t>Veckalējiem</w:t>
      </w:r>
      <w:proofErr w:type="spellEnd"/>
      <w:r w:rsidRPr="00651EDF">
        <w:rPr>
          <w:bCs/>
          <w:lang w:eastAsia="en-US"/>
        </w:rPr>
        <w:t>”, Skultes pagastā, Limbažu novadā, sastāvā ietilpstošā zemes vienība ar kadastra apzīmējumu 6676 001 0127, platība 0,18 ha.</w:t>
      </w:r>
    </w:p>
    <w:p w:rsidR="00735E66" w:rsidRPr="00651EDF" w:rsidRDefault="00735E66" w:rsidP="00735E66">
      <w:pPr>
        <w:tabs>
          <w:tab w:val="left" w:pos="540"/>
        </w:tabs>
        <w:jc w:val="both"/>
        <w:rPr>
          <w:lang w:eastAsia="en-US"/>
        </w:rPr>
      </w:pPr>
    </w:p>
    <w:p w:rsidR="00216F5C" w:rsidRPr="00E7336E" w:rsidRDefault="00735E66" w:rsidP="00216F5C">
      <w:pPr>
        <w:autoSpaceDE w:val="0"/>
        <w:autoSpaceDN w:val="0"/>
        <w:adjustRightInd w:val="0"/>
        <w:ind w:firstLine="567"/>
        <w:jc w:val="both"/>
        <w:rPr>
          <w:lang w:val="en-GB"/>
        </w:rPr>
      </w:pPr>
      <w:r w:rsidRPr="00651EDF">
        <w:rPr>
          <w:lang w:eastAsia="en-US"/>
        </w:rPr>
        <w:t>Pamatojoties uz likumu “Par valsts un pašvaldību zemes īpašuma tiesībām un to nostiprināšanu zemesgrāmatās” 4.</w:t>
      </w:r>
      <w:r w:rsidRPr="00651EDF">
        <w:rPr>
          <w:vertAlign w:val="superscript"/>
          <w:lang w:eastAsia="en-US"/>
        </w:rPr>
        <w:t>1</w:t>
      </w:r>
      <w:r w:rsidRPr="00651EDF">
        <w:rPr>
          <w:lang w:eastAsia="en-US"/>
        </w:rPr>
        <w:t xml:space="preserve">panta otrās daļas 6.punktu, </w:t>
      </w:r>
      <w:r w:rsidR="00216F5C" w:rsidRPr="00E7336E">
        <w:rPr>
          <w:b/>
          <w:bCs/>
        </w:rPr>
        <w:t>atklāti balsojot: PAR</w:t>
      </w:r>
      <w:r w:rsidR="00216F5C" w:rsidRPr="00E7336E">
        <w:t xml:space="preserve"> </w:t>
      </w:r>
      <w:r w:rsidR="00216F5C">
        <w:t>- 14 deputāti (</w:t>
      </w:r>
      <w:r w:rsidR="00216F5C" w:rsidRPr="00651EDF">
        <w:t xml:space="preserve">Dainis Augusts, Vaira Ābele, Māris </w:t>
      </w:r>
      <w:proofErr w:type="spellStart"/>
      <w:r w:rsidR="00216F5C" w:rsidRPr="00651EDF">
        <w:t>Beļaunieks</w:t>
      </w:r>
      <w:proofErr w:type="spellEnd"/>
      <w:r w:rsidR="00216F5C" w:rsidRPr="00651EDF">
        <w:t xml:space="preserve">, Andris Garklāvs, Aigars </w:t>
      </w:r>
      <w:proofErr w:type="spellStart"/>
      <w:r w:rsidR="00216F5C" w:rsidRPr="00651EDF">
        <w:t>Legzdiņš</w:t>
      </w:r>
      <w:proofErr w:type="spellEnd"/>
      <w:r w:rsidR="00216F5C" w:rsidRPr="00651EDF">
        <w:t xml:space="preserve">, Gunta Ozola, Gundars </w:t>
      </w:r>
      <w:proofErr w:type="spellStart"/>
      <w:r w:rsidR="00216F5C" w:rsidRPr="00651EDF">
        <w:t>Plešs</w:t>
      </w:r>
      <w:proofErr w:type="spellEnd"/>
      <w:r w:rsidR="00216F5C" w:rsidRPr="00651EDF">
        <w:t xml:space="preserve">, Jānis Remess,  Ziedonis </w:t>
      </w:r>
      <w:proofErr w:type="spellStart"/>
      <w:r w:rsidR="00216F5C" w:rsidRPr="00651EDF">
        <w:t>Rubezis</w:t>
      </w:r>
      <w:proofErr w:type="spellEnd"/>
      <w:r w:rsidR="00216F5C" w:rsidRPr="00651EDF">
        <w:t>, Agnese Zagorska, Andris Zaļaiskalns, Ineta Zariņa, Ed</w:t>
      </w:r>
      <w:r w:rsidR="00216F5C">
        <w:t xml:space="preserve">munds </w:t>
      </w:r>
      <w:proofErr w:type="spellStart"/>
      <w:r w:rsidR="00216F5C">
        <w:t>Zeidmanis</w:t>
      </w:r>
      <w:proofErr w:type="spellEnd"/>
      <w:r w:rsidR="00216F5C">
        <w:t>, Didzis Zemmers),</w:t>
      </w:r>
      <w:r w:rsidR="00216F5C" w:rsidRPr="007F607A">
        <w:rPr>
          <w:b/>
          <w:bCs/>
        </w:rPr>
        <w:t xml:space="preserve"> PRET –</w:t>
      </w:r>
      <w:r w:rsidR="00216F5C" w:rsidRPr="00E7336E">
        <w:t xml:space="preserve"> </w:t>
      </w:r>
      <w:r w:rsidR="00216F5C">
        <w:t>nav</w:t>
      </w:r>
      <w:r w:rsidR="00216F5C" w:rsidRPr="00E7336E">
        <w:t>,</w:t>
      </w:r>
      <w:r w:rsidR="00216F5C" w:rsidRPr="007F607A">
        <w:rPr>
          <w:b/>
          <w:bCs/>
        </w:rPr>
        <w:t xml:space="preserve"> ATTURAS –</w:t>
      </w:r>
      <w:r w:rsidR="00216F5C">
        <w:t>nav</w:t>
      </w:r>
      <w:r w:rsidR="00216F5C" w:rsidRPr="00E7336E">
        <w:t xml:space="preserve">, </w:t>
      </w:r>
      <w:r w:rsidR="00216F5C">
        <w:t>Limbažu novada dome</w:t>
      </w:r>
      <w:r w:rsidR="00216F5C" w:rsidRPr="00E7336E">
        <w:t xml:space="preserve"> </w:t>
      </w:r>
      <w:r w:rsidR="00216F5C" w:rsidRPr="00E7336E">
        <w:rPr>
          <w:b/>
          <w:bCs/>
        </w:rPr>
        <w:t>NOLEMJ:</w:t>
      </w:r>
    </w:p>
    <w:p w:rsidR="00735E66" w:rsidRPr="00651EDF" w:rsidRDefault="00735E66" w:rsidP="00216F5C">
      <w:pPr>
        <w:autoSpaceDE w:val="0"/>
        <w:autoSpaceDN w:val="0"/>
        <w:adjustRightInd w:val="0"/>
        <w:ind w:firstLine="567"/>
        <w:jc w:val="both"/>
        <w:rPr>
          <w:bCs/>
          <w:lang w:eastAsia="en-US"/>
        </w:rPr>
      </w:pPr>
    </w:p>
    <w:p w:rsidR="00735E66" w:rsidRDefault="00735E66" w:rsidP="00CA2AD0">
      <w:pPr>
        <w:numPr>
          <w:ilvl w:val="0"/>
          <w:numId w:val="16"/>
        </w:numPr>
        <w:ind w:left="284" w:hanging="284"/>
        <w:contextualSpacing/>
        <w:jc w:val="both"/>
        <w:rPr>
          <w:lang w:eastAsia="en-US"/>
        </w:rPr>
      </w:pPr>
      <w:r w:rsidRPr="00651EDF">
        <w:rPr>
          <w:lang w:eastAsia="en-US"/>
        </w:rPr>
        <w:t xml:space="preserve">Noteikt, ka nekustamā īpašuma “Zeme pie </w:t>
      </w:r>
      <w:proofErr w:type="spellStart"/>
      <w:r w:rsidRPr="00651EDF">
        <w:rPr>
          <w:lang w:eastAsia="en-US"/>
        </w:rPr>
        <w:t>Veckalējiem</w:t>
      </w:r>
      <w:proofErr w:type="spellEnd"/>
      <w:r w:rsidRPr="00651EDF">
        <w:rPr>
          <w:lang w:eastAsia="en-US"/>
        </w:rPr>
        <w:t xml:space="preserve">”, Skultes pagastā, Limbažu novadā, kadastra Nr. 6676 001 0161, sastāvā ietilpstošā zemes vienība ar kadastra apzīmējumu 6676 001 0127, 0,18 ha platībā, ir </w:t>
      </w:r>
      <w:proofErr w:type="spellStart"/>
      <w:r w:rsidRPr="00651EDF">
        <w:rPr>
          <w:lang w:eastAsia="en-US"/>
        </w:rPr>
        <w:t>starpgabals</w:t>
      </w:r>
      <w:proofErr w:type="spellEnd"/>
      <w:r w:rsidRPr="00651EDF">
        <w:rPr>
          <w:lang w:eastAsia="en-US"/>
        </w:rPr>
        <w:t xml:space="preserve">, piekrīt Limbažu novada pašvaldībai un ierakstāma zemesgrāmatā uz Limbažu novada pašvaldības vārda, pamatojoties uz </w:t>
      </w:r>
      <w:r w:rsidRPr="00651EDF">
        <w:rPr>
          <w:bCs/>
          <w:lang w:eastAsia="en-US"/>
        </w:rPr>
        <w:t>likuma “Par valsts un pašvaldību zemes īpašuma tiesībām un to nostiprināšanu zemesgrāmatās” 4</w:t>
      </w:r>
      <w:r w:rsidRPr="00651EDF">
        <w:rPr>
          <w:bCs/>
          <w:vertAlign w:val="superscript"/>
          <w:lang w:eastAsia="en-US"/>
        </w:rPr>
        <w:t>1</w:t>
      </w:r>
      <w:r w:rsidRPr="00651EDF">
        <w:rPr>
          <w:bCs/>
          <w:lang w:eastAsia="en-US"/>
        </w:rPr>
        <w:t>. panta otrās daļas 6.punktu</w:t>
      </w:r>
      <w:r w:rsidRPr="00651EDF">
        <w:rPr>
          <w:lang w:eastAsia="en-US"/>
        </w:rPr>
        <w:t xml:space="preserve"> (shēma pielikumā).</w:t>
      </w:r>
    </w:p>
    <w:p w:rsidR="000E2C41" w:rsidRDefault="000E2C41" w:rsidP="00CA2AD0">
      <w:pPr>
        <w:numPr>
          <w:ilvl w:val="0"/>
          <w:numId w:val="16"/>
        </w:numPr>
        <w:ind w:left="284" w:hanging="284"/>
        <w:contextualSpacing/>
        <w:jc w:val="both"/>
        <w:rPr>
          <w:lang w:eastAsia="en-US"/>
        </w:rPr>
      </w:pPr>
      <w:r>
        <w:rPr>
          <w:lang w:eastAsia="en-US"/>
        </w:rPr>
        <w:t>Izvērstais lēmums sēdes protokola pielikumā.</w:t>
      </w:r>
    </w:p>
    <w:p w:rsidR="000E2C41" w:rsidRPr="00651EDF" w:rsidRDefault="000E2C41" w:rsidP="000E2C41"/>
    <w:p w:rsidR="00735E66" w:rsidRPr="00651EDF" w:rsidRDefault="00735E66" w:rsidP="00735E66">
      <w:pPr>
        <w:jc w:val="both"/>
        <w:rPr>
          <w:lang w:eastAsia="en-US"/>
        </w:rPr>
      </w:pPr>
    </w:p>
    <w:p w:rsidR="00735E66" w:rsidRPr="00651EDF" w:rsidRDefault="00735E66" w:rsidP="00735E66">
      <w:pPr>
        <w:keepNext/>
        <w:pBdr>
          <w:bottom w:val="single" w:sz="4" w:space="1" w:color="auto"/>
        </w:pBdr>
        <w:jc w:val="center"/>
        <w:outlineLvl w:val="0"/>
        <w:rPr>
          <w:b/>
          <w:bCs/>
          <w:lang w:eastAsia="en-US"/>
        </w:rPr>
      </w:pPr>
      <w:r w:rsidRPr="00651EDF">
        <w:rPr>
          <w:b/>
          <w:bCs/>
          <w:lang w:eastAsia="en-US"/>
        </w:rPr>
        <w:t>1</w:t>
      </w:r>
      <w:r w:rsidR="00651EDF">
        <w:rPr>
          <w:b/>
          <w:bCs/>
          <w:lang w:eastAsia="en-US"/>
        </w:rPr>
        <w:t>9</w:t>
      </w:r>
      <w:r w:rsidRPr="00651EDF">
        <w:rPr>
          <w:b/>
          <w:bCs/>
          <w:lang w:eastAsia="en-US"/>
        </w:rPr>
        <w:t>.§</w:t>
      </w:r>
    </w:p>
    <w:p w:rsidR="00735E66" w:rsidRPr="00651EDF" w:rsidRDefault="00735E66" w:rsidP="00735E66">
      <w:pPr>
        <w:pBdr>
          <w:bottom w:val="single" w:sz="4" w:space="1" w:color="auto"/>
        </w:pBdr>
        <w:jc w:val="both"/>
        <w:rPr>
          <w:b/>
          <w:bCs/>
          <w:lang w:eastAsia="en-US"/>
        </w:rPr>
      </w:pPr>
      <w:r w:rsidRPr="00651EDF">
        <w:rPr>
          <w:b/>
          <w:bCs/>
          <w:lang w:eastAsia="en-US"/>
        </w:rPr>
        <w:t>Par projekta „</w:t>
      </w:r>
      <w:r w:rsidRPr="00651EDF">
        <w:rPr>
          <w:b/>
          <w:lang w:eastAsia="en-US"/>
        </w:rPr>
        <w:t>Infrastruktūras izveide iedzīvotāju aktivitātēm Umurgā</w:t>
      </w:r>
      <w:r w:rsidRPr="00651EDF">
        <w:rPr>
          <w:b/>
          <w:bCs/>
          <w:lang w:eastAsia="en-US"/>
        </w:rPr>
        <w:t>” iesniegšanu biedrības „Vidzemes lauku partnerība „Brasla”” izsludinātajā projektu konkursā</w:t>
      </w:r>
    </w:p>
    <w:p w:rsidR="00735E66" w:rsidRPr="00651EDF" w:rsidRDefault="00735E66" w:rsidP="00735E66">
      <w:pPr>
        <w:jc w:val="center"/>
        <w:rPr>
          <w:bCs/>
          <w:noProof/>
          <w:lang w:eastAsia="en-US"/>
        </w:rPr>
      </w:pPr>
      <w:r w:rsidRPr="00651EDF">
        <w:rPr>
          <w:bCs/>
          <w:noProof/>
          <w:lang w:eastAsia="en-US"/>
        </w:rPr>
        <w:t xml:space="preserve">Ziņo </w:t>
      </w:r>
      <w:r w:rsidR="00216F5C">
        <w:rPr>
          <w:bCs/>
          <w:noProof/>
          <w:lang w:eastAsia="en-US"/>
        </w:rPr>
        <w:t>D.Zemmers</w:t>
      </w:r>
    </w:p>
    <w:p w:rsidR="00735E66" w:rsidRPr="00651EDF" w:rsidRDefault="00735E66" w:rsidP="00735E66">
      <w:pPr>
        <w:jc w:val="center"/>
        <w:rPr>
          <w:bCs/>
          <w:lang w:eastAsia="en-US"/>
        </w:rPr>
      </w:pPr>
    </w:p>
    <w:p w:rsidR="006116FC" w:rsidRPr="000817CB" w:rsidRDefault="006116FC" w:rsidP="006116FC">
      <w:pPr>
        <w:autoSpaceDE w:val="0"/>
        <w:autoSpaceDN w:val="0"/>
        <w:adjustRightInd w:val="0"/>
        <w:ind w:firstLine="567"/>
        <w:jc w:val="both"/>
        <w:rPr>
          <w:lang w:val="en-GB"/>
        </w:rPr>
      </w:pPr>
      <w:r w:rsidRPr="000817CB">
        <w:rPr>
          <w:color w:val="000000"/>
        </w:rPr>
        <w:t xml:space="preserve">Iepazinusies ar </w:t>
      </w:r>
      <w:r>
        <w:rPr>
          <w:color w:val="000000"/>
        </w:rPr>
        <w:t>16.02.2017. apvienotās Finanšu, Teritorijas attīstības, Izglītības, kultūras un sporta jautājumu un Sociālo un veselības jautājumu komitejas un</w:t>
      </w:r>
      <w:r w:rsidRPr="000817CB">
        <w:rPr>
          <w:bCs/>
        </w:rPr>
        <w:t xml:space="preserve"> Limbažu novada pašvaldības aģentūras “ALDA” vadītāja Jāņa Remesa informāciju, pamatojoties uz likuma „Par pašvaldībām” 12.pantu, 15.panta pirmās daļas 2.punktu, </w:t>
      </w:r>
      <w:r w:rsidRPr="000817CB">
        <w:rPr>
          <w:b/>
          <w:bCs/>
        </w:rPr>
        <w:t>atklāti balsojot: PAR</w:t>
      </w:r>
      <w:r w:rsidRPr="000817CB">
        <w:t xml:space="preserve"> - 14 deputāti (Dainis Augusts, Vaira Ābele, Māris </w:t>
      </w:r>
      <w:proofErr w:type="spellStart"/>
      <w:r w:rsidRPr="000817CB">
        <w:t>Beļaunieks</w:t>
      </w:r>
      <w:proofErr w:type="spellEnd"/>
      <w:r w:rsidRPr="000817CB">
        <w:t xml:space="preserve">, Andris Garklāvs, Aigars </w:t>
      </w:r>
      <w:proofErr w:type="spellStart"/>
      <w:r w:rsidRPr="000817CB">
        <w:t>Legzdiņš</w:t>
      </w:r>
      <w:proofErr w:type="spellEnd"/>
      <w:r w:rsidRPr="000817CB">
        <w:t>, Gunta Ozola</w:t>
      </w:r>
      <w:r>
        <w:t xml:space="preserve">, Gundars </w:t>
      </w:r>
      <w:proofErr w:type="spellStart"/>
      <w:r>
        <w:t>Plešs</w:t>
      </w:r>
      <w:proofErr w:type="spellEnd"/>
      <w:r>
        <w:t xml:space="preserve">, Jānis Remess, </w:t>
      </w:r>
      <w:r w:rsidRPr="000817CB">
        <w:t xml:space="preserve">Ziedonis </w:t>
      </w:r>
      <w:proofErr w:type="spellStart"/>
      <w:r w:rsidRPr="000817CB">
        <w:t>Rubezis</w:t>
      </w:r>
      <w:proofErr w:type="spellEnd"/>
      <w:r w:rsidRPr="000817CB">
        <w:t xml:space="preserve">, Agnese Zagorska, Andris Zaļaiskalns, Ineta Zariņa, Edmunds </w:t>
      </w:r>
      <w:proofErr w:type="spellStart"/>
      <w:r w:rsidRPr="000817CB">
        <w:t>Zeidmanis</w:t>
      </w:r>
      <w:proofErr w:type="spellEnd"/>
      <w:r w:rsidRPr="000817CB">
        <w:t>, Didzis Zemmers),</w:t>
      </w:r>
      <w:r w:rsidRPr="000817CB">
        <w:rPr>
          <w:b/>
          <w:bCs/>
        </w:rPr>
        <w:t xml:space="preserve"> PRET –</w:t>
      </w:r>
      <w:r w:rsidRPr="000817CB">
        <w:t xml:space="preserve"> nav,</w:t>
      </w:r>
      <w:r w:rsidRPr="000817CB">
        <w:rPr>
          <w:b/>
          <w:bCs/>
        </w:rPr>
        <w:t xml:space="preserve"> ATTURAS –</w:t>
      </w:r>
      <w:r>
        <w:rPr>
          <w:b/>
          <w:bCs/>
        </w:rPr>
        <w:t xml:space="preserve"> </w:t>
      </w:r>
      <w:r w:rsidRPr="000817CB">
        <w:t xml:space="preserve">nav, Limbažu novada dome </w:t>
      </w:r>
      <w:r w:rsidRPr="000817CB">
        <w:rPr>
          <w:b/>
          <w:bCs/>
        </w:rPr>
        <w:t>NOLEMJ:</w:t>
      </w:r>
    </w:p>
    <w:p w:rsidR="00735E66" w:rsidRPr="00651EDF" w:rsidRDefault="00735E66" w:rsidP="00E7336E">
      <w:pPr>
        <w:autoSpaceDE w:val="0"/>
        <w:autoSpaceDN w:val="0"/>
        <w:adjustRightInd w:val="0"/>
        <w:ind w:firstLine="567"/>
        <w:jc w:val="both"/>
        <w:rPr>
          <w:bCs/>
          <w:lang w:eastAsia="en-US"/>
        </w:rPr>
      </w:pPr>
    </w:p>
    <w:p w:rsidR="00735E66" w:rsidRPr="00651EDF" w:rsidRDefault="00735E66" w:rsidP="00CA2AD0">
      <w:pPr>
        <w:widowControl w:val="0"/>
        <w:numPr>
          <w:ilvl w:val="1"/>
          <w:numId w:val="6"/>
        </w:numPr>
        <w:suppressAutoHyphens/>
        <w:jc w:val="both"/>
        <w:rPr>
          <w:bCs/>
          <w:lang w:eastAsia="en-US"/>
        </w:rPr>
      </w:pPr>
      <w:r w:rsidRPr="00651EDF">
        <w:rPr>
          <w:bCs/>
          <w:lang w:eastAsia="en-US"/>
        </w:rPr>
        <w:t>Atbalstīt Limbažu novada pašvaldības aģentūras “ALDA” ieceri iesniegt un īstenot projektu</w:t>
      </w:r>
      <w:r w:rsidRPr="00651EDF">
        <w:rPr>
          <w:bCs/>
          <w:color w:val="000000"/>
          <w:lang w:eastAsia="en-US"/>
        </w:rPr>
        <w:t xml:space="preserve"> „</w:t>
      </w:r>
      <w:r w:rsidRPr="00651EDF">
        <w:rPr>
          <w:lang w:eastAsia="en-US"/>
        </w:rPr>
        <w:t xml:space="preserve"> Infrastruktūras izveide iedzīvotāju aktivitātēm Umurgā</w:t>
      </w:r>
      <w:r w:rsidRPr="00651EDF">
        <w:rPr>
          <w:bCs/>
          <w:lang w:eastAsia="en-US"/>
        </w:rPr>
        <w:t>” biedrības „</w:t>
      </w:r>
      <w:r w:rsidRPr="00651EDF">
        <w:rPr>
          <w:bCs/>
          <w:color w:val="000000"/>
          <w:lang w:eastAsia="en-US"/>
        </w:rPr>
        <w:t>Vidzemes lauku partnerība „Brasla””</w:t>
      </w:r>
      <w:r w:rsidRPr="00651EDF">
        <w:rPr>
          <w:color w:val="000000"/>
          <w:lang w:eastAsia="en-US"/>
        </w:rPr>
        <w:t xml:space="preserve"> izsludinātajā LEADER projektu konkursa pieņemšanas II kārtā Valsts un Eiropas Savienības atbalsts lauku attīstībai </w:t>
      </w:r>
      <w:proofErr w:type="spellStart"/>
      <w:r w:rsidRPr="00651EDF">
        <w:rPr>
          <w:color w:val="000000"/>
          <w:lang w:eastAsia="en-US"/>
        </w:rPr>
        <w:t>apakšpasākumā</w:t>
      </w:r>
      <w:proofErr w:type="spellEnd"/>
      <w:r w:rsidRPr="00651EDF">
        <w:rPr>
          <w:color w:val="000000"/>
          <w:lang w:eastAsia="en-US"/>
        </w:rPr>
        <w:t xml:space="preserve"> „Darbību īstenošana saskaņā ar sabiedrības virzītas vietējās attīstības stratēģiju” </w:t>
      </w:r>
      <w:r w:rsidRPr="00651EDF">
        <w:rPr>
          <w:bCs/>
          <w:color w:val="000000"/>
          <w:lang w:eastAsia="en-US"/>
        </w:rPr>
        <w:t>ietvaros</w:t>
      </w:r>
      <w:r w:rsidRPr="00651EDF">
        <w:rPr>
          <w:bCs/>
          <w:lang w:eastAsia="en-US"/>
        </w:rPr>
        <w:t>.</w:t>
      </w:r>
    </w:p>
    <w:p w:rsidR="00735E66" w:rsidRPr="00651EDF" w:rsidRDefault="00735E66" w:rsidP="00CA2AD0">
      <w:pPr>
        <w:widowControl w:val="0"/>
        <w:numPr>
          <w:ilvl w:val="0"/>
          <w:numId w:val="6"/>
        </w:numPr>
        <w:suppressAutoHyphens/>
        <w:jc w:val="both"/>
        <w:rPr>
          <w:bCs/>
          <w:lang w:eastAsia="en-US"/>
        </w:rPr>
      </w:pPr>
      <w:r w:rsidRPr="00651EDF">
        <w:rPr>
          <w:bCs/>
          <w:lang w:eastAsia="en-US"/>
        </w:rPr>
        <w:t>Noteikt projekta izmaksas:</w:t>
      </w:r>
    </w:p>
    <w:tbl>
      <w:tblPr>
        <w:tblW w:w="8724" w:type="dxa"/>
        <w:jc w:val="right"/>
        <w:tblLayout w:type="fixed"/>
        <w:tblLook w:val="0000" w:firstRow="0" w:lastRow="0" w:firstColumn="0" w:lastColumn="0" w:noHBand="0" w:noVBand="0"/>
      </w:tblPr>
      <w:tblGrid>
        <w:gridCol w:w="6917"/>
        <w:gridCol w:w="1807"/>
      </w:tblGrid>
      <w:tr w:rsidR="00735E66" w:rsidRPr="00651EDF" w:rsidTr="009E4DBC">
        <w:trPr>
          <w:jc w:val="right"/>
        </w:trPr>
        <w:tc>
          <w:tcPr>
            <w:tcW w:w="6917" w:type="dxa"/>
            <w:tcBorders>
              <w:top w:val="single" w:sz="4" w:space="0" w:color="000000"/>
              <w:left w:val="single" w:sz="4" w:space="0" w:color="000000"/>
              <w:bottom w:val="single" w:sz="4" w:space="0" w:color="000000"/>
            </w:tcBorders>
            <w:shd w:val="clear" w:color="auto" w:fill="auto"/>
          </w:tcPr>
          <w:p w:rsidR="00735E66" w:rsidRPr="00651EDF" w:rsidRDefault="00735E66" w:rsidP="00735E66">
            <w:pPr>
              <w:snapToGrid w:val="0"/>
              <w:jc w:val="both"/>
              <w:rPr>
                <w:bCs/>
                <w:lang w:eastAsia="en-US"/>
              </w:rPr>
            </w:pPr>
            <w:r w:rsidRPr="00651EDF">
              <w:rPr>
                <w:bCs/>
                <w:lang w:eastAsia="en-US"/>
              </w:rPr>
              <w:t>Kopējās attiecināmās izmaksas</w:t>
            </w:r>
          </w:p>
          <w:p w:rsidR="00735E66" w:rsidRPr="00651EDF" w:rsidRDefault="00735E66" w:rsidP="00735E66">
            <w:pPr>
              <w:jc w:val="right"/>
              <w:rPr>
                <w:bCs/>
                <w:i/>
                <w:lang w:eastAsia="en-US"/>
              </w:rPr>
            </w:pPr>
            <w:r w:rsidRPr="00651EDF">
              <w:rPr>
                <w:bCs/>
                <w:i/>
                <w:lang w:eastAsia="en-US"/>
              </w:rPr>
              <w:t>Tajā skaitā:</w:t>
            </w:r>
          </w:p>
          <w:p w:rsidR="00735E66" w:rsidRPr="00651EDF" w:rsidRDefault="00735E66" w:rsidP="00735E66">
            <w:pPr>
              <w:jc w:val="right"/>
              <w:rPr>
                <w:bCs/>
                <w:lang w:eastAsia="en-US"/>
              </w:rPr>
            </w:pPr>
            <w:r w:rsidRPr="00651EDF">
              <w:rPr>
                <w:bCs/>
                <w:lang w:eastAsia="en-US"/>
              </w:rPr>
              <w:t>ELFLA 90%</w:t>
            </w:r>
          </w:p>
          <w:p w:rsidR="00735E66" w:rsidRPr="00651EDF" w:rsidRDefault="00735E66" w:rsidP="00735E66">
            <w:pPr>
              <w:jc w:val="right"/>
              <w:rPr>
                <w:bCs/>
                <w:lang w:eastAsia="en-US"/>
              </w:rPr>
            </w:pPr>
            <w:r w:rsidRPr="00651EDF">
              <w:rPr>
                <w:bCs/>
                <w:lang w:eastAsia="en-US"/>
              </w:rPr>
              <w:t>Limbažu novada pašvaldības budžeta līdzfinansējums 10%</w:t>
            </w:r>
          </w:p>
        </w:tc>
        <w:tc>
          <w:tcPr>
            <w:tcW w:w="1807" w:type="dxa"/>
            <w:tcBorders>
              <w:top w:val="single" w:sz="4" w:space="0" w:color="000000"/>
              <w:left w:val="single" w:sz="4" w:space="0" w:color="000000"/>
              <w:bottom w:val="single" w:sz="4" w:space="0" w:color="000000"/>
              <w:right w:val="single" w:sz="4" w:space="0" w:color="000000"/>
            </w:tcBorders>
            <w:shd w:val="clear" w:color="auto" w:fill="auto"/>
          </w:tcPr>
          <w:p w:rsidR="00735E66" w:rsidRPr="00651EDF" w:rsidRDefault="00735E66" w:rsidP="00735E66">
            <w:pPr>
              <w:snapToGrid w:val="0"/>
              <w:jc w:val="both"/>
              <w:rPr>
                <w:bCs/>
                <w:lang w:eastAsia="en-US"/>
              </w:rPr>
            </w:pPr>
            <w:r w:rsidRPr="00651EDF">
              <w:rPr>
                <w:bCs/>
                <w:lang w:eastAsia="en-US"/>
              </w:rPr>
              <w:t xml:space="preserve">EUR 20000,00 </w:t>
            </w:r>
          </w:p>
          <w:p w:rsidR="00735E66" w:rsidRPr="00651EDF" w:rsidRDefault="00735E66" w:rsidP="00735E66">
            <w:pPr>
              <w:jc w:val="both"/>
              <w:rPr>
                <w:bCs/>
                <w:lang w:eastAsia="en-US"/>
              </w:rPr>
            </w:pPr>
          </w:p>
          <w:p w:rsidR="00735E66" w:rsidRPr="00651EDF" w:rsidRDefault="00735E66" w:rsidP="00735E66">
            <w:pPr>
              <w:jc w:val="both"/>
              <w:rPr>
                <w:bCs/>
                <w:lang w:eastAsia="en-US"/>
              </w:rPr>
            </w:pPr>
            <w:r w:rsidRPr="00651EDF">
              <w:rPr>
                <w:bCs/>
                <w:lang w:eastAsia="en-US"/>
              </w:rPr>
              <w:t>EUR 18000,00</w:t>
            </w:r>
          </w:p>
          <w:p w:rsidR="00735E66" w:rsidRPr="00651EDF" w:rsidRDefault="00735E66" w:rsidP="00735E66">
            <w:pPr>
              <w:jc w:val="both"/>
              <w:rPr>
                <w:bCs/>
                <w:lang w:eastAsia="en-US"/>
              </w:rPr>
            </w:pPr>
            <w:r w:rsidRPr="00651EDF">
              <w:rPr>
                <w:bCs/>
                <w:lang w:eastAsia="en-US"/>
              </w:rPr>
              <w:t>EUR 2000,00</w:t>
            </w:r>
          </w:p>
        </w:tc>
      </w:tr>
    </w:tbl>
    <w:p w:rsidR="00735E66" w:rsidRPr="00651EDF" w:rsidRDefault="00735E66" w:rsidP="00735E66">
      <w:pPr>
        <w:jc w:val="both"/>
        <w:rPr>
          <w:bCs/>
          <w:sz w:val="22"/>
          <w:szCs w:val="22"/>
          <w:lang w:eastAsia="en-US"/>
        </w:rPr>
      </w:pPr>
    </w:p>
    <w:p w:rsidR="00735E66" w:rsidRPr="00651EDF" w:rsidRDefault="00735E66" w:rsidP="00CA2AD0">
      <w:pPr>
        <w:widowControl w:val="0"/>
        <w:numPr>
          <w:ilvl w:val="0"/>
          <w:numId w:val="6"/>
        </w:numPr>
        <w:suppressAutoHyphens/>
        <w:jc w:val="both"/>
        <w:rPr>
          <w:lang w:eastAsia="en-US"/>
        </w:rPr>
      </w:pPr>
      <w:r w:rsidRPr="00651EDF">
        <w:rPr>
          <w:bCs/>
          <w:lang w:eastAsia="en-US"/>
        </w:rPr>
        <w:t xml:space="preserve">Projekta </w:t>
      </w:r>
      <w:proofErr w:type="spellStart"/>
      <w:r w:rsidRPr="00651EDF">
        <w:rPr>
          <w:bCs/>
          <w:lang w:eastAsia="en-US"/>
        </w:rPr>
        <w:t>priekšfinansējumu</w:t>
      </w:r>
      <w:proofErr w:type="spellEnd"/>
      <w:r w:rsidRPr="00651EDF">
        <w:rPr>
          <w:bCs/>
          <w:lang w:eastAsia="en-US"/>
        </w:rPr>
        <w:t xml:space="preserve"> EUR 14400,00 (četrpadsmit tūkstoši četri simti eiro, 0 centi) nodrošināt no Limbažu novada pašvaldības 2017.gada apgrozāmajiem līdzekļiem  un </w:t>
      </w:r>
      <w:r w:rsidRPr="00651EDF">
        <w:rPr>
          <w:bCs/>
          <w:lang w:eastAsia="en-US"/>
        </w:rPr>
        <w:lastRenderedPageBreak/>
        <w:t>pašvaldības līdzfinansējumu EUR 2000,00 (divi tūkstoši eiro, 0 centi) nodrošināt no Limbažu novada pašvaldības 2017.gada budžeta rezerves fonda līdzekļiem projekta atbalsta gadījumā</w:t>
      </w:r>
      <w:r w:rsidRPr="00651EDF">
        <w:rPr>
          <w:lang w:eastAsia="en-US"/>
        </w:rPr>
        <w:t>.</w:t>
      </w:r>
    </w:p>
    <w:p w:rsidR="00735E66" w:rsidRPr="00651EDF" w:rsidRDefault="00735E66" w:rsidP="00CA2AD0">
      <w:pPr>
        <w:widowControl w:val="0"/>
        <w:numPr>
          <w:ilvl w:val="0"/>
          <w:numId w:val="6"/>
        </w:numPr>
        <w:suppressAutoHyphens/>
        <w:jc w:val="both"/>
        <w:rPr>
          <w:bCs/>
          <w:lang w:eastAsia="en-US"/>
        </w:rPr>
      </w:pPr>
      <w:r w:rsidRPr="00651EDF">
        <w:rPr>
          <w:bCs/>
          <w:lang w:eastAsia="en-US"/>
        </w:rPr>
        <w:t xml:space="preserve">Uzdot Limbažu novada pašvaldības aģentūras “ALDA” vadītājam </w:t>
      </w:r>
      <w:proofErr w:type="spellStart"/>
      <w:r w:rsidRPr="00651EDF">
        <w:rPr>
          <w:bCs/>
          <w:lang w:eastAsia="en-US"/>
        </w:rPr>
        <w:t>J.Remesam</w:t>
      </w:r>
      <w:proofErr w:type="spellEnd"/>
      <w:r w:rsidRPr="00651EDF">
        <w:rPr>
          <w:bCs/>
          <w:lang w:eastAsia="en-US"/>
        </w:rPr>
        <w:t xml:space="preserve"> kopā ar Attīstības nodaļu sagatavot un iesniegt projekta pieteikumu līdz</w:t>
      </w:r>
      <w:r w:rsidRPr="00651EDF">
        <w:rPr>
          <w:bCs/>
          <w:color w:val="FF0000"/>
          <w:lang w:eastAsia="en-US"/>
        </w:rPr>
        <w:t xml:space="preserve"> </w:t>
      </w:r>
      <w:r w:rsidRPr="00651EDF">
        <w:rPr>
          <w:bCs/>
          <w:lang w:eastAsia="en-US"/>
        </w:rPr>
        <w:t>šī</w:t>
      </w:r>
      <w:r w:rsidRPr="00651EDF">
        <w:rPr>
          <w:bCs/>
          <w:color w:val="FF0000"/>
          <w:lang w:eastAsia="en-US"/>
        </w:rPr>
        <w:t xml:space="preserve"> </w:t>
      </w:r>
      <w:r w:rsidRPr="00651EDF">
        <w:rPr>
          <w:bCs/>
          <w:lang w:eastAsia="en-US"/>
        </w:rPr>
        <w:t>gada 13.martam.</w:t>
      </w:r>
    </w:p>
    <w:p w:rsidR="00735E66" w:rsidRPr="00651EDF" w:rsidRDefault="00735E66" w:rsidP="00CA2AD0">
      <w:pPr>
        <w:widowControl w:val="0"/>
        <w:numPr>
          <w:ilvl w:val="0"/>
          <w:numId w:val="6"/>
        </w:numPr>
        <w:suppressAutoHyphens/>
        <w:jc w:val="both"/>
        <w:rPr>
          <w:bCs/>
          <w:lang w:eastAsia="en-US"/>
        </w:rPr>
      </w:pPr>
      <w:r w:rsidRPr="00651EDF">
        <w:rPr>
          <w:bCs/>
          <w:lang w:eastAsia="en-US"/>
        </w:rPr>
        <w:t>Projekta a</w:t>
      </w:r>
      <w:r w:rsidR="00D55E03">
        <w:rPr>
          <w:bCs/>
          <w:lang w:eastAsia="en-US"/>
        </w:rPr>
        <w:t xml:space="preserve">tbalsta gadījumā, uzdot </w:t>
      </w:r>
      <w:proofErr w:type="spellStart"/>
      <w:r w:rsidR="00D55E03">
        <w:rPr>
          <w:bCs/>
          <w:lang w:eastAsia="en-US"/>
        </w:rPr>
        <w:t>J.Remesam</w:t>
      </w:r>
      <w:proofErr w:type="spellEnd"/>
      <w:r w:rsidRPr="00651EDF">
        <w:rPr>
          <w:bCs/>
          <w:lang w:eastAsia="en-US"/>
        </w:rPr>
        <w:t xml:space="preserve"> veikt projekta vadītāja pienākumus.</w:t>
      </w:r>
    </w:p>
    <w:p w:rsidR="00735E66" w:rsidRPr="00651EDF" w:rsidRDefault="00735E66" w:rsidP="00CA2AD0">
      <w:pPr>
        <w:numPr>
          <w:ilvl w:val="0"/>
          <w:numId w:val="6"/>
        </w:numPr>
        <w:jc w:val="both"/>
        <w:rPr>
          <w:bCs/>
          <w:lang w:eastAsia="en-US"/>
        </w:rPr>
      </w:pPr>
      <w:r w:rsidRPr="00651EDF">
        <w:rPr>
          <w:bCs/>
          <w:lang w:eastAsia="en-US"/>
        </w:rPr>
        <w:t xml:space="preserve">Atbildīgo par lēmuma izpildi noteikt Limbažu novada </w:t>
      </w:r>
      <w:r w:rsidR="00D55E03">
        <w:rPr>
          <w:bCs/>
          <w:lang w:eastAsia="en-US"/>
        </w:rPr>
        <w:t xml:space="preserve">pašvaldības </w:t>
      </w:r>
      <w:r w:rsidRPr="00651EDF">
        <w:rPr>
          <w:bCs/>
          <w:lang w:eastAsia="en-US"/>
        </w:rPr>
        <w:t>izpilddirektoru Aināru Liniņu.</w:t>
      </w:r>
    </w:p>
    <w:p w:rsidR="00735E66" w:rsidRPr="00651EDF" w:rsidRDefault="00735E66" w:rsidP="00735E66">
      <w:pPr>
        <w:ind w:left="720"/>
        <w:jc w:val="both"/>
        <w:rPr>
          <w:bCs/>
          <w:lang w:eastAsia="en-US"/>
        </w:rPr>
      </w:pPr>
    </w:p>
    <w:p w:rsidR="00735E66" w:rsidRPr="00651EDF" w:rsidRDefault="00735E66" w:rsidP="00735E66">
      <w:pPr>
        <w:jc w:val="center"/>
        <w:rPr>
          <w:bCs/>
          <w:lang w:eastAsia="en-US"/>
        </w:rPr>
      </w:pPr>
    </w:p>
    <w:p w:rsidR="00735E66" w:rsidRPr="00651EDF" w:rsidRDefault="00651EDF" w:rsidP="00735E66">
      <w:pPr>
        <w:keepNext/>
        <w:pBdr>
          <w:bottom w:val="single" w:sz="4" w:space="1" w:color="auto"/>
        </w:pBdr>
        <w:jc w:val="center"/>
        <w:outlineLvl w:val="0"/>
        <w:rPr>
          <w:b/>
          <w:bCs/>
          <w:color w:val="000000"/>
          <w:lang w:eastAsia="en-US"/>
        </w:rPr>
      </w:pPr>
      <w:r>
        <w:rPr>
          <w:rFonts w:ascii="Times-Bold" w:hAnsi="Times-Bold" w:cs="Times-Bold"/>
          <w:b/>
          <w:bCs/>
          <w:color w:val="000000"/>
          <w:lang w:eastAsia="en-US"/>
        </w:rPr>
        <w:t>20</w:t>
      </w:r>
      <w:r w:rsidR="00735E66" w:rsidRPr="00651EDF">
        <w:rPr>
          <w:rFonts w:ascii="Times-Bold" w:hAnsi="Times-Bold" w:cs="Times-Bold"/>
          <w:b/>
          <w:bCs/>
          <w:color w:val="000000"/>
          <w:lang w:eastAsia="en-US"/>
        </w:rPr>
        <w:t>.§</w:t>
      </w:r>
    </w:p>
    <w:p w:rsidR="00735E66" w:rsidRPr="00651EDF" w:rsidRDefault="00735E66" w:rsidP="00735E66">
      <w:pPr>
        <w:pBdr>
          <w:bottom w:val="single" w:sz="4" w:space="1" w:color="auto"/>
        </w:pBdr>
        <w:jc w:val="both"/>
        <w:rPr>
          <w:b/>
          <w:szCs w:val="20"/>
          <w:lang w:eastAsia="en-US"/>
        </w:rPr>
      </w:pPr>
      <w:r w:rsidRPr="00651EDF">
        <w:rPr>
          <w:b/>
          <w:szCs w:val="20"/>
          <w:lang w:eastAsia="en-US"/>
        </w:rPr>
        <w:t xml:space="preserve">Par projekta iesnieguma </w:t>
      </w:r>
      <w:r w:rsidRPr="00651EDF">
        <w:rPr>
          <w:sz w:val="28"/>
          <w:szCs w:val="20"/>
          <w:lang w:eastAsia="en-US"/>
        </w:rPr>
        <w:t>„</w:t>
      </w:r>
      <w:r w:rsidRPr="00651EDF">
        <w:rPr>
          <w:b/>
          <w:szCs w:val="20"/>
          <w:lang w:eastAsia="en-US"/>
        </w:rPr>
        <w:t xml:space="preserve">Zivju resursu atjaunošana Umurgas ūdens tilpnē” iesniegšanu LR Zemkopības ministrijas izsludinātajā projektu konkursā </w:t>
      </w:r>
    </w:p>
    <w:p w:rsidR="00735E66" w:rsidRPr="00651EDF" w:rsidRDefault="00735E66" w:rsidP="00735E66">
      <w:pPr>
        <w:jc w:val="center"/>
        <w:rPr>
          <w:szCs w:val="20"/>
          <w:lang w:eastAsia="en-US"/>
        </w:rPr>
      </w:pPr>
      <w:r w:rsidRPr="00651EDF">
        <w:rPr>
          <w:szCs w:val="20"/>
          <w:lang w:eastAsia="en-US"/>
        </w:rPr>
        <w:t xml:space="preserve">Ziņo </w:t>
      </w:r>
      <w:proofErr w:type="spellStart"/>
      <w:r w:rsidR="00216F5C">
        <w:rPr>
          <w:szCs w:val="20"/>
          <w:lang w:eastAsia="en-US"/>
        </w:rPr>
        <w:t>D.Zemmers</w:t>
      </w:r>
      <w:proofErr w:type="spellEnd"/>
      <w:r w:rsidRPr="00651EDF">
        <w:rPr>
          <w:szCs w:val="20"/>
          <w:lang w:eastAsia="en-US"/>
        </w:rPr>
        <w:t xml:space="preserve"> </w:t>
      </w:r>
    </w:p>
    <w:p w:rsidR="00735E66" w:rsidRPr="00651EDF" w:rsidRDefault="00735E66" w:rsidP="00735E66">
      <w:pPr>
        <w:jc w:val="center"/>
        <w:rPr>
          <w:b/>
          <w:bCs/>
          <w:lang w:eastAsia="en-US"/>
        </w:rPr>
      </w:pPr>
    </w:p>
    <w:p w:rsidR="006116FC" w:rsidRPr="000817CB" w:rsidRDefault="006116FC" w:rsidP="006116FC">
      <w:pPr>
        <w:autoSpaceDE w:val="0"/>
        <w:autoSpaceDN w:val="0"/>
        <w:adjustRightInd w:val="0"/>
        <w:ind w:firstLine="567"/>
        <w:jc w:val="both"/>
        <w:rPr>
          <w:lang w:val="en-GB"/>
        </w:rPr>
      </w:pPr>
      <w:r w:rsidRPr="000817CB">
        <w:rPr>
          <w:color w:val="000000"/>
        </w:rPr>
        <w:t xml:space="preserve">Iepazinusies ar </w:t>
      </w:r>
      <w:r>
        <w:rPr>
          <w:color w:val="000000"/>
        </w:rPr>
        <w:t>16.02.2017. apvienotās Finanšu, Teritorijas attīstības, Izglītības, kultūras un sporta jautājumu un Sociālo un veselības jautājumu komitejas un</w:t>
      </w:r>
      <w:r w:rsidRPr="000817CB">
        <w:rPr>
          <w:bCs/>
        </w:rPr>
        <w:t xml:space="preserve"> pašvaldības aģentūras “ALDA” direktora Jāņa Remesa informāciju, pamatojoties uz likuma „Par pašvaldībām” 12.pantu</w:t>
      </w:r>
      <w:r w:rsidRPr="000817CB">
        <w:rPr>
          <w:color w:val="000000"/>
        </w:rPr>
        <w:t xml:space="preserve">, </w:t>
      </w:r>
      <w:r w:rsidRPr="000817CB">
        <w:t xml:space="preserve">atklāti balsojot: </w:t>
      </w:r>
      <w:r w:rsidRPr="000817CB">
        <w:rPr>
          <w:b/>
          <w:bCs/>
        </w:rPr>
        <w:t>atklāti balsojot: PAR</w:t>
      </w:r>
      <w:r w:rsidRPr="000817CB">
        <w:t xml:space="preserve"> - 14 deputāti (Dainis Augusts, Vaira Ābele, Māris </w:t>
      </w:r>
      <w:proofErr w:type="spellStart"/>
      <w:r w:rsidRPr="000817CB">
        <w:t>Beļaunieks</w:t>
      </w:r>
      <w:proofErr w:type="spellEnd"/>
      <w:r w:rsidRPr="000817CB">
        <w:t xml:space="preserve">, Andris Garklāvs, Aigars </w:t>
      </w:r>
      <w:proofErr w:type="spellStart"/>
      <w:r w:rsidRPr="000817CB">
        <w:t>Legzdiņš</w:t>
      </w:r>
      <w:proofErr w:type="spellEnd"/>
      <w:r w:rsidRPr="000817CB">
        <w:t xml:space="preserve">, Gunta Ozola, Gundars </w:t>
      </w:r>
      <w:proofErr w:type="spellStart"/>
      <w:r w:rsidRPr="000817CB">
        <w:t>Plešs</w:t>
      </w:r>
      <w:proofErr w:type="spellEnd"/>
      <w:r w:rsidRPr="000817CB">
        <w:t>, Jānis Re</w:t>
      </w:r>
      <w:r>
        <w:t xml:space="preserve">mess, </w:t>
      </w:r>
      <w:r w:rsidRPr="000817CB">
        <w:t xml:space="preserve">Ziedonis </w:t>
      </w:r>
      <w:proofErr w:type="spellStart"/>
      <w:r w:rsidRPr="000817CB">
        <w:t>Rubezis</w:t>
      </w:r>
      <w:proofErr w:type="spellEnd"/>
      <w:r w:rsidRPr="000817CB">
        <w:t xml:space="preserve">, Agnese Zagorska, Andris Zaļaiskalns, Ineta Zariņa, Edmunds </w:t>
      </w:r>
      <w:proofErr w:type="spellStart"/>
      <w:r w:rsidRPr="000817CB">
        <w:t>Zeidmanis</w:t>
      </w:r>
      <w:proofErr w:type="spellEnd"/>
      <w:r w:rsidRPr="000817CB">
        <w:t>, Didzis Zemmers),</w:t>
      </w:r>
      <w:r w:rsidRPr="000817CB">
        <w:rPr>
          <w:b/>
          <w:bCs/>
        </w:rPr>
        <w:t xml:space="preserve"> PRET –</w:t>
      </w:r>
      <w:r w:rsidRPr="000817CB">
        <w:t xml:space="preserve"> nav,</w:t>
      </w:r>
      <w:r w:rsidRPr="000817CB">
        <w:rPr>
          <w:b/>
          <w:bCs/>
        </w:rPr>
        <w:t xml:space="preserve"> ATTURAS –</w:t>
      </w:r>
      <w:r>
        <w:rPr>
          <w:b/>
          <w:bCs/>
        </w:rPr>
        <w:t xml:space="preserve"> </w:t>
      </w:r>
      <w:r w:rsidRPr="000817CB">
        <w:t xml:space="preserve">nav, Limbažu novada dome </w:t>
      </w:r>
      <w:r w:rsidRPr="000817CB">
        <w:rPr>
          <w:b/>
          <w:bCs/>
        </w:rPr>
        <w:t>NOLEMJ:</w:t>
      </w:r>
    </w:p>
    <w:p w:rsidR="00735E66" w:rsidRPr="00651EDF" w:rsidRDefault="00735E66" w:rsidP="00216F5C">
      <w:pPr>
        <w:autoSpaceDE w:val="0"/>
        <w:autoSpaceDN w:val="0"/>
        <w:adjustRightInd w:val="0"/>
        <w:ind w:firstLine="567"/>
        <w:jc w:val="both"/>
        <w:rPr>
          <w:bCs/>
          <w:lang w:eastAsia="en-US"/>
        </w:rPr>
      </w:pPr>
    </w:p>
    <w:p w:rsidR="00735E66" w:rsidRPr="00651EDF" w:rsidRDefault="00735E66" w:rsidP="00CA2AD0">
      <w:pPr>
        <w:numPr>
          <w:ilvl w:val="0"/>
          <w:numId w:val="30"/>
        </w:numPr>
        <w:ind w:hanging="436"/>
        <w:contextualSpacing/>
        <w:jc w:val="both"/>
        <w:rPr>
          <w:bCs/>
          <w:lang w:eastAsia="en-US"/>
        </w:rPr>
      </w:pPr>
      <w:r w:rsidRPr="00651EDF">
        <w:rPr>
          <w:bCs/>
          <w:lang w:eastAsia="en-US"/>
        </w:rPr>
        <w:t>Atbalstīt pašvaldības aģentūras “ALDA” ieceri iesniegt un īstenot projektu „Zivju resursu atjaunošana Umurgas ūdens tilpnē” LR Zemkopības ministrijas projektu konkursā Zivju fonda pasākumu ietvaros.</w:t>
      </w:r>
    </w:p>
    <w:p w:rsidR="00735E66" w:rsidRPr="00651EDF" w:rsidRDefault="00735E66" w:rsidP="00CA2AD0">
      <w:pPr>
        <w:numPr>
          <w:ilvl w:val="0"/>
          <w:numId w:val="30"/>
        </w:numPr>
        <w:ind w:hanging="436"/>
        <w:contextualSpacing/>
        <w:jc w:val="both"/>
        <w:rPr>
          <w:bCs/>
          <w:lang w:eastAsia="en-US"/>
        </w:rPr>
      </w:pPr>
      <w:r w:rsidRPr="00651EDF">
        <w:rPr>
          <w:bCs/>
          <w:lang w:eastAsia="en-US"/>
        </w:rPr>
        <w:t>Noteikt projekta izmaksas: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8"/>
        <w:gridCol w:w="1359"/>
      </w:tblGrid>
      <w:tr w:rsidR="00735E66" w:rsidRPr="00651EDF" w:rsidTr="009E4DBC">
        <w:tc>
          <w:tcPr>
            <w:tcW w:w="6618" w:type="dxa"/>
            <w:shd w:val="clear" w:color="auto" w:fill="auto"/>
          </w:tcPr>
          <w:p w:rsidR="00735E66" w:rsidRPr="00651EDF" w:rsidRDefault="00735E66" w:rsidP="00735E66">
            <w:pPr>
              <w:rPr>
                <w:bCs/>
                <w:lang w:eastAsia="en-US"/>
              </w:rPr>
            </w:pPr>
            <w:r w:rsidRPr="00651EDF">
              <w:rPr>
                <w:bCs/>
                <w:lang w:eastAsia="en-US"/>
              </w:rPr>
              <w:t>Kopējās attiecināmās izmaksas, EUR</w:t>
            </w:r>
          </w:p>
          <w:p w:rsidR="00735E66" w:rsidRPr="00651EDF" w:rsidRDefault="00735E66" w:rsidP="00735E66">
            <w:pPr>
              <w:jc w:val="right"/>
              <w:rPr>
                <w:bCs/>
                <w:i/>
                <w:lang w:eastAsia="en-US"/>
              </w:rPr>
            </w:pPr>
            <w:r w:rsidRPr="00651EDF">
              <w:rPr>
                <w:bCs/>
                <w:i/>
                <w:lang w:eastAsia="en-US"/>
              </w:rPr>
              <w:t>Tajā skaitā:</w:t>
            </w:r>
          </w:p>
          <w:p w:rsidR="00735E66" w:rsidRPr="00651EDF" w:rsidRDefault="00735E66" w:rsidP="00735E66">
            <w:pPr>
              <w:jc w:val="right"/>
              <w:rPr>
                <w:bCs/>
                <w:lang w:eastAsia="en-US"/>
              </w:rPr>
            </w:pPr>
            <w:r w:rsidRPr="00651EDF">
              <w:rPr>
                <w:bCs/>
                <w:lang w:eastAsia="en-US"/>
              </w:rPr>
              <w:t>Zivju fonds 89%</w:t>
            </w:r>
          </w:p>
          <w:p w:rsidR="00735E66" w:rsidRPr="00651EDF" w:rsidRDefault="00735E66" w:rsidP="00735E66">
            <w:pPr>
              <w:jc w:val="right"/>
              <w:rPr>
                <w:bCs/>
                <w:lang w:eastAsia="en-US"/>
              </w:rPr>
            </w:pPr>
            <w:r w:rsidRPr="00651EDF">
              <w:rPr>
                <w:bCs/>
                <w:lang w:eastAsia="en-US"/>
              </w:rPr>
              <w:t>Limbažu novada pašvaldības budžeta līdzfinansējums 11%</w:t>
            </w:r>
          </w:p>
        </w:tc>
        <w:tc>
          <w:tcPr>
            <w:tcW w:w="1359" w:type="dxa"/>
            <w:shd w:val="clear" w:color="auto" w:fill="auto"/>
          </w:tcPr>
          <w:p w:rsidR="00735E66" w:rsidRPr="00651EDF" w:rsidRDefault="00735E66" w:rsidP="00735E66">
            <w:pPr>
              <w:rPr>
                <w:bCs/>
                <w:lang w:eastAsia="en-US"/>
              </w:rPr>
            </w:pPr>
            <w:r w:rsidRPr="00651EDF">
              <w:rPr>
                <w:bCs/>
                <w:lang w:eastAsia="en-US"/>
              </w:rPr>
              <w:t>4235,00</w:t>
            </w:r>
          </w:p>
          <w:p w:rsidR="00735E66" w:rsidRPr="00651EDF" w:rsidRDefault="00735E66" w:rsidP="00735E66">
            <w:pPr>
              <w:rPr>
                <w:bCs/>
                <w:lang w:eastAsia="en-US"/>
              </w:rPr>
            </w:pPr>
          </w:p>
          <w:p w:rsidR="00735E66" w:rsidRPr="00651EDF" w:rsidRDefault="00735E66" w:rsidP="00735E66">
            <w:pPr>
              <w:rPr>
                <w:bCs/>
                <w:lang w:eastAsia="en-US"/>
              </w:rPr>
            </w:pPr>
            <w:r w:rsidRPr="00651EDF">
              <w:rPr>
                <w:bCs/>
                <w:lang w:eastAsia="en-US"/>
              </w:rPr>
              <w:t>3769,15</w:t>
            </w:r>
          </w:p>
          <w:p w:rsidR="00735E66" w:rsidRPr="00651EDF" w:rsidRDefault="00735E66" w:rsidP="00735E66">
            <w:pPr>
              <w:rPr>
                <w:bCs/>
                <w:lang w:eastAsia="en-US"/>
              </w:rPr>
            </w:pPr>
            <w:r w:rsidRPr="00651EDF">
              <w:rPr>
                <w:bCs/>
                <w:lang w:eastAsia="en-US"/>
              </w:rPr>
              <w:t>465,85</w:t>
            </w:r>
          </w:p>
        </w:tc>
      </w:tr>
    </w:tbl>
    <w:p w:rsidR="00735E66" w:rsidRPr="00651EDF" w:rsidRDefault="00735E66" w:rsidP="00735E66">
      <w:pPr>
        <w:ind w:left="720"/>
        <w:rPr>
          <w:bCs/>
          <w:lang w:eastAsia="en-US"/>
        </w:rPr>
      </w:pPr>
    </w:p>
    <w:p w:rsidR="00735E66" w:rsidRPr="00651EDF" w:rsidRDefault="00735E66" w:rsidP="00CA2AD0">
      <w:pPr>
        <w:numPr>
          <w:ilvl w:val="0"/>
          <w:numId w:val="30"/>
        </w:numPr>
        <w:ind w:hanging="436"/>
        <w:contextualSpacing/>
        <w:jc w:val="both"/>
        <w:rPr>
          <w:bCs/>
          <w:lang w:eastAsia="en-US"/>
        </w:rPr>
      </w:pPr>
      <w:r w:rsidRPr="00651EDF">
        <w:rPr>
          <w:bCs/>
          <w:lang w:eastAsia="en-US"/>
        </w:rPr>
        <w:t xml:space="preserve">Projekta atbalsta gadījumā projekta </w:t>
      </w:r>
      <w:proofErr w:type="spellStart"/>
      <w:r w:rsidRPr="00651EDF">
        <w:rPr>
          <w:bCs/>
          <w:lang w:eastAsia="en-US"/>
        </w:rPr>
        <w:t>priekšfinansējumu</w:t>
      </w:r>
      <w:proofErr w:type="spellEnd"/>
      <w:r w:rsidRPr="00651EDF">
        <w:rPr>
          <w:bCs/>
          <w:lang w:eastAsia="en-US"/>
        </w:rPr>
        <w:t xml:space="preserve"> 3769,15 EUR (trīs tūkstoši septiņi simti sešdesmit deviņi eiro, 15 centi) nodrošināt no Limbažu novada pašvaldības 2017.gada budžeta apgrozāmajiem līdzekļiem un pašvaldības līdzfinansējumu 465,85 EUR (četri simti sešdesmit pieci eiro, 85 centi) no rezerves fonda līdzekļiem.</w:t>
      </w:r>
    </w:p>
    <w:p w:rsidR="00735E66" w:rsidRPr="00651EDF" w:rsidRDefault="00735E66" w:rsidP="00CA2AD0">
      <w:pPr>
        <w:numPr>
          <w:ilvl w:val="0"/>
          <w:numId w:val="30"/>
        </w:numPr>
        <w:ind w:hanging="436"/>
        <w:contextualSpacing/>
        <w:jc w:val="both"/>
        <w:rPr>
          <w:bCs/>
          <w:lang w:eastAsia="en-US"/>
        </w:rPr>
      </w:pPr>
      <w:r w:rsidRPr="00651EDF">
        <w:rPr>
          <w:bCs/>
          <w:lang w:eastAsia="en-US"/>
        </w:rPr>
        <w:t>Uzdot pašvaldības aģentūras “ALDA” direktoram Jānim Remesam sagatavot un iesniegt projekta iesniegumu līdz šī gada 28.februārim.</w:t>
      </w:r>
    </w:p>
    <w:p w:rsidR="00735E66" w:rsidRPr="00651EDF" w:rsidRDefault="00735E66" w:rsidP="00CA2AD0">
      <w:pPr>
        <w:numPr>
          <w:ilvl w:val="0"/>
          <w:numId w:val="30"/>
        </w:numPr>
        <w:ind w:hanging="436"/>
        <w:contextualSpacing/>
        <w:jc w:val="both"/>
        <w:rPr>
          <w:bCs/>
          <w:lang w:eastAsia="en-US"/>
        </w:rPr>
      </w:pPr>
      <w:r w:rsidRPr="00651EDF">
        <w:rPr>
          <w:bCs/>
          <w:lang w:eastAsia="en-US"/>
        </w:rPr>
        <w:t xml:space="preserve">Projekta atbalsta gadījumā uzdot pašvaldības aģentūras “ALDA” direktoram Jānim Remesam veikt projekta vadītāja pienākumus. </w:t>
      </w:r>
    </w:p>
    <w:p w:rsidR="00735E66" w:rsidRPr="00651EDF" w:rsidRDefault="00735E66" w:rsidP="00CA2AD0">
      <w:pPr>
        <w:numPr>
          <w:ilvl w:val="0"/>
          <w:numId w:val="30"/>
        </w:numPr>
        <w:ind w:hanging="436"/>
        <w:contextualSpacing/>
        <w:jc w:val="both"/>
        <w:rPr>
          <w:bCs/>
          <w:lang w:eastAsia="en-US"/>
        </w:rPr>
      </w:pPr>
      <w:r w:rsidRPr="00651EDF">
        <w:rPr>
          <w:bCs/>
          <w:lang w:eastAsia="en-US"/>
        </w:rPr>
        <w:t xml:space="preserve">Atbildīgo par lēmuma projekta izpildi noteikt Limbažu novada pašvaldības izpilddirektoru Aināru Liniņu. </w:t>
      </w:r>
    </w:p>
    <w:p w:rsidR="00735E66" w:rsidRPr="00651EDF" w:rsidRDefault="00735E66" w:rsidP="00735E66">
      <w:pPr>
        <w:tabs>
          <w:tab w:val="left" w:pos="142"/>
          <w:tab w:val="num" w:pos="720"/>
          <w:tab w:val="left" w:pos="993"/>
        </w:tabs>
        <w:ind w:right="43" w:hanging="360"/>
        <w:rPr>
          <w:bCs/>
          <w:color w:val="000000"/>
          <w:lang w:eastAsia="en-US"/>
        </w:rPr>
      </w:pPr>
    </w:p>
    <w:p w:rsidR="00735E66" w:rsidRPr="00651EDF" w:rsidRDefault="00735E66" w:rsidP="00735E66">
      <w:pPr>
        <w:tabs>
          <w:tab w:val="left" w:pos="142"/>
          <w:tab w:val="left" w:pos="993"/>
        </w:tabs>
        <w:ind w:right="43" w:firstLine="709"/>
        <w:rPr>
          <w:bCs/>
          <w:color w:val="000000"/>
          <w:lang w:eastAsia="en-US"/>
        </w:rPr>
      </w:pPr>
    </w:p>
    <w:p w:rsidR="00735E66" w:rsidRPr="00651EDF" w:rsidRDefault="00735E66" w:rsidP="00735E66">
      <w:pPr>
        <w:keepNext/>
        <w:pBdr>
          <w:bottom w:val="single" w:sz="4" w:space="1" w:color="auto"/>
        </w:pBdr>
        <w:jc w:val="center"/>
        <w:outlineLvl w:val="0"/>
        <w:rPr>
          <w:b/>
          <w:bCs/>
          <w:color w:val="000000"/>
          <w:lang w:eastAsia="en-US"/>
        </w:rPr>
      </w:pPr>
      <w:r w:rsidRPr="00651EDF">
        <w:rPr>
          <w:rFonts w:ascii="Times-Bold" w:hAnsi="Times-Bold" w:cs="Times-Bold"/>
          <w:b/>
          <w:bCs/>
          <w:color w:val="000000"/>
          <w:lang w:eastAsia="en-US"/>
        </w:rPr>
        <w:t>2</w:t>
      </w:r>
      <w:r w:rsidR="00651EDF">
        <w:rPr>
          <w:rFonts w:ascii="Times-Bold" w:hAnsi="Times-Bold" w:cs="Times-Bold"/>
          <w:b/>
          <w:bCs/>
          <w:color w:val="000000"/>
          <w:lang w:eastAsia="en-US"/>
        </w:rPr>
        <w:t>1</w:t>
      </w:r>
      <w:r w:rsidRPr="00651EDF">
        <w:rPr>
          <w:rFonts w:ascii="Times-Bold" w:hAnsi="Times-Bold" w:cs="Times-Bold"/>
          <w:b/>
          <w:bCs/>
          <w:color w:val="000000"/>
          <w:lang w:eastAsia="en-US"/>
        </w:rPr>
        <w:t>.§</w:t>
      </w:r>
    </w:p>
    <w:p w:rsidR="00735E66" w:rsidRPr="00651EDF" w:rsidRDefault="00735E66" w:rsidP="00735E66">
      <w:pPr>
        <w:pBdr>
          <w:bottom w:val="single" w:sz="4" w:space="1" w:color="auto"/>
        </w:pBdr>
        <w:jc w:val="both"/>
        <w:rPr>
          <w:b/>
          <w:szCs w:val="20"/>
          <w:lang w:eastAsia="en-US"/>
        </w:rPr>
      </w:pPr>
      <w:r w:rsidRPr="00651EDF">
        <w:rPr>
          <w:b/>
          <w:szCs w:val="20"/>
          <w:lang w:eastAsia="en-US"/>
        </w:rPr>
        <w:t xml:space="preserve">Par projekta iesnieguma </w:t>
      </w:r>
      <w:r w:rsidRPr="00651EDF">
        <w:rPr>
          <w:sz w:val="28"/>
          <w:szCs w:val="20"/>
          <w:lang w:eastAsia="en-US"/>
        </w:rPr>
        <w:t>„</w:t>
      </w:r>
      <w:r w:rsidRPr="00651EDF">
        <w:rPr>
          <w:b/>
          <w:szCs w:val="20"/>
          <w:lang w:eastAsia="en-US"/>
        </w:rPr>
        <w:t xml:space="preserve">Zivju resursu pavairošana Augstrozes Lielezerā” iesniegšanu LR Zemkopības ministrijas izsludinātajā projektu konkursā </w:t>
      </w:r>
    </w:p>
    <w:p w:rsidR="00735E66" w:rsidRDefault="00735E66" w:rsidP="00735E66">
      <w:pPr>
        <w:jc w:val="center"/>
        <w:rPr>
          <w:szCs w:val="20"/>
          <w:lang w:eastAsia="en-US"/>
        </w:rPr>
      </w:pPr>
      <w:r w:rsidRPr="00651EDF">
        <w:rPr>
          <w:szCs w:val="20"/>
          <w:lang w:eastAsia="en-US"/>
        </w:rPr>
        <w:t xml:space="preserve">Ziņo </w:t>
      </w:r>
      <w:proofErr w:type="spellStart"/>
      <w:r w:rsidR="00216F5C">
        <w:rPr>
          <w:szCs w:val="20"/>
          <w:lang w:eastAsia="en-US"/>
        </w:rPr>
        <w:t>D.Zemmers</w:t>
      </w:r>
      <w:proofErr w:type="spellEnd"/>
      <w:r w:rsidRPr="00651EDF">
        <w:rPr>
          <w:szCs w:val="20"/>
          <w:lang w:eastAsia="en-US"/>
        </w:rPr>
        <w:t xml:space="preserve"> </w:t>
      </w:r>
    </w:p>
    <w:p w:rsidR="003321C9" w:rsidRPr="00651EDF" w:rsidRDefault="003321C9" w:rsidP="00735E66">
      <w:pPr>
        <w:jc w:val="center"/>
        <w:rPr>
          <w:b/>
          <w:bCs/>
          <w:lang w:eastAsia="en-US"/>
        </w:rPr>
      </w:pPr>
    </w:p>
    <w:p w:rsidR="006116FC" w:rsidRPr="000817CB" w:rsidRDefault="006116FC" w:rsidP="006116FC">
      <w:pPr>
        <w:autoSpaceDE w:val="0"/>
        <w:autoSpaceDN w:val="0"/>
        <w:adjustRightInd w:val="0"/>
        <w:ind w:firstLine="567"/>
        <w:jc w:val="both"/>
        <w:rPr>
          <w:lang w:val="en-GB"/>
        </w:rPr>
      </w:pPr>
      <w:r w:rsidRPr="000817CB">
        <w:rPr>
          <w:color w:val="000000"/>
        </w:rPr>
        <w:t xml:space="preserve">Iepazinusies ar </w:t>
      </w:r>
      <w:r>
        <w:rPr>
          <w:color w:val="000000"/>
        </w:rPr>
        <w:t>16.02.2017. apvienotās Finanšu, Teritorijas attīstības, Izglītības, kultūras un sporta jautājumu un Sociālo un veselības jautājumu komitejas un</w:t>
      </w:r>
      <w:r w:rsidRPr="000817CB">
        <w:rPr>
          <w:bCs/>
        </w:rPr>
        <w:t xml:space="preserve"> pašvaldības aģentūras “ALDA” direktora Jāņa Remesa informāciju, pamatojoties uz likuma „Par pašvaldībām” 12.pantu</w:t>
      </w:r>
      <w:r w:rsidRPr="000817CB">
        <w:rPr>
          <w:color w:val="000000"/>
        </w:rPr>
        <w:t xml:space="preserve">, </w:t>
      </w:r>
      <w:r w:rsidRPr="000817CB">
        <w:rPr>
          <w:b/>
          <w:bCs/>
        </w:rPr>
        <w:t>atklāti balsojot: PAR</w:t>
      </w:r>
      <w:r w:rsidRPr="000817CB">
        <w:t xml:space="preserve"> - 14 deputāti (Dainis Augusts, Vaira Ābele, Māris </w:t>
      </w:r>
      <w:proofErr w:type="spellStart"/>
      <w:r w:rsidRPr="000817CB">
        <w:t>Beļaunieks</w:t>
      </w:r>
      <w:proofErr w:type="spellEnd"/>
      <w:r w:rsidRPr="000817CB">
        <w:t xml:space="preserve">, Andris Garklāvs, </w:t>
      </w:r>
      <w:r w:rsidRPr="000817CB">
        <w:lastRenderedPageBreak/>
        <w:t xml:space="preserve">Aigars </w:t>
      </w:r>
      <w:proofErr w:type="spellStart"/>
      <w:r w:rsidRPr="000817CB">
        <w:t>Legzdiņš</w:t>
      </w:r>
      <w:proofErr w:type="spellEnd"/>
      <w:r w:rsidRPr="000817CB">
        <w:t>, Gunta Ozola</w:t>
      </w:r>
      <w:r>
        <w:t xml:space="preserve">, Gundars </w:t>
      </w:r>
      <w:proofErr w:type="spellStart"/>
      <w:r>
        <w:t>Plešs</w:t>
      </w:r>
      <w:proofErr w:type="spellEnd"/>
      <w:r>
        <w:t xml:space="preserve">, Jānis Remess, </w:t>
      </w:r>
      <w:r w:rsidRPr="000817CB">
        <w:t xml:space="preserve">Ziedonis </w:t>
      </w:r>
      <w:proofErr w:type="spellStart"/>
      <w:r w:rsidRPr="000817CB">
        <w:t>Rubezis</w:t>
      </w:r>
      <w:proofErr w:type="spellEnd"/>
      <w:r w:rsidRPr="000817CB">
        <w:t xml:space="preserve">, Agnese Zagorska, Andris Zaļaiskalns, Ineta Zariņa, Edmunds </w:t>
      </w:r>
      <w:proofErr w:type="spellStart"/>
      <w:r w:rsidRPr="000817CB">
        <w:t>Zeidmanis</w:t>
      </w:r>
      <w:proofErr w:type="spellEnd"/>
      <w:r w:rsidRPr="000817CB">
        <w:t>, Didzis Zemmers),</w:t>
      </w:r>
      <w:r w:rsidRPr="000817CB">
        <w:rPr>
          <w:b/>
          <w:bCs/>
        </w:rPr>
        <w:t xml:space="preserve"> PRET –</w:t>
      </w:r>
      <w:r w:rsidRPr="000817CB">
        <w:t xml:space="preserve"> nav,</w:t>
      </w:r>
      <w:r w:rsidRPr="000817CB">
        <w:rPr>
          <w:b/>
          <w:bCs/>
        </w:rPr>
        <w:t xml:space="preserve"> ATTURAS –</w:t>
      </w:r>
      <w:r>
        <w:rPr>
          <w:b/>
          <w:bCs/>
        </w:rPr>
        <w:t xml:space="preserve"> </w:t>
      </w:r>
      <w:r w:rsidRPr="000817CB">
        <w:t xml:space="preserve">nav, Limbažu novada dome </w:t>
      </w:r>
      <w:r w:rsidRPr="000817CB">
        <w:rPr>
          <w:b/>
          <w:bCs/>
        </w:rPr>
        <w:t>NOLEMJ:</w:t>
      </w:r>
    </w:p>
    <w:p w:rsidR="00735E66" w:rsidRPr="00651EDF" w:rsidRDefault="00735E66" w:rsidP="003321C9">
      <w:pPr>
        <w:autoSpaceDE w:val="0"/>
        <w:autoSpaceDN w:val="0"/>
        <w:adjustRightInd w:val="0"/>
        <w:ind w:firstLine="567"/>
        <w:jc w:val="both"/>
        <w:rPr>
          <w:lang w:eastAsia="en-US"/>
        </w:rPr>
      </w:pPr>
    </w:p>
    <w:p w:rsidR="00735E66" w:rsidRPr="00651EDF" w:rsidRDefault="00735E66" w:rsidP="00CA2AD0">
      <w:pPr>
        <w:numPr>
          <w:ilvl w:val="1"/>
          <w:numId w:val="30"/>
        </w:numPr>
        <w:ind w:left="567" w:hanging="567"/>
        <w:contextualSpacing/>
        <w:jc w:val="both"/>
        <w:rPr>
          <w:bCs/>
          <w:lang w:eastAsia="en-US"/>
        </w:rPr>
      </w:pPr>
      <w:r w:rsidRPr="00651EDF">
        <w:rPr>
          <w:bCs/>
          <w:lang w:eastAsia="en-US"/>
        </w:rPr>
        <w:t>Atbalstīt pašvaldības aģentūras “ALDA” ieceri iesniegt un īstenot projektu „Zivju resursu pavairošana Augstrozes Lielezerā” LR Zemkopības ministrijas projektu konkursā Zivju fonda pasākumu ietvaros.</w:t>
      </w:r>
    </w:p>
    <w:p w:rsidR="00735E66" w:rsidRPr="00651EDF" w:rsidRDefault="00735E66" w:rsidP="00CA2AD0">
      <w:pPr>
        <w:numPr>
          <w:ilvl w:val="1"/>
          <w:numId w:val="30"/>
        </w:numPr>
        <w:ind w:left="567" w:hanging="567"/>
        <w:contextualSpacing/>
        <w:jc w:val="both"/>
        <w:rPr>
          <w:bCs/>
          <w:lang w:eastAsia="en-US"/>
        </w:rPr>
      </w:pPr>
      <w:r w:rsidRPr="00651EDF">
        <w:rPr>
          <w:bCs/>
          <w:lang w:eastAsia="en-US"/>
        </w:rPr>
        <w:t>Noteikt projekta izmaksas: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8"/>
        <w:gridCol w:w="1359"/>
      </w:tblGrid>
      <w:tr w:rsidR="00735E66" w:rsidRPr="00651EDF" w:rsidTr="009E4DBC">
        <w:tc>
          <w:tcPr>
            <w:tcW w:w="6618" w:type="dxa"/>
            <w:shd w:val="clear" w:color="auto" w:fill="auto"/>
          </w:tcPr>
          <w:p w:rsidR="00735E66" w:rsidRPr="00651EDF" w:rsidRDefault="00735E66" w:rsidP="00735E66">
            <w:pPr>
              <w:ind w:left="567" w:hanging="567"/>
              <w:rPr>
                <w:bCs/>
                <w:lang w:eastAsia="en-US"/>
              </w:rPr>
            </w:pPr>
            <w:r w:rsidRPr="00651EDF">
              <w:rPr>
                <w:bCs/>
                <w:lang w:eastAsia="en-US"/>
              </w:rPr>
              <w:t>Kopējās attiecināmās izmaksas, EUR</w:t>
            </w:r>
          </w:p>
          <w:p w:rsidR="00735E66" w:rsidRPr="00651EDF" w:rsidRDefault="00735E66" w:rsidP="00735E66">
            <w:pPr>
              <w:ind w:left="567" w:hanging="567"/>
              <w:jc w:val="right"/>
              <w:rPr>
                <w:bCs/>
                <w:i/>
                <w:lang w:eastAsia="en-US"/>
              </w:rPr>
            </w:pPr>
            <w:r w:rsidRPr="00651EDF">
              <w:rPr>
                <w:bCs/>
                <w:i/>
                <w:lang w:eastAsia="en-US"/>
              </w:rPr>
              <w:t>Tajā skaitā:</w:t>
            </w:r>
          </w:p>
          <w:p w:rsidR="00735E66" w:rsidRPr="00651EDF" w:rsidRDefault="00735E66" w:rsidP="00735E66">
            <w:pPr>
              <w:ind w:left="567" w:hanging="567"/>
              <w:jc w:val="right"/>
              <w:rPr>
                <w:bCs/>
                <w:lang w:eastAsia="en-US"/>
              </w:rPr>
            </w:pPr>
            <w:r w:rsidRPr="00651EDF">
              <w:rPr>
                <w:bCs/>
                <w:lang w:eastAsia="en-US"/>
              </w:rPr>
              <w:t>Zivju fonds 89%</w:t>
            </w:r>
          </w:p>
          <w:p w:rsidR="00735E66" w:rsidRPr="00651EDF" w:rsidRDefault="00735E66" w:rsidP="00735E66">
            <w:pPr>
              <w:ind w:left="567" w:hanging="567"/>
              <w:jc w:val="right"/>
              <w:rPr>
                <w:bCs/>
                <w:lang w:eastAsia="en-US"/>
              </w:rPr>
            </w:pPr>
            <w:r w:rsidRPr="00651EDF">
              <w:rPr>
                <w:bCs/>
                <w:lang w:eastAsia="en-US"/>
              </w:rPr>
              <w:t>Limbažu novada pašvaldības budžeta līdzfinansējums 11%</w:t>
            </w:r>
          </w:p>
        </w:tc>
        <w:tc>
          <w:tcPr>
            <w:tcW w:w="1359" w:type="dxa"/>
            <w:shd w:val="clear" w:color="auto" w:fill="auto"/>
          </w:tcPr>
          <w:p w:rsidR="00735E66" w:rsidRPr="00651EDF" w:rsidRDefault="00735E66" w:rsidP="00735E66">
            <w:pPr>
              <w:ind w:left="567" w:hanging="567"/>
              <w:rPr>
                <w:bCs/>
                <w:lang w:eastAsia="en-US"/>
              </w:rPr>
            </w:pPr>
            <w:r w:rsidRPr="00651EDF">
              <w:rPr>
                <w:bCs/>
                <w:lang w:eastAsia="en-US"/>
              </w:rPr>
              <w:t>6050,00</w:t>
            </w:r>
          </w:p>
          <w:p w:rsidR="00735E66" w:rsidRPr="00651EDF" w:rsidRDefault="00735E66" w:rsidP="00735E66">
            <w:pPr>
              <w:ind w:left="567" w:hanging="567"/>
              <w:rPr>
                <w:bCs/>
                <w:lang w:eastAsia="en-US"/>
              </w:rPr>
            </w:pPr>
          </w:p>
          <w:p w:rsidR="00735E66" w:rsidRPr="00651EDF" w:rsidRDefault="00735E66" w:rsidP="00735E66">
            <w:pPr>
              <w:ind w:left="567" w:hanging="567"/>
              <w:rPr>
                <w:bCs/>
                <w:lang w:eastAsia="en-US"/>
              </w:rPr>
            </w:pPr>
            <w:r w:rsidRPr="00651EDF">
              <w:rPr>
                <w:bCs/>
                <w:lang w:eastAsia="en-US"/>
              </w:rPr>
              <w:t>5384,50</w:t>
            </w:r>
          </w:p>
          <w:p w:rsidR="00735E66" w:rsidRPr="00651EDF" w:rsidRDefault="00735E66" w:rsidP="00735E66">
            <w:pPr>
              <w:ind w:left="567" w:hanging="567"/>
              <w:rPr>
                <w:bCs/>
                <w:lang w:eastAsia="en-US"/>
              </w:rPr>
            </w:pPr>
            <w:r w:rsidRPr="00651EDF">
              <w:rPr>
                <w:bCs/>
                <w:lang w:eastAsia="en-US"/>
              </w:rPr>
              <w:t>665,50</w:t>
            </w:r>
          </w:p>
        </w:tc>
      </w:tr>
    </w:tbl>
    <w:p w:rsidR="00735E66" w:rsidRPr="00651EDF" w:rsidRDefault="00735E66" w:rsidP="00735E66">
      <w:pPr>
        <w:ind w:left="567" w:hanging="567"/>
        <w:rPr>
          <w:bCs/>
          <w:lang w:eastAsia="en-US"/>
        </w:rPr>
      </w:pPr>
    </w:p>
    <w:p w:rsidR="00735E66" w:rsidRPr="00651EDF" w:rsidRDefault="00735E66" w:rsidP="00CA2AD0">
      <w:pPr>
        <w:numPr>
          <w:ilvl w:val="1"/>
          <w:numId w:val="30"/>
        </w:numPr>
        <w:ind w:left="567" w:hanging="567"/>
        <w:contextualSpacing/>
        <w:jc w:val="both"/>
        <w:rPr>
          <w:bCs/>
          <w:lang w:eastAsia="en-US"/>
        </w:rPr>
      </w:pPr>
      <w:r w:rsidRPr="00651EDF">
        <w:rPr>
          <w:bCs/>
          <w:lang w:eastAsia="en-US"/>
        </w:rPr>
        <w:t xml:space="preserve">Projekta atbalsta gadījumā projekta </w:t>
      </w:r>
      <w:proofErr w:type="spellStart"/>
      <w:r w:rsidRPr="00651EDF">
        <w:rPr>
          <w:bCs/>
          <w:lang w:eastAsia="en-US"/>
        </w:rPr>
        <w:t>priekšfinansējumu</w:t>
      </w:r>
      <w:proofErr w:type="spellEnd"/>
      <w:r w:rsidRPr="00651EDF">
        <w:rPr>
          <w:bCs/>
          <w:lang w:eastAsia="en-US"/>
        </w:rPr>
        <w:t xml:space="preserve"> 5384,50 EUR (pieci tūkstoši trīs simti astoņdesmit četri eiro, 50 centi) nodrošināt no Limbažu novada pašvaldības 2017.gada budžeta apgrozāmajiem līdzekļiem un pašvaldības līdzfinansējumu 665,50 EUR (seši simti sešdesmit pieci eiro, 50 centi) no rezerves fonda līdzekļiem.</w:t>
      </w:r>
    </w:p>
    <w:p w:rsidR="00735E66" w:rsidRPr="00651EDF" w:rsidRDefault="00735E66" w:rsidP="00CA2AD0">
      <w:pPr>
        <w:numPr>
          <w:ilvl w:val="1"/>
          <w:numId w:val="30"/>
        </w:numPr>
        <w:ind w:left="567" w:hanging="567"/>
        <w:contextualSpacing/>
        <w:jc w:val="both"/>
        <w:rPr>
          <w:bCs/>
          <w:lang w:eastAsia="en-US"/>
        </w:rPr>
      </w:pPr>
      <w:r w:rsidRPr="00651EDF">
        <w:rPr>
          <w:bCs/>
          <w:lang w:eastAsia="en-US"/>
        </w:rPr>
        <w:t>Uzdot pašvaldības aģentūras “ALDA” direktoram Jānim Remesam sagatavot un iesniegt projekta iesniegumu līdz šī gada 28.februārim.</w:t>
      </w:r>
    </w:p>
    <w:p w:rsidR="00735E66" w:rsidRPr="00651EDF" w:rsidRDefault="00735E66" w:rsidP="00CA2AD0">
      <w:pPr>
        <w:numPr>
          <w:ilvl w:val="1"/>
          <w:numId w:val="30"/>
        </w:numPr>
        <w:ind w:left="567" w:hanging="567"/>
        <w:contextualSpacing/>
        <w:jc w:val="both"/>
        <w:rPr>
          <w:bCs/>
          <w:lang w:eastAsia="en-US"/>
        </w:rPr>
      </w:pPr>
      <w:r w:rsidRPr="00651EDF">
        <w:rPr>
          <w:bCs/>
          <w:lang w:eastAsia="en-US"/>
        </w:rPr>
        <w:t xml:space="preserve">Projekta atbalsta gadījumā uzdot pašvaldības aģentūras “ALDA” direktoram Jānim Remesam veikt projekta vadītāja pienākumus. </w:t>
      </w:r>
    </w:p>
    <w:p w:rsidR="00735E66" w:rsidRPr="00651EDF" w:rsidRDefault="00735E66" w:rsidP="00CA2AD0">
      <w:pPr>
        <w:numPr>
          <w:ilvl w:val="1"/>
          <w:numId w:val="30"/>
        </w:numPr>
        <w:ind w:left="567" w:hanging="567"/>
        <w:contextualSpacing/>
        <w:jc w:val="both"/>
        <w:rPr>
          <w:bCs/>
          <w:lang w:eastAsia="en-US"/>
        </w:rPr>
      </w:pPr>
      <w:r w:rsidRPr="00651EDF">
        <w:rPr>
          <w:bCs/>
          <w:lang w:eastAsia="en-US"/>
        </w:rPr>
        <w:t xml:space="preserve">Atbildīgo par lēmuma projekta izpildi noteikt Limbažu novada pašvaldības izpilddirektoru Aināru Liniņu. </w:t>
      </w:r>
    </w:p>
    <w:p w:rsidR="00735E66" w:rsidRPr="00651EDF" w:rsidRDefault="00735E66" w:rsidP="00735E66">
      <w:pPr>
        <w:tabs>
          <w:tab w:val="left" w:pos="142"/>
          <w:tab w:val="num" w:pos="720"/>
          <w:tab w:val="left" w:pos="993"/>
        </w:tabs>
        <w:ind w:left="567" w:right="43" w:hanging="567"/>
        <w:rPr>
          <w:bCs/>
          <w:color w:val="000000"/>
          <w:lang w:eastAsia="en-US"/>
        </w:rPr>
      </w:pPr>
    </w:p>
    <w:p w:rsidR="00735E66" w:rsidRPr="00651EDF" w:rsidRDefault="00735E66" w:rsidP="00735E66">
      <w:pPr>
        <w:keepNext/>
        <w:pBdr>
          <w:bottom w:val="single" w:sz="4" w:space="1" w:color="auto"/>
        </w:pBdr>
        <w:jc w:val="center"/>
        <w:outlineLvl w:val="0"/>
        <w:rPr>
          <w:b/>
          <w:bCs/>
          <w:color w:val="000000"/>
          <w:lang w:eastAsia="en-US"/>
        </w:rPr>
      </w:pPr>
      <w:r w:rsidRPr="00651EDF">
        <w:rPr>
          <w:rFonts w:ascii="Times-Bold" w:hAnsi="Times-Bold" w:cs="Times-Bold"/>
          <w:b/>
          <w:bCs/>
          <w:color w:val="000000"/>
          <w:lang w:eastAsia="en-US"/>
        </w:rPr>
        <w:t>2</w:t>
      </w:r>
      <w:r w:rsidR="00651EDF">
        <w:rPr>
          <w:rFonts w:ascii="Times-Bold" w:hAnsi="Times-Bold" w:cs="Times-Bold"/>
          <w:b/>
          <w:bCs/>
          <w:color w:val="000000"/>
          <w:lang w:eastAsia="en-US"/>
        </w:rPr>
        <w:t>2</w:t>
      </w:r>
      <w:r w:rsidRPr="00651EDF">
        <w:rPr>
          <w:rFonts w:ascii="Times-Bold" w:hAnsi="Times-Bold" w:cs="Times-Bold"/>
          <w:b/>
          <w:bCs/>
          <w:color w:val="000000"/>
          <w:lang w:eastAsia="en-US"/>
        </w:rPr>
        <w:t>.§</w:t>
      </w:r>
    </w:p>
    <w:p w:rsidR="00735E66" w:rsidRPr="00651EDF" w:rsidRDefault="00735E66" w:rsidP="00735E66">
      <w:pPr>
        <w:pBdr>
          <w:bottom w:val="single" w:sz="4" w:space="1" w:color="auto"/>
        </w:pBdr>
        <w:jc w:val="both"/>
        <w:rPr>
          <w:b/>
          <w:szCs w:val="20"/>
          <w:lang w:eastAsia="en-US"/>
        </w:rPr>
      </w:pPr>
      <w:r w:rsidRPr="00651EDF">
        <w:rPr>
          <w:b/>
          <w:szCs w:val="20"/>
          <w:lang w:eastAsia="en-US"/>
        </w:rPr>
        <w:t xml:space="preserve">Par projekta iesnieguma </w:t>
      </w:r>
      <w:r w:rsidRPr="00651EDF">
        <w:rPr>
          <w:sz w:val="28"/>
          <w:szCs w:val="20"/>
          <w:lang w:eastAsia="en-US"/>
        </w:rPr>
        <w:t>„</w:t>
      </w:r>
      <w:r w:rsidRPr="00651EDF">
        <w:rPr>
          <w:b/>
          <w:szCs w:val="20"/>
          <w:lang w:eastAsia="en-US"/>
        </w:rPr>
        <w:t xml:space="preserve">Zivju resursu pavairošana Limbažu Dūņezerā” iesniegšanu LR Zemkopības ministrijas izsludinātajā projektu konkursā </w:t>
      </w:r>
    </w:p>
    <w:p w:rsidR="00735E66" w:rsidRPr="00651EDF" w:rsidRDefault="00735E66" w:rsidP="00735E66">
      <w:pPr>
        <w:jc w:val="center"/>
        <w:rPr>
          <w:szCs w:val="20"/>
          <w:lang w:eastAsia="en-US"/>
        </w:rPr>
      </w:pPr>
      <w:r w:rsidRPr="00651EDF">
        <w:rPr>
          <w:szCs w:val="20"/>
          <w:lang w:eastAsia="en-US"/>
        </w:rPr>
        <w:t xml:space="preserve">Ziņo </w:t>
      </w:r>
      <w:proofErr w:type="spellStart"/>
      <w:r w:rsidR="00216F5C">
        <w:rPr>
          <w:szCs w:val="20"/>
          <w:lang w:eastAsia="en-US"/>
        </w:rPr>
        <w:t>D.Zemmers</w:t>
      </w:r>
      <w:proofErr w:type="spellEnd"/>
      <w:r w:rsidRPr="00651EDF">
        <w:rPr>
          <w:szCs w:val="20"/>
          <w:lang w:eastAsia="en-US"/>
        </w:rPr>
        <w:t xml:space="preserve"> </w:t>
      </w:r>
    </w:p>
    <w:p w:rsidR="00735E66" w:rsidRPr="00651EDF" w:rsidRDefault="00735E66" w:rsidP="00735E66">
      <w:pPr>
        <w:jc w:val="center"/>
        <w:rPr>
          <w:b/>
          <w:bCs/>
          <w:lang w:eastAsia="en-US"/>
        </w:rPr>
      </w:pPr>
    </w:p>
    <w:p w:rsidR="006116FC" w:rsidRPr="000817CB" w:rsidRDefault="006116FC" w:rsidP="006116FC">
      <w:pPr>
        <w:autoSpaceDE w:val="0"/>
        <w:autoSpaceDN w:val="0"/>
        <w:adjustRightInd w:val="0"/>
        <w:ind w:firstLine="567"/>
        <w:jc w:val="both"/>
        <w:rPr>
          <w:lang w:val="en-GB"/>
        </w:rPr>
      </w:pPr>
      <w:r w:rsidRPr="000817CB">
        <w:rPr>
          <w:color w:val="000000"/>
        </w:rPr>
        <w:t xml:space="preserve">Iepazinusies ar </w:t>
      </w:r>
      <w:r>
        <w:rPr>
          <w:color w:val="000000"/>
        </w:rPr>
        <w:t>16.02.2017. apvienotās Finanšu, Teritorijas attīstības, Izglītības, kultūras un sporta jautājumu un Sociālo un veselības jautājumu komitejas un</w:t>
      </w:r>
      <w:r w:rsidRPr="000817CB">
        <w:rPr>
          <w:bCs/>
        </w:rPr>
        <w:t xml:space="preserve"> pašvaldības aģentūras “ALDA” direktora Jāņa Remesa informāciju, pamatojoties uz likuma „Par pašvaldībām” 12.pantu</w:t>
      </w:r>
      <w:r w:rsidRPr="000817CB">
        <w:rPr>
          <w:color w:val="000000"/>
        </w:rPr>
        <w:t xml:space="preserve">, </w:t>
      </w:r>
      <w:r w:rsidRPr="000817CB">
        <w:rPr>
          <w:b/>
          <w:bCs/>
        </w:rPr>
        <w:t>atklāti balsojot: PAR</w:t>
      </w:r>
      <w:r w:rsidRPr="000817CB">
        <w:t xml:space="preserve"> - 14 deputāti (Dainis Augusts, Vaira Ābele, Māris </w:t>
      </w:r>
      <w:proofErr w:type="spellStart"/>
      <w:r w:rsidRPr="000817CB">
        <w:t>Beļaunieks</w:t>
      </w:r>
      <w:proofErr w:type="spellEnd"/>
      <w:r w:rsidRPr="000817CB">
        <w:t xml:space="preserve">, Andris Garklāvs, Aigars </w:t>
      </w:r>
      <w:proofErr w:type="spellStart"/>
      <w:r w:rsidRPr="000817CB">
        <w:t>Legzdiņš</w:t>
      </w:r>
      <w:proofErr w:type="spellEnd"/>
      <w:r w:rsidRPr="000817CB">
        <w:t>, Gunta Ozola, Gun</w:t>
      </w:r>
      <w:r>
        <w:t xml:space="preserve">dars </w:t>
      </w:r>
      <w:proofErr w:type="spellStart"/>
      <w:r>
        <w:t>Plešs</w:t>
      </w:r>
      <w:proofErr w:type="spellEnd"/>
      <w:r>
        <w:t xml:space="preserve">, Jānis Remess, </w:t>
      </w:r>
      <w:r w:rsidRPr="000817CB">
        <w:t xml:space="preserve">Ziedonis </w:t>
      </w:r>
      <w:proofErr w:type="spellStart"/>
      <w:r w:rsidRPr="000817CB">
        <w:t>Rubezis</w:t>
      </w:r>
      <w:proofErr w:type="spellEnd"/>
      <w:r w:rsidRPr="000817CB">
        <w:t xml:space="preserve">, Agnese Zagorska, Andris Zaļaiskalns, Ineta Zariņa, Edmunds </w:t>
      </w:r>
      <w:proofErr w:type="spellStart"/>
      <w:r w:rsidRPr="000817CB">
        <w:t>Zeidmanis</w:t>
      </w:r>
      <w:proofErr w:type="spellEnd"/>
      <w:r w:rsidRPr="000817CB">
        <w:t>, Didzis Zemmers),</w:t>
      </w:r>
      <w:r w:rsidRPr="000817CB">
        <w:rPr>
          <w:b/>
          <w:bCs/>
        </w:rPr>
        <w:t xml:space="preserve"> PRET –</w:t>
      </w:r>
      <w:r w:rsidRPr="000817CB">
        <w:t xml:space="preserve"> nav,</w:t>
      </w:r>
      <w:r w:rsidRPr="000817CB">
        <w:rPr>
          <w:b/>
          <w:bCs/>
        </w:rPr>
        <w:t xml:space="preserve"> ATTURAS –</w:t>
      </w:r>
      <w:r>
        <w:rPr>
          <w:b/>
          <w:bCs/>
        </w:rPr>
        <w:t xml:space="preserve"> </w:t>
      </w:r>
      <w:r w:rsidRPr="000817CB">
        <w:t xml:space="preserve">nav, Limbažu novada dome </w:t>
      </w:r>
      <w:r w:rsidRPr="000817CB">
        <w:rPr>
          <w:b/>
          <w:bCs/>
        </w:rPr>
        <w:t>NOLEMJ:</w:t>
      </w:r>
    </w:p>
    <w:p w:rsidR="00735E66" w:rsidRPr="00651EDF" w:rsidRDefault="00735E66" w:rsidP="003321C9">
      <w:pPr>
        <w:autoSpaceDE w:val="0"/>
        <w:autoSpaceDN w:val="0"/>
        <w:adjustRightInd w:val="0"/>
        <w:ind w:firstLine="567"/>
        <w:jc w:val="both"/>
        <w:rPr>
          <w:bCs/>
          <w:lang w:eastAsia="en-US"/>
        </w:rPr>
      </w:pPr>
    </w:p>
    <w:p w:rsidR="00735E66" w:rsidRPr="00651EDF" w:rsidRDefault="00735E66" w:rsidP="00CA2AD0">
      <w:pPr>
        <w:numPr>
          <w:ilvl w:val="0"/>
          <w:numId w:val="32"/>
        </w:numPr>
        <w:ind w:left="567" w:hanging="567"/>
        <w:contextualSpacing/>
        <w:jc w:val="both"/>
        <w:rPr>
          <w:bCs/>
          <w:lang w:eastAsia="en-US"/>
        </w:rPr>
      </w:pPr>
      <w:r w:rsidRPr="00651EDF">
        <w:rPr>
          <w:bCs/>
          <w:lang w:eastAsia="en-US"/>
        </w:rPr>
        <w:t>Atbalstīt pašvaldības aģentūras “ALDA” ieceri iesniegt un īstenot projektu „Zivju resursu pavairošana Limbažu Dūņezerā” LR Zemkopības ministrijas projektu konkursā Zivju fonda pasākumu ietvaros.</w:t>
      </w:r>
    </w:p>
    <w:p w:rsidR="00735E66" w:rsidRPr="00651EDF" w:rsidRDefault="00735E66" w:rsidP="00CA2AD0">
      <w:pPr>
        <w:numPr>
          <w:ilvl w:val="0"/>
          <w:numId w:val="32"/>
        </w:numPr>
        <w:ind w:left="567" w:hanging="567"/>
        <w:contextualSpacing/>
        <w:jc w:val="both"/>
        <w:rPr>
          <w:bCs/>
          <w:lang w:eastAsia="en-US"/>
        </w:rPr>
      </w:pPr>
      <w:r w:rsidRPr="00651EDF">
        <w:rPr>
          <w:bCs/>
          <w:lang w:eastAsia="en-US"/>
        </w:rPr>
        <w:t>Noteikt projekta izmaksas: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8"/>
        <w:gridCol w:w="1359"/>
      </w:tblGrid>
      <w:tr w:rsidR="00735E66" w:rsidRPr="00651EDF" w:rsidTr="009E4DBC">
        <w:tc>
          <w:tcPr>
            <w:tcW w:w="6618" w:type="dxa"/>
            <w:shd w:val="clear" w:color="auto" w:fill="auto"/>
          </w:tcPr>
          <w:p w:rsidR="00735E66" w:rsidRPr="00651EDF" w:rsidRDefault="00735E66" w:rsidP="00735E66">
            <w:pPr>
              <w:ind w:left="567" w:hanging="567"/>
              <w:rPr>
                <w:bCs/>
                <w:lang w:eastAsia="en-US"/>
              </w:rPr>
            </w:pPr>
            <w:r w:rsidRPr="00651EDF">
              <w:rPr>
                <w:bCs/>
                <w:lang w:eastAsia="en-US"/>
              </w:rPr>
              <w:t>Kopējās attiecināmās izmaksas, EUR</w:t>
            </w:r>
          </w:p>
          <w:p w:rsidR="00735E66" w:rsidRPr="00651EDF" w:rsidRDefault="00735E66" w:rsidP="00735E66">
            <w:pPr>
              <w:ind w:left="567" w:hanging="567"/>
              <w:jc w:val="right"/>
              <w:rPr>
                <w:bCs/>
                <w:i/>
                <w:lang w:eastAsia="en-US"/>
              </w:rPr>
            </w:pPr>
            <w:r w:rsidRPr="00651EDF">
              <w:rPr>
                <w:bCs/>
                <w:i/>
                <w:lang w:eastAsia="en-US"/>
              </w:rPr>
              <w:t>Tajā skaitā:</w:t>
            </w:r>
          </w:p>
          <w:p w:rsidR="00735E66" w:rsidRPr="00651EDF" w:rsidRDefault="00735E66" w:rsidP="00735E66">
            <w:pPr>
              <w:ind w:left="567" w:hanging="567"/>
              <w:jc w:val="right"/>
              <w:rPr>
                <w:bCs/>
                <w:lang w:eastAsia="en-US"/>
              </w:rPr>
            </w:pPr>
            <w:r w:rsidRPr="00651EDF">
              <w:rPr>
                <w:bCs/>
                <w:lang w:eastAsia="en-US"/>
              </w:rPr>
              <w:t>Zivju fonds 89%</w:t>
            </w:r>
          </w:p>
          <w:p w:rsidR="00735E66" w:rsidRPr="00651EDF" w:rsidRDefault="00735E66" w:rsidP="00735E66">
            <w:pPr>
              <w:ind w:left="567" w:hanging="567"/>
              <w:jc w:val="right"/>
              <w:rPr>
                <w:bCs/>
                <w:lang w:eastAsia="en-US"/>
              </w:rPr>
            </w:pPr>
            <w:r w:rsidRPr="00651EDF">
              <w:rPr>
                <w:bCs/>
                <w:lang w:eastAsia="en-US"/>
              </w:rPr>
              <w:t>Limbažu novada pašvaldības budžeta līdzfinansējums 11%</w:t>
            </w:r>
          </w:p>
        </w:tc>
        <w:tc>
          <w:tcPr>
            <w:tcW w:w="1359" w:type="dxa"/>
            <w:shd w:val="clear" w:color="auto" w:fill="auto"/>
          </w:tcPr>
          <w:p w:rsidR="00735E66" w:rsidRPr="00651EDF" w:rsidRDefault="00735E66" w:rsidP="00735E66">
            <w:pPr>
              <w:ind w:left="567" w:hanging="567"/>
              <w:rPr>
                <w:bCs/>
                <w:lang w:eastAsia="en-US"/>
              </w:rPr>
            </w:pPr>
            <w:r w:rsidRPr="00651EDF">
              <w:rPr>
                <w:bCs/>
                <w:lang w:eastAsia="en-US"/>
              </w:rPr>
              <w:t>5808,00</w:t>
            </w:r>
          </w:p>
          <w:p w:rsidR="00735E66" w:rsidRPr="00651EDF" w:rsidRDefault="00735E66" w:rsidP="00735E66">
            <w:pPr>
              <w:ind w:left="567" w:hanging="567"/>
              <w:rPr>
                <w:bCs/>
                <w:lang w:eastAsia="en-US"/>
              </w:rPr>
            </w:pPr>
          </w:p>
          <w:p w:rsidR="00735E66" w:rsidRPr="00651EDF" w:rsidRDefault="00735E66" w:rsidP="00735E66">
            <w:pPr>
              <w:ind w:left="567" w:hanging="567"/>
              <w:rPr>
                <w:bCs/>
                <w:lang w:eastAsia="en-US"/>
              </w:rPr>
            </w:pPr>
            <w:r w:rsidRPr="00651EDF">
              <w:rPr>
                <w:bCs/>
                <w:lang w:eastAsia="en-US"/>
              </w:rPr>
              <w:t>5169,12</w:t>
            </w:r>
          </w:p>
          <w:p w:rsidR="00735E66" w:rsidRPr="00651EDF" w:rsidRDefault="00735E66" w:rsidP="00735E66">
            <w:pPr>
              <w:ind w:left="567" w:hanging="567"/>
              <w:rPr>
                <w:bCs/>
                <w:lang w:eastAsia="en-US"/>
              </w:rPr>
            </w:pPr>
            <w:r w:rsidRPr="00651EDF">
              <w:rPr>
                <w:bCs/>
                <w:lang w:eastAsia="en-US"/>
              </w:rPr>
              <w:t>638,88</w:t>
            </w:r>
          </w:p>
        </w:tc>
      </w:tr>
    </w:tbl>
    <w:p w:rsidR="00735E66" w:rsidRPr="00651EDF" w:rsidRDefault="00735E66" w:rsidP="00735E66">
      <w:pPr>
        <w:ind w:left="567" w:hanging="567"/>
        <w:rPr>
          <w:bCs/>
          <w:lang w:eastAsia="en-US"/>
        </w:rPr>
      </w:pPr>
    </w:p>
    <w:p w:rsidR="00735E66" w:rsidRPr="00651EDF" w:rsidRDefault="00735E66" w:rsidP="00CA2AD0">
      <w:pPr>
        <w:numPr>
          <w:ilvl w:val="0"/>
          <w:numId w:val="32"/>
        </w:numPr>
        <w:ind w:left="567" w:hanging="567"/>
        <w:contextualSpacing/>
        <w:jc w:val="both"/>
        <w:rPr>
          <w:bCs/>
          <w:lang w:eastAsia="en-US"/>
        </w:rPr>
      </w:pPr>
      <w:r w:rsidRPr="00651EDF">
        <w:rPr>
          <w:bCs/>
          <w:lang w:eastAsia="en-US"/>
        </w:rPr>
        <w:t xml:space="preserve">Projekta atbalsta gadījumā projekta </w:t>
      </w:r>
      <w:proofErr w:type="spellStart"/>
      <w:r w:rsidRPr="00651EDF">
        <w:rPr>
          <w:bCs/>
          <w:lang w:eastAsia="en-US"/>
        </w:rPr>
        <w:t>priekšfinansējumu</w:t>
      </w:r>
      <w:proofErr w:type="spellEnd"/>
      <w:r w:rsidRPr="00651EDF">
        <w:rPr>
          <w:bCs/>
          <w:lang w:eastAsia="en-US"/>
        </w:rPr>
        <w:t xml:space="preserve"> 5169,12 EUR (pieci tūkstoši viens simts sešdesmit deviņi eiro, 12 centi) nodrošināt no Limbažu novada pašvaldības 2017.gada budžeta apgrozāmajiem līdzekļiem un pašvaldības līdzfinansējumu 638,88 EUR (seši simti trīsdesmit astoņi eiro, 88 centi) no rezerves fonda līdzekļiem.</w:t>
      </w:r>
    </w:p>
    <w:p w:rsidR="00735E66" w:rsidRPr="00651EDF" w:rsidRDefault="00735E66" w:rsidP="00CA2AD0">
      <w:pPr>
        <w:numPr>
          <w:ilvl w:val="0"/>
          <w:numId w:val="32"/>
        </w:numPr>
        <w:ind w:left="567" w:hanging="567"/>
        <w:contextualSpacing/>
        <w:jc w:val="both"/>
        <w:rPr>
          <w:bCs/>
          <w:lang w:eastAsia="en-US"/>
        </w:rPr>
      </w:pPr>
      <w:r w:rsidRPr="00651EDF">
        <w:rPr>
          <w:bCs/>
          <w:lang w:eastAsia="en-US"/>
        </w:rPr>
        <w:t>Uzdot pašvaldības aģentūras “ALDA” direktoram Jānim Remesam sagatavot un iesniegt projekta iesniegumu līdz šī gada 28.februārim.</w:t>
      </w:r>
    </w:p>
    <w:p w:rsidR="00735E66" w:rsidRPr="00651EDF" w:rsidRDefault="00735E66" w:rsidP="00CA2AD0">
      <w:pPr>
        <w:numPr>
          <w:ilvl w:val="0"/>
          <w:numId w:val="32"/>
        </w:numPr>
        <w:ind w:left="567" w:hanging="567"/>
        <w:contextualSpacing/>
        <w:jc w:val="both"/>
        <w:rPr>
          <w:bCs/>
          <w:lang w:eastAsia="en-US"/>
        </w:rPr>
      </w:pPr>
      <w:r w:rsidRPr="00651EDF">
        <w:rPr>
          <w:bCs/>
          <w:lang w:eastAsia="en-US"/>
        </w:rPr>
        <w:lastRenderedPageBreak/>
        <w:t xml:space="preserve">Projekta atbalsta gadījumā uzdot pašvaldības aģentūras “ALDA” direktoram Jānim Remesam veikt projekta vadītāja pienākumus. </w:t>
      </w:r>
    </w:p>
    <w:p w:rsidR="00735E66" w:rsidRPr="00651EDF" w:rsidRDefault="00735E66" w:rsidP="00CA2AD0">
      <w:pPr>
        <w:numPr>
          <w:ilvl w:val="0"/>
          <w:numId w:val="32"/>
        </w:numPr>
        <w:ind w:left="567" w:hanging="567"/>
        <w:contextualSpacing/>
        <w:jc w:val="both"/>
        <w:rPr>
          <w:bCs/>
          <w:lang w:eastAsia="en-US"/>
        </w:rPr>
      </w:pPr>
      <w:r w:rsidRPr="00651EDF">
        <w:rPr>
          <w:bCs/>
          <w:lang w:eastAsia="en-US"/>
        </w:rPr>
        <w:t xml:space="preserve">Atbildīgo par lēmuma projekta izpildi noteikt Limbažu novada pašvaldības izpilddirektoru Aināru Liniņu. </w:t>
      </w:r>
    </w:p>
    <w:p w:rsidR="00735E66" w:rsidRPr="00651EDF" w:rsidRDefault="00735E66" w:rsidP="00735E66">
      <w:pPr>
        <w:tabs>
          <w:tab w:val="left" w:pos="142"/>
          <w:tab w:val="num" w:pos="720"/>
          <w:tab w:val="left" w:pos="993"/>
        </w:tabs>
        <w:ind w:left="567" w:right="43" w:hanging="567"/>
        <w:rPr>
          <w:bCs/>
          <w:color w:val="000000"/>
          <w:lang w:eastAsia="en-US"/>
        </w:rPr>
      </w:pPr>
    </w:p>
    <w:p w:rsidR="00735E66" w:rsidRPr="00651EDF" w:rsidRDefault="00735E66" w:rsidP="00735E66">
      <w:pPr>
        <w:keepNext/>
        <w:pBdr>
          <w:bottom w:val="single" w:sz="4" w:space="1" w:color="auto"/>
        </w:pBdr>
        <w:jc w:val="center"/>
        <w:outlineLvl w:val="0"/>
        <w:rPr>
          <w:b/>
          <w:bCs/>
          <w:color w:val="000000"/>
          <w:lang w:eastAsia="en-US"/>
        </w:rPr>
      </w:pPr>
      <w:r w:rsidRPr="00651EDF">
        <w:rPr>
          <w:rFonts w:ascii="Times-Bold" w:hAnsi="Times-Bold" w:cs="Times-Bold"/>
          <w:b/>
          <w:bCs/>
          <w:color w:val="000000"/>
          <w:lang w:eastAsia="en-US"/>
        </w:rPr>
        <w:t>2</w:t>
      </w:r>
      <w:r w:rsidR="00651EDF">
        <w:rPr>
          <w:rFonts w:ascii="Times-Bold" w:hAnsi="Times-Bold" w:cs="Times-Bold"/>
          <w:b/>
          <w:bCs/>
          <w:color w:val="000000"/>
          <w:lang w:eastAsia="en-US"/>
        </w:rPr>
        <w:t>3</w:t>
      </w:r>
      <w:r w:rsidRPr="00651EDF">
        <w:rPr>
          <w:rFonts w:ascii="Times-Bold" w:hAnsi="Times-Bold" w:cs="Times-Bold"/>
          <w:b/>
          <w:bCs/>
          <w:color w:val="000000"/>
          <w:lang w:eastAsia="en-US"/>
        </w:rPr>
        <w:t>.§</w:t>
      </w:r>
    </w:p>
    <w:p w:rsidR="00735E66" w:rsidRPr="00651EDF" w:rsidRDefault="00735E66" w:rsidP="00735E66">
      <w:pPr>
        <w:pBdr>
          <w:bottom w:val="single" w:sz="4" w:space="1" w:color="auto"/>
        </w:pBdr>
        <w:jc w:val="both"/>
        <w:rPr>
          <w:b/>
          <w:szCs w:val="20"/>
          <w:lang w:eastAsia="en-US"/>
        </w:rPr>
      </w:pPr>
      <w:r w:rsidRPr="00651EDF">
        <w:rPr>
          <w:b/>
          <w:szCs w:val="20"/>
          <w:lang w:eastAsia="en-US"/>
        </w:rPr>
        <w:t xml:space="preserve">Par projekta iesnieguma </w:t>
      </w:r>
      <w:r w:rsidRPr="00651EDF">
        <w:rPr>
          <w:sz w:val="28"/>
          <w:szCs w:val="20"/>
          <w:lang w:eastAsia="en-US"/>
        </w:rPr>
        <w:t>„</w:t>
      </w:r>
      <w:r w:rsidRPr="00651EDF">
        <w:rPr>
          <w:b/>
          <w:szCs w:val="20"/>
          <w:lang w:eastAsia="en-US"/>
        </w:rPr>
        <w:t xml:space="preserve">Zivju resursu pavairošana Limbažu Lielezerā” iesniegšanu LR Zemkopības ministrijas izsludinātajā projektu konkursā </w:t>
      </w:r>
    </w:p>
    <w:p w:rsidR="00735E66" w:rsidRDefault="00735E66" w:rsidP="00735E66">
      <w:pPr>
        <w:jc w:val="center"/>
        <w:rPr>
          <w:szCs w:val="20"/>
          <w:lang w:eastAsia="en-US"/>
        </w:rPr>
      </w:pPr>
      <w:r w:rsidRPr="00651EDF">
        <w:rPr>
          <w:szCs w:val="20"/>
          <w:lang w:eastAsia="en-US"/>
        </w:rPr>
        <w:t xml:space="preserve">Ziņo </w:t>
      </w:r>
      <w:proofErr w:type="spellStart"/>
      <w:r w:rsidR="00216F5C">
        <w:rPr>
          <w:szCs w:val="20"/>
          <w:lang w:eastAsia="en-US"/>
        </w:rPr>
        <w:t>D.Zemmers</w:t>
      </w:r>
      <w:proofErr w:type="spellEnd"/>
      <w:r w:rsidRPr="00651EDF">
        <w:rPr>
          <w:szCs w:val="20"/>
          <w:lang w:eastAsia="en-US"/>
        </w:rPr>
        <w:t xml:space="preserve"> </w:t>
      </w:r>
    </w:p>
    <w:p w:rsidR="003321C9" w:rsidRPr="00651EDF" w:rsidRDefault="003321C9" w:rsidP="00735E66">
      <w:pPr>
        <w:jc w:val="center"/>
        <w:rPr>
          <w:b/>
          <w:bCs/>
          <w:lang w:eastAsia="en-US"/>
        </w:rPr>
      </w:pPr>
    </w:p>
    <w:p w:rsidR="00953378" w:rsidRPr="000817CB" w:rsidRDefault="00953378" w:rsidP="00953378">
      <w:pPr>
        <w:autoSpaceDE w:val="0"/>
        <w:autoSpaceDN w:val="0"/>
        <w:adjustRightInd w:val="0"/>
        <w:ind w:firstLine="567"/>
        <w:jc w:val="both"/>
        <w:rPr>
          <w:lang w:val="en-GB"/>
        </w:rPr>
      </w:pPr>
      <w:r w:rsidRPr="000817CB">
        <w:rPr>
          <w:color w:val="000000"/>
        </w:rPr>
        <w:t xml:space="preserve">Iepazinusies ar </w:t>
      </w:r>
      <w:r>
        <w:rPr>
          <w:color w:val="000000"/>
        </w:rPr>
        <w:t>16.02.2017. apvienotās Finanšu, Teritorijas attīstības, Izglītības, kultūras un sporta jautājumu un Sociālo un veselības jautājumu komitejas un</w:t>
      </w:r>
      <w:r w:rsidRPr="000817CB">
        <w:rPr>
          <w:bCs/>
        </w:rPr>
        <w:t xml:space="preserve"> pašvaldības aģentūras “ALDA” direktora Jāņa Remesa informāciju, </w:t>
      </w:r>
      <w:r w:rsidRPr="000817CB">
        <w:rPr>
          <w:b/>
          <w:bCs/>
        </w:rPr>
        <w:t>atklāti balsojot: PAR</w:t>
      </w:r>
      <w:r w:rsidRPr="000817CB">
        <w:t xml:space="preserve"> - 14 deputāti (Dainis Augusts, Vaira Ābele, Māris </w:t>
      </w:r>
      <w:proofErr w:type="spellStart"/>
      <w:r w:rsidRPr="000817CB">
        <w:t>Beļaunieks</w:t>
      </w:r>
      <w:proofErr w:type="spellEnd"/>
      <w:r w:rsidRPr="000817CB">
        <w:t xml:space="preserve">, Andris Garklāvs, Aigars </w:t>
      </w:r>
      <w:proofErr w:type="spellStart"/>
      <w:r w:rsidRPr="000817CB">
        <w:t>Legzdiņš</w:t>
      </w:r>
      <w:proofErr w:type="spellEnd"/>
      <w:r w:rsidRPr="000817CB">
        <w:t>, Gunta Ozola</w:t>
      </w:r>
      <w:r>
        <w:t xml:space="preserve">, Gundars </w:t>
      </w:r>
      <w:proofErr w:type="spellStart"/>
      <w:r>
        <w:t>Plešs</w:t>
      </w:r>
      <w:proofErr w:type="spellEnd"/>
      <w:r>
        <w:t xml:space="preserve">, Jānis Remess, </w:t>
      </w:r>
      <w:r w:rsidRPr="000817CB">
        <w:t xml:space="preserve">Ziedonis </w:t>
      </w:r>
      <w:proofErr w:type="spellStart"/>
      <w:r w:rsidRPr="000817CB">
        <w:t>Rubezis</w:t>
      </w:r>
      <w:proofErr w:type="spellEnd"/>
      <w:r w:rsidRPr="000817CB">
        <w:t xml:space="preserve">, Agnese Zagorska, Andris Zaļaiskalns, Ineta Zariņa, Edmunds </w:t>
      </w:r>
      <w:proofErr w:type="spellStart"/>
      <w:r w:rsidRPr="000817CB">
        <w:t>Zeidmanis</w:t>
      </w:r>
      <w:proofErr w:type="spellEnd"/>
      <w:r w:rsidRPr="000817CB">
        <w:t>, Didzis Zemmers),</w:t>
      </w:r>
      <w:r w:rsidRPr="000817CB">
        <w:rPr>
          <w:b/>
          <w:bCs/>
        </w:rPr>
        <w:t xml:space="preserve"> PRET –</w:t>
      </w:r>
      <w:r w:rsidRPr="000817CB">
        <w:t xml:space="preserve"> nav,</w:t>
      </w:r>
      <w:r w:rsidRPr="000817CB">
        <w:rPr>
          <w:b/>
          <w:bCs/>
        </w:rPr>
        <w:t xml:space="preserve"> ATTURAS –</w:t>
      </w:r>
      <w:r>
        <w:rPr>
          <w:b/>
          <w:bCs/>
        </w:rPr>
        <w:t xml:space="preserve"> </w:t>
      </w:r>
      <w:r w:rsidRPr="000817CB">
        <w:t xml:space="preserve">nav, Limbažu novada dome </w:t>
      </w:r>
      <w:r w:rsidRPr="000817CB">
        <w:rPr>
          <w:b/>
          <w:bCs/>
        </w:rPr>
        <w:t>NOLEMJ:</w:t>
      </w:r>
    </w:p>
    <w:p w:rsidR="00735E66" w:rsidRPr="00651EDF" w:rsidRDefault="00735E66" w:rsidP="00735E66">
      <w:pPr>
        <w:autoSpaceDE w:val="0"/>
        <w:autoSpaceDN w:val="0"/>
        <w:adjustRightInd w:val="0"/>
        <w:ind w:firstLine="567"/>
        <w:jc w:val="both"/>
        <w:rPr>
          <w:lang w:eastAsia="en-US"/>
        </w:rPr>
      </w:pPr>
    </w:p>
    <w:p w:rsidR="00735E66" w:rsidRPr="00651EDF" w:rsidRDefault="00735E66" w:rsidP="00CA2AD0">
      <w:pPr>
        <w:numPr>
          <w:ilvl w:val="1"/>
          <w:numId w:val="32"/>
        </w:numPr>
        <w:ind w:left="567" w:hanging="567"/>
        <w:contextualSpacing/>
        <w:jc w:val="both"/>
        <w:rPr>
          <w:bCs/>
          <w:lang w:eastAsia="en-US"/>
        </w:rPr>
      </w:pPr>
      <w:r w:rsidRPr="00651EDF">
        <w:rPr>
          <w:bCs/>
          <w:lang w:eastAsia="en-US"/>
        </w:rPr>
        <w:t>Atbalstīt pašvaldības aģentūras “ALDA” ieceri iesniegt un īstenot projektu „Zivju resursu pavairošana Limbažu Lielezerā” LR Zemkopības ministrijas projektu konkursā Zivju fonda pasākumu ietvaros.</w:t>
      </w:r>
    </w:p>
    <w:p w:rsidR="00735E66" w:rsidRPr="00651EDF" w:rsidRDefault="00735E66" w:rsidP="00CA2AD0">
      <w:pPr>
        <w:numPr>
          <w:ilvl w:val="1"/>
          <w:numId w:val="32"/>
        </w:numPr>
        <w:tabs>
          <w:tab w:val="num" w:pos="567"/>
        </w:tabs>
        <w:ind w:left="567" w:hanging="567"/>
        <w:contextualSpacing/>
        <w:jc w:val="both"/>
        <w:rPr>
          <w:bCs/>
          <w:lang w:eastAsia="en-US"/>
        </w:rPr>
      </w:pPr>
      <w:r w:rsidRPr="00651EDF">
        <w:rPr>
          <w:bCs/>
          <w:lang w:eastAsia="en-US"/>
        </w:rPr>
        <w:t>Noteikt projekta izmaksas: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8"/>
        <w:gridCol w:w="1359"/>
      </w:tblGrid>
      <w:tr w:rsidR="00735E66" w:rsidRPr="00651EDF" w:rsidTr="009E4DBC">
        <w:tc>
          <w:tcPr>
            <w:tcW w:w="6618" w:type="dxa"/>
            <w:shd w:val="clear" w:color="auto" w:fill="auto"/>
          </w:tcPr>
          <w:p w:rsidR="00735E66" w:rsidRPr="00651EDF" w:rsidRDefault="00735E66" w:rsidP="00735E66">
            <w:pPr>
              <w:tabs>
                <w:tab w:val="num" w:pos="567"/>
              </w:tabs>
              <w:ind w:left="567" w:hanging="567"/>
              <w:rPr>
                <w:bCs/>
                <w:lang w:eastAsia="en-US"/>
              </w:rPr>
            </w:pPr>
            <w:r w:rsidRPr="00651EDF">
              <w:rPr>
                <w:bCs/>
                <w:lang w:eastAsia="en-US"/>
              </w:rPr>
              <w:t>Kopējās attiecināmās izmaksas, EUR</w:t>
            </w:r>
          </w:p>
          <w:p w:rsidR="00735E66" w:rsidRPr="00651EDF" w:rsidRDefault="00735E66" w:rsidP="00735E66">
            <w:pPr>
              <w:tabs>
                <w:tab w:val="num" w:pos="567"/>
              </w:tabs>
              <w:ind w:left="567" w:hanging="567"/>
              <w:jc w:val="right"/>
              <w:rPr>
                <w:bCs/>
                <w:i/>
                <w:lang w:eastAsia="en-US"/>
              </w:rPr>
            </w:pPr>
            <w:r w:rsidRPr="00651EDF">
              <w:rPr>
                <w:bCs/>
                <w:i/>
                <w:lang w:eastAsia="en-US"/>
              </w:rPr>
              <w:t>Tajā skaitā:</w:t>
            </w:r>
          </w:p>
          <w:p w:rsidR="00735E66" w:rsidRPr="00651EDF" w:rsidRDefault="00735E66" w:rsidP="00735E66">
            <w:pPr>
              <w:tabs>
                <w:tab w:val="num" w:pos="567"/>
              </w:tabs>
              <w:ind w:left="567" w:hanging="567"/>
              <w:jc w:val="right"/>
              <w:rPr>
                <w:bCs/>
                <w:lang w:eastAsia="en-US"/>
              </w:rPr>
            </w:pPr>
            <w:r w:rsidRPr="00651EDF">
              <w:rPr>
                <w:bCs/>
                <w:lang w:eastAsia="en-US"/>
              </w:rPr>
              <w:t>Zivju fonds 89%</w:t>
            </w:r>
          </w:p>
          <w:p w:rsidR="00735E66" w:rsidRPr="00651EDF" w:rsidRDefault="00735E66" w:rsidP="00735E66">
            <w:pPr>
              <w:tabs>
                <w:tab w:val="num" w:pos="567"/>
              </w:tabs>
              <w:ind w:left="567" w:hanging="567"/>
              <w:jc w:val="right"/>
              <w:rPr>
                <w:bCs/>
                <w:lang w:eastAsia="en-US"/>
              </w:rPr>
            </w:pPr>
            <w:r w:rsidRPr="00651EDF">
              <w:rPr>
                <w:bCs/>
                <w:lang w:eastAsia="en-US"/>
              </w:rPr>
              <w:t>Limbažu novada pašvaldības budžeta līdzfinansējums 11%</w:t>
            </w:r>
          </w:p>
        </w:tc>
        <w:tc>
          <w:tcPr>
            <w:tcW w:w="1359" w:type="dxa"/>
            <w:shd w:val="clear" w:color="auto" w:fill="auto"/>
          </w:tcPr>
          <w:p w:rsidR="00735E66" w:rsidRPr="00651EDF" w:rsidRDefault="00735E66" w:rsidP="00735E66">
            <w:pPr>
              <w:tabs>
                <w:tab w:val="num" w:pos="567"/>
              </w:tabs>
              <w:ind w:left="567" w:hanging="567"/>
              <w:rPr>
                <w:bCs/>
                <w:lang w:eastAsia="en-US"/>
              </w:rPr>
            </w:pPr>
            <w:r w:rsidRPr="00651EDF">
              <w:rPr>
                <w:bCs/>
                <w:lang w:eastAsia="en-US"/>
              </w:rPr>
              <w:t>4840,00</w:t>
            </w:r>
          </w:p>
          <w:p w:rsidR="00735E66" w:rsidRPr="00651EDF" w:rsidRDefault="00735E66" w:rsidP="00735E66">
            <w:pPr>
              <w:tabs>
                <w:tab w:val="num" w:pos="567"/>
              </w:tabs>
              <w:ind w:left="567" w:hanging="567"/>
              <w:rPr>
                <w:bCs/>
                <w:lang w:eastAsia="en-US"/>
              </w:rPr>
            </w:pPr>
          </w:p>
          <w:p w:rsidR="00735E66" w:rsidRPr="00651EDF" w:rsidRDefault="00735E66" w:rsidP="00735E66">
            <w:pPr>
              <w:tabs>
                <w:tab w:val="num" w:pos="567"/>
              </w:tabs>
              <w:ind w:left="567" w:hanging="567"/>
              <w:rPr>
                <w:bCs/>
                <w:lang w:eastAsia="en-US"/>
              </w:rPr>
            </w:pPr>
            <w:r w:rsidRPr="00651EDF">
              <w:rPr>
                <w:bCs/>
                <w:lang w:eastAsia="en-US"/>
              </w:rPr>
              <w:t>4307,60</w:t>
            </w:r>
          </w:p>
          <w:p w:rsidR="00735E66" w:rsidRPr="00651EDF" w:rsidRDefault="00735E66" w:rsidP="00735E66">
            <w:pPr>
              <w:tabs>
                <w:tab w:val="num" w:pos="567"/>
              </w:tabs>
              <w:ind w:left="567" w:hanging="567"/>
              <w:rPr>
                <w:bCs/>
                <w:lang w:eastAsia="en-US"/>
              </w:rPr>
            </w:pPr>
            <w:r w:rsidRPr="00651EDF">
              <w:rPr>
                <w:bCs/>
                <w:lang w:eastAsia="en-US"/>
              </w:rPr>
              <w:t>532,40</w:t>
            </w:r>
          </w:p>
        </w:tc>
      </w:tr>
    </w:tbl>
    <w:p w:rsidR="00735E66" w:rsidRPr="00651EDF" w:rsidRDefault="00735E66" w:rsidP="00735E66">
      <w:pPr>
        <w:tabs>
          <w:tab w:val="num" w:pos="567"/>
        </w:tabs>
        <w:ind w:left="567" w:hanging="567"/>
        <w:rPr>
          <w:bCs/>
          <w:lang w:eastAsia="en-US"/>
        </w:rPr>
      </w:pPr>
    </w:p>
    <w:p w:rsidR="00735E66" w:rsidRPr="00651EDF" w:rsidRDefault="00735E66" w:rsidP="00CA2AD0">
      <w:pPr>
        <w:numPr>
          <w:ilvl w:val="1"/>
          <w:numId w:val="32"/>
        </w:numPr>
        <w:tabs>
          <w:tab w:val="num" w:pos="567"/>
        </w:tabs>
        <w:ind w:left="567" w:hanging="567"/>
        <w:contextualSpacing/>
        <w:jc w:val="both"/>
        <w:rPr>
          <w:bCs/>
          <w:lang w:eastAsia="en-US"/>
        </w:rPr>
      </w:pPr>
      <w:r w:rsidRPr="00651EDF">
        <w:rPr>
          <w:bCs/>
          <w:lang w:eastAsia="en-US"/>
        </w:rPr>
        <w:t xml:space="preserve">Projekta atbalsta gadījumā projekta </w:t>
      </w:r>
      <w:proofErr w:type="spellStart"/>
      <w:r w:rsidRPr="00651EDF">
        <w:rPr>
          <w:bCs/>
          <w:lang w:eastAsia="en-US"/>
        </w:rPr>
        <w:t>priekšfinansējumu</w:t>
      </w:r>
      <w:proofErr w:type="spellEnd"/>
      <w:r w:rsidRPr="00651EDF">
        <w:rPr>
          <w:bCs/>
          <w:lang w:eastAsia="en-US"/>
        </w:rPr>
        <w:t xml:space="preserve"> 4307,60 EUR (četri tūkstoši trīs simti septiņi eiro, 60 centi) nodrošināt no Limbažu novada pašvaldības 2017.gada budžeta apgrozāmajiem līdzekļiem un pašvaldības līdzfinansējumu 532,40 EUR (pieci simti trīsdesmit divi eiro, 40 centi) no rezerves fonda līdzekļiem.</w:t>
      </w:r>
    </w:p>
    <w:p w:rsidR="00735E66" w:rsidRPr="00651EDF" w:rsidRDefault="00735E66" w:rsidP="00CA2AD0">
      <w:pPr>
        <w:numPr>
          <w:ilvl w:val="1"/>
          <w:numId w:val="32"/>
        </w:numPr>
        <w:tabs>
          <w:tab w:val="num" w:pos="567"/>
        </w:tabs>
        <w:ind w:left="567" w:hanging="567"/>
        <w:contextualSpacing/>
        <w:jc w:val="both"/>
        <w:rPr>
          <w:bCs/>
          <w:lang w:eastAsia="en-US"/>
        </w:rPr>
      </w:pPr>
      <w:r w:rsidRPr="00651EDF">
        <w:rPr>
          <w:bCs/>
          <w:lang w:eastAsia="en-US"/>
        </w:rPr>
        <w:t>Uzdot pašvaldības aģentūras “ALDA” direktoram Jānim Remesam, sagatavot un iesniegt projekta iesniegumu līdz šī gada 28.februārim.</w:t>
      </w:r>
    </w:p>
    <w:p w:rsidR="00735E66" w:rsidRPr="00651EDF" w:rsidRDefault="00735E66" w:rsidP="00CA2AD0">
      <w:pPr>
        <w:numPr>
          <w:ilvl w:val="1"/>
          <w:numId w:val="32"/>
        </w:numPr>
        <w:tabs>
          <w:tab w:val="num" w:pos="567"/>
        </w:tabs>
        <w:ind w:left="567" w:hanging="567"/>
        <w:contextualSpacing/>
        <w:jc w:val="both"/>
        <w:rPr>
          <w:bCs/>
          <w:lang w:eastAsia="en-US"/>
        </w:rPr>
      </w:pPr>
      <w:r w:rsidRPr="00651EDF">
        <w:rPr>
          <w:bCs/>
          <w:lang w:eastAsia="en-US"/>
        </w:rPr>
        <w:t xml:space="preserve">Projekta atbalsta gadījumā uzdot pašvaldības aģentūras “ALDA” direktoram Jānim Remesam veikt projekta vadītāja pienākumus. </w:t>
      </w:r>
    </w:p>
    <w:p w:rsidR="00735E66" w:rsidRPr="00651EDF" w:rsidRDefault="00735E66" w:rsidP="00CA2AD0">
      <w:pPr>
        <w:numPr>
          <w:ilvl w:val="1"/>
          <w:numId w:val="32"/>
        </w:numPr>
        <w:tabs>
          <w:tab w:val="num" w:pos="567"/>
        </w:tabs>
        <w:ind w:left="567" w:hanging="567"/>
        <w:contextualSpacing/>
        <w:jc w:val="both"/>
        <w:rPr>
          <w:bCs/>
          <w:lang w:eastAsia="en-US"/>
        </w:rPr>
      </w:pPr>
      <w:r w:rsidRPr="00651EDF">
        <w:rPr>
          <w:bCs/>
          <w:lang w:eastAsia="en-US"/>
        </w:rPr>
        <w:t xml:space="preserve">Atbildīgo par lēmuma projekta izpildi noteikt Limbažu novada pašvaldības izpilddirektoru Aināru Liniņu. </w:t>
      </w:r>
    </w:p>
    <w:p w:rsidR="00735E66" w:rsidRDefault="00735E66" w:rsidP="00735E66">
      <w:pPr>
        <w:tabs>
          <w:tab w:val="left" w:pos="142"/>
          <w:tab w:val="num" w:pos="720"/>
          <w:tab w:val="left" w:pos="993"/>
        </w:tabs>
        <w:ind w:right="43" w:hanging="360"/>
        <w:rPr>
          <w:bCs/>
          <w:color w:val="000000"/>
          <w:lang w:eastAsia="en-US"/>
        </w:rPr>
      </w:pPr>
    </w:p>
    <w:p w:rsidR="00866B0C" w:rsidRDefault="00866B0C" w:rsidP="00735E66">
      <w:pPr>
        <w:tabs>
          <w:tab w:val="left" w:pos="142"/>
          <w:tab w:val="num" w:pos="720"/>
          <w:tab w:val="left" w:pos="993"/>
        </w:tabs>
        <w:ind w:right="43" w:hanging="360"/>
        <w:rPr>
          <w:bCs/>
          <w:color w:val="000000"/>
          <w:lang w:eastAsia="en-US"/>
        </w:rPr>
      </w:pPr>
    </w:p>
    <w:p w:rsidR="00735E66" w:rsidRPr="00651EDF" w:rsidRDefault="00735E66" w:rsidP="00735E66">
      <w:pPr>
        <w:keepNext/>
        <w:pBdr>
          <w:bottom w:val="single" w:sz="4" w:space="1" w:color="auto"/>
        </w:pBdr>
        <w:jc w:val="center"/>
        <w:outlineLvl w:val="0"/>
        <w:rPr>
          <w:b/>
          <w:bCs/>
          <w:color w:val="000000"/>
          <w:lang w:eastAsia="en-US"/>
        </w:rPr>
      </w:pPr>
      <w:r w:rsidRPr="00651EDF">
        <w:rPr>
          <w:rFonts w:ascii="Times-Bold" w:hAnsi="Times-Bold" w:cs="Times-Bold"/>
          <w:b/>
          <w:bCs/>
          <w:color w:val="000000"/>
          <w:lang w:eastAsia="en-US"/>
        </w:rPr>
        <w:t>2</w:t>
      </w:r>
      <w:r w:rsidR="00651EDF">
        <w:rPr>
          <w:rFonts w:ascii="Times-Bold" w:hAnsi="Times-Bold" w:cs="Times-Bold"/>
          <w:b/>
          <w:bCs/>
          <w:color w:val="000000"/>
          <w:lang w:eastAsia="en-US"/>
        </w:rPr>
        <w:t>4</w:t>
      </w:r>
      <w:r w:rsidRPr="00651EDF">
        <w:rPr>
          <w:rFonts w:ascii="Times-Bold" w:hAnsi="Times-Bold" w:cs="Times-Bold"/>
          <w:b/>
          <w:bCs/>
          <w:color w:val="000000"/>
          <w:lang w:eastAsia="en-US"/>
        </w:rPr>
        <w:t>.§</w:t>
      </w:r>
    </w:p>
    <w:p w:rsidR="00735E66" w:rsidRPr="00651EDF" w:rsidRDefault="00735E66" w:rsidP="00735E66">
      <w:pPr>
        <w:pBdr>
          <w:bottom w:val="single" w:sz="4" w:space="1" w:color="auto"/>
        </w:pBdr>
        <w:jc w:val="both"/>
        <w:rPr>
          <w:b/>
          <w:szCs w:val="20"/>
          <w:lang w:eastAsia="en-US"/>
        </w:rPr>
      </w:pPr>
      <w:r w:rsidRPr="00651EDF">
        <w:rPr>
          <w:b/>
          <w:szCs w:val="20"/>
          <w:lang w:eastAsia="en-US"/>
        </w:rPr>
        <w:t xml:space="preserve">Par projekta iesnieguma </w:t>
      </w:r>
      <w:r w:rsidRPr="00651EDF">
        <w:rPr>
          <w:sz w:val="28"/>
          <w:szCs w:val="20"/>
          <w:lang w:eastAsia="en-US"/>
        </w:rPr>
        <w:t>„</w:t>
      </w:r>
      <w:r w:rsidRPr="00651EDF">
        <w:rPr>
          <w:b/>
          <w:szCs w:val="20"/>
          <w:lang w:eastAsia="en-US"/>
        </w:rPr>
        <w:t xml:space="preserve">Zivju resursu aizsardzība Limbažu Lielezerā, Limbažu Dūņezerā un Augstrozes Lielezerā” iesniegšanu LR Zemkopības ministrijas izsludinātajā projektu konkursā </w:t>
      </w:r>
    </w:p>
    <w:p w:rsidR="00735E66" w:rsidRPr="00651EDF" w:rsidRDefault="00735E66" w:rsidP="00735E66">
      <w:pPr>
        <w:jc w:val="center"/>
        <w:rPr>
          <w:szCs w:val="20"/>
          <w:lang w:eastAsia="en-US"/>
        </w:rPr>
      </w:pPr>
      <w:r w:rsidRPr="00651EDF">
        <w:rPr>
          <w:szCs w:val="20"/>
          <w:lang w:eastAsia="en-US"/>
        </w:rPr>
        <w:t xml:space="preserve">Ziņo </w:t>
      </w:r>
      <w:proofErr w:type="spellStart"/>
      <w:r w:rsidR="00216F5C">
        <w:rPr>
          <w:szCs w:val="20"/>
          <w:lang w:eastAsia="en-US"/>
        </w:rPr>
        <w:t>D.Zemmers</w:t>
      </w:r>
      <w:proofErr w:type="spellEnd"/>
      <w:r w:rsidRPr="00651EDF">
        <w:rPr>
          <w:szCs w:val="20"/>
          <w:lang w:eastAsia="en-US"/>
        </w:rPr>
        <w:t xml:space="preserve"> </w:t>
      </w:r>
    </w:p>
    <w:p w:rsidR="00735E66" w:rsidRPr="00651EDF" w:rsidRDefault="00735E66" w:rsidP="00735E66">
      <w:pPr>
        <w:jc w:val="center"/>
        <w:rPr>
          <w:b/>
          <w:bCs/>
          <w:lang w:eastAsia="en-US"/>
        </w:rPr>
      </w:pPr>
    </w:p>
    <w:p w:rsidR="00953378" w:rsidRPr="000817CB" w:rsidRDefault="00953378" w:rsidP="00953378">
      <w:pPr>
        <w:autoSpaceDE w:val="0"/>
        <w:autoSpaceDN w:val="0"/>
        <w:adjustRightInd w:val="0"/>
        <w:ind w:firstLine="567"/>
        <w:jc w:val="both"/>
        <w:rPr>
          <w:lang w:val="en-GB"/>
        </w:rPr>
      </w:pPr>
      <w:r w:rsidRPr="000817CB">
        <w:rPr>
          <w:color w:val="000000"/>
        </w:rPr>
        <w:t xml:space="preserve">Iepazinusies ar </w:t>
      </w:r>
      <w:r>
        <w:rPr>
          <w:color w:val="000000"/>
        </w:rPr>
        <w:t>16.02.2017. apvienotās Finanšu, Teritorijas attīstības, Izglītības, kultūras un sporta jautājumu un Sociālo un veselības jautājumu komitejas un</w:t>
      </w:r>
      <w:r w:rsidRPr="000817CB">
        <w:rPr>
          <w:bCs/>
        </w:rPr>
        <w:t xml:space="preserve"> pašvaldības aģentūras “ALDA” direktora Jāņa Remesa informāciju, pamatojoties uz likuma „Par pašvaldībām” 12.pantu</w:t>
      </w:r>
      <w:r w:rsidRPr="000817CB">
        <w:rPr>
          <w:color w:val="000000"/>
        </w:rPr>
        <w:t xml:space="preserve">, </w:t>
      </w:r>
      <w:r w:rsidRPr="000817CB">
        <w:rPr>
          <w:b/>
          <w:bCs/>
        </w:rPr>
        <w:t>atklāti balsojot: PAR</w:t>
      </w:r>
      <w:r w:rsidRPr="000817CB">
        <w:t xml:space="preserve"> - 14 deputāti (Dainis Augusts, Vaira Ābele, Māris </w:t>
      </w:r>
      <w:proofErr w:type="spellStart"/>
      <w:r w:rsidRPr="000817CB">
        <w:t>Beļaunieks</w:t>
      </w:r>
      <w:proofErr w:type="spellEnd"/>
      <w:r w:rsidRPr="000817CB">
        <w:t xml:space="preserve">, Andris Garklāvs, Aigars </w:t>
      </w:r>
      <w:proofErr w:type="spellStart"/>
      <w:r w:rsidRPr="000817CB">
        <w:t>Legzdiņš</w:t>
      </w:r>
      <w:proofErr w:type="spellEnd"/>
      <w:r w:rsidRPr="000817CB">
        <w:t xml:space="preserve">, Gunta Ozola, Gundars </w:t>
      </w:r>
      <w:proofErr w:type="spellStart"/>
      <w:r>
        <w:t>Plešs</w:t>
      </w:r>
      <w:proofErr w:type="spellEnd"/>
      <w:r>
        <w:t xml:space="preserve">, Jānis Remess, </w:t>
      </w:r>
      <w:r w:rsidRPr="000817CB">
        <w:t xml:space="preserve">Ziedonis </w:t>
      </w:r>
      <w:proofErr w:type="spellStart"/>
      <w:r w:rsidRPr="000817CB">
        <w:t>Rubezis</w:t>
      </w:r>
      <w:proofErr w:type="spellEnd"/>
      <w:r w:rsidRPr="000817CB">
        <w:t xml:space="preserve">, Agnese Zagorska, Andris Zaļaiskalns, Ineta Zariņa, Edmunds </w:t>
      </w:r>
      <w:proofErr w:type="spellStart"/>
      <w:r w:rsidRPr="000817CB">
        <w:t>Zeidmanis</w:t>
      </w:r>
      <w:proofErr w:type="spellEnd"/>
      <w:r w:rsidRPr="000817CB">
        <w:t>, Didzis Zemmers),</w:t>
      </w:r>
      <w:r w:rsidRPr="000817CB">
        <w:rPr>
          <w:b/>
          <w:bCs/>
        </w:rPr>
        <w:t xml:space="preserve"> PRET –</w:t>
      </w:r>
      <w:r w:rsidRPr="000817CB">
        <w:t xml:space="preserve"> nav,</w:t>
      </w:r>
      <w:r w:rsidRPr="000817CB">
        <w:rPr>
          <w:b/>
          <w:bCs/>
        </w:rPr>
        <w:t xml:space="preserve"> ATTURAS –</w:t>
      </w:r>
      <w:r>
        <w:rPr>
          <w:b/>
          <w:bCs/>
        </w:rPr>
        <w:t xml:space="preserve"> </w:t>
      </w:r>
      <w:r w:rsidRPr="000817CB">
        <w:t xml:space="preserve">nav, Limbažu novada dome </w:t>
      </w:r>
      <w:r w:rsidRPr="000817CB">
        <w:rPr>
          <w:b/>
          <w:bCs/>
        </w:rPr>
        <w:t>NOLEMJ:</w:t>
      </w:r>
    </w:p>
    <w:p w:rsidR="00735E66" w:rsidRPr="00651EDF" w:rsidRDefault="00735E66" w:rsidP="00735E66">
      <w:pPr>
        <w:autoSpaceDE w:val="0"/>
        <w:autoSpaceDN w:val="0"/>
        <w:adjustRightInd w:val="0"/>
        <w:ind w:firstLine="567"/>
        <w:jc w:val="both"/>
        <w:rPr>
          <w:lang w:eastAsia="en-US"/>
        </w:rPr>
      </w:pPr>
    </w:p>
    <w:p w:rsidR="00735E66" w:rsidRPr="00651EDF" w:rsidRDefault="00735E66" w:rsidP="00CA2AD0">
      <w:pPr>
        <w:numPr>
          <w:ilvl w:val="0"/>
          <w:numId w:val="31"/>
        </w:numPr>
        <w:ind w:left="567" w:hanging="567"/>
        <w:contextualSpacing/>
        <w:jc w:val="both"/>
        <w:rPr>
          <w:bCs/>
          <w:lang w:eastAsia="en-US"/>
        </w:rPr>
      </w:pPr>
      <w:r w:rsidRPr="00651EDF">
        <w:rPr>
          <w:bCs/>
          <w:lang w:eastAsia="en-US"/>
        </w:rPr>
        <w:lastRenderedPageBreak/>
        <w:t>Atbalstīt pašvaldības aģentūras “ALDA” ieceri iesniegt un īstenot projektu „Zivju resursu aizsardzība Limbažu Lielezerā, Limbažu Dūņezerā un Augstrozes Lielezerā” LR Zemkopības ministrijas projektu konkursā Zivju fonda pasākumu ietvaros.</w:t>
      </w:r>
    </w:p>
    <w:p w:rsidR="00735E66" w:rsidRPr="00651EDF" w:rsidRDefault="00735E66" w:rsidP="00CA2AD0">
      <w:pPr>
        <w:numPr>
          <w:ilvl w:val="0"/>
          <w:numId w:val="31"/>
        </w:numPr>
        <w:ind w:left="567" w:hanging="567"/>
        <w:contextualSpacing/>
        <w:jc w:val="both"/>
        <w:rPr>
          <w:bCs/>
          <w:lang w:eastAsia="en-US"/>
        </w:rPr>
      </w:pPr>
      <w:r w:rsidRPr="00651EDF">
        <w:rPr>
          <w:bCs/>
          <w:lang w:eastAsia="en-US"/>
        </w:rPr>
        <w:t>Noteikt projekta izmaksas: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8"/>
        <w:gridCol w:w="1359"/>
      </w:tblGrid>
      <w:tr w:rsidR="00735E66" w:rsidRPr="00651EDF" w:rsidTr="009E4DBC">
        <w:tc>
          <w:tcPr>
            <w:tcW w:w="6618" w:type="dxa"/>
            <w:shd w:val="clear" w:color="auto" w:fill="auto"/>
          </w:tcPr>
          <w:p w:rsidR="00735E66" w:rsidRPr="00651EDF" w:rsidRDefault="00735E66" w:rsidP="00735E66">
            <w:pPr>
              <w:ind w:left="567" w:hanging="567"/>
              <w:rPr>
                <w:bCs/>
                <w:lang w:eastAsia="en-US"/>
              </w:rPr>
            </w:pPr>
            <w:r w:rsidRPr="00651EDF">
              <w:rPr>
                <w:bCs/>
                <w:lang w:eastAsia="en-US"/>
              </w:rPr>
              <w:t>Kopējās attiecināmās izmaksas, EUR</w:t>
            </w:r>
          </w:p>
          <w:p w:rsidR="00735E66" w:rsidRPr="00651EDF" w:rsidRDefault="00735E66" w:rsidP="00735E66">
            <w:pPr>
              <w:ind w:left="567" w:hanging="567"/>
              <w:jc w:val="right"/>
              <w:rPr>
                <w:bCs/>
                <w:i/>
                <w:lang w:eastAsia="en-US"/>
              </w:rPr>
            </w:pPr>
            <w:r w:rsidRPr="00651EDF">
              <w:rPr>
                <w:bCs/>
                <w:i/>
                <w:lang w:eastAsia="en-US"/>
              </w:rPr>
              <w:t>Tajā skaitā:</w:t>
            </w:r>
          </w:p>
          <w:p w:rsidR="00735E66" w:rsidRPr="00651EDF" w:rsidRDefault="00735E66" w:rsidP="00735E66">
            <w:pPr>
              <w:ind w:left="567" w:hanging="567"/>
              <w:jc w:val="right"/>
              <w:rPr>
                <w:bCs/>
                <w:lang w:eastAsia="en-US"/>
              </w:rPr>
            </w:pPr>
            <w:r w:rsidRPr="00651EDF">
              <w:rPr>
                <w:bCs/>
                <w:lang w:eastAsia="en-US"/>
              </w:rPr>
              <w:t>Zivju fonds 89%</w:t>
            </w:r>
          </w:p>
          <w:p w:rsidR="00735E66" w:rsidRPr="00651EDF" w:rsidRDefault="00735E66" w:rsidP="00735E66">
            <w:pPr>
              <w:ind w:left="567" w:hanging="567"/>
              <w:jc w:val="right"/>
              <w:rPr>
                <w:bCs/>
                <w:lang w:eastAsia="en-US"/>
              </w:rPr>
            </w:pPr>
            <w:r w:rsidRPr="00651EDF">
              <w:rPr>
                <w:bCs/>
                <w:lang w:eastAsia="en-US"/>
              </w:rPr>
              <w:t>Limbažu novada pašvaldības budžeta līdzfinansējums 11%</w:t>
            </w:r>
          </w:p>
        </w:tc>
        <w:tc>
          <w:tcPr>
            <w:tcW w:w="1359" w:type="dxa"/>
            <w:shd w:val="clear" w:color="auto" w:fill="auto"/>
          </w:tcPr>
          <w:p w:rsidR="00735E66" w:rsidRPr="00651EDF" w:rsidRDefault="00735E66" w:rsidP="00735E66">
            <w:pPr>
              <w:ind w:left="567" w:hanging="567"/>
              <w:rPr>
                <w:bCs/>
                <w:lang w:eastAsia="en-US"/>
              </w:rPr>
            </w:pPr>
            <w:r w:rsidRPr="00651EDF">
              <w:rPr>
                <w:bCs/>
                <w:lang w:eastAsia="en-US"/>
              </w:rPr>
              <w:t>1745,00</w:t>
            </w:r>
          </w:p>
          <w:p w:rsidR="00735E66" w:rsidRPr="00651EDF" w:rsidRDefault="00735E66" w:rsidP="00735E66">
            <w:pPr>
              <w:ind w:left="567" w:hanging="567"/>
              <w:rPr>
                <w:bCs/>
                <w:lang w:eastAsia="en-US"/>
              </w:rPr>
            </w:pPr>
          </w:p>
          <w:p w:rsidR="00735E66" w:rsidRPr="00651EDF" w:rsidRDefault="00735E66" w:rsidP="00735E66">
            <w:pPr>
              <w:ind w:left="567" w:hanging="567"/>
              <w:rPr>
                <w:bCs/>
                <w:lang w:eastAsia="en-US"/>
              </w:rPr>
            </w:pPr>
            <w:r w:rsidRPr="00651EDF">
              <w:rPr>
                <w:bCs/>
                <w:lang w:eastAsia="en-US"/>
              </w:rPr>
              <w:t>1553,05</w:t>
            </w:r>
          </w:p>
          <w:p w:rsidR="00735E66" w:rsidRPr="00651EDF" w:rsidRDefault="00735E66" w:rsidP="00735E66">
            <w:pPr>
              <w:ind w:left="567" w:hanging="567"/>
              <w:rPr>
                <w:bCs/>
                <w:lang w:eastAsia="en-US"/>
              </w:rPr>
            </w:pPr>
            <w:r w:rsidRPr="00651EDF">
              <w:rPr>
                <w:bCs/>
                <w:lang w:eastAsia="en-US"/>
              </w:rPr>
              <w:t>191,95</w:t>
            </w:r>
          </w:p>
        </w:tc>
      </w:tr>
    </w:tbl>
    <w:p w:rsidR="00735E66" w:rsidRPr="00651EDF" w:rsidRDefault="00735E66" w:rsidP="00735E66">
      <w:pPr>
        <w:ind w:left="567" w:hanging="567"/>
        <w:rPr>
          <w:bCs/>
          <w:lang w:eastAsia="en-US"/>
        </w:rPr>
      </w:pPr>
    </w:p>
    <w:p w:rsidR="00735E66" w:rsidRPr="00651EDF" w:rsidRDefault="00735E66" w:rsidP="00CA2AD0">
      <w:pPr>
        <w:numPr>
          <w:ilvl w:val="0"/>
          <w:numId w:val="31"/>
        </w:numPr>
        <w:ind w:left="567" w:hanging="567"/>
        <w:contextualSpacing/>
        <w:jc w:val="both"/>
        <w:rPr>
          <w:bCs/>
          <w:lang w:eastAsia="en-US"/>
        </w:rPr>
      </w:pPr>
      <w:r w:rsidRPr="00651EDF">
        <w:rPr>
          <w:bCs/>
          <w:lang w:eastAsia="en-US"/>
        </w:rPr>
        <w:t xml:space="preserve">Projekta atbalsta gadījumā projekta </w:t>
      </w:r>
      <w:proofErr w:type="spellStart"/>
      <w:r w:rsidRPr="00651EDF">
        <w:rPr>
          <w:bCs/>
          <w:lang w:eastAsia="en-US"/>
        </w:rPr>
        <w:t>priekšfinansējumu</w:t>
      </w:r>
      <w:proofErr w:type="spellEnd"/>
      <w:r w:rsidRPr="00651EDF">
        <w:rPr>
          <w:bCs/>
          <w:lang w:eastAsia="en-US"/>
        </w:rPr>
        <w:t xml:space="preserve"> 1553,05 EUR (viens tūkstotis pieci simti piecdesmit trīs eiro, 05 centi) nodrošināt no Limbažu novada pašvaldības 2017.gada budžeta apgrozāmajiem līdzekļiem un pašvaldības līdzfinansējumu 191,95 EUR (viens simts deviņdesmit viens eiro, 95 centi) no rezerves fonda līdzekļiem.</w:t>
      </w:r>
    </w:p>
    <w:p w:rsidR="00735E66" w:rsidRPr="00651EDF" w:rsidRDefault="00735E66" w:rsidP="00CA2AD0">
      <w:pPr>
        <w:numPr>
          <w:ilvl w:val="0"/>
          <w:numId w:val="31"/>
        </w:numPr>
        <w:ind w:left="567" w:hanging="567"/>
        <w:contextualSpacing/>
        <w:jc w:val="both"/>
        <w:rPr>
          <w:bCs/>
          <w:lang w:eastAsia="en-US"/>
        </w:rPr>
      </w:pPr>
      <w:r w:rsidRPr="00651EDF">
        <w:rPr>
          <w:bCs/>
          <w:lang w:eastAsia="en-US"/>
        </w:rPr>
        <w:t>Uzdot pašvaldības aģentūras “ALDA” direktoram Jānim Remesam sagatavot un iesniegt projekta iesniegumu līdz šī gada 15.martam.</w:t>
      </w:r>
    </w:p>
    <w:p w:rsidR="00735E66" w:rsidRPr="00651EDF" w:rsidRDefault="00735E66" w:rsidP="00CA2AD0">
      <w:pPr>
        <w:numPr>
          <w:ilvl w:val="0"/>
          <w:numId w:val="31"/>
        </w:numPr>
        <w:ind w:left="567" w:hanging="567"/>
        <w:contextualSpacing/>
        <w:jc w:val="both"/>
        <w:rPr>
          <w:bCs/>
          <w:lang w:eastAsia="en-US"/>
        </w:rPr>
      </w:pPr>
      <w:r w:rsidRPr="00651EDF">
        <w:rPr>
          <w:bCs/>
          <w:lang w:eastAsia="en-US"/>
        </w:rPr>
        <w:t xml:space="preserve">Projekta atbalsta gadījumā uzdot pašvaldības aģentūras “ALDA” direktoram Jānim Remesam veikt projekta vadītāja pienākumus. </w:t>
      </w:r>
    </w:p>
    <w:p w:rsidR="00735E66" w:rsidRPr="00651EDF" w:rsidRDefault="00735E66" w:rsidP="00CA2AD0">
      <w:pPr>
        <w:numPr>
          <w:ilvl w:val="0"/>
          <w:numId w:val="31"/>
        </w:numPr>
        <w:ind w:left="567" w:hanging="567"/>
        <w:contextualSpacing/>
        <w:jc w:val="both"/>
        <w:rPr>
          <w:bCs/>
          <w:lang w:eastAsia="en-US"/>
        </w:rPr>
      </w:pPr>
      <w:r w:rsidRPr="00651EDF">
        <w:rPr>
          <w:bCs/>
          <w:lang w:eastAsia="en-US"/>
        </w:rPr>
        <w:t xml:space="preserve">Atbildīgo par lēmuma projekta izpildi noteikt Limbažu novada pašvaldības izpilddirektoru Aināru Liniņu. </w:t>
      </w:r>
    </w:p>
    <w:p w:rsidR="00735E66" w:rsidRPr="00651EDF" w:rsidRDefault="00735E66" w:rsidP="00735E66">
      <w:pPr>
        <w:tabs>
          <w:tab w:val="left" w:pos="142"/>
          <w:tab w:val="num" w:pos="720"/>
          <w:tab w:val="left" w:pos="993"/>
        </w:tabs>
        <w:ind w:right="43" w:hanging="360"/>
        <w:rPr>
          <w:bCs/>
          <w:color w:val="000000"/>
          <w:lang w:eastAsia="en-US"/>
        </w:rPr>
      </w:pPr>
    </w:p>
    <w:p w:rsidR="00735E66" w:rsidRPr="00651EDF" w:rsidRDefault="00735E66" w:rsidP="00735E66">
      <w:pPr>
        <w:tabs>
          <w:tab w:val="left" w:pos="142"/>
          <w:tab w:val="num" w:pos="720"/>
          <w:tab w:val="left" w:pos="993"/>
        </w:tabs>
        <w:ind w:right="43" w:hanging="360"/>
        <w:rPr>
          <w:bCs/>
          <w:color w:val="000000"/>
          <w:lang w:eastAsia="en-US"/>
        </w:rPr>
      </w:pPr>
    </w:p>
    <w:p w:rsidR="00735E66" w:rsidRPr="00651EDF" w:rsidRDefault="006C640D" w:rsidP="00735E66">
      <w:pPr>
        <w:keepNext/>
        <w:pBdr>
          <w:bottom w:val="single" w:sz="4" w:space="1" w:color="auto"/>
        </w:pBdr>
        <w:jc w:val="center"/>
        <w:outlineLvl w:val="0"/>
        <w:rPr>
          <w:b/>
          <w:bCs/>
          <w:color w:val="000000"/>
          <w:lang w:eastAsia="en-US"/>
        </w:rPr>
      </w:pPr>
      <w:r>
        <w:rPr>
          <w:rFonts w:ascii="Times-Bold" w:hAnsi="Times-Bold" w:cs="Times-Bold"/>
          <w:b/>
          <w:bCs/>
          <w:color w:val="000000"/>
          <w:lang w:eastAsia="en-US"/>
        </w:rPr>
        <w:t>25</w:t>
      </w:r>
      <w:r w:rsidR="00735E66" w:rsidRPr="00651EDF">
        <w:rPr>
          <w:rFonts w:ascii="Times-Bold" w:hAnsi="Times-Bold" w:cs="Times-Bold"/>
          <w:b/>
          <w:bCs/>
          <w:color w:val="000000"/>
          <w:lang w:eastAsia="en-US"/>
        </w:rPr>
        <w:t>.§</w:t>
      </w:r>
    </w:p>
    <w:p w:rsidR="00735E66" w:rsidRPr="00651EDF" w:rsidRDefault="00735E66" w:rsidP="00735E66">
      <w:pPr>
        <w:pBdr>
          <w:bottom w:val="single" w:sz="4" w:space="1" w:color="auto"/>
        </w:pBdr>
        <w:autoSpaceDE w:val="0"/>
        <w:autoSpaceDN w:val="0"/>
        <w:adjustRightInd w:val="0"/>
        <w:jc w:val="both"/>
        <w:rPr>
          <w:b/>
          <w:bCs/>
          <w:lang w:eastAsia="en-US"/>
        </w:rPr>
      </w:pPr>
      <w:r w:rsidRPr="00651EDF">
        <w:rPr>
          <w:b/>
          <w:bCs/>
          <w:lang w:eastAsia="en-US"/>
        </w:rPr>
        <w:t xml:space="preserve">Par līdzfinansējuma piešķiršanu saņemtajiem pieteikumiem daudzdzīvokļu dzīvojamo māju piesaistīto zemes gabalu labiekārtošanai un dzīvojamo māju renovācijai  </w:t>
      </w:r>
    </w:p>
    <w:p w:rsidR="00735E66" w:rsidRDefault="00735E66" w:rsidP="00735E66">
      <w:pPr>
        <w:jc w:val="center"/>
        <w:rPr>
          <w:szCs w:val="20"/>
          <w:lang w:eastAsia="en-US"/>
        </w:rPr>
      </w:pPr>
      <w:r w:rsidRPr="00651EDF">
        <w:rPr>
          <w:szCs w:val="20"/>
          <w:lang w:eastAsia="en-US"/>
        </w:rPr>
        <w:t xml:space="preserve">Ziņo </w:t>
      </w:r>
      <w:proofErr w:type="spellStart"/>
      <w:r w:rsidRPr="00651EDF">
        <w:rPr>
          <w:szCs w:val="20"/>
          <w:lang w:eastAsia="en-US"/>
        </w:rPr>
        <w:t>Ģ.Ieleja</w:t>
      </w:r>
      <w:proofErr w:type="spellEnd"/>
      <w:r w:rsidRPr="00651EDF">
        <w:rPr>
          <w:szCs w:val="20"/>
          <w:lang w:eastAsia="en-US"/>
        </w:rPr>
        <w:t xml:space="preserve"> </w:t>
      </w:r>
    </w:p>
    <w:p w:rsidR="00200B19" w:rsidRPr="00651EDF" w:rsidRDefault="00200B19" w:rsidP="00735E66">
      <w:pPr>
        <w:jc w:val="center"/>
        <w:rPr>
          <w:bCs/>
          <w:lang w:eastAsia="en-US"/>
        </w:rPr>
      </w:pPr>
    </w:p>
    <w:p w:rsidR="00953378" w:rsidRPr="000817CB" w:rsidRDefault="00953378" w:rsidP="00953378">
      <w:pPr>
        <w:autoSpaceDE w:val="0"/>
        <w:autoSpaceDN w:val="0"/>
        <w:adjustRightInd w:val="0"/>
        <w:ind w:firstLine="567"/>
        <w:jc w:val="both"/>
        <w:rPr>
          <w:lang w:val="en-GB"/>
        </w:rPr>
      </w:pPr>
      <w:r w:rsidRPr="000817CB">
        <w:rPr>
          <w:color w:val="000000"/>
        </w:rPr>
        <w:t xml:space="preserve">Iepazinusies ar </w:t>
      </w:r>
      <w:r>
        <w:rPr>
          <w:color w:val="000000"/>
        </w:rPr>
        <w:t>16.02.2017. apvienotās Finanšu, Teritorijas attīstības, Izglītības, kultūras un sporta jautājumu un Sociālo un veselības jautājumu komitejas un</w:t>
      </w:r>
      <w:r w:rsidRPr="000817CB">
        <w:rPr>
          <w:bCs/>
        </w:rPr>
        <w:t xml:space="preserve"> Limbažu novada pašvaldības Iepirkumu komisijas </w:t>
      </w:r>
      <w:proofErr w:type="spellStart"/>
      <w:r w:rsidRPr="000817CB">
        <w:rPr>
          <w:bCs/>
        </w:rPr>
        <w:t>izvērtējumu</w:t>
      </w:r>
      <w:proofErr w:type="spellEnd"/>
      <w:r w:rsidRPr="000817CB">
        <w:rPr>
          <w:bCs/>
        </w:rPr>
        <w:t>, pamatojoties uz likuma „Par pašvaldībām” 12.pantu, 15.panta 2.punktu un Limbažu novada pašvaldības saistošo noteikumu „Par Limbažu novada pašvaldības līdzfinansējuma apjomu un tā piešķiršanas kārtību daudzdzīvokļu dzīvojamo māju piesaistīto zemes gabalu labiekārtošanai un dzīvojamo māju renovācijai”, kas apstiprināti ar Limbažu novada domes 27.02.2014. lēmumu (protokols Nr.4, 28.§), 15.un 16.punktu,</w:t>
      </w:r>
      <w:r w:rsidRPr="000817CB">
        <w:rPr>
          <w:color w:val="000000"/>
        </w:rPr>
        <w:t xml:space="preserve"> </w:t>
      </w:r>
      <w:r w:rsidRPr="000817CB">
        <w:rPr>
          <w:b/>
          <w:bCs/>
        </w:rPr>
        <w:t>atklāti balsojot: PAR</w:t>
      </w:r>
      <w:r w:rsidRPr="000817CB">
        <w:t xml:space="preserve"> - 14 deputāti (Dainis Augusts, Vaira Ābele, Māris </w:t>
      </w:r>
      <w:proofErr w:type="spellStart"/>
      <w:r w:rsidRPr="000817CB">
        <w:t>Beļaunieks</w:t>
      </w:r>
      <w:proofErr w:type="spellEnd"/>
      <w:r w:rsidRPr="000817CB">
        <w:t xml:space="preserve">, Andris Garklāvs, Aigars </w:t>
      </w:r>
      <w:proofErr w:type="spellStart"/>
      <w:r w:rsidRPr="000817CB">
        <w:t>Legzdiņš</w:t>
      </w:r>
      <w:proofErr w:type="spellEnd"/>
      <w:r w:rsidRPr="000817CB">
        <w:t xml:space="preserve">, Gunta Ozola, Gundars </w:t>
      </w:r>
      <w:proofErr w:type="spellStart"/>
      <w:r w:rsidRPr="000817CB">
        <w:t>Plešs</w:t>
      </w:r>
      <w:proofErr w:type="spellEnd"/>
      <w:r w:rsidRPr="000817CB">
        <w:t xml:space="preserve">, Jānis Remess, Ziedonis </w:t>
      </w:r>
      <w:proofErr w:type="spellStart"/>
      <w:r w:rsidRPr="000817CB">
        <w:t>Rubezis</w:t>
      </w:r>
      <w:proofErr w:type="spellEnd"/>
      <w:r w:rsidRPr="000817CB">
        <w:t xml:space="preserve">, Agnese Zagorska, Andris Zaļaiskalns, Ineta Zariņa, Edmunds </w:t>
      </w:r>
      <w:proofErr w:type="spellStart"/>
      <w:r w:rsidRPr="000817CB">
        <w:t>Zeidmanis</w:t>
      </w:r>
      <w:proofErr w:type="spellEnd"/>
      <w:r w:rsidRPr="000817CB">
        <w:t>, Didzis Zemmers),</w:t>
      </w:r>
      <w:r w:rsidRPr="000817CB">
        <w:rPr>
          <w:b/>
          <w:bCs/>
        </w:rPr>
        <w:t xml:space="preserve"> PRET –</w:t>
      </w:r>
      <w:r w:rsidRPr="000817CB">
        <w:t xml:space="preserve"> nav,</w:t>
      </w:r>
      <w:r w:rsidRPr="000817CB">
        <w:rPr>
          <w:b/>
          <w:bCs/>
        </w:rPr>
        <w:t xml:space="preserve"> ATTURAS –</w:t>
      </w:r>
      <w:r>
        <w:rPr>
          <w:b/>
          <w:bCs/>
        </w:rPr>
        <w:t xml:space="preserve"> </w:t>
      </w:r>
      <w:r w:rsidRPr="000817CB">
        <w:t xml:space="preserve">nav, Limbažu novada dome </w:t>
      </w:r>
      <w:r w:rsidRPr="000817CB">
        <w:rPr>
          <w:b/>
          <w:bCs/>
        </w:rPr>
        <w:t>NOLEMJ:</w:t>
      </w:r>
    </w:p>
    <w:p w:rsidR="00735E66" w:rsidRPr="00651EDF" w:rsidRDefault="00735E66" w:rsidP="00735E66">
      <w:pPr>
        <w:ind w:firstLine="567"/>
        <w:rPr>
          <w:bCs/>
          <w:lang w:eastAsia="en-US"/>
        </w:rPr>
      </w:pPr>
    </w:p>
    <w:p w:rsidR="00735E66" w:rsidRPr="00F37A21" w:rsidRDefault="00735E66" w:rsidP="00CA2AD0">
      <w:pPr>
        <w:numPr>
          <w:ilvl w:val="0"/>
          <w:numId w:val="33"/>
        </w:numPr>
        <w:tabs>
          <w:tab w:val="num" w:pos="567"/>
        </w:tabs>
        <w:ind w:left="567" w:hanging="283"/>
        <w:contextualSpacing/>
        <w:jc w:val="both"/>
        <w:rPr>
          <w:lang w:eastAsia="en-US"/>
        </w:rPr>
      </w:pPr>
      <w:r w:rsidRPr="00F37A21">
        <w:rPr>
          <w:bCs/>
          <w:lang w:eastAsia="en-US"/>
        </w:rPr>
        <w:t>Piešķirt līdzfinansējumu 4876,09 EUR (četri tūkstoši astoņi simti septiņdesmit seši eiro, 09 centi) SIA</w:t>
      </w:r>
      <w:r w:rsidRPr="00F37A21">
        <w:rPr>
          <w:lang w:eastAsia="en-US"/>
        </w:rPr>
        <w:t xml:space="preserve"> „Jumis SP”, </w:t>
      </w:r>
      <w:r w:rsidRPr="00F37A21">
        <w:rPr>
          <w:bCs/>
          <w:lang w:eastAsia="en-US"/>
        </w:rPr>
        <w:t>reģistrācijas Nr.44103058391, dzīvojamās mājas Pļavu ielā 2, Limbažos jumta nomaiņai.</w:t>
      </w:r>
    </w:p>
    <w:p w:rsidR="00735E66" w:rsidRPr="00651EDF" w:rsidRDefault="00735E66" w:rsidP="00CA2AD0">
      <w:pPr>
        <w:numPr>
          <w:ilvl w:val="0"/>
          <w:numId w:val="33"/>
        </w:numPr>
        <w:tabs>
          <w:tab w:val="num" w:pos="567"/>
        </w:tabs>
        <w:ind w:left="567" w:hanging="283"/>
        <w:contextualSpacing/>
        <w:jc w:val="both"/>
        <w:rPr>
          <w:lang w:eastAsia="en-US"/>
        </w:rPr>
      </w:pPr>
      <w:r w:rsidRPr="00651EDF">
        <w:rPr>
          <w:bCs/>
          <w:color w:val="000000"/>
          <w:lang w:eastAsia="en-US"/>
        </w:rPr>
        <w:t>Piešķirt līdzfinansējumu 1247,58 EUR (viens tūkstotis divi simti četrdesmit septiņi eiro, 58 cents) SIA</w:t>
      </w:r>
      <w:r w:rsidRPr="00651EDF">
        <w:rPr>
          <w:lang w:eastAsia="en-US"/>
        </w:rPr>
        <w:t xml:space="preserve"> „Jumis SP”, </w:t>
      </w:r>
      <w:r w:rsidRPr="00651EDF">
        <w:rPr>
          <w:bCs/>
          <w:color w:val="000000"/>
          <w:lang w:eastAsia="en-US"/>
        </w:rPr>
        <w:t>reģistrācijas Nr.</w:t>
      </w:r>
      <w:r w:rsidRPr="00651EDF">
        <w:rPr>
          <w:bCs/>
          <w:lang w:eastAsia="en-US"/>
        </w:rPr>
        <w:t>44103058391,</w:t>
      </w:r>
      <w:r w:rsidRPr="00651EDF">
        <w:rPr>
          <w:bCs/>
          <w:color w:val="000000"/>
          <w:lang w:eastAsia="en-US"/>
        </w:rPr>
        <w:t xml:space="preserve"> dzīvojamās mājas Jaunā ielā 11, Limbažos renovācijas darbiem.</w:t>
      </w:r>
    </w:p>
    <w:p w:rsidR="00735E66" w:rsidRPr="006C640D" w:rsidRDefault="00735E66" w:rsidP="00CA2AD0">
      <w:pPr>
        <w:numPr>
          <w:ilvl w:val="0"/>
          <w:numId w:val="33"/>
        </w:numPr>
        <w:tabs>
          <w:tab w:val="num" w:pos="567"/>
        </w:tabs>
        <w:ind w:left="567" w:hanging="283"/>
        <w:contextualSpacing/>
        <w:jc w:val="both"/>
        <w:rPr>
          <w:lang w:eastAsia="en-US"/>
        </w:rPr>
      </w:pPr>
      <w:r w:rsidRPr="00651EDF">
        <w:rPr>
          <w:bCs/>
          <w:lang w:eastAsia="en-US"/>
        </w:rPr>
        <w:t xml:space="preserve">Uzdot Juridiskajai </w:t>
      </w:r>
      <w:r w:rsidRPr="00651EDF">
        <w:rPr>
          <w:bCs/>
          <w:color w:val="000000"/>
          <w:lang w:eastAsia="en-US"/>
        </w:rPr>
        <w:t>nodaļai sagatavot līgumu ar pretendentu par finansējuma piešķiršanu.</w:t>
      </w:r>
    </w:p>
    <w:p w:rsidR="006C640D" w:rsidRPr="00651EDF" w:rsidRDefault="006C640D" w:rsidP="00CA2AD0">
      <w:pPr>
        <w:numPr>
          <w:ilvl w:val="0"/>
          <w:numId w:val="33"/>
        </w:numPr>
        <w:tabs>
          <w:tab w:val="num" w:pos="567"/>
        </w:tabs>
        <w:ind w:left="567" w:hanging="283"/>
        <w:contextualSpacing/>
        <w:jc w:val="both"/>
        <w:rPr>
          <w:lang w:eastAsia="en-US"/>
        </w:rPr>
      </w:pPr>
      <w:r>
        <w:rPr>
          <w:lang w:eastAsia="en-US"/>
        </w:rPr>
        <w:t>Atbildīgo par lēmuma projekta izpildi noteikt Limbažu novada pašvaldības izpilddirektoru Aināru Liniņu.</w:t>
      </w:r>
    </w:p>
    <w:p w:rsidR="00735E66" w:rsidRPr="00651EDF" w:rsidRDefault="00735E66" w:rsidP="00735E66">
      <w:pPr>
        <w:rPr>
          <w:bCs/>
          <w:lang w:eastAsia="en-US"/>
        </w:rPr>
      </w:pPr>
    </w:p>
    <w:p w:rsidR="00735E66" w:rsidRPr="00651EDF" w:rsidRDefault="00735E66" w:rsidP="00735E66">
      <w:pPr>
        <w:rPr>
          <w:bCs/>
          <w:lang w:eastAsia="en-US"/>
        </w:rPr>
        <w:sectPr w:rsidR="00735E66" w:rsidRPr="00651EDF" w:rsidSect="001E2FE0">
          <w:headerReference w:type="default" r:id="rId8"/>
          <w:headerReference w:type="first" r:id="rId9"/>
          <w:pgSz w:w="11906" w:h="16838"/>
          <w:pgMar w:top="977" w:right="566" w:bottom="1134" w:left="1701" w:header="709" w:footer="709" w:gutter="0"/>
          <w:cols w:space="708"/>
          <w:titlePg/>
          <w:docGrid w:linePitch="360"/>
        </w:sectPr>
      </w:pPr>
    </w:p>
    <w:p w:rsidR="00587B4E" w:rsidRPr="00587B4E" w:rsidRDefault="00587B4E" w:rsidP="00735E66">
      <w:pPr>
        <w:jc w:val="right"/>
        <w:rPr>
          <w:b/>
          <w:lang w:eastAsia="en-US"/>
        </w:rPr>
      </w:pPr>
      <w:r w:rsidRPr="00587B4E">
        <w:rPr>
          <w:b/>
          <w:lang w:eastAsia="en-US"/>
        </w:rPr>
        <w:lastRenderedPageBreak/>
        <w:t>PIELIKUMS</w:t>
      </w:r>
    </w:p>
    <w:p w:rsidR="00587B4E" w:rsidRDefault="00587B4E" w:rsidP="00735E66">
      <w:pPr>
        <w:jc w:val="right"/>
        <w:rPr>
          <w:lang w:eastAsia="en-US"/>
        </w:rPr>
      </w:pPr>
      <w:r>
        <w:rPr>
          <w:lang w:eastAsia="en-US"/>
        </w:rPr>
        <w:t>Limbažu novada domes</w:t>
      </w:r>
    </w:p>
    <w:p w:rsidR="00587B4E" w:rsidRDefault="00587B4E" w:rsidP="00735E66">
      <w:pPr>
        <w:jc w:val="right"/>
        <w:rPr>
          <w:lang w:eastAsia="en-US"/>
        </w:rPr>
      </w:pPr>
      <w:r>
        <w:rPr>
          <w:lang w:eastAsia="en-US"/>
        </w:rPr>
        <w:t>23.02.2017. sēdes lēmumam</w:t>
      </w:r>
    </w:p>
    <w:p w:rsidR="00735E66" w:rsidRDefault="00587B4E" w:rsidP="00735E66">
      <w:pPr>
        <w:jc w:val="right"/>
        <w:rPr>
          <w:rFonts w:ascii="Times-Bold" w:hAnsi="Times-Bold" w:cs="Times-Bold"/>
          <w:bCs/>
          <w:color w:val="000000"/>
          <w:lang w:eastAsia="en-US"/>
        </w:rPr>
      </w:pPr>
      <w:r>
        <w:rPr>
          <w:lang w:eastAsia="en-US"/>
        </w:rPr>
        <w:t>(protokols Nr.3, 25</w:t>
      </w:r>
      <w:r w:rsidRPr="00587B4E">
        <w:rPr>
          <w:lang w:eastAsia="en-US"/>
        </w:rPr>
        <w:t>.</w:t>
      </w:r>
      <w:r w:rsidRPr="00587B4E">
        <w:rPr>
          <w:rFonts w:ascii="Times-Bold" w:hAnsi="Times-Bold" w:cs="Times-Bold"/>
          <w:bCs/>
          <w:color w:val="000000"/>
          <w:lang w:eastAsia="en-US"/>
        </w:rPr>
        <w:t>§)</w:t>
      </w:r>
    </w:p>
    <w:p w:rsidR="00587B4E" w:rsidRPr="00DD7CF7" w:rsidRDefault="00587B4E" w:rsidP="00735E66">
      <w:pPr>
        <w:jc w:val="right"/>
        <w:rPr>
          <w:lang w:eastAsia="en-US"/>
        </w:rPr>
      </w:pPr>
    </w:p>
    <w:p w:rsidR="00735E66" w:rsidRPr="00651EDF" w:rsidRDefault="00735E66" w:rsidP="00735E66">
      <w:pPr>
        <w:autoSpaceDE w:val="0"/>
        <w:autoSpaceDN w:val="0"/>
        <w:adjustRightInd w:val="0"/>
        <w:jc w:val="center"/>
        <w:rPr>
          <w:rFonts w:ascii="Arial Narrow" w:hAnsi="Arial Narrow"/>
          <w:bCs/>
          <w:sz w:val="22"/>
          <w:szCs w:val="22"/>
          <w:lang w:eastAsia="en-US"/>
        </w:rPr>
      </w:pPr>
      <w:r w:rsidRPr="00651EDF">
        <w:rPr>
          <w:rFonts w:ascii="Arial Narrow" w:hAnsi="Arial Narrow"/>
          <w:bCs/>
          <w:sz w:val="22"/>
          <w:szCs w:val="22"/>
          <w:lang w:eastAsia="en-US"/>
        </w:rPr>
        <w:t xml:space="preserve">Limbažu novada pašvaldības Iepirkuma komisijas pieteikumu </w:t>
      </w:r>
      <w:proofErr w:type="spellStart"/>
      <w:r w:rsidRPr="00651EDF">
        <w:rPr>
          <w:rFonts w:ascii="Arial Narrow" w:hAnsi="Arial Narrow"/>
          <w:bCs/>
          <w:sz w:val="22"/>
          <w:szCs w:val="22"/>
          <w:lang w:eastAsia="en-US"/>
        </w:rPr>
        <w:t>izvērtējums</w:t>
      </w:r>
      <w:proofErr w:type="spellEnd"/>
      <w:r w:rsidRPr="00651EDF">
        <w:rPr>
          <w:rFonts w:ascii="Arial Narrow" w:hAnsi="Arial Narrow"/>
          <w:bCs/>
          <w:sz w:val="22"/>
          <w:szCs w:val="22"/>
          <w:lang w:eastAsia="en-US"/>
        </w:rPr>
        <w:t xml:space="preserve"> saskaņā ar Limbažu novada pašvaldības 2014.gada 27.februāra saistošajiem noteikumiem Nr.10</w:t>
      </w:r>
    </w:p>
    <w:p w:rsidR="00735E66" w:rsidRPr="00651EDF" w:rsidRDefault="00735E66" w:rsidP="00735E66">
      <w:pPr>
        <w:autoSpaceDE w:val="0"/>
        <w:autoSpaceDN w:val="0"/>
        <w:adjustRightInd w:val="0"/>
        <w:jc w:val="center"/>
        <w:rPr>
          <w:rFonts w:ascii="Arial Narrow" w:hAnsi="Arial Narrow"/>
          <w:bCs/>
          <w:sz w:val="22"/>
          <w:szCs w:val="22"/>
          <w:lang w:eastAsia="en-US"/>
        </w:rPr>
      </w:pPr>
      <w:r w:rsidRPr="00651EDF">
        <w:rPr>
          <w:rFonts w:ascii="Arial Narrow" w:hAnsi="Arial Narrow"/>
          <w:bCs/>
          <w:sz w:val="22"/>
          <w:szCs w:val="22"/>
          <w:lang w:eastAsia="en-US"/>
        </w:rPr>
        <w:t>„Par Limbažu novada pašvaldības līdzfinansējuma apjomu un tā piešķiršanas kārtību daudzdzīvokļu dzīvojamo māju piesaistīto zemesgabalu labiekārtošanai un dzīvojamo māju renovācijai”</w:t>
      </w:r>
    </w:p>
    <w:p w:rsidR="00735E66" w:rsidRPr="00651EDF" w:rsidRDefault="00735E66" w:rsidP="00735E66">
      <w:pPr>
        <w:autoSpaceDE w:val="0"/>
        <w:autoSpaceDN w:val="0"/>
        <w:adjustRightInd w:val="0"/>
        <w:jc w:val="center"/>
        <w:rPr>
          <w:rFonts w:ascii="Arial Narrow" w:hAnsi="Arial Narrow"/>
          <w:bCs/>
          <w:sz w:val="22"/>
          <w:szCs w:val="22"/>
          <w:lang w:eastAsia="en-US"/>
        </w:rPr>
      </w:pPr>
      <w:r w:rsidRPr="00651EDF">
        <w:rPr>
          <w:rFonts w:ascii="Arial Narrow" w:hAnsi="Arial Narrow"/>
          <w:bCs/>
          <w:sz w:val="22"/>
          <w:szCs w:val="22"/>
          <w:lang w:eastAsia="en-US"/>
        </w:rPr>
        <w:t>2017.gads</w:t>
      </w:r>
    </w:p>
    <w:p w:rsidR="00735E66" w:rsidRPr="00651EDF" w:rsidRDefault="00735E66" w:rsidP="00735E66">
      <w:pPr>
        <w:autoSpaceDE w:val="0"/>
        <w:autoSpaceDN w:val="0"/>
        <w:adjustRightInd w:val="0"/>
        <w:jc w:val="center"/>
        <w:rPr>
          <w:rFonts w:ascii="Arial Narrow" w:hAnsi="Arial Narrow"/>
          <w:bCs/>
          <w:sz w:val="22"/>
          <w:szCs w:val="22"/>
          <w:lang w:eastAsia="en-US"/>
        </w:rPr>
      </w:pPr>
    </w:p>
    <w:tbl>
      <w:tblPr>
        <w:tblpPr w:leftFromText="180" w:rightFromText="180" w:vertAnchor="text" w:horzAnchor="margin" w:tblpXSpec="center" w:tblpY="42"/>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1"/>
        <w:gridCol w:w="849"/>
        <w:gridCol w:w="1276"/>
        <w:gridCol w:w="1134"/>
        <w:gridCol w:w="992"/>
        <w:gridCol w:w="1265"/>
        <w:gridCol w:w="1276"/>
        <w:gridCol w:w="721"/>
        <w:gridCol w:w="567"/>
        <w:gridCol w:w="863"/>
        <w:gridCol w:w="851"/>
        <w:gridCol w:w="849"/>
        <w:gridCol w:w="850"/>
        <w:gridCol w:w="991"/>
        <w:gridCol w:w="579"/>
        <w:gridCol w:w="567"/>
        <w:gridCol w:w="1680"/>
      </w:tblGrid>
      <w:tr w:rsidR="00735E66" w:rsidRPr="00651EDF" w:rsidTr="009E4DBC">
        <w:tc>
          <w:tcPr>
            <w:tcW w:w="391" w:type="dxa"/>
            <w:vMerge w:val="restart"/>
            <w:vAlign w:val="center"/>
          </w:tcPr>
          <w:p w:rsidR="00735E66" w:rsidRPr="00651EDF" w:rsidRDefault="00735E66" w:rsidP="00735E66">
            <w:pPr>
              <w:jc w:val="center"/>
              <w:rPr>
                <w:rFonts w:ascii="Arial Narrow" w:hAnsi="Arial Narrow"/>
                <w:bCs/>
                <w:color w:val="000000"/>
                <w:sz w:val="16"/>
                <w:szCs w:val="16"/>
                <w:lang w:eastAsia="en-US"/>
              </w:rPr>
            </w:pPr>
            <w:proofErr w:type="spellStart"/>
            <w:r w:rsidRPr="00651EDF">
              <w:rPr>
                <w:rFonts w:ascii="Arial Narrow" w:hAnsi="Arial Narrow"/>
                <w:bCs/>
                <w:color w:val="000000"/>
                <w:sz w:val="16"/>
                <w:szCs w:val="16"/>
                <w:lang w:eastAsia="en-US"/>
              </w:rPr>
              <w:t>Nr</w:t>
            </w:r>
            <w:proofErr w:type="spellEnd"/>
          </w:p>
        </w:tc>
        <w:tc>
          <w:tcPr>
            <w:tcW w:w="849" w:type="dxa"/>
            <w:vMerge w:val="restart"/>
            <w:vAlign w:val="center"/>
          </w:tcPr>
          <w:p w:rsidR="00735E66" w:rsidRPr="00651EDF" w:rsidRDefault="00735E66" w:rsidP="00735E66">
            <w:pPr>
              <w:jc w:val="center"/>
              <w:rPr>
                <w:rFonts w:ascii="Arial Narrow" w:hAnsi="Arial Narrow"/>
                <w:bCs/>
                <w:color w:val="000000"/>
                <w:sz w:val="16"/>
                <w:szCs w:val="16"/>
                <w:lang w:eastAsia="en-US"/>
              </w:rPr>
            </w:pPr>
            <w:r w:rsidRPr="00651EDF">
              <w:rPr>
                <w:rFonts w:ascii="Arial Narrow" w:hAnsi="Arial Narrow"/>
                <w:bCs/>
                <w:color w:val="000000"/>
                <w:sz w:val="16"/>
                <w:szCs w:val="16"/>
                <w:lang w:eastAsia="en-US"/>
              </w:rPr>
              <w:t>Mājas adrese</w:t>
            </w:r>
          </w:p>
        </w:tc>
        <w:tc>
          <w:tcPr>
            <w:tcW w:w="1276" w:type="dxa"/>
            <w:vMerge w:val="restart"/>
            <w:vAlign w:val="center"/>
          </w:tcPr>
          <w:p w:rsidR="00735E66" w:rsidRPr="00651EDF" w:rsidRDefault="00735E66" w:rsidP="00735E66">
            <w:pPr>
              <w:jc w:val="center"/>
              <w:rPr>
                <w:rFonts w:ascii="Arial Narrow" w:hAnsi="Arial Narrow"/>
                <w:bCs/>
                <w:color w:val="000000"/>
                <w:sz w:val="16"/>
                <w:szCs w:val="16"/>
                <w:lang w:eastAsia="en-US"/>
              </w:rPr>
            </w:pPr>
            <w:r w:rsidRPr="00651EDF">
              <w:rPr>
                <w:rFonts w:ascii="Arial Narrow" w:hAnsi="Arial Narrow"/>
                <w:bCs/>
                <w:color w:val="000000"/>
                <w:sz w:val="16"/>
                <w:szCs w:val="16"/>
                <w:lang w:eastAsia="en-US"/>
              </w:rPr>
              <w:t>Pieteikuma iesniedzējs</w:t>
            </w:r>
          </w:p>
        </w:tc>
        <w:tc>
          <w:tcPr>
            <w:tcW w:w="1134" w:type="dxa"/>
            <w:vMerge w:val="restart"/>
            <w:vAlign w:val="center"/>
          </w:tcPr>
          <w:p w:rsidR="00735E66" w:rsidRPr="00651EDF" w:rsidRDefault="00735E66" w:rsidP="00735E66">
            <w:pPr>
              <w:jc w:val="center"/>
              <w:rPr>
                <w:rFonts w:ascii="Arial Narrow" w:hAnsi="Arial Narrow"/>
                <w:bCs/>
                <w:color w:val="000000"/>
                <w:sz w:val="16"/>
                <w:szCs w:val="16"/>
                <w:lang w:eastAsia="en-US"/>
              </w:rPr>
            </w:pPr>
            <w:r w:rsidRPr="00651EDF">
              <w:rPr>
                <w:rFonts w:ascii="Arial Narrow" w:hAnsi="Arial Narrow"/>
                <w:bCs/>
                <w:color w:val="000000"/>
                <w:sz w:val="16"/>
                <w:szCs w:val="16"/>
                <w:lang w:eastAsia="en-US"/>
              </w:rPr>
              <w:t>Reģistrācijas numurs</w:t>
            </w:r>
          </w:p>
        </w:tc>
        <w:tc>
          <w:tcPr>
            <w:tcW w:w="992" w:type="dxa"/>
            <w:vMerge w:val="restart"/>
            <w:vAlign w:val="center"/>
          </w:tcPr>
          <w:p w:rsidR="00735E66" w:rsidRPr="00651EDF" w:rsidRDefault="00735E66" w:rsidP="00735E66">
            <w:pPr>
              <w:jc w:val="center"/>
              <w:rPr>
                <w:rFonts w:ascii="Arial Narrow" w:hAnsi="Arial Narrow"/>
                <w:bCs/>
                <w:color w:val="000000"/>
                <w:sz w:val="16"/>
                <w:szCs w:val="16"/>
                <w:lang w:eastAsia="en-US"/>
              </w:rPr>
            </w:pPr>
            <w:r w:rsidRPr="00651EDF">
              <w:rPr>
                <w:rFonts w:ascii="Arial Narrow" w:hAnsi="Arial Narrow"/>
                <w:bCs/>
                <w:color w:val="000000"/>
                <w:sz w:val="16"/>
                <w:szCs w:val="16"/>
                <w:lang w:eastAsia="en-US"/>
              </w:rPr>
              <w:t>Kopējās izmaksas (t.sk. pašu līdzfinansējums), EUR</w:t>
            </w:r>
          </w:p>
        </w:tc>
        <w:tc>
          <w:tcPr>
            <w:tcW w:w="1265" w:type="dxa"/>
            <w:vMerge w:val="restart"/>
            <w:vAlign w:val="center"/>
          </w:tcPr>
          <w:p w:rsidR="00735E66" w:rsidRPr="00651EDF" w:rsidRDefault="00735E66" w:rsidP="00735E66">
            <w:pPr>
              <w:jc w:val="center"/>
              <w:rPr>
                <w:rFonts w:ascii="Arial Narrow" w:hAnsi="Arial Narrow"/>
                <w:bCs/>
                <w:color w:val="000000"/>
                <w:sz w:val="16"/>
                <w:szCs w:val="16"/>
                <w:lang w:eastAsia="en-US"/>
              </w:rPr>
            </w:pPr>
            <w:r w:rsidRPr="00651EDF">
              <w:rPr>
                <w:rFonts w:ascii="Arial Narrow" w:hAnsi="Arial Narrow"/>
                <w:bCs/>
                <w:color w:val="000000"/>
                <w:sz w:val="16"/>
                <w:szCs w:val="16"/>
                <w:lang w:eastAsia="en-US"/>
              </w:rPr>
              <w:t xml:space="preserve">Piesaistītā zemesgabala </w:t>
            </w:r>
            <w:r w:rsidRPr="00651EDF">
              <w:rPr>
                <w:rFonts w:ascii="Arial Narrow" w:hAnsi="Arial Narrow"/>
                <w:b/>
                <w:bCs/>
                <w:color w:val="000000"/>
                <w:sz w:val="16"/>
                <w:szCs w:val="16"/>
                <w:lang w:eastAsia="en-US"/>
              </w:rPr>
              <w:t>labiekārtošana</w:t>
            </w:r>
            <w:r w:rsidRPr="00651EDF">
              <w:rPr>
                <w:rFonts w:ascii="Arial Narrow" w:hAnsi="Arial Narrow"/>
                <w:bCs/>
                <w:color w:val="000000"/>
                <w:sz w:val="16"/>
                <w:szCs w:val="16"/>
                <w:lang w:eastAsia="en-US"/>
              </w:rPr>
              <w:t xml:space="preserve"> (pašvaldības līdzfinansējums), EUR</w:t>
            </w:r>
          </w:p>
        </w:tc>
        <w:tc>
          <w:tcPr>
            <w:tcW w:w="1276" w:type="dxa"/>
            <w:vMerge w:val="restart"/>
            <w:vAlign w:val="center"/>
          </w:tcPr>
          <w:p w:rsidR="00735E66" w:rsidRPr="00651EDF" w:rsidRDefault="00735E66" w:rsidP="00735E66">
            <w:pPr>
              <w:jc w:val="center"/>
              <w:rPr>
                <w:rFonts w:ascii="Arial Narrow" w:hAnsi="Arial Narrow"/>
                <w:bCs/>
                <w:color w:val="000000"/>
                <w:sz w:val="16"/>
                <w:szCs w:val="16"/>
                <w:lang w:eastAsia="en-US"/>
              </w:rPr>
            </w:pPr>
            <w:r w:rsidRPr="00651EDF">
              <w:rPr>
                <w:rFonts w:ascii="Arial Narrow" w:hAnsi="Arial Narrow"/>
                <w:bCs/>
                <w:color w:val="000000"/>
                <w:sz w:val="16"/>
                <w:szCs w:val="16"/>
                <w:lang w:eastAsia="en-US"/>
              </w:rPr>
              <w:t xml:space="preserve">Dzīvojamo māju </w:t>
            </w:r>
            <w:r w:rsidRPr="00651EDF">
              <w:rPr>
                <w:rFonts w:ascii="Arial Narrow" w:hAnsi="Arial Narrow"/>
                <w:b/>
                <w:bCs/>
                <w:color w:val="000000"/>
                <w:sz w:val="16"/>
                <w:szCs w:val="16"/>
                <w:lang w:eastAsia="en-US"/>
              </w:rPr>
              <w:t xml:space="preserve">renovācija </w:t>
            </w:r>
            <w:r w:rsidRPr="00651EDF">
              <w:rPr>
                <w:rFonts w:ascii="Arial Narrow" w:hAnsi="Arial Narrow"/>
                <w:bCs/>
                <w:color w:val="000000"/>
                <w:sz w:val="16"/>
                <w:szCs w:val="16"/>
                <w:lang w:eastAsia="en-US"/>
              </w:rPr>
              <w:t>(pašvaldības līdzfinansējums), EUR</w:t>
            </w:r>
          </w:p>
        </w:tc>
        <w:tc>
          <w:tcPr>
            <w:tcW w:w="6838" w:type="dxa"/>
            <w:gridSpan w:val="9"/>
            <w:vAlign w:val="center"/>
          </w:tcPr>
          <w:p w:rsidR="00735E66" w:rsidRPr="00651EDF" w:rsidRDefault="00735E66" w:rsidP="00735E66">
            <w:pPr>
              <w:jc w:val="center"/>
              <w:rPr>
                <w:rFonts w:ascii="Arial Narrow" w:hAnsi="Arial Narrow"/>
                <w:bCs/>
                <w:color w:val="000000"/>
                <w:sz w:val="16"/>
                <w:szCs w:val="16"/>
                <w:lang w:eastAsia="en-US"/>
              </w:rPr>
            </w:pPr>
            <w:r w:rsidRPr="00651EDF">
              <w:rPr>
                <w:rFonts w:ascii="Arial Narrow" w:hAnsi="Arial Narrow"/>
                <w:bCs/>
                <w:color w:val="000000"/>
                <w:sz w:val="16"/>
                <w:szCs w:val="16"/>
                <w:lang w:eastAsia="en-US"/>
              </w:rPr>
              <w:t>Atbilstība saistošajos noteikumos izvirzītajiem kritērijiem</w:t>
            </w:r>
          </w:p>
        </w:tc>
        <w:tc>
          <w:tcPr>
            <w:tcW w:w="1680" w:type="dxa"/>
            <w:vMerge w:val="restart"/>
            <w:vAlign w:val="center"/>
          </w:tcPr>
          <w:p w:rsidR="00735E66" w:rsidRPr="00651EDF" w:rsidRDefault="00735E66" w:rsidP="00735E66">
            <w:pPr>
              <w:jc w:val="center"/>
              <w:rPr>
                <w:rFonts w:ascii="Arial Narrow" w:hAnsi="Arial Narrow"/>
                <w:bCs/>
                <w:color w:val="000000"/>
                <w:sz w:val="16"/>
                <w:szCs w:val="16"/>
                <w:lang w:eastAsia="en-US"/>
              </w:rPr>
            </w:pPr>
            <w:r w:rsidRPr="00651EDF">
              <w:rPr>
                <w:rFonts w:ascii="Arial Narrow" w:hAnsi="Arial Narrow"/>
                <w:bCs/>
                <w:color w:val="000000"/>
                <w:sz w:val="16"/>
                <w:szCs w:val="16"/>
                <w:lang w:eastAsia="en-US"/>
              </w:rPr>
              <w:t>Aktivitātes</w:t>
            </w:r>
          </w:p>
        </w:tc>
      </w:tr>
      <w:tr w:rsidR="00735E66" w:rsidRPr="00651EDF" w:rsidTr="009E4DBC">
        <w:tc>
          <w:tcPr>
            <w:tcW w:w="391" w:type="dxa"/>
            <w:vMerge/>
            <w:vAlign w:val="center"/>
          </w:tcPr>
          <w:p w:rsidR="00735E66" w:rsidRPr="00651EDF" w:rsidRDefault="00735E66" w:rsidP="00735E66">
            <w:pPr>
              <w:jc w:val="center"/>
              <w:rPr>
                <w:rFonts w:ascii="Arial Narrow" w:hAnsi="Arial Narrow"/>
                <w:bCs/>
                <w:color w:val="000000"/>
                <w:sz w:val="16"/>
                <w:szCs w:val="16"/>
                <w:lang w:eastAsia="en-US"/>
              </w:rPr>
            </w:pPr>
          </w:p>
        </w:tc>
        <w:tc>
          <w:tcPr>
            <w:tcW w:w="849" w:type="dxa"/>
            <w:vMerge/>
            <w:vAlign w:val="center"/>
          </w:tcPr>
          <w:p w:rsidR="00735E66" w:rsidRPr="00651EDF" w:rsidRDefault="00735E66" w:rsidP="00735E66">
            <w:pPr>
              <w:jc w:val="center"/>
              <w:rPr>
                <w:rFonts w:ascii="Arial Narrow" w:hAnsi="Arial Narrow"/>
                <w:bCs/>
                <w:color w:val="000000"/>
                <w:sz w:val="16"/>
                <w:szCs w:val="16"/>
                <w:lang w:eastAsia="en-US"/>
              </w:rPr>
            </w:pPr>
          </w:p>
        </w:tc>
        <w:tc>
          <w:tcPr>
            <w:tcW w:w="1276" w:type="dxa"/>
            <w:vMerge/>
            <w:vAlign w:val="center"/>
          </w:tcPr>
          <w:p w:rsidR="00735E66" w:rsidRPr="00651EDF" w:rsidRDefault="00735E66" w:rsidP="00735E66">
            <w:pPr>
              <w:jc w:val="center"/>
              <w:rPr>
                <w:rFonts w:ascii="Arial Narrow" w:hAnsi="Arial Narrow"/>
                <w:bCs/>
                <w:color w:val="000000"/>
                <w:sz w:val="16"/>
                <w:szCs w:val="16"/>
                <w:lang w:eastAsia="en-US"/>
              </w:rPr>
            </w:pPr>
          </w:p>
        </w:tc>
        <w:tc>
          <w:tcPr>
            <w:tcW w:w="1134" w:type="dxa"/>
            <w:vMerge/>
            <w:vAlign w:val="center"/>
          </w:tcPr>
          <w:p w:rsidR="00735E66" w:rsidRPr="00651EDF" w:rsidRDefault="00735E66" w:rsidP="00735E66">
            <w:pPr>
              <w:jc w:val="center"/>
              <w:rPr>
                <w:rFonts w:ascii="Arial Narrow" w:hAnsi="Arial Narrow"/>
                <w:bCs/>
                <w:color w:val="000000"/>
                <w:sz w:val="16"/>
                <w:szCs w:val="16"/>
                <w:lang w:eastAsia="en-US"/>
              </w:rPr>
            </w:pPr>
          </w:p>
        </w:tc>
        <w:tc>
          <w:tcPr>
            <w:tcW w:w="992" w:type="dxa"/>
            <w:vMerge/>
            <w:vAlign w:val="center"/>
          </w:tcPr>
          <w:p w:rsidR="00735E66" w:rsidRPr="00651EDF" w:rsidRDefault="00735E66" w:rsidP="00735E66">
            <w:pPr>
              <w:jc w:val="center"/>
              <w:rPr>
                <w:rFonts w:ascii="Arial Narrow" w:hAnsi="Arial Narrow"/>
                <w:bCs/>
                <w:color w:val="000000"/>
                <w:sz w:val="16"/>
                <w:szCs w:val="16"/>
                <w:lang w:eastAsia="en-US"/>
              </w:rPr>
            </w:pPr>
          </w:p>
        </w:tc>
        <w:tc>
          <w:tcPr>
            <w:tcW w:w="1265" w:type="dxa"/>
            <w:vMerge/>
            <w:vAlign w:val="center"/>
          </w:tcPr>
          <w:p w:rsidR="00735E66" w:rsidRPr="00651EDF" w:rsidRDefault="00735E66" w:rsidP="00735E66">
            <w:pPr>
              <w:jc w:val="center"/>
              <w:rPr>
                <w:rFonts w:ascii="Arial Narrow" w:hAnsi="Arial Narrow"/>
                <w:bCs/>
                <w:color w:val="000000"/>
                <w:sz w:val="16"/>
                <w:szCs w:val="16"/>
                <w:lang w:eastAsia="en-US"/>
              </w:rPr>
            </w:pPr>
          </w:p>
        </w:tc>
        <w:tc>
          <w:tcPr>
            <w:tcW w:w="1276" w:type="dxa"/>
            <w:vMerge/>
            <w:vAlign w:val="center"/>
          </w:tcPr>
          <w:p w:rsidR="00735E66" w:rsidRPr="00651EDF" w:rsidRDefault="00735E66" w:rsidP="00735E66">
            <w:pPr>
              <w:jc w:val="center"/>
              <w:rPr>
                <w:rFonts w:ascii="Arial Narrow" w:hAnsi="Arial Narrow"/>
                <w:bCs/>
                <w:color w:val="000000"/>
                <w:sz w:val="16"/>
                <w:szCs w:val="16"/>
                <w:lang w:eastAsia="en-US"/>
              </w:rPr>
            </w:pPr>
          </w:p>
        </w:tc>
        <w:tc>
          <w:tcPr>
            <w:tcW w:w="721" w:type="dxa"/>
            <w:vAlign w:val="center"/>
          </w:tcPr>
          <w:p w:rsidR="00735E66" w:rsidRPr="00651EDF" w:rsidRDefault="00735E66" w:rsidP="00735E66">
            <w:pPr>
              <w:jc w:val="center"/>
              <w:rPr>
                <w:rFonts w:ascii="Arial Narrow" w:hAnsi="Arial Narrow"/>
                <w:bCs/>
                <w:color w:val="000000"/>
                <w:sz w:val="16"/>
                <w:szCs w:val="16"/>
                <w:lang w:eastAsia="en-US"/>
              </w:rPr>
            </w:pPr>
            <w:r w:rsidRPr="00651EDF">
              <w:rPr>
                <w:rFonts w:ascii="Arial Narrow" w:hAnsi="Arial Narrow"/>
                <w:bCs/>
                <w:color w:val="000000"/>
                <w:sz w:val="16"/>
                <w:szCs w:val="16"/>
                <w:lang w:eastAsia="en-US"/>
              </w:rPr>
              <w:t>Kopējā platība &gt; 300 m² , nedzīvojamās telpas &lt; 25 %</w:t>
            </w:r>
          </w:p>
        </w:tc>
        <w:tc>
          <w:tcPr>
            <w:tcW w:w="567" w:type="dxa"/>
            <w:vAlign w:val="center"/>
          </w:tcPr>
          <w:p w:rsidR="00735E66" w:rsidRPr="00651EDF" w:rsidRDefault="00735E66" w:rsidP="00735E66">
            <w:pPr>
              <w:jc w:val="center"/>
              <w:rPr>
                <w:rFonts w:ascii="Arial Narrow" w:hAnsi="Arial Narrow"/>
                <w:bCs/>
                <w:color w:val="000000"/>
                <w:sz w:val="16"/>
                <w:szCs w:val="16"/>
                <w:lang w:eastAsia="en-US"/>
              </w:rPr>
            </w:pPr>
            <w:r w:rsidRPr="00651EDF">
              <w:rPr>
                <w:rFonts w:ascii="Arial Narrow" w:hAnsi="Arial Narrow"/>
                <w:bCs/>
                <w:color w:val="000000"/>
                <w:sz w:val="16"/>
                <w:szCs w:val="16"/>
                <w:lang w:eastAsia="en-US"/>
              </w:rPr>
              <w:t>1 personai pieder &lt; 25 % no ēkas</w:t>
            </w:r>
          </w:p>
        </w:tc>
        <w:tc>
          <w:tcPr>
            <w:tcW w:w="863" w:type="dxa"/>
            <w:vAlign w:val="center"/>
          </w:tcPr>
          <w:p w:rsidR="00735E66" w:rsidRPr="00651EDF" w:rsidRDefault="00735E66" w:rsidP="00735E66">
            <w:pPr>
              <w:jc w:val="center"/>
              <w:rPr>
                <w:rFonts w:ascii="Arial Narrow" w:hAnsi="Arial Narrow"/>
                <w:bCs/>
                <w:color w:val="000000"/>
                <w:sz w:val="16"/>
                <w:szCs w:val="16"/>
                <w:lang w:eastAsia="en-US"/>
              </w:rPr>
            </w:pPr>
            <w:r w:rsidRPr="00651EDF">
              <w:rPr>
                <w:rFonts w:ascii="Arial Narrow" w:hAnsi="Arial Narrow"/>
                <w:bCs/>
                <w:color w:val="000000"/>
                <w:sz w:val="16"/>
                <w:szCs w:val="16"/>
                <w:lang w:eastAsia="en-US"/>
              </w:rPr>
              <w:t>Izveidota dzīvokļu īpašnieku sabiedrība vai noslēgts līgums par apsaimniekošanu</w:t>
            </w:r>
          </w:p>
        </w:tc>
        <w:tc>
          <w:tcPr>
            <w:tcW w:w="851" w:type="dxa"/>
            <w:vAlign w:val="center"/>
          </w:tcPr>
          <w:p w:rsidR="00735E66" w:rsidRPr="00651EDF" w:rsidRDefault="00735E66" w:rsidP="00735E66">
            <w:pPr>
              <w:jc w:val="center"/>
              <w:rPr>
                <w:rFonts w:ascii="Arial Narrow" w:hAnsi="Arial Narrow"/>
                <w:bCs/>
                <w:color w:val="000000"/>
                <w:sz w:val="16"/>
                <w:szCs w:val="16"/>
                <w:lang w:eastAsia="en-US"/>
              </w:rPr>
            </w:pPr>
            <w:r w:rsidRPr="00651EDF">
              <w:rPr>
                <w:rFonts w:ascii="Arial Narrow" w:hAnsi="Arial Narrow"/>
                <w:bCs/>
                <w:color w:val="000000"/>
                <w:sz w:val="16"/>
                <w:szCs w:val="16"/>
                <w:lang w:eastAsia="en-US"/>
              </w:rPr>
              <w:t>Pieņemts lēmums par labiekārtošanas/ renovācijas darbu veikšanu un līdzfinansēšanu</w:t>
            </w:r>
          </w:p>
        </w:tc>
        <w:tc>
          <w:tcPr>
            <w:tcW w:w="849" w:type="dxa"/>
            <w:vAlign w:val="center"/>
          </w:tcPr>
          <w:p w:rsidR="00735E66" w:rsidRPr="00651EDF" w:rsidRDefault="00735E66" w:rsidP="00735E66">
            <w:pPr>
              <w:jc w:val="center"/>
              <w:rPr>
                <w:rFonts w:ascii="Arial Narrow" w:hAnsi="Arial Narrow"/>
                <w:bCs/>
                <w:color w:val="000000"/>
                <w:sz w:val="16"/>
                <w:szCs w:val="16"/>
                <w:lang w:eastAsia="en-US"/>
              </w:rPr>
            </w:pPr>
            <w:r w:rsidRPr="00651EDF">
              <w:rPr>
                <w:rFonts w:ascii="Arial Narrow" w:hAnsi="Arial Narrow"/>
                <w:bCs/>
                <w:color w:val="000000"/>
                <w:sz w:val="16"/>
                <w:szCs w:val="16"/>
                <w:lang w:eastAsia="en-US"/>
              </w:rPr>
              <w:t>Negatīvā starpība par mājai aprēķināto un apmaksāto apsaimniekošanas maksu &lt; 15 %</w:t>
            </w:r>
          </w:p>
        </w:tc>
        <w:tc>
          <w:tcPr>
            <w:tcW w:w="850" w:type="dxa"/>
            <w:vAlign w:val="center"/>
          </w:tcPr>
          <w:p w:rsidR="00735E66" w:rsidRPr="00651EDF" w:rsidRDefault="00735E66" w:rsidP="00735E66">
            <w:pPr>
              <w:jc w:val="center"/>
              <w:rPr>
                <w:rFonts w:ascii="Arial Narrow" w:hAnsi="Arial Narrow"/>
                <w:bCs/>
                <w:color w:val="000000"/>
                <w:sz w:val="16"/>
                <w:szCs w:val="16"/>
                <w:lang w:eastAsia="en-US"/>
              </w:rPr>
            </w:pPr>
            <w:r w:rsidRPr="00651EDF">
              <w:rPr>
                <w:rFonts w:ascii="Arial Narrow" w:hAnsi="Arial Narrow"/>
                <w:bCs/>
                <w:color w:val="000000"/>
                <w:sz w:val="16"/>
                <w:szCs w:val="16"/>
                <w:lang w:eastAsia="en-US"/>
              </w:rPr>
              <w:t>Nekustamā īpašuma nodokļa parāds &lt;15%</w:t>
            </w:r>
          </w:p>
        </w:tc>
        <w:tc>
          <w:tcPr>
            <w:tcW w:w="991" w:type="dxa"/>
            <w:vAlign w:val="center"/>
          </w:tcPr>
          <w:p w:rsidR="00735E66" w:rsidRPr="00651EDF" w:rsidRDefault="00735E66" w:rsidP="00735E66">
            <w:pPr>
              <w:jc w:val="center"/>
              <w:rPr>
                <w:rFonts w:ascii="Arial Narrow" w:hAnsi="Arial Narrow"/>
                <w:bCs/>
                <w:color w:val="000000"/>
                <w:sz w:val="16"/>
                <w:szCs w:val="16"/>
                <w:lang w:eastAsia="en-US"/>
              </w:rPr>
            </w:pPr>
            <w:r w:rsidRPr="00651EDF">
              <w:rPr>
                <w:rFonts w:ascii="Arial Narrow" w:hAnsi="Arial Narrow"/>
                <w:bCs/>
                <w:color w:val="000000"/>
                <w:sz w:val="16"/>
                <w:szCs w:val="16"/>
                <w:lang w:eastAsia="en-US"/>
              </w:rPr>
              <w:t>Pilnvarotajai personai nodokļu vai VSAO parādi, maksātnespēja, tiesiskās aizsardzības process, likvidācija</w:t>
            </w:r>
          </w:p>
          <w:p w:rsidR="00735E66" w:rsidRPr="00651EDF" w:rsidRDefault="00735E66" w:rsidP="00735E66">
            <w:pPr>
              <w:jc w:val="center"/>
              <w:rPr>
                <w:rFonts w:ascii="Arial Narrow" w:hAnsi="Arial Narrow"/>
                <w:bCs/>
                <w:color w:val="000000"/>
                <w:sz w:val="16"/>
                <w:szCs w:val="16"/>
                <w:lang w:eastAsia="en-US"/>
              </w:rPr>
            </w:pPr>
          </w:p>
        </w:tc>
        <w:tc>
          <w:tcPr>
            <w:tcW w:w="579" w:type="dxa"/>
            <w:vAlign w:val="center"/>
          </w:tcPr>
          <w:p w:rsidR="00735E66" w:rsidRPr="00651EDF" w:rsidRDefault="00735E66" w:rsidP="00735E66">
            <w:pPr>
              <w:jc w:val="center"/>
              <w:rPr>
                <w:rFonts w:ascii="Arial Narrow" w:hAnsi="Arial Narrow"/>
                <w:bCs/>
                <w:color w:val="000000"/>
                <w:sz w:val="16"/>
                <w:szCs w:val="16"/>
                <w:lang w:eastAsia="en-US"/>
              </w:rPr>
            </w:pPr>
            <w:r w:rsidRPr="00651EDF">
              <w:rPr>
                <w:rFonts w:ascii="Arial Narrow" w:hAnsi="Arial Narrow"/>
                <w:bCs/>
                <w:color w:val="000000"/>
                <w:sz w:val="16"/>
                <w:szCs w:val="16"/>
                <w:lang w:eastAsia="en-US"/>
              </w:rPr>
              <w:t>Pasākumi jau ir tikuši finansēti</w:t>
            </w:r>
          </w:p>
        </w:tc>
        <w:tc>
          <w:tcPr>
            <w:tcW w:w="567" w:type="dxa"/>
            <w:vAlign w:val="center"/>
          </w:tcPr>
          <w:p w:rsidR="00735E66" w:rsidRPr="00651EDF" w:rsidRDefault="00735E66" w:rsidP="00735E66">
            <w:pPr>
              <w:jc w:val="center"/>
              <w:rPr>
                <w:rFonts w:ascii="Arial Narrow" w:hAnsi="Arial Narrow"/>
                <w:bCs/>
                <w:color w:val="000000"/>
                <w:sz w:val="16"/>
                <w:szCs w:val="16"/>
                <w:lang w:eastAsia="en-US"/>
              </w:rPr>
            </w:pPr>
            <w:r w:rsidRPr="00651EDF">
              <w:rPr>
                <w:rFonts w:ascii="Arial Narrow" w:hAnsi="Arial Narrow"/>
                <w:bCs/>
                <w:color w:val="000000"/>
                <w:sz w:val="16"/>
                <w:szCs w:val="16"/>
                <w:lang w:eastAsia="en-US"/>
              </w:rPr>
              <w:t>Būvvaldes akts</w:t>
            </w:r>
          </w:p>
        </w:tc>
        <w:tc>
          <w:tcPr>
            <w:tcW w:w="1680" w:type="dxa"/>
            <w:vMerge/>
          </w:tcPr>
          <w:p w:rsidR="00735E66" w:rsidRPr="00651EDF" w:rsidRDefault="00735E66" w:rsidP="00735E66">
            <w:pPr>
              <w:jc w:val="center"/>
              <w:rPr>
                <w:rFonts w:ascii="Arial Narrow" w:hAnsi="Arial Narrow"/>
                <w:bCs/>
                <w:color w:val="000000"/>
                <w:sz w:val="16"/>
                <w:szCs w:val="16"/>
                <w:lang w:eastAsia="en-US"/>
              </w:rPr>
            </w:pPr>
          </w:p>
        </w:tc>
      </w:tr>
      <w:tr w:rsidR="00735E66" w:rsidRPr="00651EDF" w:rsidTr="009E4DBC">
        <w:tc>
          <w:tcPr>
            <w:tcW w:w="391" w:type="dxa"/>
            <w:shd w:val="clear" w:color="auto" w:fill="auto"/>
            <w:vAlign w:val="center"/>
          </w:tcPr>
          <w:p w:rsidR="00735E66" w:rsidRPr="00651EDF" w:rsidRDefault="00735E66" w:rsidP="00735E66">
            <w:pPr>
              <w:rPr>
                <w:rFonts w:ascii="Arial Narrow" w:hAnsi="Arial Narrow"/>
                <w:bCs/>
                <w:color w:val="000000"/>
                <w:sz w:val="16"/>
                <w:szCs w:val="16"/>
                <w:lang w:eastAsia="en-US"/>
              </w:rPr>
            </w:pPr>
            <w:r w:rsidRPr="00651EDF">
              <w:rPr>
                <w:rFonts w:ascii="Arial Narrow" w:hAnsi="Arial Narrow"/>
                <w:bCs/>
                <w:color w:val="000000"/>
                <w:sz w:val="16"/>
                <w:szCs w:val="16"/>
                <w:lang w:eastAsia="en-US"/>
              </w:rPr>
              <w:t>1</w:t>
            </w:r>
          </w:p>
        </w:tc>
        <w:tc>
          <w:tcPr>
            <w:tcW w:w="849" w:type="dxa"/>
            <w:shd w:val="clear" w:color="auto" w:fill="auto"/>
            <w:vAlign w:val="center"/>
          </w:tcPr>
          <w:p w:rsidR="00735E66" w:rsidRPr="00651EDF" w:rsidRDefault="00735E66" w:rsidP="00735E66">
            <w:pPr>
              <w:rPr>
                <w:rFonts w:ascii="Arial Narrow" w:hAnsi="Arial Narrow"/>
                <w:bCs/>
                <w:color w:val="000000"/>
                <w:sz w:val="16"/>
                <w:szCs w:val="16"/>
                <w:lang w:eastAsia="en-US"/>
              </w:rPr>
            </w:pPr>
            <w:r w:rsidRPr="00651EDF">
              <w:rPr>
                <w:rFonts w:ascii="Arial Narrow" w:hAnsi="Arial Narrow"/>
                <w:bCs/>
                <w:color w:val="000000"/>
                <w:sz w:val="16"/>
                <w:szCs w:val="16"/>
                <w:lang w:eastAsia="en-US"/>
              </w:rPr>
              <w:t>Pļavu 2, Limbaži</w:t>
            </w:r>
          </w:p>
        </w:tc>
        <w:tc>
          <w:tcPr>
            <w:tcW w:w="1276" w:type="dxa"/>
            <w:shd w:val="clear" w:color="auto" w:fill="auto"/>
            <w:vAlign w:val="center"/>
          </w:tcPr>
          <w:p w:rsidR="00735E66" w:rsidRPr="00651EDF" w:rsidRDefault="00735E66" w:rsidP="00735E66">
            <w:pPr>
              <w:rPr>
                <w:rFonts w:ascii="Arial Narrow" w:hAnsi="Arial Narrow"/>
                <w:bCs/>
                <w:color w:val="000000"/>
                <w:sz w:val="16"/>
                <w:szCs w:val="16"/>
                <w:lang w:eastAsia="en-US"/>
              </w:rPr>
            </w:pPr>
            <w:r w:rsidRPr="00651EDF">
              <w:rPr>
                <w:rFonts w:ascii="Arial Narrow" w:hAnsi="Arial Narrow"/>
                <w:bCs/>
                <w:color w:val="000000"/>
                <w:sz w:val="16"/>
                <w:szCs w:val="16"/>
                <w:lang w:eastAsia="en-US"/>
              </w:rPr>
              <w:t>SIA „Jumis SP”</w:t>
            </w:r>
          </w:p>
        </w:tc>
        <w:tc>
          <w:tcPr>
            <w:tcW w:w="1134" w:type="dxa"/>
            <w:shd w:val="clear" w:color="auto" w:fill="auto"/>
            <w:vAlign w:val="center"/>
          </w:tcPr>
          <w:p w:rsidR="00735E66" w:rsidRPr="00651EDF" w:rsidRDefault="00735E66" w:rsidP="00735E66">
            <w:pPr>
              <w:rPr>
                <w:rFonts w:ascii="Arial Narrow" w:hAnsi="Arial Narrow"/>
                <w:bCs/>
                <w:color w:val="000000"/>
                <w:sz w:val="16"/>
                <w:szCs w:val="16"/>
                <w:lang w:eastAsia="en-US"/>
              </w:rPr>
            </w:pPr>
            <w:r w:rsidRPr="00651EDF">
              <w:rPr>
                <w:rFonts w:ascii="Arial Narrow" w:hAnsi="Arial Narrow"/>
                <w:bCs/>
                <w:color w:val="000000"/>
                <w:sz w:val="16"/>
                <w:szCs w:val="16"/>
                <w:lang w:eastAsia="en-US"/>
              </w:rPr>
              <w:t>44103058391</w:t>
            </w:r>
          </w:p>
        </w:tc>
        <w:tc>
          <w:tcPr>
            <w:tcW w:w="992" w:type="dxa"/>
            <w:shd w:val="clear" w:color="auto" w:fill="auto"/>
            <w:vAlign w:val="center"/>
          </w:tcPr>
          <w:p w:rsidR="00735E66" w:rsidRPr="00651EDF" w:rsidRDefault="00735E66" w:rsidP="00735E66">
            <w:pPr>
              <w:rPr>
                <w:rFonts w:ascii="Arial Narrow" w:hAnsi="Arial Narrow"/>
                <w:bCs/>
                <w:color w:val="000000"/>
                <w:sz w:val="16"/>
                <w:szCs w:val="16"/>
                <w:lang w:eastAsia="en-US"/>
              </w:rPr>
            </w:pPr>
            <w:r w:rsidRPr="00651EDF">
              <w:rPr>
                <w:rFonts w:ascii="Arial Narrow" w:hAnsi="Arial Narrow"/>
                <w:bCs/>
                <w:color w:val="000000"/>
                <w:sz w:val="16"/>
                <w:szCs w:val="16"/>
                <w:lang w:eastAsia="en-US"/>
              </w:rPr>
              <w:t>9752,19</w:t>
            </w:r>
          </w:p>
        </w:tc>
        <w:tc>
          <w:tcPr>
            <w:tcW w:w="1265" w:type="dxa"/>
            <w:shd w:val="clear" w:color="auto" w:fill="auto"/>
            <w:vAlign w:val="center"/>
          </w:tcPr>
          <w:p w:rsidR="00735E66" w:rsidRPr="00651EDF" w:rsidRDefault="00735E66" w:rsidP="00735E66">
            <w:pPr>
              <w:rPr>
                <w:rFonts w:ascii="Arial Narrow" w:hAnsi="Arial Narrow"/>
                <w:bCs/>
                <w:color w:val="000000"/>
                <w:sz w:val="16"/>
                <w:szCs w:val="16"/>
                <w:lang w:eastAsia="en-US"/>
              </w:rPr>
            </w:pPr>
            <w:r w:rsidRPr="00651EDF">
              <w:rPr>
                <w:rFonts w:ascii="Arial Narrow" w:hAnsi="Arial Narrow"/>
                <w:bCs/>
                <w:color w:val="000000"/>
                <w:sz w:val="16"/>
                <w:szCs w:val="16"/>
                <w:lang w:eastAsia="en-US"/>
              </w:rPr>
              <w:t>0</w:t>
            </w:r>
          </w:p>
        </w:tc>
        <w:tc>
          <w:tcPr>
            <w:tcW w:w="1276" w:type="dxa"/>
            <w:shd w:val="clear" w:color="auto" w:fill="auto"/>
            <w:vAlign w:val="center"/>
          </w:tcPr>
          <w:p w:rsidR="00735E66" w:rsidRPr="00651EDF" w:rsidRDefault="00735E66" w:rsidP="00735E66">
            <w:pPr>
              <w:rPr>
                <w:rFonts w:ascii="Arial Narrow" w:hAnsi="Arial Narrow"/>
                <w:bCs/>
                <w:color w:val="000000"/>
                <w:sz w:val="16"/>
                <w:szCs w:val="16"/>
                <w:lang w:eastAsia="en-US"/>
              </w:rPr>
            </w:pPr>
            <w:r w:rsidRPr="00651EDF">
              <w:rPr>
                <w:rFonts w:ascii="Arial Narrow" w:hAnsi="Arial Narrow"/>
                <w:bCs/>
                <w:color w:val="000000"/>
                <w:sz w:val="16"/>
                <w:szCs w:val="16"/>
                <w:lang w:eastAsia="en-US"/>
              </w:rPr>
              <w:t>4876,09</w:t>
            </w:r>
          </w:p>
        </w:tc>
        <w:tc>
          <w:tcPr>
            <w:tcW w:w="721" w:type="dxa"/>
            <w:shd w:val="clear" w:color="auto" w:fill="auto"/>
            <w:vAlign w:val="center"/>
          </w:tcPr>
          <w:p w:rsidR="00735E66" w:rsidRPr="00651EDF" w:rsidRDefault="00735E66" w:rsidP="00735E66">
            <w:pPr>
              <w:rPr>
                <w:rFonts w:ascii="Arial Narrow" w:hAnsi="Arial Narrow"/>
                <w:bCs/>
                <w:color w:val="000000"/>
                <w:sz w:val="16"/>
                <w:szCs w:val="16"/>
                <w:lang w:eastAsia="en-US"/>
              </w:rPr>
            </w:pPr>
            <w:r w:rsidRPr="00651EDF">
              <w:rPr>
                <w:rFonts w:ascii="Arial Narrow" w:hAnsi="Arial Narrow"/>
                <w:bCs/>
                <w:color w:val="000000"/>
                <w:sz w:val="16"/>
                <w:szCs w:val="16"/>
                <w:lang w:eastAsia="en-US"/>
              </w:rPr>
              <w:t>atbilst</w:t>
            </w:r>
          </w:p>
        </w:tc>
        <w:tc>
          <w:tcPr>
            <w:tcW w:w="567" w:type="dxa"/>
            <w:shd w:val="clear" w:color="auto" w:fill="auto"/>
            <w:vAlign w:val="center"/>
          </w:tcPr>
          <w:p w:rsidR="00735E66" w:rsidRPr="00651EDF" w:rsidRDefault="00735E66" w:rsidP="00735E66">
            <w:pPr>
              <w:rPr>
                <w:rFonts w:ascii="Arial Narrow" w:hAnsi="Arial Narrow"/>
                <w:bCs/>
                <w:color w:val="000000"/>
                <w:sz w:val="16"/>
                <w:szCs w:val="16"/>
                <w:lang w:eastAsia="en-US"/>
              </w:rPr>
            </w:pPr>
            <w:r w:rsidRPr="00651EDF">
              <w:rPr>
                <w:rFonts w:ascii="Arial Narrow" w:hAnsi="Arial Narrow"/>
                <w:bCs/>
                <w:color w:val="000000"/>
                <w:sz w:val="16"/>
                <w:szCs w:val="16"/>
                <w:lang w:eastAsia="en-US"/>
              </w:rPr>
              <w:t>atbilst</w:t>
            </w:r>
          </w:p>
        </w:tc>
        <w:tc>
          <w:tcPr>
            <w:tcW w:w="863" w:type="dxa"/>
            <w:shd w:val="clear" w:color="auto" w:fill="auto"/>
            <w:vAlign w:val="center"/>
          </w:tcPr>
          <w:p w:rsidR="00735E66" w:rsidRPr="00651EDF" w:rsidRDefault="00735E66" w:rsidP="00735E66">
            <w:pPr>
              <w:rPr>
                <w:rFonts w:ascii="Arial Narrow" w:hAnsi="Arial Narrow"/>
                <w:b/>
                <w:bCs/>
                <w:color w:val="000000"/>
                <w:sz w:val="16"/>
                <w:szCs w:val="16"/>
                <w:lang w:eastAsia="en-US"/>
              </w:rPr>
            </w:pPr>
            <w:r w:rsidRPr="00651EDF">
              <w:rPr>
                <w:rFonts w:ascii="Arial Narrow" w:hAnsi="Arial Narrow"/>
                <w:bCs/>
                <w:color w:val="000000"/>
                <w:sz w:val="16"/>
                <w:szCs w:val="16"/>
                <w:lang w:eastAsia="en-US"/>
              </w:rPr>
              <w:t>atbilst</w:t>
            </w:r>
          </w:p>
        </w:tc>
        <w:tc>
          <w:tcPr>
            <w:tcW w:w="851" w:type="dxa"/>
            <w:shd w:val="clear" w:color="auto" w:fill="auto"/>
            <w:vAlign w:val="center"/>
          </w:tcPr>
          <w:p w:rsidR="00735E66" w:rsidRPr="00651EDF" w:rsidRDefault="00735E66" w:rsidP="00735E66">
            <w:pPr>
              <w:rPr>
                <w:rFonts w:ascii="Arial Narrow" w:hAnsi="Arial Narrow"/>
                <w:bCs/>
                <w:color w:val="000000"/>
                <w:sz w:val="16"/>
                <w:szCs w:val="16"/>
                <w:lang w:eastAsia="en-US"/>
              </w:rPr>
            </w:pPr>
            <w:r w:rsidRPr="00651EDF">
              <w:rPr>
                <w:rFonts w:ascii="Arial Narrow" w:hAnsi="Arial Narrow"/>
                <w:bCs/>
                <w:color w:val="000000"/>
                <w:sz w:val="16"/>
                <w:szCs w:val="16"/>
                <w:lang w:eastAsia="en-US"/>
              </w:rPr>
              <w:t>Ir</w:t>
            </w:r>
          </w:p>
        </w:tc>
        <w:tc>
          <w:tcPr>
            <w:tcW w:w="849" w:type="dxa"/>
            <w:shd w:val="clear" w:color="auto" w:fill="auto"/>
            <w:vAlign w:val="center"/>
          </w:tcPr>
          <w:p w:rsidR="00735E66" w:rsidRPr="00651EDF" w:rsidRDefault="00735E66" w:rsidP="00735E66">
            <w:pPr>
              <w:rPr>
                <w:rFonts w:ascii="Arial Narrow" w:hAnsi="Arial Narrow"/>
                <w:bCs/>
                <w:color w:val="000000"/>
                <w:sz w:val="16"/>
                <w:szCs w:val="16"/>
                <w:lang w:eastAsia="en-US"/>
              </w:rPr>
            </w:pPr>
            <w:r w:rsidRPr="00651EDF">
              <w:rPr>
                <w:rFonts w:ascii="Arial Narrow" w:hAnsi="Arial Narrow"/>
                <w:bCs/>
                <w:color w:val="000000"/>
                <w:sz w:val="16"/>
                <w:szCs w:val="16"/>
                <w:lang w:eastAsia="en-US"/>
              </w:rPr>
              <w:t>atbilst</w:t>
            </w:r>
          </w:p>
        </w:tc>
        <w:tc>
          <w:tcPr>
            <w:tcW w:w="850" w:type="dxa"/>
            <w:shd w:val="clear" w:color="auto" w:fill="auto"/>
            <w:vAlign w:val="center"/>
          </w:tcPr>
          <w:p w:rsidR="00735E66" w:rsidRPr="00651EDF" w:rsidRDefault="00735E66" w:rsidP="00735E66">
            <w:pPr>
              <w:rPr>
                <w:rFonts w:ascii="Arial Narrow" w:hAnsi="Arial Narrow"/>
                <w:bCs/>
                <w:color w:val="000000"/>
                <w:sz w:val="16"/>
                <w:szCs w:val="16"/>
                <w:lang w:eastAsia="en-US"/>
              </w:rPr>
            </w:pPr>
            <w:r w:rsidRPr="00651EDF">
              <w:rPr>
                <w:rFonts w:ascii="Arial Narrow" w:hAnsi="Arial Narrow"/>
                <w:bCs/>
                <w:color w:val="000000"/>
                <w:sz w:val="16"/>
                <w:szCs w:val="16"/>
                <w:lang w:eastAsia="en-US"/>
              </w:rPr>
              <w:t>atbilst</w:t>
            </w:r>
          </w:p>
        </w:tc>
        <w:tc>
          <w:tcPr>
            <w:tcW w:w="991" w:type="dxa"/>
            <w:shd w:val="clear" w:color="auto" w:fill="auto"/>
            <w:vAlign w:val="center"/>
          </w:tcPr>
          <w:p w:rsidR="00735E66" w:rsidRPr="00651EDF" w:rsidRDefault="00735E66" w:rsidP="00735E66">
            <w:pPr>
              <w:rPr>
                <w:rFonts w:ascii="Arial Narrow" w:hAnsi="Arial Narrow"/>
                <w:bCs/>
                <w:color w:val="000000"/>
                <w:sz w:val="16"/>
                <w:szCs w:val="16"/>
                <w:lang w:eastAsia="en-US"/>
              </w:rPr>
            </w:pPr>
            <w:r w:rsidRPr="00651EDF">
              <w:rPr>
                <w:rFonts w:ascii="Arial Narrow" w:hAnsi="Arial Narrow"/>
                <w:bCs/>
                <w:color w:val="000000"/>
                <w:sz w:val="16"/>
                <w:szCs w:val="16"/>
                <w:lang w:eastAsia="en-US"/>
              </w:rPr>
              <w:t>Nav</w:t>
            </w:r>
          </w:p>
        </w:tc>
        <w:tc>
          <w:tcPr>
            <w:tcW w:w="579" w:type="dxa"/>
            <w:shd w:val="clear" w:color="auto" w:fill="auto"/>
            <w:vAlign w:val="center"/>
          </w:tcPr>
          <w:p w:rsidR="00735E66" w:rsidRPr="00651EDF" w:rsidRDefault="00735E66" w:rsidP="00735E66">
            <w:pPr>
              <w:rPr>
                <w:rFonts w:ascii="Arial Narrow" w:hAnsi="Arial Narrow"/>
                <w:bCs/>
                <w:color w:val="000000"/>
                <w:sz w:val="16"/>
                <w:szCs w:val="16"/>
                <w:lang w:eastAsia="en-US"/>
              </w:rPr>
            </w:pPr>
            <w:r w:rsidRPr="00651EDF">
              <w:rPr>
                <w:rFonts w:ascii="Arial Narrow" w:hAnsi="Arial Narrow"/>
                <w:bCs/>
                <w:color w:val="000000"/>
                <w:sz w:val="16"/>
                <w:szCs w:val="16"/>
                <w:lang w:eastAsia="en-US"/>
              </w:rPr>
              <w:t>Nē</w:t>
            </w:r>
          </w:p>
        </w:tc>
        <w:tc>
          <w:tcPr>
            <w:tcW w:w="567" w:type="dxa"/>
            <w:shd w:val="clear" w:color="auto" w:fill="auto"/>
            <w:vAlign w:val="center"/>
          </w:tcPr>
          <w:p w:rsidR="00735E66" w:rsidRPr="00651EDF" w:rsidRDefault="00735E66" w:rsidP="00735E66">
            <w:pPr>
              <w:rPr>
                <w:rFonts w:ascii="Arial Narrow" w:hAnsi="Arial Narrow"/>
                <w:bCs/>
                <w:color w:val="000000"/>
                <w:sz w:val="16"/>
                <w:szCs w:val="16"/>
                <w:lang w:eastAsia="en-US"/>
              </w:rPr>
            </w:pPr>
            <w:r w:rsidRPr="00651EDF">
              <w:rPr>
                <w:rFonts w:ascii="Arial Narrow" w:hAnsi="Arial Narrow"/>
                <w:bCs/>
                <w:color w:val="000000"/>
                <w:sz w:val="16"/>
                <w:szCs w:val="16"/>
                <w:lang w:eastAsia="en-US"/>
              </w:rPr>
              <w:t>Ir</w:t>
            </w:r>
          </w:p>
        </w:tc>
        <w:tc>
          <w:tcPr>
            <w:tcW w:w="1680" w:type="dxa"/>
            <w:shd w:val="clear" w:color="auto" w:fill="auto"/>
            <w:vAlign w:val="center"/>
          </w:tcPr>
          <w:p w:rsidR="00735E66" w:rsidRPr="00651EDF" w:rsidRDefault="00735E66" w:rsidP="00735E66">
            <w:pPr>
              <w:rPr>
                <w:rFonts w:ascii="Arial Narrow" w:hAnsi="Arial Narrow"/>
                <w:bCs/>
                <w:color w:val="000000"/>
                <w:sz w:val="16"/>
                <w:szCs w:val="16"/>
                <w:lang w:eastAsia="en-US"/>
              </w:rPr>
            </w:pPr>
            <w:r w:rsidRPr="00651EDF">
              <w:rPr>
                <w:rFonts w:ascii="Arial Narrow" w:hAnsi="Arial Narrow"/>
                <w:bCs/>
                <w:color w:val="000000"/>
                <w:sz w:val="16"/>
                <w:szCs w:val="16"/>
                <w:lang w:eastAsia="en-US"/>
              </w:rPr>
              <w:t>Jumta seguma nomaiņa</w:t>
            </w:r>
          </w:p>
        </w:tc>
      </w:tr>
      <w:tr w:rsidR="00735E66" w:rsidRPr="00651EDF" w:rsidTr="009E4DBC">
        <w:tc>
          <w:tcPr>
            <w:tcW w:w="391" w:type="dxa"/>
            <w:shd w:val="clear" w:color="auto" w:fill="auto"/>
            <w:vAlign w:val="center"/>
          </w:tcPr>
          <w:p w:rsidR="00735E66" w:rsidRPr="00651EDF" w:rsidRDefault="00735E66" w:rsidP="00735E66">
            <w:pPr>
              <w:rPr>
                <w:rFonts w:ascii="Arial Narrow" w:hAnsi="Arial Narrow"/>
                <w:bCs/>
                <w:color w:val="000000"/>
                <w:sz w:val="16"/>
                <w:szCs w:val="16"/>
                <w:lang w:eastAsia="en-US"/>
              </w:rPr>
            </w:pPr>
            <w:r w:rsidRPr="00651EDF">
              <w:rPr>
                <w:rFonts w:ascii="Arial Narrow" w:hAnsi="Arial Narrow"/>
                <w:bCs/>
                <w:color w:val="000000"/>
                <w:sz w:val="16"/>
                <w:szCs w:val="16"/>
                <w:lang w:eastAsia="en-US"/>
              </w:rPr>
              <w:t>2</w:t>
            </w:r>
          </w:p>
        </w:tc>
        <w:tc>
          <w:tcPr>
            <w:tcW w:w="849" w:type="dxa"/>
            <w:shd w:val="clear" w:color="auto" w:fill="auto"/>
            <w:vAlign w:val="center"/>
          </w:tcPr>
          <w:p w:rsidR="00735E66" w:rsidRPr="00651EDF" w:rsidRDefault="00735E66" w:rsidP="00735E66">
            <w:pPr>
              <w:rPr>
                <w:rFonts w:ascii="Arial Narrow" w:hAnsi="Arial Narrow"/>
                <w:bCs/>
                <w:color w:val="000000"/>
                <w:sz w:val="16"/>
                <w:szCs w:val="16"/>
                <w:lang w:eastAsia="en-US"/>
              </w:rPr>
            </w:pPr>
            <w:r w:rsidRPr="00651EDF">
              <w:rPr>
                <w:rFonts w:ascii="Arial Narrow" w:hAnsi="Arial Narrow"/>
                <w:bCs/>
                <w:color w:val="000000"/>
                <w:sz w:val="16"/>
                <w:szCs w:val="16"/>
                <w:lang w:eastAsia="en-US"/>
              </w:rPr>
              <w:t>Jaunā 11, Limbaži</w:t>
            </w:r>
          </w:p>
        </w:tc>
        <w:tc>
          <w:tcPr>
            <w:tcW w:w="1276" w:type="dxa"/>
            <w:shd w:val="clear" w:color="auto" w:fill="auto"/>
            <w:vAlign w:val="center"/>
          </w:tcPr>
          <w:p w:rsidR="00735E66" w:rsidRPr="00651EDF" w:rsidRDefault="00735E66" w:rsidP="00735E66">
            <w:pPr>
              <w:rPr>
                <w:rFonts w:ascii="Arial Narrow" w:hAnsi="Arial Narrow"/>
                <w:bCs/>
                <w:color w:val="000000"/>
                <w:sz w:val="16"/>
                <w:szCs w:val="16"/>
                <w:lang w:eastAsia="en-US"/>
              </w:rPr>
            </w:pPr>
            <w:r w:rsidRPr="00651EDF">
              <w:rPr>
                <w:rFonts w:ascii="Arial Narrow" w:hAnsi="Arial Narrow"/>
                <w:bCs/>
                <w:color w:val="000000"/>
                <w:sz w:val="16"/>
                <w:szCs w:val="16"/>
                <w:lang w:eastAsia="en-US"/>
              </w:rPr>
              <w:t>SIA „Jumis SP”</w:t>
            </w:r>
          </w:p>
        </w:tc>
        <w:tc>
          <w:tcPr>
            <w:tcW w:w="1134" w:type="dxa"/>
            <w:shd w:val="clear" w:color="auto" w:fill="auto"/>
            <w:vAlign w:val="center"/>
          </w:tcPr>
          <w:p w:rsidR="00735E66" w:rsidRPr="00651EDF" w:rsidRDefault="00735E66" w:rsidP="00735E66">
            <w:pPr>
              <w:rPr>
                <w:rFonts w:ascii="Arial Narrow" w:hAnsi="Arial Narrow"/>
                <w:bCs/>
                <w:color w:val="000000"/>
                <w:sz w:val="16"/>
                <w:szCs w:val="16"/>
                <w:lang w:eastAsia="en-US"/>
              </w:rPr>
            </w:pPr>
            <w:r w:rsidRPr="00651EDF">
              <w:rPr>
                <w:rFonts w:ascii="Arial Narrow" w:hAnsi="Arial Narrow"/>
                <w:bCs/>
                <w:color w:val="000000"/>
                <w:sz w:val="16"/>
                <w:szCs w:val="16"/>
                <w:lang w:eastAsia="en-US"/>
              </w:rPr>
              <w:t>44103058391</w:t>
            </w:r>
          </w:p>
        </w:tc>
        <w:tc>
          <w:tcPr>
            <w:tcW w:w="992" w:type="dxa"/>
            <w:shd w:val="clear" w:color="auto" w:fill="auto"/>
            <w:vAlign w:val="center"/>
          </w:tcPr>
          <w:p w:rsidR="00735E66" w:rsidRPr="00651EDF" w:rsidRDefault="00735E66" w:rsidP="00735E66">
            <w:pPr>
              <w:rPr>
                <w:rFonts w:ascii="Arial Narrow" w:hAnsi="Arial Narrow"/>
                <w:bCs/>
                <w:color w:val="000000"/>
                <w:sz w:val="16"/>
                <w:szCs w:val="16"/>
                <w:lang w:eastAsia="en-US"/>
              </w:rPr>
            </w:pPr>
            <w:r w:rsidRPr="00651EDF">
              <w:rPr>
                <w:rFonts w:ascii="Arial Narrow" w:hAnsi="Arial Narrow"/>
                <w:bCs/>
                <w:color w:val="000000"/>
                <w:sz w:val="16"/>
                <w:szCs w:val="16"/>
                <w:lang w:eastAsia="en-US"/>
              </w:rPr>
              <w:t>2495,16</w:t>
            </w:r>
          </w:p>
        </w:tc>
        <w:tc>
          <w:tcPr>
            <w:tcW w:w="1265" w:type="dxa"/>
            <w:shd w:val="clear" w:color="auto" w:fill="auto"/>
            <w:vAlign w:val="center"/>
          </w:tcPr>
          <w:p w:rsidR="00735E66" w:rsidRPr="00651EDF" w:rsidRDefault="00735E66" w:rsidP="00735E66">
            <w:pPr>
              <w:rPr>
                <w:rFonts w:ascii="Arial Narrow" w:hAnsi="Arial Narrow"/>
                <w:bCs/>
                <w:color w:val="000000"/>
                <w:sz w:val="16"/>
                <w:szCs w:val="16"/>
                <w:lang w:eastAsia="en-US"/>
              </w:rPr>
            </w:pPr>
            <w:r w:rsidRPr="00651EDF">
              <w:rPr>
                <w:rFonts w:ascii="Arial Narrow" w:hAnsi="Arial Narrow"/>
                <w:bCs/>
                <w:color w:val="000000"/>
                <w:sz w:val="16"/>
                <w:szCs w:val="16"/>
                <w:lang w:eastAsia="en-US"/>
              </w:rPr>
              <w:t>0</w:t>
            </w:r>
          </w:p>
        </w:tc>
        <w:tc>
          <w:tcPr>
            <w:tcW w:w="1276" w:type="dxa"/>
            <w:shd w:val="clear" w:color="auto" w:fill="auto"/>
            <w:vAlign w:val="center"/>
          </w:tcPr>
          <w:p w:rsidR="00735E66" w:rsidRPr="00651EDF" w:rsidRDefault="00735E66" w:rsidP="00735E66">
            <w:pPr>
              <w:rPr>
                <w:rFonts w:ascii="Arial Narrow" w:hAnsi="Arial Narrow"/>
                <w:bCs/>
                <w:color w:val="000000"/>
                <w:sz w:val="16"/>
                <w:szCs w:val="16"/>
                <w:lang w:eastAsia="en-US"/>
              </w:rPr>
            </w:pPr>
            <w:r w:rsidRPr="00651EDF">
              <w:rPr>
                <w:rFonts w:ascii="Arial Narrow" w:hAnsi="Arial Narrow"/>
                <w:bCs/>
                <w:color w:val="000000"/>
                <w:sz w:val="16"/>
                <w:szCs w:val="16"/>
                <w:lang w:eastAsia="en-US"/>
              </w:rPr>
              <w:t>1247,58</w:t>
            </w:r>
          </w:p>
        </w:tc>
        <w:tc>
          <w:tcPr>
            <w:tcW w:w="721" w:type="dxa"/>
            <w:shd w:val="clear" w:color="auto" w:fill="auto"/>
            <w:vAlign w:val="center"/>
          </w:tcPr>
          <w:p w:rsidR="00735E66" w:rsidRPr="00651EDF" w:rsidRDefault="00735E66" w:rsidP="00735E66">
            <w:pPr>
              <w:rPr>
                <w:rFonts w:ascii="Arial Narrow" w:hAnsi="Arial Narrow"/>
                <w:bCs/>
                <w:color w:val="000000"/>
                <w:sz w:val="16"/>
                <w:szCs w:val="16"/>
                <w:lang w:eastAsia="en-US"/>
              </w:rPr>
            </w:pPr>
            <w:r w:rsidRPr="00651EDF">
              <w:rPr>
                <w:rFonts w:ascii="Arial Narrow" w:hAnsi="Arial Narrow"/>
                <w:bCs/>
                <w:color w:val="000000"/>
                <w:sz w:val="16"/>
                <w:szCs w:val="16"/>
                <w:lang w:eastAsia="en-US"/>
              </w:rPr>
              <w:t>atbilst</w:t>
            </w:r>
          </w:p>
        </w:tc>
        <w:tc>
          <w:tcPr>
            <w:tcW w:w="567" w:type="dxa"/>
            <w:shd w:val="clear" w:color="auto" w:fill="auto"/>
            <w:vAlign w:val="center"/>
          </w:tcPr>
          <w:p w:rsidR="00735E66" w:rsidRPr="00651EDF" w:rsidRDefault="00735E66" w:rsidP="00735E66">
            <w:pPr>
              <w:rPr>
                <w:rFonts w:ascii="Arial Narrow" w:hAnsi="Arial Narrow"/>
                <w:bCs/>
                <w:color w:val="000000"/>
                <w:sz w:val="16"/>
                <w:szCs w:val="16"/>
                <w:lang w:eastAsia="en-US"/>
              </w:rPr>
            </w:pPr>
            <w:r w:rsidRPr="00651EDF">
              <w:rPr>
                <w:rFonts w:ascii="Arial Narrow" w:hAnsi="Arial Narrow"/>
                <w:bCs/>
                <w:color w:val="000000"/>
                <w:sz w:val="16"/>
                <w:szCs w:val="16"/>
                <w:lang w:eastAsia="en-US"/>
              </w:rPr>
              <w:t>atbilst</w:t>
            </w:r>
          </w:p>
        </w:tc>
        <w:tc>
          <w:tcPr>
            <w:tcW w:w="863" w:type="dxa"/>
            <w:shd w:val="clear" w:color="auto" w:fill="auto"/>
            <w:vAlign w:val="center"/>
          </w:tcPr>
          <w:p w:rsidR="00735E66" w:rsidRPr="00651EDF" w:rsidRDefault="00735E66" w:rsidP="00735E66">
            <w:pPr>
              <w:rPr>
                <w:rFonts w:ascii="Arial Narrow" w:hAnsi="Arial Narrow"/>
                <w:b/>
                <w:bCs/>
                <w:color w:val="000000"/>
                <w:sz w:val="16"/>
                <w:szCs w:val="16"/>
                <w:lang w:eastAsia="en-US"/>
              </w:rPr>
            </w:pPr>
            <w:r w:rsidRPr="00651EDF">
              <w:rPr>
                <w:rFonts w:ascii="Arial Narrow" w:hAnsi="Arial Narrow"/>
                <w:bCs/>
                <w:color w:val="000000"/>
                <w:sz w:val="16"/>
                <w:szCs w:val="16"/>
                <w:lang w:eastAsia="en-US"/>
              </w:rPr>
              <w:t>atbilst</w:t>
            </w:r>
          </w:p>
        </w:tc>
        <w:tc>
          <w:tcPr>
            <w:tcW w:w="851" w:type="dxa"/>
            <w:shd w:val="clear" w:color="auto" w:fill="auto"/>
            <w:vAlign w:val="center"/>
          </w:tcPr>
          <w:p w:rsidR="00735E66" w:rsidRPr="00651EDF" w:rsidRDefault="00735E66" w:rsidP="00735E66">
            <w:pPr>
              <w:rPr>
                <w:rFonts w:ascii="Arial Narrow" w:hAnsi="Arial Narrow"/>
                <w:bCs/>
                <w:color w:val="000000"/>
                <w:sz w:val="16"/>
                <w:szCs w:val="16"/>
                <w:lang w:eastAsia="en-US"/>
              </w:rPr>
            </w:pPr>
            <w:r w:rsidRPr="00651EDF">
              <w:rPr>
                <w:rFonts w:ascii="Arial Narrow" w:hAnsi="Arial Narrow"/>
                <w:bCs/>
                <w:color w:val="000000"/>
                <w:sz w:val="16"/>
                <w:szCs w:val="16"/>
                <w:lang w:eastAsia="en-US"/>
              </w:rPr>
              <w:t>Ir</w:t>
            </w:r>
          </w:p>
        </w:tc>
        <w:tc>
          <w:tcPr>
            <w:tcW w:w="849" w:type="dxa"/>
            <w:shd w:val="clear" w:color="auto" w:fill="auto"/>
            <w:vAlign w:val="center"/>
          </w:tcPr>
          <w:p w:rsidR="00735E66" w:rsidRPr="00651EDF" w:rsidRDefault="00735E66" w:rsidP="00735E66">
            <w:pPr>
              <w:rPr>
                <w:rFonts w:ascii="Arial Narrow" w:hAnsi="Arial Narrow"/>
                <w:bCs/>
                <w:color w:val="000000"/>
                <w:sz w:val="16"/>
                <w:szCs w:val="16"/>
                <w:lang w:eastAsia="en-US"/>
              </w:rPr>
            </w:pPr>
            <w:r w:rsidRPr="00651EDF">
              <w:rPr>
                <w:rFonts w:ascii="Arial Narrow" w:hAnsi="Arial Narrow"/>
                <w:bCs/>
                <w:color w:val="000000"/>
                <w:sz w:val="16"/>
                <w:szCs w:val="16"/>
                <w:lang w:eastAsia="en-US"/>
              </w:rPr>
              <w:t>atbilst</w:t>
            </w:r>
          </w:p>
        </w:tc>
        <w:tc>
          <w:tcPr>
            <w:tcW w:w="850" w:type="dxa"/>
            <w:shd w:val="clear" w:color="auto" w:fill="auto"/>
            <w:vAlign w:val="center"/>
          </w:tcPr>
          <w:p w:rsidR="00735E66" w:rsidRPr="00651EDF" w:rsidRDefault="00735E66" w:rsidP="00735E66">
            <w:pPr>
              <w:rPr>
                <w:rFonts w:ascii="Arial Narrow" w:hAnsi="Arial Narrow"/>
                <w:bCs/>
                <w:color w:val="000000"/>
                <w:sz w:val="16"/>
                <w:szCs w:val="16"/>
                <w:lang w:eastAsia="en-US"/>
              </w:rPr>
            </w:pPr>
            <w:r w:rsidRPr="00651EDF">
              <w:rPr>
                <w:rFonts w:ascii="Arial Narrow" w:hAnsi="Arial Narrow"/>
                <w:bCs/>
                <w:color w:val="000000"/>
                <w:sz w:val="16"/>
                <w:szCs w:val="16"/>
                <w:lang w:eastAsia="en-US"/>
              </w:rPr>
              <w:t>atbilst</w:t>
            </w:r>
          </w:p>
        </w:tc>
        <w:tc>
          <w:tcPr>
            <w:tcW w:w="991" w:type="dxa"/>
            <w:shd w:val="clear" w:color="auto" w:fill="auto"/>
            <w:vAlign w:val="center"/>
          </w:tcPr>
          <w:p w:rsidR="00735E66" w:rsidRPr="00651EDF" w:rsidRDefault="00735E66" w:rsidP="00735E66">
            <w:pPr>
              <w:rPr>
                <w:rFonts w:ascii="Arial Narrow" w:hAnsi="Arial Narrow"/>
                <w:bCs/>
                <w:color w:val="000000"/>
                <w:sz w:val="16"/>
                <w:szCs w:val="16"/>
                <w:lang w:eastAsia="en-US"/>
              </w:rPr>
            </w:pPr>
            <w:r w:rsidRPr="00651EDF">
              <w:rPr>
                <w:rFonts w:ascii="Arial Narrow" w:hAnsi="Arial Narrow"/>
                <w:bCs/>
                <w:color w:val="000000"/>
                <w:sz w:val="16"/>
                <w:szCs w:val="16"/>
                <w:lang w:eastAsia="en-US"/>
              </w:rPr>
              <w:t>Nav</w:t>
            </w:r>
          </w:p>
        </w:tc>
        <w:tc>
          <w:tcPr>
            <w:tcW w:w="579" w:type="dxa"/>
            <w:shd w:val="clear" w:color="auto" w:fill="auto"/>
            <w:vAlign w:val="center"/>
          </w:tcPr>
          <w:p w:rsidR="00735E66" w:rsidRPr="00651EDF" w:rsidRDefault="00735E66" w:rsidP="00735E66">
            <w:pPr>
              <w:rPr>
                <w:rFonts w:ascii="Arial Narrow" w:hAnsi="Arial Narrow"/>
                <w:bCs/>
                <w:color w:val="000000"/>
                <w:sz w:val="16"/>
                <w:szCs w:val="16"/>
                <w:lang w:eastAsia="en-US"/>
              </w:rPr>
            </w:pPr>
            <w:r w:rsidRPr="00651EDF">
              <w:rPr>
                <w:rFonts w:ascii="Arial Narrow" w:hAnsi="Arial Narrow"/>
                <w:bCs/>
                <w:color w:val="000000"/>
                <w:sz w:val="16"/>
                <w:szCs w:val="16"/>
                <w:lang w:eastAsia="en-US"/>
              </w:rPr>
              <w:t>Nē</w:t>
            </w:r>
          </w:p>
        </w:tc>
        <w:tc>
          <w:tcPr>
            <w:tcW w:w="567" w:type="dxa"/>
            <w:shd w:val="clear" w:color="auto" w:fill="auto"/>
            <w:vAlign w:val="center"/>
          </w:tcPr>
          <w:p w:rsidR="00735E66" w:rsidRPr="00651EDF" w:rsidRDefault="00735E66" w:rsidP="00735E66">
            <w:pPr>
              <w:rPr>
                <w:rFonts w:ascii="Arial Narrow" w:hAnsi="Arial Narrow"/>
                <w:bCs/>
                <w:color w:val="000000"/>
                <w:sz w:val="16"/>
                <w:szCs w:val="16"/>
                <w:lang w:eastAsia="en-US"/>
              </w:rPr>
            </w:pPr>
            <w:r w:rsidRPr="00651EDF">
              <w:rPr>
                <w:rFonts w:ascii="Arial Narrow" w:hAnsi="Arial Narrow"/>
                <w:bCs/>
                <w:color w:val="000000"/>
                <w:sz w:val="16"/>
                <w:szCs w:val="16"/>
                <w:lang w:eastAsia="en-US"/>
              </w:rPr>
              <w:t>Ir</w:t>
            </w:r>
          </w:p>
        </w:tc>
        <w:tc>
          <w:tcPr>
            <w:tcW w:w="1680" w:type="dxa"/>
            <w:shd w:val="clear" w:color="auto" w:fill="auto"/>
            <w:vAlign w:val="center"/>
          </w:tcPr>
          <w:p w:rsidR="00735E66" w:rsidRPr="00651EDF" w:rsidRDefault="00735E66" w:rsidP="00735E66">
            <w:pPr>
              <w:rPr>
                <w:rFonts w:ascii="Arial Narrow" w:hAnsi="Arial Narrow"/>
                <w:bCs/>
                <w:color w:val="000000"/>
                <w:sz w:val="16"/>
                <w:szCs w:val="16"/>
                <w:lang w:eastAsia="en-US"/>
              </w:rPr>
            </w:pPr>
            <w:r w:rsidRPr="00651EDF">
              <w:rPr>
                <w:rFonts w:ascii="Arial Narrow" w:hAnsi="Arial Narrow"/>
                <w:bCs/>
                <w:color w:val="000000"/>
                <w:sz w:val="16"/>
                <w:szCs w:val="16"/>
                <w:lang w:eastAsia="en-US"/>
              </w:rPr>
              <w:t>Karstā un aukstā ūdens cauruļvadu nomaiņa un siltināšana</w:t>
            </w:r>
          </w:p>
        </w:tc>
      </w:tr>
      <w:tr w:rsidR="00735E66" w:rsidRPr="00651EDF" w:rsidTr="009E4DBC">
        <w:tc>
          <w:tcPr>
            <w:tcW w:w="4642" w:type="dxa"/>
            <w:gridSpan w:val="5"/>
            <w:tcBorders>
              <w:bottom w:val="single" w:sz="4" w:space="0" w:color="auto"/>
            </w:tcBorders>
            <w:shd w:val="clear" w:color="auto" w:fill="FFFFFF"/>
            <w:vAlign w:val="center"/>
          </w:tcPr>
          <w:p w:rsidR="00735E66" w:rsidRPr="00651EDF" w:rsidRDefault="00735E66" w:rsidP="00735E66">
            <w:pPr>
              <w:jc w:val="right"/>
              <w:rPr>
                <w:rFonts w:ascii="Arial Narrow" w:hAnsi="Arial Narrow"/>
                <w:b/>
                <w:bCs/>
                <w:color w:val="000000"/>
                <w:sz w:val="16"/>
                <w:szCs w:val="16"/>
                <w:lang w:eastAsia="en-US"/>
              </w:rPr>
            </w:pPr>
            <w:r w:rsidRPr="00651EDF">
              <w:rPr>
                <w:rFonts w:ascii="Arial Narrow" w:hAnsi="Arial Narrow"/>
                <w:b/>
                <w:bCs/>
                <w:color w:val="000000"/>
                <w:sz w:val="16"/>
                <w:szCs w:val="16"/>
                <w:lang w:eastAsia="en-US"/>
              </w:rPr>
              <w:t>Šobrīd pieprasīti (6123,67)</w:t>
            </w:r>
          </w:p>
        </w:tc>
        <w:tc>
          <w:tcPr>
            <w:tcW w:w="1265" w:type="dxa"/>
            <w:tcBorders>
              <w:bottom w:val="single" w:sz="4" w:space="0" w:color="auto"/>
            </w:tcBorders>
            <w:shd w:val="clear" w:color="auto" w:fill="FFFFFF"/>
            <w:vAlign w:val="center"/>
          </w:tcPr>
          <w:p w:rsidR="00735E66" w:rsidRPr="00651EDF" w:rsidRDefault="00735E66" w:rsidP="00735E66">
            <w:pPr>
              <w:rPr>
                <w:rFonts w:ascii="Arial Narrow" w:hAnsi="Arial Narrow"/>
                <w:b/>
                <w:bCs/>
                <w:color w:val="000000"/>
                <w:sz w:val="16"/>
                <w:szCs w:val="16"/>
                <w:lang w:eastAsia="en-US"/>
              </w:rPr>
            </w:pPr>
            <w:r w:rsidRPr="00651EDF">
              <w:rPr>
                <w:rFonts w:ascii="Arial Narrow" w:hAnsi="Arial Narrow"/>
                <w:b/>
                <w:bCs/>
                <w:color w:val="000000"/>
                <w:sz w:val="16"/>
                <w:szCs w:val="16"/>
                <w:lang w:eastAsia="en-US"/>
              </w:rPr>
              <w:t>0,00</w:t>
            </w:r>
          </w:p>
        </w:tc>
        <w:tc>
          <w:tcPr>
            <w:tcW w:w="1276" w:type="dxa"/>
            <w:tcBorders>
              <w:bottom w:val="single" w:sz="4" w:space="0" w:color="auto"/>
            </w:tcBorders>
            <w:shd w:val="clear" w:color="auto" w:fill="FFFFFF"/>
            <w:vAlign w:val="center"/>
          </w:tcPr>
          <w:p w:rsidR="00735E66" w:rsidRPr="00651EDF" w:rsidRDefault="00735E66" w:rsidP="00735E66">
            <w:pPr>
              <w:rPr>
                <w:rFonts w:ascii="Arial Narrow" w:hAnsi="Arial Narrow"/>
                <w:b/>
                <w:bCs/>
                <w:color w:val="000000"/>
                <w:sz w:val="16"/>
                <w:szCs w:val="16"/>
                <w:lang w:eastAsia="en-US"/>
              </w:rPr>
            </w:pPr>
            <w:r w:rsidRPr="00651EDF">
              <w:rPr>
                <w:rFonts w:ascii="Arial Narrow" w:hAnsi="Arial Narrow"/>
                <w:b/>
                <w:bCs/>
                <w:color w:val="000000"/>
                <w:sz w:val="16"/>
                <w:szCs w:val="16"/>
                <w:lang w:eastAsia="en-US"/>
              </w:rPr>
              <w:t>6123,67</w:t>
            </w:r>
          </w:p>
        </w:tc>
        <w:tc>
          <w:tcPr>
            <w:tcW w:w="721" w:type="dxa"/>
            <w:tcBorders>
              <w:bottom w:val="single" w:sz="4" w:space="0" w:color="auto"/>
            </w:tcBorders>
            <w:shd w:val="clear" w:color="auto" w:fill="FFFFFF"/>
            <w:vAlign w:val="center"/>
          </w:tcPr>
          <w:p w:rsidR="00735E66" w:rsidRPr="00651EDF" w:rsidRDefault="00735E66" w:rsidP="00735E66">
            <w:pPr>
              <w:rPr>
                <w:rFonts w:ascii="Arial Narrow" w:hAnsi="Arial Narrow"/>
                <w:bCs/>
                <w:color w:val="000000"/>
                <w:sz w:val="16"/>
                <w:szCs w:val="16"/>
                <w:lang w:eastAsia="en-US"/>
              </w:rPr>
            </w:pPr>
          </w:p>
        </w:tc>
        <w:tc>
          <w:tcPr>
            <w:tcW w:w="567" w:type="dxa"/>
            <w:tcBorders>
              <w:bottom w:val="single" w:sz="4" w:space="0" w:color="auto"/>
            </w:tcBorders>
            <w:shd w:val="clear" w:color="auto" w:fill="FFFFFF"/>
            <w:vAlign w:val="center"/>
          </w:tcPr>
          <w:p w:rsidR="00735E66" w:rsidRPr="00651EDF" w:rsidRDefault="00735E66" w:rsidP="00735E66">
            <w:pPr>
              <w:rPr>
                <w:rFonts w:ascii="Arial Narrow" w:hAnsi="Arial Narrow"/>
                <w:bCs/>
                <w:color w:val="000000"/>
                <w:sz w:val="16"/>
                <w:szCs w:val="16"/>
                <w:lang w:eastAsia="en-US"/>
              </w:rPr>
            </w:pPr>
          </w:p>
        </w:tc>
        <w:tc>
          <w:tcPr>
            <w:tcW w:w="863" w:type="dxa"/>
            <w:tcBorders>
              <w:bottom w:val="single" w:sz="4" w:space="0" w:color="auto"/>
            </w:tcBorders>
            <w:shd w:val="clear" w:color="auto" w:fill="FFFFFF"/>
            <w:vAlign w:val="center"/>
          </w:tcPr>
          <w:p w:rsidR="00735E66" w:rsidRPr="00651EDF" w:rsidRDefault="00735E66" w:rsidP="00735E66">
            <w:pPr>
              <w:rPr>
                <w:rFonts w:ascii="Arial Narrow" w:hAnsi="Arial Narrow"/>
                <w:bCs/>
                <w:color w:val="000000"/>
                <w:sz w:val="16"/>
                <w:szCs w:val="16"/>
                <w:lang w:eastAsia="en-US"/>
              </w:rPr>
            </w:pPr>
          </w:p>
        </w:tc>
        <w:tc>
          <w:tcPr>
            <w:tcW w:w="851" w:type="dxa"/>
            <w:tcBorders>
              <w:bottom w:val="single" w:sz="4" w:space="0" w:color="auto"/>
            </w:tcBorders>
            <w:shd w:val="clear" w:color="auto" w:fill="FFFFFF"/>
            <w:vAlign w:val="center"/>
          </w:tcPr>
          <w:p w:rsidR="00735E66" w:rsidRPr="00651EDF" w:rsidRDefault="00735E66" w:rsidP="00735E66">
            <w:pPr>
              <w:rPr>
                <w:rFonts w:ascii="Arial Narrow" w:hAnsi="Arial Narrow"/>
                <w:bCs/>
                <w:color w:val="000000"/>
                <w:sz w:val="16"/>
                <w:szCs w:val="16"/>
                <w:lang w:eastAsia="en-US"/>
              </w:rPr>
            </w:pPr>
          </w:p>
        </w:tc>
        <w:tc>
          <w:tcPr>
            <w:tcW w:w="849" w:type="dxa"/>
            <w:tcBorders>
              <w:bottom w:val="single" w:sz="4" w:space="0" w:color="auto"/>
            </w:tcBorders>
            <w:shd w:val="clear" w:color="auto" w:fill="FFFFFF"/>
            <w:vAlign w:val="center"/>
          </w:tcPr>
          <w:p w:rsidR="00735E66" w:rsidRPr="00651EDF" w:rsidRDefault="00735E66" w:rsidP="00735E66">
            <w:pPr>
              <w:rPr>
                <w:rFonts w:ascii="Arial Narrow" w:hAnsi="Arial Narrow"/>
                <w:bCs/>
                <w:color w:val="000000"/>
                <w:sz w:val="16"/>
                <w:szCs w:val="16"/>
                <w:lang w:eastAsia="en-US"/>
              </w:rPr>
            </w:pPr>
          </w:p>
        </w:tc>
        <w:tc>
          <w:tcPr>
            <w:tcW w:w="850" w:type="dxa"/>
            <w:tcBorders>
              <w:bottom w:val="single" w:sz="4" w:space="0" w:color="auto"/>
            </w:tcBorders>
            <w:shd w:val="clear" w:color="auto" w:fill="FFFFFF"/>
            <w:vAlign w:val="center"/>
          </w:tcPr>
          <w:p w:rsidR="00735E66" w:rsidRPr="00651EDF" w:rsidRDefault="00735E66" w:rsidP="00735E66">
            <w:pPr>
              <w:rPr>
                <w:rFonts w:ascii="Arial Narrow" w:hAnsi="Arial Narrow"/>
                <w:bCs/>
                <w:color w:val="FF0000"/>
                <w:sz w:val="16"/>
                <w:szCs w:val="16"/>
                <w:lang w:eastAsia="en-US"/>
              </w:rPr>
            </w:pPr>
          </w:p>
        </w:tc>
        <w:tc>
          <w:tcPr>
            <w:tcW w:w="991" w:type="dxa"/>
            <w:tcBorders>
              <w:bottom w:val="single" w:sz="4" w:space="0" w:color="auto"/>
            </w:tcBorders>
            <w:shd w:val="clear" w:color="auto" w:fill="FFFFFF"/>
            <w:vAlign w:val="center"/>
          </w:tcPr>
          <w:p w:rsidR="00735E66" w:rsidRPr="00651EDF" w:rsidRDefault="00735E66" w:rsidP="00735E66">
            <w:pPr>
              <w:rPr>
                <w:rFonts w:ascii="Arial Narrow" w:hAnsi="Arial Narrow"/>
                <w:bCs/>
                <w:color w:val="000000"/>
                <w:sz w:val="16"/>
                <w:szCs w:val="16"/>
                <w:lang w:eastAsia="en-US"/>
              </w:rPr>
            </w:pPr>
          </w:p>
        </w:tc>
        <w:tc>
          <w:tcPr>
            <w:tcW w:w="579" w:type="dxa"/>
            <w:tcBorders>
              <w:bottom w:val="single" w:sz="4" w:space="0" w:color="auto"/>
            </w:tcBorders>
            <w:shd w:val="clear" w:color="auto" w:fill="FFFFFF"/>
            <w:vAlign w:val="center"/>
          </w:tcPr>
          <w:p w:rsidR="00735E66" w:rsidRPr="00651EDF" w:rsidRDefault="00735E66" w:rsidP="00735E66">
            <w:pPr>
              <w:rPr>
                <w:rFonts w:ascii="Arial Narrow" w:hAnsi="Arial Narrow"/>
                <w:bCs/>
                <w:color w:val="000000"/>
                <w:sz w:val="16"/>
                <w:szCs w:val="16"/>
                <w:lang w:eastAsia="en-US"/>
              </w:rPr>
            </w:pPr>
          </w:p>
        </w:tc>
        <w:tc>
          <w:tcPr>
            <w:tcW w:w="567" w:type="dxa"/>
            <w:tcBorders>
              <w:bottom w:val="single" w:sz="4" w:space="0" w:color="auto"/>
            </w:tcBorders>
            <w:shd w:val="clear" w:color="auto" w:fill="FFFFFF"/>
            <w:vAlign w:val="center"/>
          </w:tcPr>
          <w:p w:rsidR="00735E66" w:rsidRPr="00651EDF" w:rsidRDefault="00735E66" w:rsidP="00735E66">
            <w:pPr>
              <w:rPr>
                <w:rFonts w:ascii="Arial Narrow" w:hAnsi="Arial Narrow"/>
                <w:bCs/>
                <w:color w:val="000000"/>
                <w:sz w:val="16"/>
                <w:szCs w:val="16"/>
                <w:lang w:eastAsia="en-US"/>
              </w:rPr>
            </w:pPr>
          </w:p>
        </w:tc>
        <w:tc>
          <w:tcPr>
            <w:tcW w:w="1680" w:type="dxa"/>
            <w:tcBorders>
              <w:bottom w:val="single" w:sz="4" w:space="0" w:color="auto"/>
            </w:tcBorders>
            <w:shd w:val="clear" w:color="auto" w:fill="FFFFFF"/>
            <w:vAlign w:val="center"/>
          </w:tcPr>
          <w:p w:rsidR="00735E66" w:rsidRPr="00651EDF" w:rsidRDefault="00735E66" w:rsidP="00735E66">
            <w:pPr>
              <w:rPr>
                <w:rFonts w:ascii="Arial Narrow" w:hAnsi="Arial Narrow"/>
                <w:bCs/>
                <w:color w:val="000000"/>
                <w:sz w:val="16"/>
                <w:szCs w:val="16"/>
                <w:lang w:eastAsia="en-US"/>
              </w:rPr>
            </w:pPr>
          </w:p>
        </w:tc>
      </w:tr>
      <w:tr w:rsidR="00735E66" w:rsidRPr="00651EDF" w:rsidTr="009E4DBC">
        <w:tc>
          <w:tcPr>
            <w:tcW w:w="4642" w:type="dxa"/>
            <w:gridSpan w:val="5"/>
            <w:tcBorders>
              <w:bottom w:val="single" w:sz="4" w:space="0" w:color="auto"/>
            </w:tcBorders>
          </w:tcPr>
          <w:p w:rsidR="00735E66" w:rsidRPr="00651EDF" w:rsidRDefault="00735E66" w:rsidP="00735E66">
            <w:pPr>
              <w:jc w:val="right"/>
              <w:rPr>
                <w:rFonts w:ascii="Arial Narrow" w:hAnsi="Arial Narrow"/>
                <w:b/>
                <w:bCs/>
                <w:color w:val="000000"/>
                <w:sz w:val="20"/>
                <w:szCs w:val="20"/>
                <w:lang w:eastAsia="en-US"/>
              </w:rPr>
            </w:pPr>
            <w:r w:rsidRPr="00651EDF">
              <w:rPr>
                <w:rFonts w:ascii="Arial Narrow" w:hAnsi="Arial Narrow"/>
                <w:b/>
                <w:bCs/>
                <w:color w:val="000000"/>
                <w:sz w:val="20"/>
                <w:szCs w:val="20"/>
                <w:lang w:eastAsia="en-US"/>
              </w:rPr>
              <w:t>Kopā</w:t>
            </w:r>
          </w:p>
        </w:tc>
        <w:tc>
          <w:tcPr>
            <w:tcW w:w="1265" w:type="dxa"/>
            <w:tcBorders>
              <w:bottom w:val="single" w:sz="4" w:space="0" w:color="auto"/>
            </w:tcBorders>
          </w:tcPr>
          <w:p w:rsidR="00735E66" w:rsidRPr="00651EDF" w:rsidRDefault="00735E66" w:rsidP="00735E66">
            <w:pPr>
              <w:rPr>
                <w:rFonts w:ascii="Arial Narrow" w:hAnsi="Arial Narrow"/>
                <w:b/>
                <w:bCs/>
                <w:color w:val="000000"/>
                <w:sz w:val="20"/>
                <w:szCs w:val="20"/>
                <w:lang w:eastAsia="en-US"/>
              </w:rPr>
            </w:pPr>
            <w:r w:rsidRPr="00651EDF">
              <w:rPr>
                <w:rFonts w:ascii="Arial Narrow" w:hAnsi="Arial Narrow"/>
                <w:b/>
                <w:bCs/>
                <w:color w:val="000000"/>
                <w:sz w:val="20"/>
                <w:szCs w:val="20"/>
                <w:lang w:eastAsia="en-US"/>
              </w:rPr>
              <w:t>0,00</w:t>
            </w:r>
          </w:p>
        </w:tc>
        <w:tc>
          <w:tcPr>
            <w:tcW w:w="1276" w:type="dxa"/>
            <w:tcBorders>
              <w:bottom w:val="single" w:sz="4" w:space="0" w:color="auto"/>
            </w:tcBorders>
          </w:tcPr>
          <w:p w:rsidR="00735E66" w:rsidRPr="00651EDF" w:rsidRDefault="00735E66" w:rsidP="00735E66">
            <w:pPr>
              <w:rPr>
                <w:rFonts w:ascii="Arial Narrow" w:hAnsi="Arial Narrow"/>
                <w:b/>
                <w:bCs/>
                <w:color w:val="000000"/>
                <w:sz w:val="20"/>
                <w:szCs w:val="20"/>
                <w:lang w:eastAsia="en-US"/>
              </w:rPr>
            </w:pPr>
            <w:r w:rsidRPr="00651EDF">
              <w:rPr>
                <w:rFonts w:ascii="Arial Narrow" w:hAnsi="Arial Narrow"/>
                <w:b/>
                <w:bCs/>
                <w:color w:val="000000"/>
                <w:sz w:val="20"/>
                <w:szCs w:val="20"/>
                <w:lang w:eastAsia="en-US"/>
              </w:rPr>
              <w:t>6123,67</w:t>
            </w:r>
          </w:p>
        </w:tc>
        <w:tc>
          <w:tcPr>
            <w:tcW w:w="721" w:type="dxa"/>
            <w:tcBorders>
              <w:bottom w:val="single" w:sz="4" w:space="0" w:color="auto"/>
            </w:tcBorders>
          </w:tcPr>
          <w:p w:rsidR="00735E66" w:rsidRPr="00651EDF" w:rsidRDefault="00735E66" w:rsidP="00735E66">
            <w:pPr>
              <w:rPr>
                <w:rFonts w:ascii="Arial Narrow" w:hAnsi="Arial Narrow"/>
                <w:bCs/>
                <w:color w:val="000000"/>
                <w:sz w:val="16"/>
                <w:szCs w:val="16"/>
                <w:lang w:eastAsia="en-US"/>
              </w:rPr>
            </w:pPr>
          </w:p>
        </w:tc>
        <w:tc>
          <w:tcPr>
            <w:tcW w:w="567" w:type="dxa"/>
            <w:tcBorders>
              <w:bottom w:val="single" w:sz="4" w:space="0" w:color="auto"/>
            </w:tcBorders>
          </w:tcPr>
          <w:p w:rsidR="00735E66" w:rsidRPr="00651EDF" w:rsidRDefault="00735E66" w:rsidP="00735E66">
            <w:pPr>
              <w:rPr>
                <w:rFonts w:ascii="Arial Narrow" w:hAnsi="Arial Narrow"/>
                <w:bCs/>
                <w:color w:val="000000"/>
                <w:sz w:val="16"/>
                <w:szCs w:val="16"/>
                <w:lang w:eastAsia="en-US"/>
              </w:rPr>
            </w:pPr>
          </w:p>
        </w:tc>
        <w:tc>
          <w:tcPr>
            <w:tcW w:w="863" w:type="dxa"/>
            <w:tcBorders>
              <w:bottom w:val="single" w:sz="4" w:space="0" w:color="auto"/>
            </w:tcBorders>
          </w:tcPr>
          <w:p w:rsidR="00735E66" w:rsidRPr="00651EDF" w:rsidRDefault="00735E66" w:rsidP="00735E66">
            <w:pPr>
              <w:rPr>
                <w:rFonts w:ascii="Arial Narrow" w:hAnsi="Arial Narrow"/>
                <w:bCs/>
                <w:color w:val="000000"/>
                <w:sz w:val="16"/>
                <w:szCs w:val="16"/>
                <w:lang w:eastAsia="en-US"/>
              </w:rPr>
            </w:pPr>
          </w:p>
        </w:tc>
        <w:tc>
          <w:tcPr>
            <w:tcW w:w="851" w:type="dxa"/>
            <w:tcBorders>
              <w:bottom w:val="single" w:sz="4" w:space="0" w:color="auto"/>
            </w:tcBorders>
          </w:tcPr>
          <w:p w:rsidR="00735E66" w:rsidRPr="00651EDF" w:rsidRDefault="00735E66" w:rsidP="00735E66">
            <w:pPr>
              <w:rPr>
                <w:rFonts w:ascii="Arial Narrow" w:hAnsi="Arial Narrow"/>
                <w:bCs/>
                <w:color w:val="000000"/>
                <w:sz w:val="16"/>
                <w:szCs w:val="16"/>
                <w:lang w:eastAsia="en-US"/>
              </w:rPr>
            </w:pPr>
          </w:p>
        </w:tc>
        <w:tc>
          <w:tcPr>
            <w:tcW w:w="849" w:type="dxa"/>
            <w:tcBorders>
              <w:bottom w:val="single" w:sz="4" w:space="0" w:color="auto"/>
            </w:tcBorders>
          </w:tcPr>
          <w:p w:rsidR="00735E66" w:rsidRPr="00651EDF" w:rsidRDefault="00735E66" w:rsidP="00735E66">
            <w:pPr>
              <w:rPr>
                <w:rFonts w:ascii="Arial Narrow" w:hAnsi="Arial Narrow"/>
                <w:bCs/>
                <w:color w:val="000000"/>
                <w:sz w:val="16"/>
                <w:szCs w:val="16"/>
                <w:lang w:eastAsia="en-US"/>
              </w:rPr>
            </w:pPr>
          </w:p>
        </w:tc>
        <w:tc>
          <w:tcPr>
            <w:tcW w:w="850" w:type="dxa"/>
            <w:tcBorders>
              <w:bottom w:val="single" w:sz="4" w:space="0" w:color="auto"/>
            </w:tcBorders>
          </w:tcPr>
          <w:p w:rsidR="00735E66" w:rsidRPr="00651EDF" w:rsidRDefault="00735E66" w:rsidP="00735E66">
            <w:pPr>
              <w:rPr>
                <w:rFonts w:ascii="Arial Narrow" w:hAnsi="Arial Narrow"/>
                <w:bCs/>
                <w:color w:val="000000"/>
                <w:sz w:val="16"/>
                <w:szCs w:val="16"/>
                <w:lang w:eastAsia="en-US"/>
              </w:rPr>
            </w:pPr>
          </w:p>
        </w:tc>
        <w:tc>
          <w:tcPr>
            <w:tcW w:w="991" w:type="dxa"/>
            <w:tcBorders>
              <w:bottom w:val="single" w:sz="4" w:space="0" w:color="auto"/>
            </w:tcBorders>
          </w:tcPr>
          <w:p w:rsidR="00735E66" w:rsidRPr="00651EDF" w:rsidRDefault="00735E66" w:rsidP="00735E66">
            <w:pPr>
              <w:rPr>
                <w:rFonts w:ascii="Arial Narrow" w:hAnsi="Arial Narrow"/>
                <w:bCs/>
                <w:color w:val="000000"/>
                <w:sz w:val="16"/>
                <w:szCs w:val="16"/>
                <w:lang w:eastAsia="en-US"/>
              </w:rPr>
            </w:pPr>
          </w:p>
        </w:tc>
        <w:tc>
          <w:tcPr>
            <w:tcW w:w="579" w:type="dxa"/>
            <w:tcBorders>
              <w:bottom w:val="single" w:sz="4" w:space="0" w:color="auto"/>
            </w:tcBorders>
          </w:tcPr>
          <w:p w:rsidR="00735E66" w:rsidRPr="00651EDF" w:rsidRDefault="00735E66" w:rsidP="00735E66">
            <w:pPr>
              <w:rPr>
                <w:rFonts w:ascii="Arial Narrow" w:hAnsi="Arial Narrow"/>
                <w:bCs/>
                <w:color w:val="000000"/>
                <w:sz w:val="16"/>
                <w:szCs w:val="16"/>
                <w:lang w:eastAsia="en-US"/>
              </w:rPr>
            </w:pPr>
          </w:p>
        </w:tc>
        <w:tc>
          <w:tcPr>
            <w:tcW w:w="567" w:type="dxa"/>
            <w:tcBorders>
              <w:bottom w:val="single" w:sz="4" w:space="0" w:color="auto"/>
            </w:tcBorders>
          </w:tcPr>
          <w:p w:rsidR="00735E66" w:rsidRPr="00651EDF" w:rsidRDefault="00735E66" w:rsidP="00735E66">
            <w:pPr>
              <w:rPr>
                <w:rFonts w:ascii="Arial Narrow" w:hAnsi="Arial Narrow"/>
                <w:bCs/>
                <w:color w:val="000000"/>
                <w:sz w:val="16"/>
                <w:szCs w:val="16"/>
                <w:lang w:eastAsia="en-US"/>
              </w:rPr>
            </w:pPr>
          </w:p>
        </w:tc>
        <w:tc>
          <w:tcPr>
            <w:tcW w:w="1680" w:type="dxa"/>
            <w:tcBorders>
              <w:bottom w:val="single" w:sz="4" w:space="0" w:color="auto"/>
            </w:tcBorders>
          </w:tcPr>
          <w:p w:rsidR="00735E66" w:rsidRPr="00651EDF" w:rsidRDefault="00735E66" w:rsidP="00735E66">
            <w:pPr>
              <w:rPr>
                <w:rFonts w:ascii="Arial Narrow" w:hAnsi="Arial Narrow"/>
                <w:bCs/>
                <w:color w:val="000000"/>
                <w:sz w:val="16"/>
                <w:szCs w:val="16"/>
                <w:lang w:eastAsia="en-US"/>
              </w:rPr>
            </w:pPr>
          </w:p>
        </w:tc>
      </w:tr>
    </w:tbl>
    <w:p w:rsidR="00735E66" w:rsidRPr="00651EDF" w:rsidRDefault="00735E66" w:rsidP="00735E66">
      <w:pPr>
        <w:autoSpaceDE w:val="0"/>
        <w:autoSpaceDN w:val="0"/>
        <w:adjustRightInd w:val="0"/>
        <w:jc w:val="both"/>
        <w:rPr>
          <w:rFonts w:ascii="Arial Narrow" w:eastAsia="Calibri" w:hAnsi="Arial Narrow"/>
          <w:bCs/>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4"/>
        <w:gridCol w:w="6878"/>
      </w:tblGrid>
      <w:tr w:rsidR="00735E66" w:rsidRPr="00651EDF" w:rsidTr="009E4DBC">
        <w:trPr>
          <w:jc w:val="center"/>
        </w:trPr>
        <w:tc>
          <w:tcPr>
            <w:tcW w:w="3254" w:type="dxa"/>
            <w:shd w:val="clear" w:color="auto" w:fill="auto"/>
            <w:vAlign w:val="center"/>
          </w:tcPr>
          <w:p w:rsidR="00735E66" w:rsidRPr="00651EDF" w:rsidRDefault="00735E66" w:rsidP="00735E66">
            <w:pPr>
              <w:autoSpaceDE w:val="0"/>
              <w:autoSpaceDN w:val="0"/>
              <w:adjustRightInd w:val="0"/>
              <w:rPr>
                <w:rFonts w:ascii="Arial Narrow" w:eastAsia="Calibri" w:hAnsi="Arial Narrow"/>
                <w:bCs/>
                <w:color w:val="000000"/>
              </w:rPr>
            </w:pPr>
            <w:r w:rsidRPr="00651EDF">
              <w:rPr>
                <w:rFonts w:ascii="Arial Narrow" w:eastAsia="Calibri" w:hAnsi="Arial Narrow"/>
                <w:b/>
                <w:color w:val="000000"/>
              </w:rPr>
              <w:t>Pieejamais budžets, EUR</w:t>
            </w:r>
          </w:p>
        </w:tc>
        <w:tc>
          <w:tcPr>
            <w:tcW w:w="6878" w:type="dxa"/>
            <w:shd w:val="clear" w:color="auto" w:fill="auto"/>
          </w:tcPr>
          <w:p w:rsidR="00735E66" w:rsidRPr="00651EDF" w:rsidRDefault="00735E66" w:rsidP="00735E66">
            <w:pPr>
              <w:autoSpaceDE w:val="0"/>
              <w:autoSpaceDN w:val="0"/>
              <w:adjustRightInd w:val="0"/>
              <w:jc w:val="both"/>
              <w:rPr>
                <w:rFonts w:ascii="Arial Narrow" w:eastAsia="Calibri" w:hAnsi="Arial Narrow"/>
                <w:bCs/>
                <w:color w:val="000000"/>
              </w:rPr>
            </w:pPr>
            <w:r w:rsidRPr="00651EDF">
              <w:rPr>
                <w:rFonts w:ascii="Arial Narrow" w:eastAsia="Calibri" w:hAnsi="Arial Narrow"/>
                <w:bCs/>
                <w:color w:val="000000"/>
              </w:rPr>
              <w:t xml:space="preserve">15 000 </w:t>
            </w:r>
          </w:p>
        </w:tc>
      </w:tr>
      <w:tr w:rsidR="00735E66" w:rsidRPr="00651EDF" w:rsidTr="009E4DBC">
        <w:trPr>
          <w:jc w:val="center"/>
        </w:trPr>
        <w:tc>
          <w:tcPr>
            <w:tcW w:w="3254" w:type="dxa"/>
            <w:shd w:val="clear" w:color="auto" w:fill="auto"/>
            <w:vAlign w:val="center"/>
          </w:tcPr>
          <w:p w:rsidR="00735E66" w:rsidRPr="00651EDF" w:rsidRDefault="00735E66" w:rsidP="00735E66">
            <w:pPr>
              <w:autoSpaceDE w:val="0"/>
              <w:autoSpaceDN w:val="0"/>
              <w:adjustRightInd w:val="0"/>
              <w:rPr>
                <w:rFonts w:ascii="Arial Narrow" w:eastAsia="Calibri" w:hAnsi="Arial Narrow"/>
                <w:bCs/>
                <w:color w:val="000000"/>
              </w:rPr>
            </w:pPr>
            <w:r w:rsidRPr="00651EDF">
              <w:rPr>
                <w:rFonts w:ascii="Arial Narrow" w:eastAsia="Calibri" w:hAnsi="Arial Narrow"/>
                <w:b/>
                <w:color w:val="000000"/>
              </w:rPr>
              <w:t>Kopā piešķirti/pieprasīti, EUR</w:t>
            </w:r>
          </w:p>
        </w:tc>
        <w:tc>
          <w:tcPr>
            <w:tcW w:w="6878" w:type="dxa"/>
            <w:shd w:val="clear" w:color="auto" w:fill="auto"/>
          </w:tcPr>
          <w:p w:rsidR="00735E66" w:rsidRPr="00651EDF" w:rsidRDefault="00735E66" w:rsidP="00735E66">
            <w:pPr>
              <w:autoSpaceDE w:val="0"/>
              <w:autoSpaceDN w:val="0"/>
              <w:adjustRightInd w:val="0"/>
              <w:jc w:val="both"/>
              <w:rPr>
                <w:rFonts w:ascii="Arial Narrow" w:eastAsia="Calibri" w:hAnsi="Arial Narrow"/>
                <w:bCs/>
                <w:color w:val="000000"/>
              </w:rPr>
            </w:pPr>
            <w:r w:rsidRPr="00651EDF">
              <w:rPr>
                <w:rFonts w:ascii="Arial Narrow" w:eastAsia="Calibri" w:hAnsi="Arial Narrow"/>
                <w:bCs/>
                <w:color w:val="000000"/>
              </w:rPr>
              <w:t>6 123,67, tajā skaitā:</w:t>
            </w:r>
          </w:p>
          <w:p w:rsidR="00735E66" w:rsidRPr="00651EDF" w:rsidRDefault="00735E66" w:rsidP="00CA2AD0">
            <w:pPr>
              <w:numPr>
                <w:ilvl w:val="0"/>
                <w:numId w:val="34"/>
              </w:numPr>
              <w:autoSpaceDE w:val="0"/>
              <w:autoSpaceDN w:val="0"/>
              <w:adjustRightInd w:val="0"/>
              <w:jc w:val="both"/>
              <w:rPr>
                <w:rFonts w:ascii="Arial Narrow" w:eastAsia="Calibri" w:hAnsi="Arial Narrow" w:cs="Calibri"/>
                <w:color w:val="000000"/>
              </w:rPr>
            </w:pPr>
            <w:r w:rsidRPr="00651EDF">
              <w:rPr>
                <w:rFonts w:ascii="Arial Narrow" w:eastAsia="Calibri" w:hAnsi="Arial Narrow"/>
                <w:bCs/>
                <w:color w:val="000000"/>
              </w:rPr>
              <w:t xml:space="preserve">iekšpagalmu sakārtošanas aktivitātēm </w:t>
            </w:r>
            <w:r w:rsidRPr="00651EDF">
              <w:rPr>
                <w:rFonts w:ascii="Arial Narrow" w:eastAsia="Calibri" w:hAnsi="Arial Narrow" w:cs="Calibri"/>
                <w:color w:val="000000"/>
              </w:rPr>
              <w:t>0,00</w:t>
            </w:r>
          </w:p>
          <w:p w:rsidR="00735E66" w:rsidRPr="00651EDF" w:rsidRDefault="00735E66" w:rsidP="00CA2AD0">
            <w:pPr>
              <w:numPr>
                <w:ilvl w:val="0"/>
                <w:numId w:val="34"/>
              </w:numPr>
              <w:autoSpaceDE w:val="0"/>
              <w:autoSpaceDN w:val="0"/>
              <w:adjustRightInd w:val="0"/>
              <w:jc w:val="both"/>
              <w:rPr>
                <w:rFonts w:ascii="Arial Narrow" w:eastAsia="Calibri" w:hAnsi="Arial Narrow" w:cs="Calibri"/>
                <w:color w:val="000000"/>
              </w:rPr>
            </w:pPr>
            <w:r w:rsidRPr="00651EDF">
              <w:rPr>
                <w:rFonts w:ascii="Arial Narrow" w:eastAsia="Calibri" w:hAnsi="Arial Narrow" w:cs="Calibri"/>
                <w:color w:val="000000"/>
              </w:rPr>
              <w:t>jumtiem 4 876,09</w:t>
            </w:r>
          </w:p>
          <w:p w:rsidR="00735E66" w:rsidRPr="00651EDF" w:rsidRDefault="00735E66" w:rsidP="00CA2AD0">
            <w:pPr>
              <w:numPr>
                <w:ilvl w:val="0"/>
                <w:numId w:val="34"/>
              </w:numPr>
              <w:autoSpaceDE w:val="0"/>
              <w:autoSpaceDN w:val="0"/>
              <w:adjustRightInd w:val="0"/>
              <w:jc w:val="both"/>
              <w:rPr>
                <w:rFonts w:ascii="Arial Narrow" w:eastAsia="Calibri" w:hAnsi="Arial Narrow" w:cs="Calibri"/>
                <w:color w:val="000000"/>
              </w:rPr>
            </w:pPr>
            <w:r w:rsidRPr="00651EDF">
              <w:rPr>
                <w:rFonts w:ascii="Arial Narrow" w:eastAsia="Calibri" w:hAnsi="Arial Narrow" w:cs="Calibri"/>
                <w:color w:val="000000"/>
              </w:rPr>
              <w:t>siltumapgādes sistēmu projektēšanai 0,00</w:t>
            </w:r>
          </w:p>
          <w:p w:rsidR="00735E66" w:rsidRPr="00651EDF" w:rsidRDefault="00735E66" w:rsidP="00CA2AD0">
            <w:pPr>
              <w:numPr>
                <w:ilvl w:val="0"/>
                <w:numId w:val="34"/>
              </w:numPr>
              <w:autoSpaceDE w:val="0"/>
              <w:autoSpaceDN w:val="0"/>
              <w:adjustRightInd w:val="0"/>
              <w:jc w:val="both"/>
              <w:rPr>
                <w:rFonts w:ascii="Arial Narrow" w:eastAsia="Calibri" w:hAnsi="Arial Narrow"/>
                <w:bCs/>
                <w:color w:val="000000"/>
              </w:rPr>
            </w:pPr>
            <w:r w:rsidRPr="00651EDF">
              <w:rPr>
                <w:rFonts w:ascii="Arial Narrow" w:eastAsia="Calibri" w:hAnsi="Arial Narrow" w:cs="Calibri"/>
                <w:color w:val="000000"/>
              </w:rPr>
              <w:t>citiem renovācijas darbiem 1 247,58</w:t>
            </w:r>
          </w:p>
        </w:tc>
      </w:tr>
      <w:tr w:rsidR="00735E66" w:rsidRPr="00651EDF" w:rsidTr="009E4DBC">
        <w:trPr>
          <w:jc w:val="center"/>
        </w:trPr>
        <w:tc>
          <w:tcPr>
            <w:tcW w:w="3254" w:type="dxa"/>
            <w:shd w:val="clear" w:color="auto" w:fill="auto"/>
            <w:vAlign w:val="center"/>
          </w:tcPr>
          <w:p w:rsidR="00735E66" w:rsidRPr="00651EDF" w:rsidRDefault="00735E66" w:rsidP="00735E66">
            <w:pPr>
              <w:autoSpaceDE w:val="0"/>
              <w:autoSpaceDN w:val="0"/>
              <w:adjustRightInd w:val="0"/>
              <w:rPr>
                <w:rFonts w:ascii="Arial Narrow" w:eastAsia="Calibri" w:hAnsi="Arial Narrow"/>
                <w:b/>
                <w:color w:val="000000"/>
              </w:rPr>
            </w:pPr>
            <w:r w:rsidRPr="00651EDF">
              <w:rPr>
                <w:rFonts w:ascii="Arial Narrow" w:eastAsia="Calibri" w:hAnsi="Arial Narrow"/>
                <w:b/>
                <w:color w:val="000000"/>
              </w:rPr>
              <w:t>Atlicis, EUR</w:t>
            </w:r>
          </w:p>
        </w:tc>
        <w:tc>
          <w:tcPr>
            <w:tcW w:w="6878" w:type="dxa"/>
            <w:shd w:val="clear" w:color="auto" w:fill="auto"/>
          </w:tcPr>
          <w:p w:rsidR="00735E66" w:rsidRPr="00651EDF" w:rsidRDefault="00735E66" w:rsidP="00735E66">
            <w:pPr>
              <w:autoSpaceDE w:val="0"/>
              <w:autoSpaceDN w:val="0"/>
              <w:adjustRightInd w:val="0"/>
              <w:jc w:val="both"/>
              <w:rPr>
                <w:rFonts w:ascii="Arial Narrow" w:eastAsia="Calibri" w:hAnsi="Arial Narrow"/>
                <w:bCs/>
                <w:color w:val="000000"/>
              </w:rPr>
            </w:pPr>
            <w:r w:rsidRPr="00651EDF">
              <w:rPr>
                <w:rFonts w:ascii="Arial Narrow" w:eastAsia="Calibri" w:hAnsi="Arial Narrow"/>
                <w:bCs/>
                <w:color w:val="000000"/>
              </w:rPr>
              <w:t>11 876,33</w:t>
            </w:r>
          </w:p>
        </w:tc>
      </w:tr>
    </w:tbl>
    <w:p w:rsidR="00735E66" w:rsidRPr="00651EDF" w:rsidRDefault="00735E66" w:rsidP="00735E66">
      <w:pPr>
        <w:autoSpaceDE w:val="0"/>
        <w:autoSpaceDN w:val="0"/>
        <w:adjustRightInd w:val="0"/>
        <w:jc w:val="both"/>
        <w:rPr>
          <w:rFonts w:ascii="Arial Narrow" w:eastAsia="Calibri" w:hAnsi="Arial Narrow"/>
          <w:bCs/>
          <w:color w:val="000000"/>
          <w:sz w:val="20"/>
          <w:szCs w:val="20"/>
        </w:rPr>
      </w:pPr>
    </w:p>
    <w:p w:rsidR="00735E66" w:rsidRPr="00651EDF" w:rsidRDefault="00735E66" w:rsidP="001E2FE0">
      <w:pPr>
        <w:tabs>
          <w:tab w:val="left" w:pos="4410"/>
        </w:tabs>
        <w:autoSpaceDE w:val="0"/>
        <w:autoSpaceDN w:val="0"/>
        <w:adjustRightInd w:val="0"/>
        <w:jc w:val="both"/>
        <w:rPr>
          <w:rFonts w:ascii="Arial Narrow" w:eastAsia="Calibri" w:hAnsi="Arial Narrow"/>
          <w:bCs/>
          <w:color w:val="000000"/>
          <w:sz w:val="20"/>
          <w:szCs w:val="20"/>
        </w:rPr>
      </w:pPr>
      <w:r w:rsidRPr="00651EDF">
        <w:rPr>
          <w:rFonts w:ascii="Arial Narrow" w:eastAsia="Calibri" w:hAnsi="Arial Narrow"/>
          <w:bCs/>
          <w:color w:val="000000"/>
          <w:sz w:val="20"/>
          <w:szCs w:val="20"/>
        </w:rPr>
        <w:t>Sagatavots: 09.02.2017.</w:t>
      </w:r>
      <w:r w:rsidR="001E2FE0">
        <w:rPr>
          <w:rFonts w:ascii="Arial Narrow" w:eastAsia="Calibri" w:hAnsi="Arial Narrow"/>
          <w:bCs/>
          <w:color w:val="000000"/>
          <w:sz w:val="20"/>
          <w:szCs w:val="20"/>
        </w:rPr>
        <w:tab/>
      </w:r>
    </w:p>
    <w:p w:rsidR="00735E66" w:rsidRPr="00651EDF" w:rsidRDefault="00735E66" w:rsidP="00735E66">
      <w:pPr>
        <w:jc w:val="center"/>
        <w:rPr>
          <w:bCs/>
          <w:lang w:eastAsia="en-US"/>
        </w:rPr>
      </w:pPr>
    </w:p>
    <w:p w:rsidR="00735E66" w:rsidRPr="00651EDF" w:rsidRDefault="00735E66" w:rsidP="00735E66">
      <w:pPr>
        <w:jc w:val="center"/>
        <w:rPr>
          <w:bCs/>
          <w:lang w:eastAsia="en-US"/>
        </w:rPr>
        <w:sectPr w:rsidR="00735E66" w:rsidRPr="00651EDF" w:rsidSect="00866B0C">
          <w:headerReference w:type="first" r:id="rId10"/>
          <w:pgSz w:w="16838" w:h="11906" w:orient="landscape"/>
          <w:pgMar w:top="1701" w:right="977" w:bottom="566" w:left="1134" w:header="709" w:footer="709" w:gutter="0"/>
          <w:cols w:space="708"/>
          <w:titlePg/>
          <w:docGrid w:linePitch="360"/>
        </w:sectPr>
      </w:pPr>
    </w:p>
    <w:p w:rsidR="00735E66" w:rsidRPr="00651EDF" w:rsidRDefault="00735E66" w:rsidP="00735E66">
      <w:pPr>
        <w:jc w:val="center"/>
        <w:rPr>
          <w:bCs/>
          <w:lang w:eastAsia="en-US"/>
        </w:rPr>
      </w:pPr>
    </w:p>
    <w:p w:rsidR="00735E66" w:rsidRPr="00651EDF" w:rsidRDefault="00735E66" w:rsidP="00735E66">
      <w:pPr>
        <w:jc w:val="center"/>
        <w:rPr>
          <w:bCs/>
          <w:lang w:eastAsia="en-US"/>
        </w:rPr>
      </w:pPr>
    </w:p>
    <w:p w:rsidR="00735E66" w:rsidRPr="00651EDF" w:rsidRDefault="00735E66" w:rsidP="00735E66">
      <w:pPr>
        <w:keepNext/>
        <w:pBdr>
          <w:bottom w:val="single" w:sz="4" w:space="1" w:color="auto"/>
        </w:pBdr>
        <w:jc w:val="center"/>
        <w:outlineLvl w:val="0"/>
        <w:rPr>
          <w:b/>
          <w:bCs/>
          <w:color w:val="000000"/>
          <w:lang w:eastAsia="en-US"/>
        </w:rPr>
      </w:pPr>
      <w:r w:rsidRPr="00651EDF">
        <w:rPr>
          <w:rFonts w:ascii="Times-Bold" w:hAnsi="Times-Bold" w:cs="Times-Bold"/>
          <w:b/>
          <w:bCs/>
          <w:color w:val="000000"/>
          <w:lang w:eastAsia="en-US"/>
        </w:rPr>
        <w:t>2</w:t>
      </w:r>
      <w:r w:rsidR="006C640D">
        <w:rPr>
          <w:rFonts w:ascii="Times-Bold" w:hAnsi="Times-Bold" w:cs="Times-Bold"/>
          <w:b/>
          <w:bCs/>
          <w:color w:val="000000"/>
          <w:lang w:eastAsia="en-US"/>
        </w:rPr>
        <w:t>6</w:t>
      </w:r>
      <w:r w:rsidRPr="00651EDF">
        <w:rPr>
          <w:rFonts w:ascii="Times-Bold" w:hAnsi="Times-Bold" w:cs="Times-Bold"/>
          <w:b/>
          <w:bCs/>
          <w:color w:val="000000"/>
          <w:lang w:eastAsia="en-US"/>
        </w:rPr>
        <w:t>.§</w:t>
      </w:r>
    </w:p>
    <w:p w:rsidR="00735E66" w:rsidRPr="00651EDF" w:rsidRDefault="00735E66" w:rsidP="00735E66">
      <w:pPr>
        <w:pBdr>
          <w:bottom w:val="single" w:sz="4" w:space="1" w:color="auto"/>
        </w:pBdr>
        <w:jc w:val="both"/>
        <w:rPr>
          <w:b/>
          <w:lang w:eastAsia="en-US"/>
        </w:rPr>
      </w:pPr>
      <w:r w:rsidRPr="00651EDF">
        <w:rPr>
          <w:b/>
          <w:lang w:eastAsia="en-US"/>
        </w:rPr>
        <w:t xml:space="preserve">Par projekta iesnieguma </w:t>
      </w:r>
      <w:r w:rsidRPr="00651EDF">
        <w:rPr>
          <w:lang w:eastAsia="en-US"/>
        </w:rPr>
        <w:t>„</w:t>
      </w:r>
      <w:r w:rsidRPr="00651EDF">
        <w:rPr>
          <w:b/>
          <w:lang w:eastAsia="en-US"/>
        </w:rPr>
        <w:t xml:space="preserve">Limbažu novada kapsētu </w:t>
      </w:r>
      <w:proofErr w:type="spellStart"/>
      <w:r w:rsidRPr="00651EDF">
        <w:rPr>
          <w:b/>
          <w:lang w:eastAsia="en-US"/>
        </w:rPr>
        <w:t>digitalizācija</w:t>
      </w:r>
      <w:proofErr w:type="spellEnd"/>
      <w:r w:rsidRPr="00651EDF">
        <w:rPr>
          <w:b/>
          <w:lang w:eastAsia="en-US"/>
        </w:rPr>
        <w:t xml:space="preserve">” iesniegšanu biedrības “Vidzemes lauku partnerība </w:t>
      </w:r>
      <w:r w:rsidRPr="00651EDF">
        <w:rPr>
          <w:lang w:eastAsia="en-US"/>
        </w:rPr>
        <w:t>„</w:t>
      </w:r>
      <w:r w:rsidRPr="00651EDF">
        <w:rPr>
          <w:b/>
          <w:lang w:eastAsia="en-US"/>
        </w:rPr>
        <w:t xml:space="preserve">Brasla”” izsludinātajā projektu konkursā </w:t>
      </w:r>
    </w:p>
    <w:p w:rsidR="00735E66" w:rsidRPr="00651EDF" w:rsidRDefault="00735E66" w:rsidP="00735E66">
      <w:pPr>
        <w:jc w:val="center"/>
        <w:rPr>
          <w:lang w:eastAsia="en-US"/>
        </w:rPr>
      </w:pPr>
      <w:r w:rsidRPr="00651EDF">
        <w:rPr>
          <w:lang w:eastAsia="en-US"/>
        </w:rPr>
        <w:t xml:space="preserve">Ziņo </w:t>
      </w:r>
      <w:proofErr w:type="spellStart"/>
      <w:r w:rsidR="00216F5C">
        <w:rPr>
          <w:lang w:eastAsia="en-US"/>
        </w:rPr>
        <w:t>D.Zemmers</w:t>
      </w:r>
      <w:proofErr w:type="spellEnd"/>
      <w:r w:rsidRPr="00651EDF">
        <w:rPr>
          <w:lang w:eastAsia="en-US"/>
        </w:rPr>
        <w:t xml:space="preserve"> </w:t>
      </w:r>
    </w:p>
    <w:p w:rsidR="00735E66" w:rsidRPr="00651EDF" w:rsidRDefault="00735E66" w:rsidP="00735E66">
      <w:pPr>
        <w:jc w:val="center"/>
        <w:rPr>
          <w:bCs/>
          <w:lang w:eastAsia="en-US"/>
        </w:rPr>
      </w:pPr>
    </w:p>
    <w:p w:rsidR="00953378" w:rsidRPr="000817CB" w:rsidRDefault="00953378" w:rsidP="00953378">
      <w:pPr>
        <w:autoSpaceDE w:val="0"/>
        <w:autoSpaceDN w:val="0"/>
        <w:adjustRightInd w:val="0"/>
        <w:ind w:firstLine="567"/>
        <w:jc w:val="both"/>
        <w:rPr>
          <w:lang w:val="en-GB"/>
        </w:rPr>
      </w:pPr>
      <w:r w:rsidRPr="000817CB">
        <w:rPr>
          <w:color w:val="000000"/>
        </w:rPr>
        <w:t xml:space="preserve">Iepazinusies ar </w:t>
      </w:r>
      <w:r>
        <w:rPr>
          <w:color w:val="000000"/>
        </w:rPr>
        <w:t xml:space="preserve">16.02.2017. apvienotās Finanšu, Teritorijas attīstības, Izglītības, kultūras un sporta jautājumu un Sociālo un veselības jautājumu komitejas </w:t>
      </w:r>
      <w:r w:rsidRPr="000817CB">
        <w:rPr>
          <w:bCs/>
        </w:rPr>
        <w:t>informāciju, pamatojoties uz likuma „Par pašvaldībām” 12.pantu, 15.panta pirmās daļas 2.punktu</w:t>
      </w:r>
      <w:r w:rsidRPr="000817CB">
        <w:rPr>
          <w:color w:val="000000"/>
        </w:rPr>
        <w:t xml:space="preserve">, </w:t>
      </w:r>
      <w:r w:rsidRPr="000817CB">
        <w:rPr>
          <w:b/>
          <w:bCs/>
        </w:rPr>
        <w:t>atklāti balsojot: PAR</w:t>
      </w:r>
      <w:r w:rsidRPr="000817CB">
        <w:t xml:space="preserve"> - 14 deputāti (Dainis Augusts, Vaira Ābele, Māris </w:t>
      </w:r>
      <w:proofErr w:type="spellStart"/>
      <w:r w:rsidRPr="000817CB">
        <w:t>Beļaunieks</w:t>
      </w:r>
      <w:proofErr w:type="spellEnd"/>
      <w:r w:rsidRPr="000817CB">
        <w:t xml:space="preserve">, Andris Garklāvs, Aigars </w:t>
      </w:r>
      <w:proofErr w:type="spellStart"/>
      <w:r w:rsidRPr="000817CB">
        <w:t>Legzdiņš</w:t>
      </w:r>
      <w:proofErr w:type="spellEnd"/>
      <w:r w:rsidRPr="000817CB">
        <w:t>, Gunta Ozola</w:t>
      </w:r>
      <w:r>
        <w:t xml:space="preserve">, Gundars </w:t>
      </w:r>
      <w:proofErr w:type="spellStart"/>
      <w:r>
        <w:t>Plešs</w:t>
      </w:r>
      <w:proofErr w:type="spellEnd"/>
      <w:r>
        <w:t xml:space="preserve">, Jānis Remess, </w:t>
      </w:r>
      <w:r w:rsidRPr="000817CB">
        <w:t xml:space="preserve">Ziedonis </w:t>
      </w:r>
      <w:proofErr w:type="spellStart"/>
      <w:r w:rsidRPr="000817CB">
        <w:t>Rubezis</w:t>
      </w:r>
      <w:proofErr w:type="spellEnd"/>
      <w:r w:rsidRPr="000817CB">
        <w:t xml:space="preserve">, Agnese Zagorska, Andris Zaļaiskalns, Ineta Zariņa, Edmunds </w:t>
      </w:r>
      <w:proofErr w:type="spellStart"/>
      <w:r w:rsidRPr="000817CB">
        <w:t>Zeidmanis</w:t>
      </w:r>
      <w:proofErr w:type="spellEnd"/>
      <w:r w:rsidRPr="000817CB">
        <w:t>, Didzis Zemmers),</w:t>
      </w:r>
      <w:r w:rsidRPr="000817CB">
        <w:rPr>
          <w:b/>
          <w:bCs/>
        </w:rPr>
        <w:t xml:space="preserve"> PRET –</w:t>
      </w:r>
      <w:r w:rsidRPr="000817CB">
        <w:t xml:space="preserve"> nav,</w:t>
      </w:r>
      <w:r w:rsidRPr="000817CB">
        <w:rPr>
          <w:b/>
          <w:bCs/>
        </w:rPr>
        <w:t xml:space="preserve"> ATTURAS –</w:t>
      </w:r>
      <w:r>
        <w:rPr>
          <w:b/>
          <w:bCs/>
        </w:rPr>
        <w:t xml:space="preserve"> </w:t>
      </w:r>
      <w:r w:rsidRPr="000817CB">
        <w:t xml:space="preserve">nav, Limbažu novada dome </w:t>
      </w:r>
      <w:r w:rsidRPr="000817CB">
        <w:rPr>
          <w:b/>
          <w:bCs/>
        </w:rPr>
        <w:t>NOLEMJ:</w:t>
      </w:r>
    </w:p>
    <w:p w:rsidR="00735E66" w:rsidRPr="00651EDF" w:rsidRDefault="00735E66" w:rsidP="00735E66">
      <w:pPr>
        <w:ind w:firstLine="567"/>
        <w:rPr>
          <w:b/>
          <w:lang w:eastAsia="en-US"/>
        </w:rPr>
      </w:pPr>
    </w:p>
    <w:p w:rsidR="00735E66" w:rsidRPr="00651EDF" w:rsidRDefault="00735E66" w:rsidP="00CA2AD0">
      <w:pPr>
        <w:numPr>
          <w:ilvl w:val="0"/>
          <w:numId w:val="41"/>
        </w:numPr>
        <w:contextualSpacing/>
        <w:rPr>
          <w:bCs/>
          <w:lang w:eastAsia="en-US"/>
        </w:rPr>
      </w:pPr>
      <w:r w:rsidRPr="00651EDF">
        <w:rPr>
          <w:bCs/>
          <w:lang w:eastAsia="en-US"/>
        </w:rPr>
        <w:t xml:space="preserve">Atbalstīt ieceri iesniegt un īstenot projektu „Limbažu novada kapsētu </w:t>
      </w:r>
      <w:proofErr w:type="spellStart"/>
      <w:r w:rsidRPr="00651EDF">
        <w:rPr>
          <w:bCs/>
          <w:lang w:eastAsia="en-US"/>
        </w:rPr>
        <w:t>digitalizācija</w:t>
      </w:r>
      <w:proofErr w:type="spellEnd"/>
      <w:r w:rsidRPr="00651EDF">
        <w:rPr>
          <w:bCs/>
          <w:lang w:eastAsia="en-US"/>
        </w:rPr>
        <w:t xml:space="preserve">” biedrības “Vidzemes lauku partnerība „Brasla”” izsludinātajā LEADER projektu konkursa II kārtā Valsts un Eiropas Savienības atbalsta lauku attīstībai </w:t>
      </w:r>
      <w:proofErr w:type="spellStart"/>
      <w:r w:rsidRPr="00651EDF">
        <w:rPr>
          <w:bCs/>
          <w:lang w:eastAsia="en-US"/>
        </w:rPr>
        <w:t>apakšpasākuma</w:t>
      </w:r>
      <w:proofErr w:type="spellEnd"/>
      <w:r w:rsidRPr="00651EDF">
        <w:rPr>
          <w:bCs/>
          <w:lang w:eastAsia="en-US"/>
        </w:rPr>
        <w:t xml:space="preserve"> „Darbību īstenošana saskaņā ar sabiedrības virzītas vietējās attīstības stratēģiju” ietvaros.</w:t>
      </w:r>
    </w:p>
    <w:p w:rsidR="00735E66" w:rsidRPr="00651EDF" w:rsidRDefault="00735E66" w:rsidP="00735E66">
      <w:pPr>
        <w:jc w:val="both"/>
        <w:rPr>
          <w:bCs/>
          <w:lang w:eastAsia="en-US"/>
        </w:rPr>
      </w:pPr>
    </w:p>
    <w:p w:rsidR="00735E66" w:rsidRPr="00651EDF" w:rsidRDefault="00735E66" w:rsidP="00CA2AD0">
      <w:pPr>
        <w:numPr>
          <w:ilvl w:val="0"/>
          <w:numId w:val="41"/>
        </w:numPr>
        <w:contextualSpacing/>
        <w:jc w:val="both"/>
        <w:rPr>
          <w:bCs/>
          <w:lang w:eastAsia="en-US"/>
        </w:rPr>
      </w:pPr>
      <w:r w:rsidRPr="00651EDF">
        <w:rPr>
          <w:bCs/>
          <w:lang w:eastAsia="en-US"/>
        </w:rPr>
        <w:t>Noteikt projekta izmaksas: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8"/>
        <w:gridCol w:w="1476"/>
      </w:tblGrid>
      <w:tr w:rsidR="00735E66" w:rsidRPr="00651EDF" w:rsidTr="009E4DBC">
        <w:tc>
          <w:tcPr>
            <w:tcW w:w="6618" w:type="dxa"/>
            <w:shd w:val="clear" w:color="auto" w:fill="auto"/>
          </w:tcPr>
          <w:p w:rsidR="00735E66" w:rsidRPr="00651EDF" w:rsidRDefault="00735E66" w:rsidP="00735E66">
            <w:pPr>
              <w:ind w:left="360"/>
              <w:rPr>
                <w:bCs/>
                <w:lang w:eastAsia="en-US"/>
              </w:rPr>
            </w:pPr>
            <w:r w:rsidRPr="00651EDF">
              <w:rPr>
                <w:bCs/>
                <w:lang w:eastAsia="en-US"/>
              </w:rPr>
              <w:t>Kopējās attiecināmās izmaksas, EUR</w:t>
            </w:r>
          </w:p>
          <w:p w:rsidR="00735E66" w:rsidRPr="00651EDF" w:rsidRDefault="00735E66" w:rsidP="00735E66">
            <w:pPr>
              <w:ind w:left="360"/>
              <w:jc w:val="right"/>
              <w:rPr>
                <w:bCs/>
                <w:i/>
                <w:lang w:eastAsia="en-US"/>
              </w:rPr>
            </w:pPr>
            <w:r w:rsidRPr="00651EDF">
              <w:rPr>
                <w:bCs/>
                <w:i/>
                <w:lang w:eastAsia="en-US"/>
              </w:rPr>
              <w:t>Tajā skaitā:</w:t>
            </w:r>
          </w:p>
          <w:p w:rsidR="00735E66" w:rsidRPr="00651EDF" w:rsidRDefault="00735E66" w:rsidP="00735E66">
            <w:pPr>
              <w:ind w:left="360"/>
              <w:jc w:val="right"/>
              <w:rPr>
                <w:bCs/>
                <w:lang w:eastAsia="en-US"/>
              </w:rPr>
            </w:pPr>
            <w:r w:rsidRPr="00651EDF">
              <w:rPr>
                <w:bCs/>
                <w:lang w:eastAsia="en-US"/>
              </w:rPr>
              <w:t>ELFLA 90%</w:t>
            </w:r>
          </w:p>
          <w:p w:rsidR="00735E66" w:rsidRPr="00651EDF" w:rsidRDefault="00735E66" w:rsidP="00735E66">
            <w:pPr>
              <w:ind w:left="360"/>
              <w:rPr>
                <w:bCs/>
                <w:lang w:eastAsia="en-US"/>
              </w:rPr>
            </w:pPr>
            <w:r w:rsidRPr="00651EDF">
              <w:rPr>
                <w:bCs/>
                <w:lang w:eastAsia="en-US"/>
              </w:rPr>
              <w:t>Limbažu novada pašvaldības budžeta līdzfinansējums 10%</w:t>
            </w:r>
          </w:p>
        </w:tc>
        <w:tc>
          <w:tcPr>
            <w:tcW w:w="1359" w:type="dxa"/>
            <w:shd w:val="clear" w:color="auto" w:fill="auto"/>
          </w:tcPr>
          <w:p w:rsidR="00735E66" w:rsidRPr="00651EDF" w:rsidRDefault="00735E66" w:rsidP="00735E66">
            <w:pPr>
              <w:ind w:left="360"/>
              <w:rPr>
                <w:bCs/>
                <w:lang w:eastAsia="en-US"/>
              </w:rPr>
            </w:pPr>
            <w:r w:rsidRPr="00651EDF">
              <w:rPr>
                <w:bCs/>
                <w:lang w:eastAsia="en-US"/>
              </w:rPr>
              <w:t>18963,12</w:t>
            </w:r>
          </w:p>
          <w:p w:rsidR="00735E66" w:rsidRPr="00651EDF" w:rsidRDefault="00735E66" w:rsidP="00735E66">
            <w:pPr>
              <w:rPr>
                <w:bCs/>
                <w:lang w:eastAsia="en-US"/>
              </w:rPr>
            </w:pPr>
          </w:p>
          <w:p w:rsidR="00735E66" w:rsidRPr="00651EDF" w:rsidRDefault="00735E66" w:rsidP="00735E66">
            <w:pPr>
              <w:ind w:left="360"/>
              <w:rPr>
                <w:bCs/>
                <w:lang w:eastAsia="en-US"/>
              </w:rPr>
            </w:pPr>
            <w:r w:rsidRPr="00651EDF">
              <w:rPr>
                <w:bCs/>
                <w:lang w:eastAsia="en-US"/>
              </w:rPr>
              <w:t>17066,81</w:t>
            </w:r>
          </w:p>
          <w:p w:rsidR="00735E66" w:rsidRPr="00651EDF" w:rsidRDefault="00735E66" w:rsidP="00735E66">
            <w:pPr>
              <w:ind w:left="360"/>
              <w:rPr>
                <w:bCs/>
                <w:lang w:eastAsia="en-US"/>
              </w:rPr>
            </w:pPr>
            <w:r w:rsidRPr="00651EDF">
              <w:rPr>
                <w:bCs/>
                <w:lang w:eastAsia="en-US"/>
              </w:rPr>
              <w:t>1896,31</w:t>
            </w:r>
          </w:p>
        </w:tc>
      </w:tr>
    </w:tbl>
    <w:p w:rsidR="00735E66" w:rsidRPr="00651EDF" w:rsidRDefault="00735E66" w:rsidP="00735E66">
      <w:pPr>
        <w:ind w:left="720"/>
        <w:rPr>
          <w:bCs/>
          <w:lang w:eastAsia="en-US"/>
        </w:rPr>
      </w:pPr>
    </w:p>
    <w:p w:rsidR="00735E66" w:rsidRPr="00651EDF" w:rsidRDefault="00735E66" w:rsidP="00CA2AD0">
      <w:pPr>
        <w:numPr>
          <w:ilvl w:val="0"/>
          <w:numId w:val="41"/>
        </w:numPr>
        <w:contextualSpacing/>
        <w:jc w:val="both"/>
        <w:rPr>
          <w:bCs/>
          <w:lang w:eastAsia="en-US"/>
        </w:rPr>
      </w:pPr>
      <w:r w:rsidRPr="00651EDF">
        <w:rPr>
          <w:bCs/>
          <w:lang w:eastAsia="en-US"/>
        </w:rPr>
        <w:t xml:space="preserve">Projekta atbalsta gadījumā projekta </w:t>
      </w:r>
      <w:proofErr w:type="spellStart"/>
      <w:r w:rsidRPr="00651EDF">
        <w:rPr>
          <w:bCs/>
          <w:lang w:eastAsia="en-US"/>
        </w:rPr>
        <w:t>priekšfinansējumu</w:t>
      </w:r>
      <w:proofErr w:type="spellEnd"/>
      <w:r w:rsidRPr="00651EDF">
        <w:rPr>
          <w:bCs/>
          <w:lang w:eastAsia="en-US"/>
        </w:rPr>
        <w:t xml:space="preserve"> 13653,45 EUR (trīspadsmit tūkstoši seši simti piecdesmit trīs eiro, 45 centi) nodrošināt no Limbažu novada pašvaldības 2017.gada budžeta apgrozāmajiem līdzekļiem un pašvaldības līdzfinansējumu 1896,31 EUR (viens tūkstotis astoņi simti deviņdesmit seši eiro, 31 cents) no rezerves fonda līdzekļiem.</w:t>
      </w:r>
    </w:p>
    <w:p w:rsidR="00735E66" w:rsidRPr="00651EDF" w:rsidRDefault="00735E66" w:rsidP="00CA2AD0">
      <w:pPr>
        <w:numPr>
          <w:ilvl w:val="0"/>
          <w:numId w:val="41"/>
        </w:numPr>
        <w:contextualSpacing/>
        <w:jc w:val="both"/>
        <w:rPr>
          <w:bCs/>
          <w:lang w:eastAsia="en-US"/>
        </w:rPr>
      </w:pPr>
      <w:r w:rsidRPr="00651EDF">
        <w:rPr>
          <w:bCs/>
          <w:lang w:eastAsia="en-US"/>
        </w:rPr>
        <w:t>Uzdot Limbažu novada pašvaldības Attīstības nodaļai sagatavot un iesniegt projekta iesniegumu līdz šī gada 13.martam.</w:t>
      </w:r>
    </w:p>
    <w:p w:rsidR="00735E66" w:rsidRPr="00651EDF" w:rsidRDefault="00735E66" w:rsidP="00CA2AD0">
      <w:pPr>
        <w:numPr>
          <w:ilvl w:val="0"/>
          <w:numId w:val="41"/>
        </w:numPr>
        <w:contextualSpacing/>
        <w:jc w:val="both"/>
        <w:rPr>
          <w:bCs/>
          <w:lang w:eastAsia="en-US"/>
        </w:rPr>
      </w:pPr>
      <w:r w:rsidRPr="00651EDF">
        <w:rPr>
          <w:bCs/>
          <w:lang w:eastAsia="en-US"/>
        </w:rPr>
        <w:t xml:space="preserve">Projekta atbalsta gadījumā uzdot Limbažu novada pašvaldības attīstības nodaļas vadītājam Ģirtam Ielejam veikt projekta vadītāja pienākumus. </w:t>
      </w:r>
    </w:p>
    <w:p w:rsidR="00735E66" w:rsidRPr="00651EDF" w:rsidRDefault="00735E66" w:rsidP="00CA2AD0">
      <w:pPr>
        <w:numPr>
          <w:ilvl w:val="0"/>
          <w:numId w:val="41"/>
        </w:numPr>
        <w:contextualSpacing/>
        <w:jc w:val="both"/>
        <w:rPr>
          <w:bCs/>
          <w:lang w:eastAsia="en-US"/>
        </w:rPr>
      </w:pPr>
      <w:r w:rsidRPr="00651EDF">
        <w:rPr>
          <w:bCs/>
          <w:lang w:eastAsia="en-US"/>
        </w:rPr>
        <w:t xml:space="preserve">Atbildīgo par lēmuma projekta izpildi noteikt Limbažu novada pašvaldības izpilddirektoru Aināru Liniņu. </w:t>
      </w:r>
    </w:p>
    <w:p w:rsidR="00735E66" w:rsidRPr="00651EDF" w:rsidRDefault="00735E66" w:rsidP="00735E66">
      <w:pPr>
        <w:ind w:left="360"/>
        <w:jc w:val="right"/>
        <w:rPr>
          <w:b/>
          <w:lang w:eastAsia="en-US"/>
        </w:rPr>
      </w:pPr>
    </w:p>
    <w:p w:rsidR="00735E66" w:rsidRPr="00651EDF" w:rsidRDefault="00735E66" w:rsidP="00735E66">
      <w:pPr>
        <w:jc w:val="both"/>
        <w:rPr>
          <w:rFonts w:ascii="Calibri" w:eastAsia="Calibri" w:hAnsi="Calibri"/>
          <w:sz w:val="22"/>
          <w:szCs w:val="22"/>
          <w:lang w:eastAsia="en-US"/>
        </w:rPr>
      </w:pPr>
    </w:p>
    <w:p w:rsidR="00735E66" w:rsidRPr="00651EDF" w:rsidRDefault="006C640D" w:rsidP="00735E66">
      <w:pPr>
        <w:keepNext/>
        <w:pBdr>
          <w:bottom w:val="single" w:sz="4" w:space="1" w:color="auto"/>
        </w:pBdr>
        <w:jc w:val="center"/>
        <w:outlineLvl w:val="0"/>
        <w:rPr>
          <w:b/>
          <w:bCs/>
          <w:color w:val="000000"/>
          <w:lang w:eastAsia="en-US"/>
        </w:rPr>
      </w:pPr>
      <w:r>
        <w:rPr>
          <w:rFonts w:ascii="Times-Bold" w:hAnsi="Times-Bold" w:cs="Times-Bold"/>
          <w:b/>
          <w:bCs/>
          <w:color w:val="000000"/>
          <w:lang w:eastAsia="en-US"/>
        </w:rPr>
        <w:t>27</w:t>
      </w:r>
      <w:r w:rsidR="00735E66" w:rsidRPr="00651EDF">
        <w:rPr>
          <w:rFonts w:ascii="Times-Bold" w:hAnsi="Times-Bold" w:cs="Times-Bold"/>
          <w:b/>
          <w:bCs/>
          <w:color w:val="000000"/>
          <w:lang w:eastAsia="en-US"/>
        </w:rPr>
        <w:t>.§</w:t>
      </w:r>
    </w:p>
    <w:p w:rsidR="00735E66" w:rsidRPr="00651EDF" w:rsidRDefault="00735E66" w:rsidP="00735E66">
      <w:pPr>
        <w:pBdr>
          <w:bottom w:val="single" w:sz="4" w:space="1" w:color="auto"/>
        </w:pBdr>
        <w:jc w:val="both"/>
        <w:rPr>
          <w:b/>
          <w:szCs w:val="20"/>
          <w:lang w:eastAsia="en-US"/>
        </w:rPr>
      </w:pPr>
      <w:r w:rsidRPr="00651EDF">
        <w:rPr>
          <w:b/>
          <w:szCs w:val="20"/>
          <w:lang w:eastAsia="en-US"/>
        </w:rPr>
        <w:t xml:space="preserve">Par projekta iesnieguma </w:t>
      </w:r>
      <w:r w:rsidRPr="00651EDF">
        <w:rPr>
          <w:sz w:val="28"/>
          <w:szCs w:val="20"/>
          <w:lang w:eastAsia="en-US"/>
        </w:rPr>
        <w:t>„</w:t>
      </w:r>
      <w:r w:rsidRPr="00651EDF">
        <w:rPr>
          <w:b/>
          <w:szCs w:val="20"/>
          <w:lang w:eastAsia="en-US"/>
        </w:rPr>
        <w:t xml:space="preserve">Tūrisma takas izveide no Limbažiem līdz Limbažu pagasta Lādezeram” iesniegšanu biedrības “Vidzemes lauku partnerība </w:t>
      </w:r>
      <w:r w:rsidRPr="00651EDF">
        <w:rPr>
          <w:sz w:val="28"/>
          <w:szCs w:val="20"/>
          <w:lang w:eastAsia="en-US"/>
        </w:rPr>
        <w:t>„</w:t>
      </w:r>
      <w:r w:rsidRPr="00651EDF">
        <w:rPr>
          <w:b/>
          <w:szCs w:val="20"/>
          <w:lang w:eastAsia="en-US"/>
        </w:rPr>
        <w:t xml:space="preserve">Brasla”” izsludinātajā projektu konkursā </w:t>
      </w:r>
    </w:p>
    <w:p w:rsidR="00735E66" w:rsidRPr="00651EDF" w:rsidRDefault="00735E66" w:rsidP="00735E66">
      <w:pPr>
        <w:jc w:val="center"/>
        <w:rPr>
          <w:szCs w:val="20"/>
          <w:lang w:eastAsia="en-US"/>
        </w:rPr>
      </w:pPr>
      <w:r w:rsidRPr="00651EDF">
        <w:rPr>
          <w:szCs w:val="20"/>
          <w:lang w:eastAsia="en-US"/>
        </w:rPr>
        <w:t xml:space="preserve">Ziņo </w:t>
      </w:r>
      <w:proofErr w:type="spellStart"/>
      <w:r w:rsidR="00216F5C">
        <w:rPr>
          <w:szCs w:val="20"/>
          <w:lang w:eastAsia="en-US"/>
        </w:rPr>
        <w:t>D.Zemmers</w:t>
      </w:r>
      <w:proofErr w:type="spellEnd"/>
      <w:r w:rsidRPr="00651EDF">
        <w:rPr>
          <w:szCs w:val="20"/>
          <w:lang w:eastAsia="en-US"/>
        </w:rPr>
        <w:t xml:space="preserve"> </w:t>
      </w:r>
    </w:p>
    <w:p w:rsidR="00735E66" w:rsidRPr="00651EDF" w:rsidRDefault="00735E66" w:rsidP="00735E66">
      <w:pPr>
        <w:jc w:val="both"/>
        <w:rPr>
          <w:b/>
          <w:bCs/>
          <w:lang w:eastAsia="en-US"/>
        </w:rPr>
      </w:pPr>
    </w:p>
    <w:p w:rsidR="00953378" w:rsidRPr="000817CB" w:rsidRDefault="00953378" w:rsidP="00953378">
      <w:pPr>
        <w:autoSpaceDE w:val="0"/>
        <w:autoSpaceDN w:val="0"/>
        <w:adjustRightInd w:val="0"/>
        <w:ind w:firstLine="567"/>
        <w:jc w:val="both"/>
        <w:rPr>
          <w:lang w:val="en-GB"/>
        </w:rPr>
      </w:pPr>
      <w:r w:rsidRPr="000817CB">
        <w:rPr>
          <w:color w:val="000000"/>
        </w:rPr>
        <w:t xml:space="preserve">Iepazinusies ar </w:t>
      </w:r>
      <w:r>
        <w:rPr>
          <w:color w:val="000000"/>
        </w:rPr>
        <w:t>16.02.2017. apvienotās Finanšu, Teritorijas attīstības, Izglītības, kultūras un sporta jautājumu un Sociālo un veselības jautājumu komitejas</w:t>
      </w:r>
      <w:r w:rsidRPr="000817CB">
        <w:rPr>
          <w:bCs/>
        </w:rPr>
        <w:t xml:space="preserve"> informāciju, pamatojoties uz likuma „Par pašvaldībām” 12.pantu, 15.panta pirmās daļas 2., 6. un 10.punktu</w:t>
      </w:r>
      <w:r w:rsidRPr="000817CB">
        <w:rPr>
          <w:color w:val="000000"/>
        </w:rPr>
        <w:t xml:space="preserve">, </w:t>
      </w:r>
      <w:r w:rsidRPr="000817CB">
        <w:rPr>
          <w:b/>
          <w:bCs/>
        </w:rPr>
        <w:t>atklāti balsojot: PAR</w:t>
      </w:r>
      <w:r w:rsidRPr="000817CB">
        <w:t xml:space="preserve"> - 14 deputāti (Dainis Augusts, Vaira Ābele, Māris </w:t>
      </w:r>
      <w:proofErr w:type="spellStart"/>
      <w:r w:rsidRPr="000817CB">
        <w:t>Beļaunieks</w:t>
      </w:r>
      <w:proofErr w:type="spellEnd"/>
      <w:r w:rsidRPr="000817CB">
        <w:t xml:space="preserve">, Andris Garklāvs, Aigars </w:t>
      </w:r>
      <w:proofErr w:type="spellStart"/>
      <w:r w:rsidRPr="000817CB">
        <w:t>Legzdiņš</w:t>
      </w:r>
      <w:proofErr w:type="spellEnd"/>
      <w:r w:rsidRPr="000817CB">
        <w:t>, Gunta Ozola</w:t>
      </w:r>
      <w:r>
        <w:t xml:space="preserve">, Gundars </w:t>
      </w:r>
      <w:proofErr w:type="spellStart"/>
      <w:r>
        <w:t>Plešs</w:t>
      </w:r>
      <w:proofErr w:type="spellEnd"/>
      <w:r>
        <w:t xml:space="preserve">, Jānis Remess, </w:t>
      </w:r>
      <w:r w:rsidRPr="000817CB">
        <w:t xml:space="preserve">Ziedonis </w:t>
      </w:r>
      <w:proofErr w:type="spellStart"/>
      <w:r w:rsidRPr="000817CB">
        <w:t>Rubezis</w:t>
      </w:r>
      <w:proofErr w:type="spellEnd"/>
      <w:r w:rsidRPr="000817CB">
        <w:t xml:space="preserve">, Agnese Zagorska, Andris Zaļaiskalns, Ineta Zariņa, Edmunds </w:t>
      </w:r>
      <w:proofErr w:type="spellStart"/>
      <w:r w:rsidRPr="000817CB">
        <w:t>Zeidmanis</w:t>
      </w:r>
      <w:proofErr w:type="spellEnd"/>
      <w:r w:rsidRPr="000817CB">
        <w:t>, Didzis Zemmers),</w:t>
      </w:r>
      <w:r w:rsidRPr="000817CB">
        <w:rPr>
          <w:b/>
          <w:bCs/>
        </w:rPr>
        <w:t xml:space="preserve"> PRET –</w:t>
      </w:r>
      <w:r w:rsidRPr="000817CB">
        <w:t xml:space="preserve"> nav,</w:t>
      </w:r>
      <w:r w:rsidRPr="000817CB">
        <w:rPr>
          <w:b/>
          <w:bCs/>
        </w:rPr>
        <w:t xml:space="preserve"> ATTURAS –</w:t>
      </w:r>
      <w:r>
        <w:rPr>
          <w:b/>
          <w:bCs/>
        </w:rPr>
        <w:t xml:space="preserve"> </w:t>
      </w:r>
      <w:r w:rsidRPr="000817CB">
        <w:t xml:space="preserve">nav, Limbažu novada dome </w:t>
      </w:r>
      <w:r w:rsidRPr="000817CB">
        <w:rPr>
          <w:b/>
          <w:bCs/>
        </w:rPr>
        <w:t>NOLEMJ:</w:t>
      </w:r>
    </w:p>
    <w:p w:rsidR="00735E66" w:rsidRPr="00651EDF" w:rsidRDefault="00735E66" w:rsidP="00735E66">
      <w:pPr>
        <w:ind w:firstLine="567"/>
        <w:jc w:val="both"/>
        <w:rPr>
          <w:lang w:eastAsia="en-US"/>
        </w:rPr>
      </w:pPr>
    </w:p>
    <w:p w:rsidR="00735E66" w:rsidRPr="00651EDF" w:rsidRDefault="00735E66" w:rsidP="00CA2AD0">
      <w:pPr>
        <w:numPr>
          <w:ilvl w:val="0"/>
          <w:numId w:val="42"/>
        </w:numPr>
        <w:contextualSpacing/>
        <w:jc w:val="both"/>
        <w:rPr>
          <w:bCs/>
          <w:lang w:eastAsia="en-US"/>
        </w:rPr>
      </w:pPr>
      <w:r w:rsidRPr="00651EDF">
        <w:rPr>
          <w:bCs/>
          <w:lang w:eastAsia="en-US"/>
        </w:rPr>
        <w:lastRenderedPageBreak/>
        <w:t xml:space="preserve">Atbalstīt Limbažu pagasta pārvaldes ieceri iesniegt un īstenot projektu „Tūrisma takas izveide no Limbažiem līdz Limbažu pagasta Lādezeram” biedrības “Vidzemes lauku partnerība „Brasla”” izsludinātajā LEADER projektu konkursa II kārtā Valsts un Eiropas Savienības atbalsta lauku attīstībai </w:t>
      </w:r>
      <w:proofErr w:type="spellStart"/>
      <w:r w:rsidRPr="00651EDF">
        <w:rPr>
          <w:bCs/>
          <w:lang w:eastAsia="en-US"/>
        </w:rPr>
        <w:t>apakšpasākuma</w:t>
      </w:r>
      <w:proofErr w:type="spellEnd"/>
      <w:r w:rsidRPr="00651EDF">
        <w:rPr>
          <w:bCs/>
          <w:lang w:eastAsia="en-US"/>
        </w:rPr>
        <w:t xml:space="preserve"> „Darbību īstenošana saskaņā ar sabiedrības virzītas vietējās attīstības stratēģiju” ietvaros.</w:t>
      </w:r>
    </w:p>
    <w:p w:rsidR="00735E66" w:rsidRPr="00651EDF" w:rsidRDefault="00735E66" w:rsidP="00CA2AD0">
      <w:pPr>
        <w:numPr>
          <w:ilvl w:val="0"/>
          <w:numId w:val="42"/>
        </w:numPr>
        <w:contextualSpacing/>
        <w:jc w:val="both"/>
        <w:rPr>
          <w:bCs/>
          <w:lang w:eastAsia="en-US"/>
        </w:rPr>
      </w:pPr>
      <w:r w:rsidRPr="00651EDF">
        <w:rPr>
          <w:bCs/>
          <w:lang w:eastAsia="en-US"/>
        </w:rPr>
        <w:t>Noteikt projekta izmaksas: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8"/>
        <w:gridCol w:w="1476"/>
      </w:tblGrid>
      <w:tr w:rsidR="00735E66" w:rsidRPr="00651EDF" w:rsidTr="009E4DBC">
        <w:tc>
          <w:tcPr>
            <w:tcW w:w="6618" w:type="dxa"/>
            <w:shd w:val="clear" w:color="auto" w:fill="auto"/>
          </w:tcPr>
          <w:p w:rsidR="00735E66" w:rsidRPr="00651EDF" w:rsidRDefault="00735E66" w:rsidP="00735E66">
            <w:pPr>
              <w:ind w:left="360"/>
              <w:rPr>
                <w:bCs/>
                <w:lang w:eastAsia="en-US"/>
              </w:rPr>
            </w:pPr>
            <w:r w:rsidRPr="00651EDF">
              <w:rPr>
                <w:bCs/>
                <w:lang w:eastAsia="en-US"/>
              </w:rPr>
              <w:t>Kopējās attiecināmās izmaksas, EUR</w:t>
            </w:r>
          </w:p>
          <w:p w:rsidR="00735E66" w:rsidRPr="00651EDF" w:rsidRDefault="00735E66" w:rsidP="00735E66">
            <w:pPr>
              <w:ind w:left="360"/>
              <w:jc w:val="right"/>
              <w:rPr>
                <w:bCs/>
                <w:i/>
                <w:lang w:eastAsia="en-US"/>
              </w:rPr>
            </w:pPr>
            <w:r w:rsidRPr="00651EDF">
              <w:rPr>
                <w:bCs/>
                <w:i/>
                <w:lang w:eastAsia="en-US"/>
              </w:rPr>
              <w:t>Tajā skaitā:</w:t>
            </w:r>
          </w:p>
          <w:p w:rsidR="00735E66" w:rsidRPr="00651EDF" w:rsidRDefault="00735E66" w:rsidP="00735E66">
            <w:pPr>
              <w:ind w:left="360"/>
              <w:jc w:val="right"/>
              <w:rPr>
                <w:bCs/>
                <w:lang w:eastAsia="en-US"/>
              </w:rPr>
            </w:pPr>
            <w:r w:rsidRPr="00651EDF">
              <w:rPr>
                <w:bCs/>
                <w:lang w:eastAsia="en-US"/>
              </w:rPr>
              <w:t>ELFLA 90%</w:t>
            </w:r>
          </w:p>
          <w:p w:rsidR="00735E66" w:rsidRPr="00651EDF" w:rsidRDefault="00735E66" w:rsidP="00735E66">
            <w:pPr>
              <w:ind w:left="360"/>
              <w:jc w:val="right"/>
              <w:rPr>
                <w:bCs/>
                <w:lang w:eastAsia="en-US"/>
              </w:rPr>
            </w:pPr>
            <w:r w:rsidRPr="00651EDF">
              <w:rPr>
                <w:bCs/>
                <w:lang w:eastAsia="en-US"/>
              </w:rPr>
              <w:t>Limbažu novada pašvaldības budžeta līdzfinansējums 10%</w:t>
            </w:r>
          </w:p>
        </w:tc>
        <w:tc>
          <w:tcPr>
            <w:tcW w:w="1359" w:type="dxa"/>
            <w:shd w:val="clear" w:color="auto" w:fill="auto"/>
          </w:tcPr>
          <w:p w:rsidR="00735E66" w:rsidRPr="00651EDF" w:rsidRDefault="00735E66" w:rsidP="00735E66">
            <w:pPr>
              <w:ind w:left="360"/>
              <w:rPr>
                <w:bCs/>
                <w:lang w:eastAsia="en-US"/>
              </w:rPr>
            </w:pPr>
            <w:r w:rsidRPr="00651EDF">
              <w:rPr>
                <w:bCs/>
                <w:lang w:eastAsia="en-US"/>
              </w:rPr>
              <w:t>20000,00</w:t>
            </w:r>
          </w:p>
          <w:p w:rsidR="00735E66" w:rsidRPr="00651EDF" w:rsidRDefault="00735E66" w:rsidP="00735E66">
            <w:pPr>
              <w:rPr>
                <w:bCs/>
                <w:lang w:eastAsia="en-US"/>
              </w:rPr>
            </w:pPr>
          </w:p>
          <w:p w:rsidR="00735E66" w:rsidRPr="00651EDF" w:rsidRDefault="00735E66" w:rsidP="00735E66">
            <w:pPr>
              <w:ind w:left="360"/>
              <w:rPr>
                <w:bCs/>
                <w:lang w:eastAsia="en-US"/>
              </w:rPr>
            </w:pPr>
            <w:r w:rsidRPr="00651EDF">
              <w:rPr>
                <w:bCs/>
                <w:lang w:eastAsia="en-US"/>
              </w:rPr>
              <w:t>18000,00</w:t>
            </w:r>
          </w:p>
          <w:p w:rsidR="00735E66" w:rsidRPr="00651EDF" w:rsidRDefault="00735E66" w:rsidP="00735E66">
            <w:pPr>
              <w:ind w:left="360"/>
              <w:rPr>
                <w:bCs/>
                <w:lang w:eastAsia="en-US"/>
              </w:rPr>
            </w:pPr>
            <w:r w:rsidRPr="00651EDF">
              <w:rPr>
                <w:bCs/>
                <w:lang w:eastAsia="en-US"/>
              </w:rPr>
              <w:t>2000,00</w:t>
            </w:r>
          </w:p>
        </w:tc>
      </w:tr>
    </w:tbl>
    <w:p w:rsidR="00735E66" w:rsidRPr="00651EDF" w:rsidRDefault="00735E66" w:rsidP="00735E66">
      <w:pPr>
        <w:ind w:left="720"/>
        <w:rPr>
          <w:bCs/>
          <w:lang w:eastAsia="en-US"/>
        </w:rPr>
      </w:pPr>
    </w:p>
    <w:p w:rsidR="00735E66" w:rsidRPr="00651EDF" w:rsidRDefault="00735E66" w:rsidP="00CA2AD0">
      <w:pPr>
        <w:numPr>
          <w:ilvl w:val="0"/>
          <w:numId w:val="42"/>
        </w:numPr>
        <w:contextualSpacing/>
        <w:jc w:val="both"/>
        <w:rPr>
          <w:bCs/>
          <w:lang w:eastAsia="en-US"/>
        </w:rPr>
      </w:pPr>
      <w:r w:rsidRPr="00651EDF">
        <w:rPr>
          <w:bCs/>
          <w:lang w:eastAsia="en-US"/>
        </w:rPr>
        <w:t xml:space="preserve">Projekta atbalsta gadījumā projekta </w:t>
      </w:r>
      <w:proofErr w:type="spellStart"/>
      <w:r w:rsidRPr="00651EDF">
        <w:rPr>
          <w:bCs/>
          <w:lang w:eastAsia="en-US"/>
        </w:rPr>
        <w:t>priekšfinansējumu</w:t>
      </w:r>
      <w:proofErr w:type="spellEnd"/>
      <w:r w:rsidRPr="00651EDF">
        <w:rPr>
          <w:bCs/>
          <w:lang w:eastAsia="en-US"/>
        </w:rPr>
        <w:t xml:space="preserve"> 14400,00 EUR (četrpadsmit tūkstoši četri simti eiro, 00 centi) nodrošināt no Limbažu novada pašvaldības 2017.gada budžeta apgrozāmajiem līdzekļiem un pašvaldības līdzfinansējumu 2000,00 EUR (divi tūkstoši eiro, 00 centi) no rezerves fonda līdzekļiem.</w:t>
      </w:r>
    </w:p>
    <w:p w:rsidR="00735E66" w:rsidRPr="00651EDF" w:rsidRDefault="00735E66" w:rsidP="00CA2AD0">
      <w:pPr>
        <w:numPr>
          <w:ilvl w:val="0"/>
          <w:numId w:val="42"/>
        </w:numPr>
        <w:contextualSpacing/>
        <w:jc w:val="both"/>
        <w:rPr>
          <w:bCs/>
          <w:lang w:eastAsia="en-US"/>
        </w:rPr>
      </w:pPr>
      <w:r w:rsidRPr="00651EDF">
        <w:rPr>
          <w:bCs/>
          <w:lang w:eastAsia="en-US"/>
        </w:rPr>
        <w:t>Uzdot Limbažu pagasta pārvaldei sagatavot un iesniegt projekta iesniegumu līdz šī gada 13.martam.</w:t>
      </w:r>
    </w:p>
    <w:p w:rsidR="00735E66" w:rsidRPr="00651EDF" w:rsidRDefault="00735E66" w:rsidP="00CA2AD0">
      <w:pPr>
        <w:numPr>
          <w:ilvl w:val="0"/>
          <w:numId w:val="42"/>
        </w:numPr>
        <w:contextualSpacing/>
        <w:jc w:val="both"/>
        <w:rPr>
          <w:bCs/>
          <w:lang w:eastAsia="en-US"/>
        </w:rPr>
      </w:pPr>
      <w:r w:rsidRPr="00651EDF">
        <w:rPr>
          <w:bCs/>
          <w:lang w:eastAsia="en-US"/>
        </w:rPr>
        <w:t xml:space="preserve">Projekta atbalsta gadījumā uzdot Limbažu pagasta pārvaldes vadītājam Dainim </w:t>
      </w:r>
      <w:proofErr w:type="spellStart"/>
      <w:r w:rsidRPr="00651EDF">
        <w:rPr>
          <w:bCs/>
          <w:lang w:eastAsia="en-US"/>
        </w:rPr>
        <w:t>Jurkam</w:t>
      </w:r>
      <w:proofErr w:type="spellEnd"/>
      <w:r w:rsidRPr="00651EDF">
        <w:rPr>
          <w:bCs/>
          <w:lang w:eastAsia="en-US"/>
        </w:rPr>
        <w:t xml:space="preserve"> veikt projekta vadītāja pienākumus. </w:t>
      </w:r>
    </w:p>
    <w:p w:rsidR="00735E66" w:rsidRDefault="00735E66" w:rsidP="00CA2AD0">
      <w:pPr>
        <w:numPr>
          <w:ilvl w:val="0"/>
          <w:numId w:val="42"/>
        </w:numPr>
        <w:contextualSpacing/>
        <w:jc w:val="both"/>
        <w:rPr>
          <w:bCs/>
          <w:lang w:eastAsia="en-US"/>
        </w:rPr>
      </w:pPr>
      <w:r w:rsidRPr="00651EDF">
        <w:rPr>
          <w:bCs/>
          <w:lang w:eastAsia="en-US"/>
        </w:rPr>
        <w:t xml:space="preserve">Atbildīgo par lēmuma projekta izpildi noteikt Limbažu novada pašvaldības izpilddirektoru Aināru Liniņu. </w:t>
      </w:r>
    </w:p>
    <w:p w:rsidR="00216F5C" w:rsidRPr="00651EDF" w:rsidRDefault="00216F5C" w:rsidP="00216F5C">
      <w:pPr>
        <w:ind w:left="360"/>
        <w:contextualSpacing/>
        <w:jc w:val="both"/>
        <w:rPr>
          <w:bCs/>
          <w:lang w:eastAsia="en-US"/>
        </w:rPr>
      </w:pPr>
    </w:p>
    <w:p w:rsidR="00735E66" w:rsidRPr="00651EDF" w:rsidRDefault="00735E66" w:rsidP="00735E66">
      <w:pPr>
        <w:tabs>
          <w:tab w:val="left" w:pos="142"/>
          <w:tab w:val="num" w:pos="720"/>
          <w:tab w:val="left" w:pos="993"/>
        </w:tabs>
        <w:ind w:right="43" w:hanging="360"/>
        <w:rPr>
          <w:bCs/>
          <w:color w:val="000000"/>
          <w:lang w:eastAsia="en-US"/>
        </w:rPr>
      </w:pPr>
    </w:p>
    <w:p w:rsidR="00735E66" w:rsidRPr="00651EDF" w:rsidRDefault="00735E66" w:rsidP="00735E66">
      <w:pPr>
        <w:keepNext/>
        <w:pBdr>
          <w:bottom w:val="single" w:sz="4" w:space="1" w:color="auto"/>
        </w:pBdr>
        <w:jc w:val="center"/>
        <w:outlineLvl w:val="0"/>
        <w:rPr>
          <w:b/>
          <w:bCs/>
          <w:color w:val="000000"/>
          <w:lang w:eastAsia="en-US"/>
        </w:rPr>
      </w:pPr>
      <w:r w:rsidRPr="00651EDF">
        <w:rPr>
          <w:rFonts w:ascii="Times-Bold" w:hAnsi="Times-Bold" w:cs="Times-Bold"/>
          <w:b/>
          <w:bCs/>
          <w:color w:val="000000"/>
          <w:lang w:eastAsia="en-US"/>
        </w:rPr>
        <w:t>2</w:t>
      </w:r>
      <w:r w:rsidR="006C640D">
        <w:rPr>
          <w:rFonts w:ascii="Times-Bold" w:hAnsi="Times-Bold" w:cs="Times-Bold"/>
          <w:b/>
          <w:bCs/>
          <w:color w:val="000000"/>
          <w:lang w:eastAsia="en-US"/>
        </w:rPr>
        <w:t>8</w:t>
      </w:r>
      <w:r w:rsidRPr="00651EDF">
        <w:rPr>
          <w:rFonts w:ascii="Times-Bold" w:hAnsi="Times-Bold" w:cs="Times-Bold"/>
          <w:b/>
          <w:bCs/>
          <w:color w:val="000000"/>
          <w:lang w:eastAsia="en-US"/>
        </w:rPr>
        <w:t>.§</w:t>
      </w:r>
    </w:p>
    <w:p w:rsidR="00735E66" w:rsidRPr="00651EDF" w:rsidRDefault="00735E66" w:rsidP="00735E66">
      <w:pPr>
        <w:pBdr>
          <w:bottom w:val="single" w:sz="4" w:space="1" w:color="auto"/>
        </w:pBdr>
        <w:autoSpaceDE w:val="0"/>
        <w:autoSpaceDN w:val="0"/>
        <w:adjustRightInd w:val="0"/>
        <w:jc w:val="both"/>
        <w:rPr>
          <w:b/>
          <w:lang w:eastAsia="en-US"/>
        </w:rPr>
      </w:pPr>
      <w:r w:rsidRPr="00651EDF">
        <w:rPr>
          <w:b/>
          <w:bCs/>
          <w:lang w:eastAsia="en-US"/>
        </w:rPr>
        <w:t>Par projektu konkursa „Limbažu vēsturiskā centra ēku fasāžu un jumtu renovācija 2017” nolikumu</w:t>
      </w:r>
    </w:p>
    <w:p w:rsidR="00735E66" w:rsidRPr="00651EDF" w:rsidRDefault="00735E66" w:rsidP="00735E66">
      <w:pPr>
        <w:jc w:val="center"/>
        <w:rPr>
          <w:bCs/>
          <w:noProof/>
          <w:lang w:eastAsia="en-US"/>
        </w:rPr>
      </w:pPr>
      <w:r w:rsidRPr="00651EDF">
        <w:rPr>
          <w:bCs/>
          <w:noProof/>
          <w:lang w:eastAsia="en-US"/>
        </w:rPr>
        <w:t xml:space="preserve">Ziņo </w:t>
      </w:r>
      <w:r w:rsidR="00216F5C">
        <w:rPr>
          <w:bCs/>
          <w:noProof/>
          <w:lang w:eastAsia="en-US"/>
        </w:rPr>
        <w:t>D.Zemmers</w:t>
      </w:r>
    </w:p>
    <w:p w:rsidR="00735E66" w:rsidRPr="00651EDF" w:rsidRDefault="00735E66" w:rsidP="00735E66">
      <w:pPr>
        <w:jc w:val="center"/>
        <w:rPr>
          <w:bCs/>
          <w:lang w:eastAsia="en-US"/>
        </w:rPr>
      </w:pPr>
    </w:p>
    <w:p w:rsidR="00953378" w:rsidRPr="000817CB" w:rsidRDefault="00953378" w:rsidP="00953378">
      <w:pPr>
        <w:autoSpaceDE w:val="0"/>
        <w:autoSpaceDN w:val="0"/>
        <w:adjustRightInd w:val="0"/>
        <w:ind w:firstLine="567"/>
        <w:jc w:val="both"/>
        <w:rPr>
          <w:lang w:val="en-GB"/>
        </w:rPr>
      </w:pPr>
      <w:r w:rsidRPr="000817CB">
        <w:rPr>
          <w:color w:val="000000"/>
        </w:rPr>
        <w:t xml:space="preserve">Iepazinusies ar </w:t>
      </w:r>
      <w:r>
        <w:rPr>
          <w:color w:val="000000"/>
        </w:rPr>
        <w:t>16.02.2017. apvienotās Finanšu, Teritorijas attīstības, Izglītības, kultūras un sporta jautājumu un Sociālo un veselības jautājumu komitejas</w:t>
      </w:r>
      <w:r w:rsidRPr="000817CB">
        <w:rPr>
          <w:bCs/>
        </w:rPr>
        <w:t xml:space="preserve"> informāciju par projekta konkursa „Limbažu vēsturiskā centra ēku fasāžu un jumtu renovācija 2017” nepieciešamību, pamatojoties uz likuma „Par pašvaldībām” 12.pantu, 21.panta pirmās daļas 24.punktu, 41.panta pirmās daļas 2.punktu, 61.pantu</w:t>
      </w:r>
      <w:r w:rsidRPr="000817CB">
        <w:t xml:space="preserve">, </w:t>
      </w:r>
      <w:r w:rsidRPr="000817CB">
        <w:rPr>
          <w:b/>
          <w:bCs/>
        </w:rPr>
        <w:t>atklāti balsojot: PAR</w:t>
      </w:r>
      <w:r w:rsidRPr="000817CB">
        <w:t xml:space="preserve"> - 14 deputāti (Dainis Augusts, Vaira Ābele, Māris </w:t>
      </w:r>
      <w:proofErr w:type="spellStart"/>
      <w:r w:rsidRPr="000817CB">
        <w:t>Beļaunieks</w:t>
      </w:r>
      <w:proofErr w:type="spellEnd"/>
      <w:r w:rsidRPr="000817CB">
        <w:t xml:space="preserve">, Andris Garklāvs, Aigars </w:t>
      </w:r>
      <w:proofErr w:type="spellStart"/>
      <w:r w:rsidRPr="000817CB">
        <w:t>Legzdiņš</w:t>
      </w:r>
      <w:proofErr w:type="spellEnd"/>
      <w:r w:rsidRPr="000817CB">
        <w:t xml:space="preserve">, Gunta Ozola, Gundars </w:t>
      </w:r>
      <w:proofErr w:type="spellStart"/>
      <w:r w:rsidRPr="000817CB">
        <w:t>Plešs</w:t>
      </w:r>
      <w:proofErr w:type="spellEnd"/>
      <w:r w:rsidRPr="000817CB">
        <w:t xml:space="preserve">, Jānis Remess, Ziedonis </w:t>
      </w:r>
      <w:proofErr w:type="spellStart"/>
      <w:r w:rsidRPr="000817CB">
        <w:t>Rubezis</w:t>
      </w:r>
      <w:proofErr w:type="spellEnd"/>
      <w:r w:rsidRPr="000817CB">
        <w:t xml:space="preserve">, Agnese Zagorska, Andris Zaļaiskalns, Ineta Zariņa, Edmunds </w:t>
      </w:r>
      <w:proofErr w:type="spellStart"/>
      <w:r w:rsidRPr="000817CB">
        <w:t>Zeidmanis</w:t>
      </w:r>
      <w:proofErr w:type="spellEnd"/>
      <w:r w:rsidRPr="000817CB">
        <w:t>, Didzis Zemmers),</w:t>
      </w:r>
      <w:r w:rsidRPr="000817CB">
        <w:rPr>
          <w:b/>
          <w:bCs/>
        </w:rPr>
        <w:t xml:space="preserve"> PRET –</w:t>
      </w:r>
      <w:r w:rsidRPr="000817CB">
        <w:t xml:space="preserve"> nav,</w:t>
      </w:r>
      <w:r w:rsidRPr="000817CB">
        <w:rPr>
          <w:b/>
          <w:bCs/>
        </w:rPr>
        <w:t xml:space="preserve"> ATTURAS –</w:t>
      </w:r>
      <w:r>
        <w:rPr>
          <w:b/>
          <w:bCs/>
        </w:rPr>
        <w:t xml:space="preserve"> </w:t>
      </w:r>
      <w:r w:rsidRPr="000817CB">
        <w:t xml:space="preserve">nav, Limbažu novada dome </w:t>
      </w:r>
      <w:r w:rsidRPr="000817CB">
        <w:rPr>
          <w:b/>
          <w:bCs/>
        </w:rPr>
        <w:t>NOLEMJ:</w:t>
      </w:r>
    </w:p>
    <w:p w:rsidR="00735E66" w:rsidRPr="00651EDF" w:rsidRDefault="00735E66" w:rsidP="00735E66">
      <w:pPr>
        <w:autoSpaceDE w:val="0"/>
        <w:autoSpaceDN w:val="0"/>
        <w:adjustRightInd w:val="0"/>
        <w:ind w:firstLine="567"/>
        <w:jc w:val="both"/>
      </w:pPr>
    </w:p>
    <w:p w:rsidR="00735E66" w:rsidRPr="00651EDF" w:rsidRDefault="00735E66" w:rsidP="00CA2AD0">
      <w:pPr>
        <w:numPr>
          <w:ilvl w:val="0"/>
          <w:numId w:val="10"/>
        </w:numPr>
        <w:tabs>
          <w:tab w:val="num" w:pos="567"/>
        </w:tabs>
        <w:ind w:left="567" w:hanging="567"/>
        <w:jc w:val="both"/>
        <w:rPr>
          <w:bCs/>
          <w:lang w:eastAsia="en-US"/>
        </w:rPr>
      </w:pPr>
      <w:r w:rsidRPr="00651EDF">
        <w:rPr>
          <w:bCs/>
          <w:lang w:eastAsia="en-US"/>
        </w:rPr>
        <w:t>Apstiprināt projektu konkursa „Limbažu vēsturiskā centra ēku fasāžu un jumtu renovācija 2017” nolikuma projektu (pielikumā).</w:t>
      </w:r>
    </w:p>
    <w:p w:rsidR="00735E66" w:rsidRPr="00651EDF" w:rsidRDefault="00735E66" w:rsidP="00CA2AD0">
      <w:pPr>
        <w:numPr>
          <w:ilvl w:val="0"/>
          <w:numId w:val="10"/>
        </w:numPr>
        <w:tabs>
          <w:tab w:val="num" w:pos="567"/>
        </w:tabs>
        <w:ind w:left="567" w:hanging="567"/>
        <w:jc w:val="both"/>
        <w:rPr>
          <w:bCs/>
          <w:lang w:eastAsia="en-US"/>
        </w:rPr>
      </w:pPr>
      <w:r w:rsidRPr="00651EDF">
        <w:rPr>
          <w:bCs/>
          <w:lang w:eastAsia="en-US"/>
        </w:rPr>
        <w:t>Nodrošināt projektu konkursa „Limbažu vēsturiskā centra ēku fasāžu un jumtu renovācija 2017” kopējo līdzfinansējumu EUR 20 000,00 (divdesmit tūkstoši eiro, 00 centi) apmērā no Limbažu novada pašvaldības 2017.gada budžeta.</w:t>
      </w:r>
    </w:p>
    <w:p w:rsidR="00735E66" w:rsidRPr="00651EDF" w:rsidRDefault="00735E66" w:rsidP="00CA2AD0">
      <w:pPr>
        <w:numPr>
          <w:ilvl w:val="0"/>
          <w:numId w:val="10"/>
        </w:numPr>
        <w:tabs>
          <w:tab w:val="num" w:pos="567"/>
        </w:tabs>
        <w:ind w:left="567" w:hanging="567"/>
        <w:jc w:val="both"/>
        <w:rPr>
          <w:bCs/>
          <w:lang w:eastAsia="en-US"/>
        </w:rPr>
      </w:pPr>
      <w:r w:rsidRPr="00651EDF">
        <w:rPr>
          <w:bCs/>
          <w:lang w:eastAsia="en-US"/>
        </w:rPr>
        <w:t>Par projektu konkursa „Limbažu vēsturiskā centra ēku fasāžu un jumtu renovācija 2017” koordinatoru apstiprināt Limbažu novada pašvaldības attīstības un projektu koordinatoru.</w:t>
      </w:r>
    </w:p>
    <w:p w:rsidR="00735E66" w:rsidRPr="00651EDF" w:rsidRDefault="00735E66" w:rsidP="00CA2AD0">
      <w:pPr>
        <w:numPr>
          <w:ilvl w:val="0"/>
          <w:numId w:val="10"/>
        </w:numPr>
        <w:tabs>
          <w:tab w:val="num" w:pos="567"/>
        </w:tabs>
        <w:ind w:left="567" w:hanging="567"/>
        <w:jc w:val="both"/>
        <w:rPr>
          <w:bCs/>
          <w:lang w:eastAsia="en-US"/>
        </w:rPr>
      </w:pPr>
      <w:r w:rsidRPr="00651EDF">
        <w:rPr>
          <w:bCs/>
          <w:lang w:eastAsia="en-US"/>
        </w:rPr>
        <w:t>Apstiprināt konkursa komisiju šādā sastāvā:</w:t>
      </w:r>
    </w:p>
    <w:p w:rsidR="00735E66" w:rsidRPr="00651EDF" w:rsidRDefault="00735E66" w:rsidP="00CA2AD0">
      <w:pPr>
        <w:numPr>
          <w:ilvl w:val="1"/>
          <w:numId w:val="37"/>
        </w:numPr>
        <w:ind w:left="1134" w:hanging="567"/>
        <w:jc w:val="both"/>
        <w:rPr>
          <w:bCs/>
          <w:lang w:eastAsia="en-US"/>
        </w:rPr>
      </w:pPr>
      <w:r w:rsidRPr="00651EDF">
        <w:rPr>
          <w:bCs/>
          <w:lang w:eastAsia="en-US"/>
        </w:rPr>
        <w:t xml:space="preserve">Komisijas priekšsēdētājs – Limbažu novada pašvaldības izpilddirektora vietnieks Agris </w:t>
      </w:r>
      <w:proofErr w:type="spellStart"/>
      <w:r w:rsidRPr="00651EDF">
        <w:rPr>
          <w:bCs/>
          <w:lang w:eastAsia="en-US"/>
        </w:rPr>
        <w:t>Blumers</w:t>
      </w:r>
      <w:proofErr w:type="spellEnd"/>
      <w:r w:rsidRPr="00651EDF">
        <w:rPr>
          <w:bCs/>
          <w:lang w:eastAsia="en-US"/>
        </w:rPr>
        <w:t>;</w:t>
      </w:r>
    </w:p>
    <w:p w:rsidR="00735E66" w:rsidRPr="00651EDF" w:rsidRDefault="00735E66" w:rsidP="00CA2AD0">
      <w:pPr>
        <w:numPr>
          <w:ilvl w:val="1"/>
          <w:numId w:val="37"/>
        </w:numPr>
        <w:ind w:left="1134" w:hanging="567"/>
        <w:jc w:val="both"/>
        <w:rPr>
          <w:bCs/>
          <w:lang w:eastAsia="en-US"/>
        </w:rPr>
      </w:pPr>
      <w:r w:rsidRPr="00651EDF">
        <w:rPr>
          <w:bCs/>
          <w:lang w:eastAsia="en-US"/>
        </w:rPr>
        <w:t>Komisijas locekļi:</w:t>
      </w:r>
    </w:p>
    <w:p w:rsidR="00735E66" w:rsidRPr="00651EDF" w:rsidRDefault="00735E66" w:rsidP="00CA2AD0">
      <w:pPr>
        <w:numPr>
          <w:ilvl w:val="2"/>
          <w:numId w:val="37"/>
        </w:numPr>
        <w:ind w:left="1701" w:hanging="567"/>
        <w:jc w:val="both"/>
        <w:rPr>
          <w:bCs/>
          <w:lang w:eastAsia="en-US"/>
        </w:rPr>
      </w:pPr>
      <w:r w:rsidRPr="00651EDF">
        <w:rPr>
          <w:bCs/>
          <w:lang w:eastAsia="en-US"/>
        </w:rPr>
        <w:t xml:space="preserve"> Limbažu pilsētas un pašvaldības īpašumu apsaimniekošanas nodaļas </w:t>
      </w:r>
      <w:bookmarkStart w:id="2" w:name="_GoBack"/>
      <w:bookmarkEnd w:id="2"/>
      <w:r w:rsidR="004E36AF">
        <w:rPr>
          <w:bCs/>
          <w:lang w:eastAsia="en-US"/>
        </w:rPr>
        <w:t xml:space="preserve">vadītāja </w:t>
      </w:r>
      <w:proofErr w:type="spellStart"/>
      <w:r w:rsidR="004E36AF">
        <w:rPr>
          <w:bCs/>
          <w:lang w:eastAsia="en-US"/>
        </w:rPr>
        <w:t>p.i</w:t>
      </w:r>
      <w:proofErr w:type="spellEnd"/>
      <w:r w:rsidR="004E36AF">
        <w:rPr>
          <w:bCs/>
          <w:lang w:eastAsia="en-US"/>
        </w:rPr>
        <w:t>.</w:t>
      </w:r>
      <w:r w:rsidRPr="00651EDF">
        <w:rPr>
          <w:bCs/>
          <w:lang w:eastAsia="en-US"/>
        </w:rPr>
        <w:t xml:space="preserve"> Aigars Bērziņš;</w:t>
      </w:r>
    </w:p>
    <w:p w:rsidR="00735E66" w:rsidRPr="00651EDF" w:rsidRDefault="00735E66" w:rsidP="00CA2AD0">
      <w:pPr>
        <w:numPr>
          <w:ilvl w:val="2"/>
          <w:numId w:val="37"/>
        </w:numPr>
        <w:ind w:left="1701" w:hanging="567"/>
        <w:jc w:val="both"/>
        <w:rPr>
          <w:bCs/>
          <w:lang w:eastAsia="en-US"/>
        </w:rPr>
      </w:pPr>
      <w:r w:rsidRPr="00651EDF">
        <w:rPr>
          <w:bCs/>
          <w:lang w:eastAsia="en-US"/>
        </w:rPr>
        <w:t xml:space="preserve"> Limbažu novada pašvaldības Būvvaldes vadītāja Agnija Kurzemniece;</w:t>
      </w:r>
    </w:p>
    <w:p w:rsidR="00735E66" w:rsidRPr="00651EDF" w:rsidRDefault="00735E66" w:rsidP="00CA2AD0">
      <w:pPr>
        <w:numPr>
          <w:ilvl w:val="2"/>
          <w:numId w:val="37"/>
        </w:numPr>
        <w:ind w:left="1701" w:hanging="567"/>
        <w:jc w:val="both"/>
        <w:rPr>
          <w:bCs/>
          <w:lang w:eastAsia="en-US"/>
        </w:rPr>
      </w:pPr>
      <w:r w:rsidRPr="00651EDF">
        <w:rPr>
          <w:bCs/>
          <w:lang w:eastAsia="en-US"/>
        </w:rPr>
        <w:t xml:space="preserve"> Limbažu muzeja galvenais speciālists Gundars </w:t>
      </w:r>
      <w:proofErr w:type="spellStart"/>
      <w:r w:rsidRPr="00651EDF">
        <w:rPr>
          <w:bCs/>
          <w:lang w:eastAsia="en-US"/>
        </w:rPr>
        <w:t>Plešs</w:t>
      </w:r>
      <w:proofErr w:type="spellEnd"/>
      <w:r w:rsidRPr="00651EDF">
        <w:rPr>
          <w:bCs/>
          <w:lang w:eastAsia="en-US"/>
        </w:rPr>
        <w:t>;</w:t>
      </w:r>
    </w:p>
    <w:p w:rsidR="00735E66" w:rsidRPr="00651EDF" w:rsidRDefault="00735E66" w:rsidP="00CA2AD0">
      <w:pPr>
        <w:numPr>
          <w:ilvl w:val="2"/>
          <w:numId w:val="37"/>
        </w:numPr>
        <w:ind w:left="1701" w:hanging="567"/>
        <w:jc w:val="both"/>
        <w:rPr>
          <w:bCs/>
          <w:lang w:eastAsia="en-US"/>
        </w:rPr>
      </w:pPr>
      <w:r w:rsidRPr="00651EDF">
        <w:rPr>
          <w:bCs/>
          <w:lang w:eastAsia="en-US"/>
        </w:rPr>
        <w:t xml:space="preserve"> Limbažu novada pašvaldības attīstības un projektu koordinatore Dace </w:t>
      </w:r>
      <w:proofErr w:type="spellStart"/>
      <w:r w:rsidRPr="00651EDF">
        <w:rPr>
          <w:bCs/>
          <w:lang w:eastAsia="en-US"/>
        </w:rPr>
        <w:t>Romberga</w:t>
      </w:r>
      <w:proofErr w:type="spellEnd"/>
      <w:r w:rsidRPr="00651EDF">
        <w:rPr>
          <w:bCs/>
          <w:lang w:eastAsia="en-US"/>
        </w:rPr>
        <w:t>.</w:t>
      </w:r>
    </w:p>
    <w:p w:rsidR="00735E66" w:rsidRPr="00651EDF" w:rsidRDefault="00735E66" w:rsidP="00CA2AD0">
      <w:pPr>
        <w:numPr>
          <w:ilvl w:val="0"/>
          <w:numId w:val="10"/>
        </w:numPr>
        <w:tabs>
          <w:tab w:val="num" w:pos="567"/>
        </w:tabs>
        <w:ind w:left="567" w:hanging="567"/>
        <w:jc w:val="both"/>
        <w:rPr>
          <w:bCs/>
          <w:lang w:eastAsia="en-US"/>
        </w:rPr>
      </w:pPr>
      <w:r w:rsidRPr="00651EDF">
        <w:rPr>
          <w:bCs/>
          <w:lang w:eastAsia="en-US"/>
        </w:rPr>
        <w:lastRenderedPageBreak/>
        <w:t>Ievietot informatīvu paziņojumu par konkursa izsludināšanu laikrakstā „Auseklis” un informatīvajā izdevumā „Limbažu Novada Ziņas”.</w:t>
      </w:r>
    </w:p>
    <w:p w:rsidR="00735E66" w:rsidRPr="00651EDF" w:rsidRDefault="00735E66" w:rsidP="00CA2AD0">
      <w:pPr>
        <w:numPr>
          <w:ilvl w:val="0"/>
          <w:numId w:val="10"/>
        </w:numPr>
        <w:tabs>
          <w:tab w:val="num" w:pos="567"/>
        </w:tabs>
        <w:ind w:left="567" w:hanging="567"/>
        <w:jc w:val="both"/>
        <w:rPr>
          <w:bCs/>
          <w:lang w:eastAsia="en-US"/>
        </w:rPr>
      </w:pPr>
      <w:r w:rsidRPr="00651EDF">
        <w:rPr>
          <w:bCs/>
          <w:lang w:eastAsia="en-US"/>
        </w:rPr>
        <w:t>Atbildīgo par lēmuma izpildi noteikt Limbažu novada izpilddirektoru Aināru Liniņu.</w:t>
      </w:r>
    </w:p>
    <w:p w:rsidR="00953378" w:rsidRDefault="00953378" w:rsidP="008107FE">
      <w:pPr>
        <w:ind w:left="360"/>
        <w:jc w:val="right"/>
      </w:pPr>
    </w:p>
    <w:p w:rsidR="008107FE" w:rsidRPr="00DD7CF7" w:rsidRDefault="008107FE" w:rsidP="008107FE">
      <w:pPr>
        <w:ind w:left="360"/>
        <w:jc w:val="right"/>
      </w:pPr>
    </w:p>
    <w:p w:rsidR="00735E66" w:rsidRPr="00651EDF" w:rsidRDefault="00735E66" w:rsidP="00735E66">
      <w:pPr>
        <w:jc w:val="center"/>
        <w:rPr>
          <w:rFonts w:eastAsia="Calibri" w:cs="DokChampa"/>
          <w:sz w:val="28"/>
          <w:szCs w:val="28"/>
        </w:rPr>
      </w:pPr>
      <w:r w:rsidRPr="00651EDF">
        <w:rPr>
          <w:rFonts w:eastAsia="Calibri" w:cs="DokChampa"/>
          <w:b/>
          <w:bCs/>
          <w:sz w:val="28"/>
          <w:szCs w:val="28"/>
        </w:rPr>
        <w:t>NOLIKUMS</w:t>
      </w:r>
    </w:p>
    <w:p w:rsidR="00735E66" w:rsidRPr="00651EDF" w:rsidRDefault="00735E66" w:rsidP="00735E66">
      <w:pPr>
        <w:jc w:val="center"/>
        <w:rPr>
          <w:b/>
          <w:bCs/>
        </w:rPr>
      </w:pPr>
      <w:r w:rsidRPr="00651EDF">
        <w:rPr>
          <w:b/>
          <w:bCs/>
        </w:rPr>
        <w:t>Limbažos</w:t>
      </w:r>
    </w:p>
    <w:p w:rsidR="00735E66" w:rsidRPr="00651EDF" w:rsidRDefault="00735E66" w:rsidP="00735E66">
      <w:pPr>
        <w:tabs>
          <w:tab w:val="left" w:pos="9072"/>
        </w:tabs>
        <w:rPr>
          <w:bCs/>
          <w:sz w:val="20"/>
          <w:szCs w:val="20"/>
        </w:rPr>
      </w:pPr>
      <w:r w:rsidRPr="00651EDF">
        <w:rPr>
          <w:b/>
          <w:bCs/>
        </w:rPr>
        <w:tab/>
      </w:r>
    </w:p>
    <w:p w:rsidR="00735E66" w:rsidRPr="00651EDF" w:rsidRDefault="00735E66" w:rsidP="00735E66">
      <w:pPr>
        <w:jc w:val="right"/>
        <w:rPr>
          <w:bCs/>
        </w:rPr>
      </w:pPr>
      <w:r w:rsidRPr="00651EDF">
        <w:rPr>
          <w:bCs/>
        </w:rPr>
        <w:t>APSTIPRINĀTS</w:t>
      </w:r>
    </w:p>
    <w:p w:rsidR="00735E66" w:rsidRPr="00651EDF" w:rsidRDefault="00735E66" w:rsidP="00735E66">
      <w:pPr>
        <w:jc w:val="right"/>
        <w:rPr>
          <w:bCs/>
        </w:rPr>
      </w:pPr>
      <w:r w:rsidRPr="00651EDF">
        <w:rPr>
          <w:bCs/>
        </w:rPr>
        <w:t>ar Limbažu novada domes</w:t>
      </w:r>
    </w:p>
    <w:p w:rsidR="00735E66" w:rsidRPr="00651EDF" w:rsidRDefault="00953378" w:rsidP="00735E66">
      <w:pPr>
        <w:jc w:val="right"/>
        <w:rPr>
          <w:bCs/>
        </w:rPr>
      </w:pPr>
      <w:r>
        <w:rPr>
          <w:bCs/>
        </w:rPr>
        <w:t>23</w:t>
      </w:r>
      <w:r w:rsidR="00735E66" w:rsidRPr="00651EDF">
        <w:rPr>
          <w:bCs/>
        </w:rPr>
        <w:t>.02.2017. sēdes lēmumu</w:t>
      </w:r>
    </w:p>
    <w:p w:rsidR="00735E66" w:rsidRPr="00651EDF" w:rsidRDefault="00735E66" w:rsidP="00735E66">
      <w:pPr>
        <w:jc w:val="right"/>
        <w:rPr>
          <w:bCs/>
        </w:rPr>
      </w:pPr>
      <w:r w:rsidRPr="00651EDF">
        <w:rPr>
          <w:bCs/>
        </w:rPr>
        <w:t>(protokols Nr.</w:t>
      </w:r>
      <w:r w:rsidR="00953378">
        <w:rPr>
          <w:bCs/>
        </w:rPr>
        <w:t>3, 28</w:t>
      </w:r>
      <w:r w:rsidRPr="00651EDF">
        <w:rPr>
          <w:bCs/>
        </w:rPr>
        <w:t>.§)</w:t>
      </w:r>
    </w:p>
    <w:p w:rsidR="00735E66" w:rsidRPr="00651EDF" w:rsidRDefault="00735E66" w:rsidP="00735E66">
      <w:pPr>
        <w:rPr>
          <w:bCs/>
          <w:sz w:val="20"/>
          <w:szCs w:val="20"/>
        </w:rPr>
      </w:pPr>
    </w:p>
    <w:p w:rsidR="00735E66" w:rsidRPr="00651EDF" w:rsidRDefault="00735E66" w:rsidP="00735E66">
      <w:pPr>
        <w:jc w:val="center"/>
        <w:rPr>
          <w:sz w:val="28"/>
          <w:szCs w:val="28"/>
          <w:lang w:eastAsia="x-none"/>
        </w:rPr>
      </w:pPr>
      <w:r w:rsidRPr="00651EDF">
        <w:rPr>
          <w:b/>
          <w:bCs/>
          <w:sz w:val="28"/>
          <w:szCs w:val="28"/>
          <w:lang w:eastAsia="x-none"/>
        </w:rPr>
        <w:t xml:space="preserve">Projektu konkursa </w:t>
      </w:r>
    </w:p>
    <w:p w:rsidR="00735E66" w:rsidRPr="00651EDF" w:rsidRDefault="00735E66" w:rsidP="00735E66">
      <w:pPr>
        <w:jc w:val="center"/>
        <w:rPr>
          <w:sz w:val="28"/>
          <w:szCs w:val="28"/>
          <w:lang w:eastAsia="x-none"/>
        </w:rPr>
      </w:pPr>
      <w:r w:rsidRPr="00651EDF">
        <w:rPr>
          <w:b/>
          <w:bCs/>
          <w:sz w:val="28"/>
          <w:szCs w:val="28"/>
          <w:lang w:eastAsia="x-none"/>
        </w:rPr>
        <w:t xml:space="preserve">„Limbažu vēsturiskā centra ēku fasāžu un jumtu renovācija 2017” </w:t>
      </w:r>
    </w:p>
    <w:p w:rsidR="00735E66" w:rsidRPr="00651EDF" w:rsidRDefault="00735E66" w:rsidP="00735E66">
      <w:pPr>
        <w:jc w:val="center"/>
        <w:rPr>
          <w:sz w:val="28"/>
          <w:szCs w:val="28"/>
          <w:lang w:eastAsia="x-none"/>
        </w:rPr>
      </w:pPr>
      <w:r w:rsidRPr="00651EDF">
        <w:rPr>
          <w:b/>
          <w:bCs/>
          <w:sz w:val="28"/>
          <w:szCs w:val="28"/>
        </w:rPr>
        <w:t xml:space="preserve">nolikums </w:t>
      </w:r>
    </w:p>
    <w:p w:rsidR="00735E66" w:rsidRPr="00651EDF" w:rsidRDefault="00735E66" w:rsidP="00735E66">
      <w:pPr>
        <w:rPr>
          <w:b/>
          <w:bCs/>
          <w:sz w:val="20"/>
          <w:szCs w:val="20"/>
        </w:rPr>
      </w:pPr>
    </w:p>
    <w:p w:rsidR="00735E66" w:rsidRPr="00651EDF" w:rsidRDefault="00735E66" w:rsidP="00CA2AD0">
      <w:pPr>
        <w:numPr>
          <w:ilvl w:val="0"/>
          <w:numId w:val="38"/>
        </w:numPr>
        <w:ind w:left="567" w:hanging="567"/>
        <w:jc w:val="both"/>
        <w:rPr>
          <w:bCs/>
        </w:rPr>
      </w:pPr>
      <w:r w:rsidRPr="00651EDF">
        <w:rPr>
          <w:b/>
          <w:bCs/>
        </w:rPr>
        <w:t xml:space="preserve">Vispārīgie noteikumi </w:t>
      </w:r>
    </w:p>
    <w:p w:rsidR="00735E66" w:rsidRPr="00651EDF" w:rsidRDefault="00735E66" w:rsidP="00CA2AD0">
      <w:pPr>
        <w:numPr>
          <w:ilvl w:val="1"/>
          <w:numId w:val="38"/>
        </w:numPr>
        <w:ind w:left="1134" w:hanging="567"/>
        <w:jc w:val="both"/>
      </w:pPr>
      <w:r w:rsidRPr="00651EDF">
        <w:rPr>
          <w:bCs/>
        </w:rPr>
        <w:t>Konkursu „Limbažu vēsturiskā centra ēku fasāžu un jumtu renovācija 2017” (turpmāk – konkurss) organizē Limbažu novada pašvaldība. Projekts tiek realizēts Limbažu pilsētā.</w:t>
      </w:r>
    </w:p>
    <w:p w:rsidR="00735E66" w:rsidRPr="00651EDF" w:rsidRDefault="00735E66" w:rsidP="00CA2AD0">
      <w:pPr>
        <w:numPr>
          <w:ilvl w:val="1"/>
          <w:numId w:val="38"/>
        </w:numPr>
        <w:ind w:left="1134" w:hanging="567"/>
        <w:jc w:val="both"/>
      </w:pPr>
      <w:r w:rsidRPr="00651EDF">
        <w:rPr>
          <w:bCs/>
        </w:rPr>
        <w:t xml:space="preserve">Konkursa mērķis ir veicināt Limbažu pilsētas vēsturiskā centra ēku īpašnieku, </w:t>
      </w:r>
      <w:proofErr w:type="spellStart"/>
      <w:r w:rsidRPr="00651EDF">
        <w:rPr>
          <w:bCs/>
        </w:rPr>
        <w:t>apsaimniekotāju</w:t>
      </w:r>
      <w:proofErr w:type="spellEnd"/>
      <w:r w:rsidRPr="00651EDF">
        <w:rPr>
          <w:bCs/>
        </w:rPr>
        <w:t xml:space="preserve"> un iedzīvotāju atbildību par sava nekustāmā īpašuma vizuālo un tehnisko stāvokli, atjaunot kultūrvēsturiskā mantojuma objektus, vides kvalitātes uzlabošana un arhitektonisko vērtību izcelšana. </w:t>
      </w:r>
    </w:p>
    <w:p w:rsidR="00735E66" w:rsidRPr="00651EDF" w:rsidRDefault="00735E66" w:rsidP="00CA2AD0">
      <w:pPr>
        <w:numPr>
          <w:ilvl w:val="1"/>
          <w:numId w:val="38"/>
        </w:numPr>
        <w:ind w:left="1134" w:hanging="567"/>
        <w:jc w:val="both"/>
      </w:pPr>
      <w:r w:rsidRPr="00651EDF">
        <w:rPr>
          <w:bCs/>
        </w:rPr>
        <w:t xml:space="preserve">Konkursā var piedalīties: ēku īpašnieki, </w:t>
      </w:r>
      <w:proofErr w:type="spellStart"/>
      <w:r w:rsidRPr="00651EDF">
        <w:rPr>
          <w:bCs/>
        </w:rPr>
        <w:t>apsaimniekotāji</w:t>
      </w:r>
      <w:proofErr w:type="spellEnd"/>
      <w:r w:rsidRPr="00651EDF">
        <w:rPr>
          <w:bCs/>
        </w:rPr>
        <w:t xml:space="preserve"> un iedzīvotāju grupas, kuru nekustamais īpašums atrodas Limbažu pilsētas vēsturiskā centrā, </w:t>
      </w:r>
      <w:proofErr w:type="spellStart"/>
      <w:r w:rsidRPr="00651EDF">
        <w:rPr>
          <w:bCs/>
        </w:rPr>
        <w:t>Cēsu</w:t>
      </w:r>
      <w:proofErr w:type="spellEnd"/>
      <w:r w:rsidRPr="00651EDF">
        <w:rPr>
          <w:bCs/>
        </w:rPr>
        <w:t xml:space="preserve"> ielā posmā no Baumaņu Kārļa laukuma līdz Rīgas ielai, Ģildes ielā, Burtnieku ielā posmā no Baumaņu Kārļa laukuma līdz Lībiešu ielai, Parka ielā no Baumaņu Kārļa laukuma līdz Mūru ielai, Dārza ielā posmā no Jūras ielas līdz Jaunai ielai, Mazā Parka ielā, Jūras ielā no Baumaņu Kārļa laukuma līdz Ievu ielai un Pļavu ielā.</w:t>
      </w:r>
    </w:p>
    <w:p w:rsidR="00735E66" w:rsidRPr="00651EDF" w:rsidRDefault="00735E66" w:rsidP="00CA2AD0">
      <w:pPr>
        <w:numPr>
          <w:ilvl w:val="1"/>
          <w:numId w:val="38"/>
        </w:numPr>
        <w:ind w:left="1134" w:hanging="567"/>
        <w:jc w:val="both"/>
      </w:pPr>
      <w:r w:rsidRPr="00651EDF">
        <w:rPr>
          <w:bCs/>
        </w:rPr>
        <w:t>Viens pretendents par vienu nekustamo īpašumu var iesniegt vienu pieteikumu. Ja aktivitātes plānotas vairākos nekustamajos īpašumos, tad projekta pieteikuma veidlapā projekta budžetā katra īpašuma renovācijas izmaksas norāda atsevišķi.</w:t>
      </w:r>
    </w:p>
    <w:p w:rsidR="00735E66" w:rsidRPr="00651EDF" w:rsidRDefault="00735E66" w:rsidP="00CA2AD0">
      <w:pPr>
        <w:numPr>
          <w:ilvl w:val="1"/>
          <w:numId w:val="38"/>
        </w:numPr>
        <w:ind w:left="1134" w:hanging="567"/>
        <w:jc w:val="both"/>
      </w:pPr>
      <w:r w:rsidRPr="00651EDF">
        <w:rPr>
          <w:bCs/>
        </w:rPr>
        <w:t xml:space="preserve">Konkursā tiks atbalstīta ēkas fasādes un jumta renovācija. Pieteikumu var iesniegt arī tikai par ēkas fasādes renovāciju, ja nav nepieciešama jumta renovācija vai tikai par jumta renovāciju, ja fasāde ir labā tehniskā un vizuālā stāvoklī. </w:t>
      </w:r>
    </w:p>
    <w:p w:rsidR="00735E66" w:rsidRPr="00651EDF" w:rsidRDefault="00735E66" w:rsidP="00CA2AD0">
      <w:pPr>
        <w:numPr>
          <w:ilvl w:val="1"/>
          <w:numId w:val="38"/>
        </w:numPr>
        <w:ind w:left="1134" w:hanging="567"/>
        <w:jc w:val="both"/>
      </w:pPr>
      <w:r w:rsidRPr="00651EDF">
        <w:rPr>
          <w:rFonts w:eastAsia="Calibri"/>
          <w:bCs/>
          <w:lang w:bidi="lo-LA"/>
        </w:rPr>
        <w:t xml:space="preserve">Konkursa pretendents piedaloties konkursā, saskaņā ar Fizisko personu datu aizsardzības likumu, dod piekrišanu savu personas datu apstrādei un, ka viņa personas dati var tikt izmantoti publicitātei saistībā ar konkursa norisi pašvaldības informatīvajā izdevumā „Limbažu Novada Ziņas”, pašvaldības mājas lapā un pašvaldības veidotajos profilos sociālajos tīklos un citos masu informācijas līdzekļos. </w:t>
      </w:r>
    </w:p>
    <w:p w:rsidR="00735E66" w:rsidRPr="00651EDF" w:rsidRDefault="00735E66" w:rsidP="00735E66">
      <w:pPr>
        <w:ind w:left="567"/>
        <w:rPr>
          <w:bCs/>
        </w:rPr>
      </w:pPr>
    </w:p>
    <w:p w:rsidR="00735E66" w:rsidRPr="00651EDF" w:rsidRDefault="00735E66" w:rsidP="00CA2AD0">
      <w:pPr>
        <w:numPr>
          <w:ilvl w:val="0"/>
          <w:numId w:val="38"/>
        </w:numPr>
        <w:ind w:left="567" w:hanging="567"/>
        <w:jc w:val="both"/>
        <w:rPr>
          <w:bCs/>
        </w:rPr>
      </w:pPr>
      <w:r w:rsidRPr="00651EDF">
        <w:rPr>
          <w:b/>
          <w:bCs/>
        </w:rPr>
        <w:t>Projekta finansēšanas nosacījumi</w:t>
      </w:r>
    </w:p>
    <w:p w:rsidR="00735E66" w:rsidRPr="00651EDF" w:rsidRDefault="00735E66" w:rsidP="00CA2AD0">
      <w:pPr>
        <w:numPr>
          <w:ilvl w:val="1"/>
          <w:numId w:val="38"/>
        </w:numPr>
        <w:ind w:left="1134" w:hanging="567"/>
        <w:jc w:val="both"/>
      </w:pPr>
      <w:r w:rsidRPr="00651EDF">
        <w:rPr>
          <w:bCs/>
        </w:rPr>
        <w:t>Konkursa finansējumu nodrošina Limbažu novada pašvaldība.</w:t>
      </w:r>
    </w:p>
    <w:p w:rsidR="00735E66" w:rsidRPr="00651EDF" w:rsidRDefault="00735E66" w:rsidP="00CA2AD0">
      <w:pPr>
        <w:numPr>
          <w:ilvl w:val="1"/>
          <w:numId w:val="38"/>
        </w:numPr>
        <w:ind w:left="1134" w:hanging="567"/>
        <w:jc w:val="both"/>
      </w:pPr>
      <w:r w:rsidRPr="00651EDF">
        <w:rPr>
          <w:bCs/>
        </w:rPr>
        <w:t xml:space="preserve">Konkursa ietvaros kopējais pieejamais finansējums ir 20 000 EUR, tajā skaitā: ēku fasāžu renovācijai 15 000 EUR un jumtu renovācijai 5000 EUR. Konkursa vērtēšanas komisija ir tiesīga paredzēto finansējuma daļu fasāžu renovācijai palielināt un finansējuma daļu jumtu renovācijai samazināt un otrādi, tos pārdalot pēc nepieciešamības, izvērtējot iesniegto projektu nozīmīgumu. </w:t>
      </w:r>
    </w:p>
    <w:p w:rsidR="00735E66" w:rsidRPr="00651EDF" w:rsidRDefault="00735E66" w:rsidP="00CA2AD0">
      <w:pPr>
        <w:numPr>
          <w:ilvl w:val="1"/>
          <w:numId w:val="38"/>
        </w:numPr>
        <w:ind w:left="1134" w:hanging="567"/>
        <w:jc w:val="both"/>
      </w:pPr>
      <w:r w:rsidRPr="00651EDF">
        <w:rPr>
          <w:bCs/>
        </w:rPr>
        <w:t>Viena projekta īstenošanai vienam īpašumam piešķirtais pašvaldības finansējums var būt līdz 6500 EUR, tajā skaitā ēku fasāžu renovācijai – līdz 1500 EUR, un jumta renovācijai līdz 5000 EUR.</w:t>
      </w:r>
    </w:p>
    <w:p w:rsidR="00735E66" w:rsidRPr="00651EDF" w:rsidRDefault="00735E66" w:rsidP="00CA2AD0">
      <w:pPr>
        <w:numPr>
          <w:ilvl w:val="1"/>
          <w:numId w:val="38"/>
        </w:numPr>
        <w:ind w:left="1134" w:hanging="567"/>
        <w:jc w:val="both"/>
      </w:pPr>
      <w:r w:rsidRPr="00651EDF">
        <w:rPr>
          <w:bCs/>
        </w:rPr>
        <w:lastRenderedPageBreak/>
        <w:t xml:space="preserve">Ēku īpašnieki, </w:t>
      </w:r>
      <w:proofErr w:type="spellStart"/>
      <w:r w:rsidRPr="00651EDF">
        <w:rPr>
          <w:bCs/>
        </w:rPr>
        <w:t>apsaimniekotāji</w:t>
      </w:r>
      <w:proofErr w:type="spellEnd"/>
      <w:r w:rsidRPr="00651EDF">
        <w:rPr>
          <w:bCs/>
        </w:rPr>
        <w:t xml:space="preserve"> un iedzīvotāju grupas konkursā var piedalīties atkārtoti vairākus gadus, lai renovētu viena un tā paša īpašuma fasādes, taču pašvaldības piešķirtais finansējums kopā pa gadiem nepārsniedz 4500 EUR.</w:t>
      </w:r>
    </w:p>
    <w:p w:rsidR="00735E66" w:rsidRPr="00651EDF" w:rsidRDefault="00735E66" w:rsidP="00CA2AD0">
      <w:pPr>
        <w:numPr>
          <w:ilvl w:val="1"/>
          <w:numId w:val="38"/>
        </w:numPr>
        <w:ind w:left="1134" w:hanging="567"/>
        <w:jc w:val="both"/>
      </w:pPr>
      <w:r w:rsidRPr="00651EDF">
        <w:rPr>
          <w:bCs/>
        </w:rPr>
        <w:t xml:space="preserve">Ēku īpašnieki, </w:t>
      </w:r>
      <w:proofErr w:type="spellStart"/>
      <w:r w:rsidRPr="00651EDF">
        <w:rPr>
          <w:bCs/>
        </w:rPr>
        <w:t>apsaimniekotāji</w:t>
      </w:r>
      <w:proofErr w:type="spellEnd"/>
      <w:r w:rsidRPr="00651EDF">
        <w:rPr>
          <w:bCs/>
        </w:rPr>
        <w:t xml:space="preserve"> un iedzīvotāju grupas, piesakoties uz pašvaldības līdzfinansējumu ēkas jumta renovācijai, var saņemt ne vairāk kā 5000 EUR vienam īpašumam vienu reizi un nevar pieteikties konkursam atkārtoti tā paša īpašuma jumta renovācijai.</w:t>
      </w:r>
    </w:p>
    <w:p w:rsidR="00735E66" w:rsidRPr="00651EDF" w:rsidRDefault="00735E66" w:rsidP="00CA2AD0">
      <w:pPr>
        <w:numPr>
          <w:ilvl w:val="1"/>
          <w:numId w:val="38"/>
        </w:numPr>
        <w:ind w:left="1134" w:hanging="567"/>
        <w:jc w:val="both"/>
      </w:pPr>
      <w:r w:rsidRPr="00651EDF">
        <w:rPr>
          <w:bCs/>
        </w:rPr>
        <w:t>Projekta attiecināmās izmaksas ir materiālu izmaksas (kokmateriāli, apdares materiāli, krāsas, otas, jumta seguma materiāli, u.c.). Konkursa prioritāte ir ēku fasāžu renovācija, logu un ārdurvju nomaiņa pieļaujama, ja pieprasītais līdzfinansējums ir pietiekošs kvalitatīvai fasādes renovācijai. Katra konkrētā projekta budžeta tāme tiks izvērtēta individuāli.</w:t>
      </w:r>
    </w:p>
    <w:p w:rsidR="00735E66" w:rsidRPr="00651EDF" w:rsidRDefault="00735E66" w:rsidP="00CA2AD0">
      <w:pPr>
        <w:numPr>
          <w:ilvl w:val="1"/>
          <w:numId w:val="38"/>
        </w:numPr>
        <w:ind w:left="1134" w:hanging="567"/>
        <w:jc w:val="both"/>
      </w:pPr>
      <w:r w:rsidRPr="00651EDF">
        <w:rPr>
          <w:bCs/>
        </w:rPr>
        <w:t>Projekta budžetā ir jāparedz savs līdzfinansējums, kurš var ietvert gan materiālu izmaksas, tajā skaitā logu un ārdurvju (ja nepieciešams), gan veicamo darbu izmaksas. Ja darbus plānots veikt saviem spēkiem, tad projekta budžetā norāda pašu darba ieguldījumu aptuvenās tirgus cenās.</w:t>
      </w:r>
    </w:p>
    <w:p w:rsidR="00735E66" w:rsidRPr="00651EDF" w:rsidRDefault="00735E66" w:rsidP="00CA2AD0">
      <w:pPr>
        <w:numPr>
          <w:ilvl w:val="1"/>
          <w:numId w:val="38"/>
        </w:numPr>
        <w:ind w:left="1134" w:hanging="567"/>
        <w:jc w:val="both"/>
      </w:pPr>
      <w:r w:rsidRPr="00651EDF">
        <w:rPr>
          <w:bCs/>
        </w:rPr>
        <w:t xml:space="preserve">Komisija projekta izvērtēšanas gaitā var piedāvāt samazināt projekta budžetu vai vienoties ar projekta iesniedzēju par izmaiņām projekta aktivitāšu </w:t>
      </w:r>
      <w:smartTag w:uri="schemas-tilde-lv/tildestengine" w:element="veidnes">
        <w:smartTagPr>
          <w:attr w:name="text" w:val="plānā"/>
          <w:attr w:name="id" w:val="-1"/>
          <w:attr w:name="baseform" w:val="plān|s"/>
        </w:smartTagPr>
        <w:r w:rsidRPr="00651EDF">
          <w:rPr>
            <w:bCs/>
          </w:rPr>
          <w:t>plānā</w:t>
        </w:r>
      </w:smartTag>
      <w:r w:rsidRPr="00651EDF">
        <w:rPr>
          <w:bCs/>
        </w:rPr>
        <w:t xml:space="preserve"> un budžetā, lai efektīvi izmantotu konkursā pieejamos līdzekļus. Ja netiek piešķirti visi konkursā pieejamie līdzekļi, konkursu iespējams izsludināt atkārtoti.</w:t>
      </w:r>
    </w:p>
    <w:p w:rsidR="00735E66" w:rsidRPr="00651EDF" w:rsidRDefault="00735E66" w:rsidP="00CA2AD0">
      <w:pPr>
        <w:numPr>
          <w:ilvl w:val="1"/>
          <w:numId w:val="38"/>
        </w:numPr>
        <w:ind w:left="1134" w:hanging="567"/>
        <w:jc w:val="both"/>
      </w:pPr>
      <w:r w:rsidRPr="00651EDF">
        <w:rPr>
          <w:bCs/>
        </w:rPr>
        <w:t>Piešķirtais finansējums nevar tikt izmantots kā līdzfinansējums citu projektu realizācijai.</w:t>
      </w:r>
    </w:p>
    <w:p w:rsidR="00735E66" w:rsidRPr="00651EDF" w:rsidRDefault="00735E66" w:rsidP="00CA2AD0">
      <w:pPr>
        <w:numPr>
          <w:ilvl w:val="1"/>
          <w:numId w:val="38"/>
        </w:numPr>
        <w:ind w:left="1134" w:hanging="567"/>
        <w:jc w:val="both"/>
      </w:pPr>
      <w:r w:rsidRPr="00651EDF">
        <w:rPr>
          <w:bCs/>
        </w:rPr>
        <w:t xml:space="preserve">Limbažu novada pašvaldība pēc </w:t>
      </w:r>
      <w:smartTag w:uri="schemas-tilde-lv/tildestengine" w:element="veidnes">
        <w:smartTagPr>
          <w:attr w:name="text" w:val="līguma"/>
          <w:attr w:name="id" w:val="-1"/>
          <w:attr w:name="baseform" w:val="līgum|s"/>
        </w:smartTagPr>
        <w:r w:rsidRPr="00651EDF">
          <w:rPr>
            <w:bCs/>
          </w:rPr>
          <w:t>līguma</w:t>
        </w:r>
      </w:smartTag>
      <w:r w:rsidRPr="00651EDF">
        <w:rPr>
          <w:bCs/>
        </w:rPr>
        <w:t xml:space="preserve"> parakstīšanas ar projekta realizētāju un krāsu pases izstrādāšanas un saskaņošanas Limbažu novada pašvaldības Būvniecības un arhitektūras nodaļā 10 (desmit) darba dienu laikā ieskaita projekta finansējumu 100 % apmērā projekta koordinatora norādītajā bankas kontā.</w:t>
      </w:r>
    </w:p>
    <w:p w:rsidR="00735E66" w:rsidRPr="00651EDF" w:rsidRDefault="00735E66" w:rsidP="00735E66">
      <w:pPr>
        <w:tabs>
          <w:tab w:val="num" w:pos="1560"/>
        </w:tabs>
        <w:rPr>
          <w:b/>
        </w:rPr>
      </w:pPr>
    </w:p>
    <w:p w:rsidR="00735E66" w:rsidRPr="00651EDF" w:rsidRDefault="00735E66" w:rsidP="00CA2AD0">
      <w:pPr>
        <w:numPr>
          <w:ilvl w:val="0"/>
          <w:numId w:val="38"/>
        </w:numPr>
        <w:ind w:left="567" w:hanging="567"/>
        <w:jc w:val="both"/>
        <w:rPr>
          <w:bCs/>
        </w:rPr>
      </w:pPr>
      <w:r w:rsidRPr="00651EDF">
        <w:rPr>
          <w:b/>
          <w:bCs/>
        </w:rPr>
        <w:t xml:space="preserve">Projektu </w:t>
      </w:r>
      <w:smartTag w:uri="schemas-tilde-lv/tildestengine" w:element="veidnes">
        <w:smartTagPr>
          <w:attr w:name="baseform" w:val="pieteikum|s"/>
          <w:attr w:name="id" w:val="-1"/>
          <w:attr w:name="text" w:val="pieteikumu"/>
        </w:smartTagPr>
        <w:r w:rsidRPr="00651EDF">
          <w:rPr>
            <w:b/>
            <w:bCs/>
          </w:rPr>
          <w:t>pieteikumu</w:t>
        </w:r>
      </w:smartTag>
      <w:r w:rsidRPr="00651EDF">
        <w:rPr>
          <w:b/>
          <w:bCs/>
        </w:rPr>
        <w:t xml:space="preserve"> sagatavošana un iesniegšana </w:t>
      </w:r>
    </w:p>
    <w:p w:rsidR="00735E66" w:rsidRPr="00651EDF" w:rsidRDefault="00735E66" w:rsidP="00CA2AD0">
      <w:pPr>
        <w:numPr>
          <w:ilvl w:val="1"/>
          <w:numId w:val="38"/>
        </w:numPr>
        <w:ind w:left="1134" w:hanging="567"/>
        <w:jc w:val="both"/>
      </w:pPr>
      <w:r w:rsidRPr="00651EDF">
        <w:rPr>
          <w:bCs/>
        </w:rPr>
        <w:t xml:space="preserve">Projekta </w:t>
      </w:r>
      <w:smartTag w:uri="schemas-tilde-lv/tildestengine" w:element="veidnes">
        <w:smartTagPr>
          <w:attr w:name="text" w:val="pieteikums"/>
          <w:attr w:name="id" w:val="-1"/>
          <w:attr w:name="baseform" w:val="pieteikum|s"/>
        </w:smartTagPr>
        <w:r w:rsidRPr="00651EDF">
          <w:rPr>
            <w:bCs/>
          </w:rPr>
          <w:t>pieteikums</w:t>
        </w:r>
      </w:smartTag>
      <w:r w:rsidRPr="00651EDF">
        <w:rPr>
          <w:bCs/>
        </w:rPr>
        <w:t xml:space="preserve"> sastāv no šādām daļām: </w:t>
      </w:r>
    </w:p>
    <w:p w:rsidR="00735E66" w:rsidRPr="00651EDF" w:rsidRDefault="00735E66" w:rsidP="00CA2AD0">
      <w:pPr>
        <w:numPr>
          <w:ilvl w:val="2"/>
          <w:numId w:val="38"/>
        </w:numPr>
        <w:tabs>
          <w:tab w:val="left" w:pos="1843"/>
        </w:tabs>
        <w:ind w:left="1843" w:hanging="709"/>
        <w:jc w:val="both"/>
      </w:pPr>
      <w:r w:rsidRPr="00651EDF">
        <w:rPr>
          <w:bCs/>
        </w:rPr>
        <w:t xml:space="preserve">datorrakstā aizpildīta un parakstīta </w:t>
      </w:r>
      <w:smartTag w:uri="schemas-tilde-lv/tildestengine" w:element="veidnes">
        <w:smartTagPr>
          <w:attr w:name="baseform" w:val="pieteikum|s"/>
          <w:attr w:name="id" w:val="-1"/>
          <w:attr w:name="text" w:val="pieteikuma"/>
        </w:smartTagPr>
        <w:r w:rsidRPr="00651EDF">
          <w:rPr>
            <w:bCs/>
          </w:rPr>
          <w:t>pieteikuma</w:t>
        </w:r>
      </w:smartTag>
      <w:r w:rsidRPr="00651EDF">
        <w:rPr>
          <w:bCs/>
        </w:rPr>
        <w:t xml:space="preserve"> </w:t>
      </w:r>
      <w:smartTag w:uri="schemas-tilde-lv/tildestengine" w:element="veidnes">
        <w:smartTagPr>
          <w:attr w:name="baseform" w:val="veidlap|a"/>
          <w:attr w:name="id" w:val="-1"/>
          <w:attr w:name="text" w:val="veidlapa"/>
        </w:smartTagPr>
        <w:r w:rsidRPr="00651EDF">
          <w:rPr>
            <w:bCs/>
          </w:rPr>
          <w:t>veidlapa</w:t>
        </w:r>
      </w:smartTag>
      <w:r w:rsidRPr="00651EDF">
        <w:rPr>
          <w:bCs/>
        </w:rPr>
        <w:t xml:space="preserve"> (1.pielikumā); </w:t>
      </w:r>
    </w:p>
    <w:p w:rsidR="00735E66" w:rsidRPr="00651EDF" w:rsidRDefault="00735E66" w:rsidP="00CA2AD0">
      <w:pPr>
        <w:numPr>
          <w:ilvl w:val="2"/>
          <w:numId w:val="38"/>
        </w:numPr>
        <w:tabs>
          <w:tab w:val="left" w:pos="1843"/>
        </w:tabs>
        <w:ind w:left="1843" w:hanging="709"/>
        <w:jc w:val="both"/>
      </w:pPr>
      <w:r w:rsidRPr="00651EDF">
        <w:rPr>
          <w:bCs/>
        </w:rPr>
        <w:t xml:space="preserve">cita informācija, ko projekta iesniedzējs uzskata par svarīgu. </w:t>
      </w:r>
    </w:p>
    <w:p w:rsidR="00735E66" w:rsidRPr="00651EDF" w:rsidRDefault="00735E66" w:rsidP="00CA2AD0">
      <w:pPr>
        <w:numPr>
          <w:ilvl w:val="1"/>
          <w:numId w:val="38"/>
        </w:numPr>
        <w:ind w:left="1134" w:hanging="567"/>
        <w:jc w:val="both"/>
      </w:pPr>
      <w:r w:rsidRPr="00651EDF">
        <w:rPr>
          <w:bCs/>
        </w:rPr>
        <w:t xml:space="preserve">Projekta </w:t>
      </w:r>
      <w:smartTag w:uri="schemas-tilde-lv/tildestengine" w:element="veidnes">
        <w:smartTagPr>
          <w:attr w:name="baseform" w:val="pieteikum|s"/>
          <w:attr w:name="id" w:val="-1"/>
          <w:attr w:name="text" w:val="pieteikuma"/>
        </w:smartTagPr>
        <w:r w:rsidRPr="00651EDF">
          <w:rPr>
            <w:bCs/>
          </w:rPr>
          <w:t>pieteikuma</w:t>
        </w:r>
      </w:smartTag>
      <w:r w:rsidRPr="00651EDF">
        <w:rPr>
          <w:bCs/>
        </w:rPr>
        <w:t xml:space="preserve"> </w:t>
      </w:r>
      <w:smartTag w:uri="schemas-tilde-lv/tildestengine" w:element="veidnes">
        <w:smartTagPr>
          <w:attr w:name="baseform" w:val="veidlap|a"/>
          <w:attr w:name="id" w:val="-1"/>
          <w:attr w:name="text" w:val="veidlapa"/>
        </w:smartTagPr>
        <w:r w:rsidRPr="00651EDF">
          <w:rPr>
            <w:bCs/>
          </w:rPr>
          <w:t>veidlapa</w:t>
        </w:r>
      </w:smartTag>
      <w:r w:rsidRPr="00651EDF">
        <w:rPr>
          <w:bCs/>
        </w:rPr>
        <w:t xml:space="preserve"> (tajā skaitā budžets) jāiesniedz papīra formātā vai ar e-parakstu apstiprinātu pieteikumu 3.4.punktā noteiktajā termiņā nosūtot uz e-pastu: </w:t>
      </w:r>
      <w:r w:rsidRPr="00651EDF">
        <w:rPr>
          <w:rFonts w:eastAsia="Calibri"/>
          <w:bCs/>
        </w:rPr>
        <w:t>dome@limbazi.lv</w:t>
      </w:r>
      <w:r w:rsidRPr="00651EDF">
        <w:rPr>
          <w:bCs/>
        </w:rPr>
        <w:t xml:space="preserve">. Ja projekta pieteikuma veidlapa tiek iesniegta papīra formātā, tad veidlapa kopā ar budžetu bez citiem pielikumiem iesniegšanas dienā </w:t>
      </w:r>
      <w:proofErr w:type="spellStart"/>
      <w:r w:rsidRPr="00651EDF">
        <w:rPr>
          <w:bCs/>
        </w:rPr>
        <w:t>jānosūta</w:t>
      </w:r>
      <w:proofErr w:type="spellEnd"/>
      <w:r w:rsidRPr="00651EDF">
        <w:rPr>
          <w:bCs/>
        </w:rPr>
        <w:t xml:space="preserve"> arī uz e-pastu: </w:t>
      </w:r>
      <w:hyperlink r:id="rId11" w:history="1">
        <w:r w:rsidRPr="00651EDF">
          <w:rPr>
            <w:rFonts w:eastAsia="Calibri"/>
            <w:bCs/>
          </w:rPr>
          <w:t>dace.romberga@limbazi.lv</w:t>
        </w:r>
      </w:hyperlink>
      <w:r w:rsidRPr="00651EDF">
        <w:rPr>
          <w:bCs/>
        </w:rPr>
        <w:t>.</w:t>
      </w:r>
    </w:p>
    <w:p w:rsidR="00735E66" w:rsidRPr="00651EDF" w:rsidRDefault="00735E66" w:rsidP="00CA2AD0">
      <w:pPr>
        <w:numPr>
          <w:ilvl w:val="1"/>
          <w:numId w:val="38"/>
        </w:numPr>
        <w:ind w:left="1134" w:hanging="567"/>
        <w:jc w:val="both"/>
      </w:pPr>
      <w:r w:rsidRPr="00651EDF">
        <w:rPr>
          <w:bCs/>
        </w:rPr>
        <w:t xml:space="preserve">Konkursa </w:t>
      </w:r>
      <w:smartTag w:uri="schemas-tilde-lv/tildestengine" w:element="veidnes">
        <w:smartTagPr>
          <w:attr w:name="baseform" w:val="nolikum|s"/>
          <w:attr w:name="id" w:val="-1"/>
          <w:attr w:name="text" w:val="nolikums"/>
        </w:smartTagPr>
        <w:r w:rsidRPr="00651EDF">
          <w:rPr>
            <w:bCs/>
          </w:rPr>
          <w:t>nolikums</w:t>
        </w:r>
      </w:smartTag>
      <w:r w:rsidRPr="00651EDF">
        <w:rPr>
          <w:bCs/>
        </w:rPr>
        <w:t xml:space="preserve"> un projekta </w:t>
      </w:r>
      <w:smartTag w:uri="schemas-tilde-lv/tildestengine" w:element="veidnes">
        <w:smartTagPr>
          <w:attr w:name="baseform" w:val="pieteikum|s"/>
          <w:attr w:name="id" w:val="-1"/>
          <w:attr w:name="text" w:val="pieteikuma"/>
        </w:smartTagPr>
        <w:r w:rsidRPr="00651EDF">
          <w:rPr>
            <w:bCs/>
          </w:rPr>
          <w:t>pieteikuma</w:t>
        </w:r>
      </w:smartTag>
      <w:r w:rsidRPr="00651EDF">
        <w:rPr>
          <w:bCs/>
        </w:rPr>
        <w:t xml:space="preserve"> </w:t>
      </w:r>
      <w:smartTag w:uri="schemas-tilde-lv/tildestengine" w:element="veidnes">
        <w:smartTagPr>
          <w:attr w:name="baseform" w:val="veidlap|a"/>
          <w:attr w:name="id" w:val="-1"/>
          <w:attr w:name="text" w:val="veidlapa"/>
        </w:smartTagPr>
        <w:r w:rsidRPr="00651EDF">
          <w:rPr>
            <w:bCs/>
          </w:rPr>
          <w:t>veidlapa</w:t>
        </w:r>
      </w:smartTag>
      <w:r w:rsidRPr="00651EDF">
        <w:rPr>
          <w:bCs/>
        </w:rPr>
        <w:t xml:space="preserve"> pieejama Limbažu novada pašvaldības mājas lapā www.limbazi.lv, sadaļā „Projekti”.</w:t>
      </w:r>
    </w:p>
    <w:p w:rsidR="00735E66" w:rsidRPr="00651EDF" w:rsidRDefault="00735E66" w:rsidP="00CA2AD0">
      <w:pPr>
        <w:numPr>
          <w:ilvl w:val="1"/>
          <w:numId w:val="38"/>
        </w:numPr>
        <w:ind w:left="1134" w:hanging="567"/>
        <w:jc w:val="both"/>
      </w:pPr>
      <w:r w:rsidRPr="00651EDF">
        <w:rPr>
          <w:bCs/>
        </w:rPr>
        <w:t xml:space="preserve">Projekta konkurss tiek izsludināts 2017.gada 1.martā, </w:t>
      </w:r>
      <w:smartTag w:uri="schemas-tilde-lv/tildestengine" w:element="veidnes">
        <w:smartTagPr>
          <w:attr w:name="baseform" w:val="pieteikum|s"/>
          <w:attr w:name="id" w:val="-1"/>
          <w:attr w:name="text" w:val="pieteikumu"/>
        </w:smartTagPr>
        <w:r w:rsidRPr="00651EDF">
          <w:rPr>
            <w:bCs/>
          </w:rPr>
          <w:t>pieteikumu</w:t>
        </w:r>
      </w:smartTag>
      <w:r w:rsidRPr="00651EDF">
        <w:rPr>
          <w:bCs/>
        </w:rPr>
        <w:t xml:space="preserve"> iesniegšanas termiņš ir 2017.gada 31.marts līdz plkst.15:00. Projekti, kas saņemti pēc norādītā laika, netiks izskatīti.</w:t>
      </w:r>
    </w:p>
    <w:p w:rsidR="00735E66" w:rsidRPr="00651EDF" w:rsidRDefault="00735E66" w:rsidP="00CA2AD0">
      <w:pPr>
        <w:numPr>
          <w:ilvl w:val="1"/>
          <w:numId w:val="38"/>
        </w:numPr>
        <w:ind w:left="1134" w:hanging="567"/>
        <w:jc w:val="both"/>
      </w:pPr>
      <w:r w:rsidRPr="00651EDF">
        <w:rPr>
          <w:bCs/>
        </w:rPr>
        <w:t>Punktā 3.1. minētie dokumenti jāiesniedz 1 eksemplārā Limbažu novada pašvaldības administratīvās ēkas 1.stāvā Klientu apkalpošanas centrā, Rīgas ielā 16, Limbažos, vai arī nosūtot pa pastu: Limbažu novada pašvaldība, Rīgas iela 16, Limbaži, LV-4001. Uz aploksnes nepieciešams norādīt – „Limbažu vēsturiskā centra ēku fasāžu un jumtu renovācija 2017” Projektu konkursam, kā arī iesniedzēja nosaukumu un kontaktinformāciju.</w:t>
      </w:r>
    </w:p>
    <w:p w:rsidR="00735E66" w:rsidRPr="00651EDF" w:rsidRDefault="00735E66" w:rsidP="00CA2AD0">
      <w:pPr>
        <w:numPr>
          <w:ilvl w:val="1"/>
          <w:numId w:val="38"/>
        </w:numPr>
        <w:ind w:left="1134" w:hanging="567"/>
        <w:jc w:val="both"/>
      </w:pPr>
      <w:r w:rsidRPr="00651EDF">
        <w:rPr>
          <w:bCs/>
        </w:rPr>
        <w:t xml:space="preserve">Kvalitatīvai projektu sagatavošanai pieejama šāda papildu informācija: konsultācijas un papildu informācija pa telefonu 28622379 (Gundars </w:t>
      </w:r>
      <w:proofErr w:type="spellStart"/>
      <w:r w:rsidRPr="00651EDF">
        <w:rPr>
          <w:bCs/>
        </w:rPr>
        <w:t>Plešs</w:t>
      </w:r>
      <w:proofErr w:type="spellEnd"/>
      <w:r w:rsidRPr="00651EDF">
        <w:rPr>
          <w:bCs/>
        </w:rPr>
        <w:t xml:space="preserve">, e-pasts: </w:t>
      </w:r>
      <w:hyperlink r:id="rId12" w:history="1">
        <w:r w:rsidRPr="00651EDF">
          <w:rPr>
            <w:bCs/>
          </w:rPr>
          <w:t>gundars.p@inbox.lv</w:t>
        </w:r>
      </w:hyperlink>
      <w:r w:rsidRPr="00651EDF">
        <w:rPr>
          <w:bCs/>
        </w:rPr>
        <w:t xml:space="preserve">) vai pa telefonu 64020405 (Dace </w:t>
      </w:r>
      <w:proofErr w:type="spellStart"/>
      <w:r w:rsidRPr="00651EDF">
        <w:rPr>
          <w:bCs/>
        </w:rPr>
        <w:t>Romberga</w:t>
      </w:r>
      <w:proofErr w:type="spellEnd"/>
      <w:r w:rsidRPr="00651EDF">
        <w:rPr>
          <w:bCs/>
        </w:rPr>
        <w:t xml:space="preserve">, e-pasts: </w:t>
      </w:r>
      <w:hyperlink r:id="rId13" w:history="1">
        <w:r w:rsidRPr="00651EDF">
          <w:rPr>
            <w:bCs/>
          </w:rPr>
          <w:t>dace.romberga@limbazi.lv</w:t>
        </w:r>
      </w:hyperlink>
      <w:r w:rsidRPr="00651EDF">
        <w:rPr>
          <w:bCs/>
        </w:rPr>
        <w:t>).</w:t>
      </w:r>
    </w:p>
    <w:p w:rsidR="00735E66" w:rsidRPr="00651EDF" w:rsidRDefault="00735E66" w:rsidP="00CA2AD0">
      <w:pPr>
        <w:numPr>
          <w:ilvl w:val="1"/>
          <w:numId w:val="38"/>
        </w:numPr>
        <w:ind w:left="1134" w:hanging="567"/>
        <w:jc w:val="both"/>
      </w:pPr>
      <w:r w:rsidRPr="00651EDF">
        <w:rPr>
          <w:bCs/>
        </w:rPr>
        <w:t xml:space="preserve">Iesniegtos </w:t>
      </w:r>
      <w:smartTag w:uri="schemas-tilde-lv/tildestengine" w:element="veidnes">
        <w:smartTagPr>
          <w:attr w:name="baseform" w:val="pieteikum|s"/>
          <w:attr w:name="id" w:val="-1"/>
          <w:attr w:name="text" w:val="pieteikumus"/>
        </w:smartTagPr>
        <w:r w:rsidRPr="00651EDF">
          <w:rPr>
            <w:bCs/>
          </w:rPr>
          <w:t>pieteikumus</w:t>
        </w:r>
      </w:smartTag>
      <w:r w:rsidRPr="00651EDF">
        <w:rPr>
          <w:bCs/>
        </w:rPr>
        <w:t xml:space="preserve"> un dokumentus atpakaļ neizsniedz. </w:t>
      </w:r>
    </w:p>
    <w:p w:rsidR="00735E66" w:rsidRPr="00651EDF" w:rsidRDefault="00735E66" w:rsidP="00735E66">
      <w:pPr>
        <w:tabs>
          <w:tab w:val="num" w:pos="1560"/>
        </w:tabs>
        <w:ind w:hanging="141"/>
      </w:pPr>
    </w:p>
    <w:p w:rsidR="00735E66" w:rsidRPr="00651EDF" w:rsidRDefault="00735E66" w:rsidP="00CA2AD0">
      <w:pPr>
        <w:numPr>
          <w:ilvl w:val="0"/>
          <w:numId w:val="38"/>
        </w:numPr>
        <w:ind w:left="567" w:hanging="567"/>
        <w:jc w:val="both"/>
        <w:rPr>
          <w:bCs/>
        </w:rPr>
      </w:pPr>
      <w:r w:rsidRPr="00651EDF">
        <w:rPr>
          <w:b/>
          <w:bCs/>
        </w:rPr>
        <w:t>Projektu izvērtēšana, līgumu slēgšana un īstenošana</w:t>
      </w:r>
    </w:p>
    <w:p w:rsidR="00735E66" w:rsidRPr="00651EDF" w:rsidRDefault="00735E66" w:rsidP="00CA2AD0">
      <w:pPr>
        <w:numPr>
          <w:ilvl w:val="1"/>
          <w:numId w:val="38"/>
        </w:numPr>
        <w:ind w:left="1134" w:hanging="567"/>
        <w:jc w:val="both"/>
      </w:pPr>
      <w:r w:rsidRPr="00651EDF">
        <w:rPr>
          <w:bCs/>
        </w:rPr>
        <w:lastRenderedPageBreak/>
        <w:t>Iesniegtos projektus vērtē Limbažu novada domes apstiprināta vērtēšanas komisija (turpmāk – komisija).</w:t>
      </w:r>
    </w:p>
    <w:p w:rsidR="00735E66" w:rsidRPr="00651EDF" w:rsidRDefault="00735E66" w:rsidP="00CA2AD0">
      <w:pPr>
        <w:numPr>
          <w:ilvl w:val="1"/>
          <w:numId w:val="38"/>
        </w:numPr>
        <w:ind w:left="1134" w:hanging="567"/>
        <w:jc w:val="both"/>
      </w:pPr>
      <w:r w:rsidRPr="00651EDF">
        <w:rPr>
          <w:bCs/>
        </w:rPr>
        <w:t xml:space="preserve">Komisija ir lemttiesīga, ja izvērtēšanas sanāksmē piedalās vismaz trīs komisijas locekļi. </w:t>
      </w:r>
    </w:p>
    <w:p w:rsidR="00735E66" w:rsidRPr="00651EDF" w:rsidRDefault="00735E66" w:rsidP="00CA2AD0">
      <w:pPr>
        <w:numPr>
          <w:ilvl w:val="1"/>
          <w:numId w:val="38"/>
        </w:numPr>
        <w:ind w:left="1134" w:hanging="567"/>
        <w:jc w:val="both"/>
      </w:pPr>
      <w:r w:rsidRPr="00651EDF">
        <w:rPr>
          <w:bCs/>
        </w:rPr>
        <w:t xml:space="preserve">Vērtējumu par iesniegtajiem projektu </w:t>
      </w:r>
      <w:smartTag w:uri="schemas-tilde-lv/tildestengine" w:element="veidnes">
        <w:smartTagPr>
          <w:attr w:name="baseform" w:val="pieteikum|s"/>
          <w:attr w:name="id" w:val="-1"/>
          <w:attr w:name="text" w:val="pieteikumiem"/>
        </w:smartTagPr>
        <w:r w:rsidRPr="00651EDF">
          <w:rPr>
            <w:bCs/>
          </w:rPr>
          <w:t>pieteikumiem</w:t>
        </w:r>
      </w:smartTag>
      <w:r w:rsidRPr="00651EDF">
        <w:rPr>
          <w:bCs/>
        </w:rPr>
        <w:t xml:space="preserve"> sniedz visi komisijas locekļi.</w:t>
      </w:r>
    </w:p>
    <w:p w:rsidR="00735E66" w:rsidRPr="00651EDF" w:rsidRDefault="00735E66" w:rsidP="00CA2AD0">
      <w:pPr>
        <w:numPr>
          <w:ilvl w:val="1"/>
          <w:numId w:val="38"/>
        </w:numPr>
        <w:ind w:left="1134" w:hanging="567"/>
        <w:jc w:val="both"/>
      </w:pPr>
      <w:r w:rsidRPr="00651EDF">
        <w:rPr>
          <w:bCs/>
        </w:rPr>
        <w:t xml:space="preserve">Komisijas locekļi izvērtē projektus, piešķirot punktus pēc šādiem kritērijiem: </w:t>
      </w:r>
    </w:p>
    <w:p w:rsidR="00735E66" w:rsidRPr="00651EDF" w:rsidRDefault="00735E66" w:rsidP="00CA2AD0">
      <w:pPr>
        <w:numPr>
          <w:ilvl w:val="2"/>
          <w:numId w:val="38"/>
        </w:numPr>
        <w:tabs>
          <w:tab w:val="left" w:pos="1843"/>
        </w:tabs>
        <w:ind w:left="1843" w:hanging="709"/>
        <w:jc w:val="both"/>
      </w:pPr>
      <w:r w:rsidRPr="00651EDF">
        <w:rPr>
          <w:bCs/>
        </w:rPr>
        <w:t xml:space="preserve">ēkas vēsturiskā nozīme; </w:t>
      </w:r>
    </w:p>
    <w:p w:rsidR="00735E66" w:rsidRPr="00651EDF" w:rsidRDefault="00735E66" w:rsidP="00CA2AD0">
      <w:pPr>
        <w:numPr>
          <w:ilvl w:val="2"/>
          <w:numId w:val="38"/>
        </w:numPr>
        <w:tabs>
          <w:tab w:val="left" w:pos="1843"/>
        </w:tabs>
        <w:ind w:left="1843" w:hanging="709"/>
        <w:jc w:val="both"/>
      </w:pPr>
      <w:r w:rsidRPr="00651EDF">
        <w:rPr>
          <w:bCs/>
        </w:rPr>
        <w:t>ēkas novietojums pilsētvidē, stūra apbūve, atrašanās tūrisma maršrutā;</w:t>
      </w:r>
    </w:p>
    <w:p w:rsidR="00735E66" w:rsidRPr="00651EDF" w:rsidRDefault="00735E66" w:rsidP="00CA2AD0">
      <w:pPr>
        <w:numPr>
          <w:ilvl w:val="2"/>
          <w:numId w:val="38"/>
        </w:numPr>
        <w:tabs>
          <w:tab w:val="left" w:pos="1843"/>
        </w:tabs>
        <w:ind w:left="1843" w:hanging="709"/>
        <w:jc w:val="both"/>
      </w:pPr>
      <w:r w:rsidRPr="00651EDF">
        <w:rPr>
          <w:bCs/>
        </w:rPr>
        <w:t>ēkas būvniecības periods no 18.gs. otrās puses līdz 19.gs. beigām;</w:t>
      </w:r>
    </w:p>
    <w:p w:rsidR="00735E66" w:rsidRPr="00651EDF" w:rsidRDefault="00735E66" w:rsidP="00CA2AD0">
      <w:pPr>
        <w:numPr>
          <w:ilvl w:val="2"/>
          <w:numId w:val="38"/>
        </w:numPr>
        <w:tabs>
          <w:tab w:val="left" w:pos="1843"/>
        </w:tabs>
        <w:ind w:left="1843" w:hanging="709"/>
        <w:jc w:val="both"/>
      </w:pPr>
      <w:r w:rsidRPr="00651EDF">
        <w:rPr>
          <w:bCs/>
        </w:rPr>
        <w:t>pašu ieguldījums;</w:t>
      </w:r>
    </w:p>
    <w:p w:rsidR="00735E66" w:rsidRPr="00651EDF" w:rsidRDefault="00735E66" w:rsidP="00CA2AD0">
      <w:pPr>
        <w:numPr>
          <w:ilvl w:val="2"/>
          <w:numId w:val="38"/>
        </w:numPr>
        <w:tabs>
          <w:tab w:val="left" w:pos="1843"/>
        </w:tabs>
        <w:ind w:left="1843" w:hanging="709"/>
        <w:jc w:val="both"/>
      </w:pPr>
      <w:r w:rsidRPr="00651EDF">
        <w:rPr>
          <w:bCs/>
        </w:rPr>
        <w:t>veicamo darbu apjoms.</w:t>
      </w:r>
    </w:p>
    <w:p w:rsidR="00735E66" w:rsidRPr="00651EDF" w:rsidRDefault="00735E66" w:rsidP="00CA2AD0">
      <w:pPr>
        <w:numPr>
          <w:ilvl w:val="1"/>
          <w:numId w:val="38"/>
        </w:numPr>
        <w:ind w:left="1134" w:hanging="567"/>
        <w:jc w:val="both"/>
      </w:pPr>
      <w:r w:rsidRPr="00651EDF">
        <w:rPr>
          <w:bCs/>
        </w:rPr>
        <w:t>Komisija priekšlikumus projektu atbalstam iesniedz apstiprināšanai Limbažu novada domē. Limbažu novada domes pieņemtais lēmums nav apstrīdams.</w:t>
      </w:r>
    </w:p>
    <w:p w:rsidR="00735E66" w:rsidRPr="00651EDF" w:rsidRDefault="00735E66" w:rsidP="00CA2AD0">
      <w:pPr>
        <w:numPr>
          <w:ilvl w:val="1"/>
          <w:numId w:val="38"/>
        </w:numPr>
        <w:ind w:left="1134" w:hanging="567"/>
        <w:jc w:val="both"/>
      </w:pPr>
      <w:r w:rsidRPr="00651EDF">
        <w:rPr>
          <w:bCs/>
        </w:rPr>
        <w:t xml:space="preserve">Konkursa rezultāti tiks paziņoti līdz 2017.gada 15.aprīlim projektu iesniedzējiem pa </w:t>
      </w:r>
      <w:smartTag w:uri="schemas-tilde-lv/tildestengine" w:element="veidnes">
        <w:smartTagPr>
          <w:attr w:name="baseform" w:val="pieteikum|s"/>
          <w:attr w:name="id" w:val="-1"/>
          <w:attr w:name="text" w:val="pieteikumā"/>
        </w:smartTagPr>
        <w:r w:rsidRPr="00651EDF">
          <w:rPr>
            <w:bCs/>
          </w:rPr>
          <w:t>pieteikumā</w:t>
        </w:r>
      </w:smartTag>
      <w:r w:rsidRPr="00651EDF">
        <w:rPr>
          <w:bCs/>
        </w:rPr>
        <w:t xml:space="preserve"> norādīto e-pastu vai tālruni. Pēc </w:t>
      </w:r>
      <w:smartTag w:uri="schemas-tilde-lv/tildestengine" w:element="veidnes">
        <w:smartTagPr>
          <w:attr w:name="baseform" w:val="līgum|s"/>
          <w:attr w:name="id" w:val="-1"/>
          <w:attr w:name="text" w:val="līgumu"/>
        </w:smartTagPr>
        <w:r w:rsidRPr="00651EDF">
          <w:rPr>
            <w:bCs/>
          </w:rPr>
          <w:t>līgumu</w:t>
        </w:r>
      </w:smartTag>
      <w:r w:rsidRPr="00651EDF">
        <w:rPr>
          <w:bCs/>
        </w:rPr>
        <w:t xml:space="preserve"> parakstīšanas rezultāti būs pieejami interneta mājas lapā www.limbazi.lv sadaļā „Projekti”.</w:t>
      </w:r>
    </w:p>
    <w:p w:rsidR="00735E66" w:rsidRPr="00651EDF" w:rsidRDefault="00735E66" w:rsidP="00CA2AD0">
      <w:pPr>
        <w:numPr>
          <w:ilvl w:val="1"/>
          <w:numId w:val="38"/>
        </w:numPr>
        <w:ind w:left="1134" w:hanging="567"/>
        <w:jc w:val="both"/>
      </w:pPr>
      <w:r w:rsidRPr="00651EDF">
        <w:rPr>
          <w:bCs/>
        </w:rPr>
        <w:t xml:space="preserve">Finansējuma piešķiršanas gadījumā, pirms darbu uzsākšanas jāveic ēkas novērtējums, nosakot tās būvniecības laiku, sākotnējo apšuvuma apdares toni, ēkas </w:t>
      </w:r>
      <w:proofErr w:type="spellStart"/>
      <w:r w:rsidRPr="00651EDF">
        <w:rPr>
          <w:bCs/>
        </w:rPr>
        <w:t>orģināldetaļas</w:t>
      </w:r>
      <w:proofErr w:type="spellEnd"/>
      <w:r w:rsidRPr="00651EDF">
        <w:rPr>
          <w:bCs/>
        </w:rPr>
        <w:t xml:space="preserve"> un atbilstību ielas kopējai krāsu paletei. Pirms krāsošanas darbiem jāveic krāsu pases izstrādāšana un saskaņošana Limbažu novada pašvaldības Būvniecības un arhitektūras nodaļā, Limbažu pilsētas vēsturiskā centra ēku fasāžu, jumtu un arhitektonisko detaļu saglabāšanas un atjaunošanas kārtība pievienota konkursa nolikuma 2.pielikumā.</w:t>
      </w:r>
    </w:p>
    <w:p w:rsidR="00735E66" w:rsidRPr="00651EDF" w:rsidRDefault="00735E66" w:rsidP="00CA2AD0">
      <w:pPr>
        <w:numPr>
          <w:ilvl w:val="1"/>
          <w:numId w:val="38"/>
        </w:numPr>
        <w:ind w:left="1134" w:hanging="567"/>
        <w:jc w:val="both"/>
      </w:pPr>
      <w:r w:rsidRPr="00651EDF">
        <w:rPr>
          <w:bCs/>
        </w:rPr>
        <w:t>Projektu īstenošanas laiks ir no 2017.gada 2.maija līdz 30.septembrim.</w:t>
      </w:r>
    </w:p>
    <w:p w:rsidR="00735E66" w:rsidRPr="00651EDF" w:rsidRDefault="00735E66" w:rsidP="00CA2AD0">
      <w:pPr>
        <w:numPr>
          <w:ilvl w:val="1"/>
          <w:numId w:val="38"/>
        </w:numPr>
        <w:ind w:left="1134" w:hanging="567"/>
        <w:jc w:val="both"/>
      </w:pPr>
      <w:r w:rsidRPr="00651EDF">
        <w:rPr>
          <w:bCs/>
        </w:rPr>
        <w:t xml:space="preserve">Ar apstiprināto projektu iesniedzējiem Limbažu novada pašvaldība slēgs </w:t>
      </w:r>
      <w:smartTag w:uri="schemas-tilde-lv/tildestengine" w:element="veidnes">
        <w:smartTagPr>
          <w:attr w:name="baseform" w:val="līgum|s"/>
          <w:attr w:name="id" w:val="-1"/>
          <w:attr w:name="text" w:val="līgumu"/>
        </w:smartTagPr>
        <w:r w:rsidRPr="00651EDF">
          <w:rPr>
            <w:bCs/>
          </w:rPr>
          <w:t>līgumu</w:t>
        </w:r>
      </w:smartTag>
      <w:r w:rsidRPr="00651EDF">
        <w:rPr>
          <w:bCs/>
        </w:rPr>
        <w:t xml:space="preserve"> par projekta īstenošanu. </w:t>
      </w:r>
    </w:p>
    <w:p w:rsidR="00735E66" w:rsidRPr="00651EDF" w:rsidRDefault="00735E66" w:rsidP="00CA2AD0">
      <w:pPr>
        <w:numPr>
          <w:ilvl w:val="1"/>
          <w:numId w:val="38"/>
        </w:numPr>
        <w:ind w:left="1134" w:hanging="567"/>
        <w:jc w:val="both"/>
      </w:pPr>
      <w:r w:rsidRPr="00651EDF">
        <w:rPr>
          <w:bCs/>
        </w:rPr>
        <w:t xml:space="preserve">Pēc projekta īstenošanas 2 nedēļu laikā jāiesniedz saturiskā un finanšu atskaite, pievienojot grāmatvedības dokumentu oriģinālus, Limbažu novada pašvaldības administratīvās ēkas 1.stāvā Klientu apkalpošanas centrā, Rīgas ielā 16, Limbažos, vai arī nosūtot pa pastu: Limbažu novada pašvaldība, Rīgas iela 16, Limbaži, LV-4001. </w:t>
      </w:r>
    </w:p>
    <w:p w:rsidR="00735E66" w:rsidRPr="00651EDF" w:rsidRDefault="00735E66" w:rsidP="00735E66"/>
    <w:p w:rsidR="00735E66" w:rsidRPr="00651EDF" w:rsidRDefault="00735E66" w:rsidP="00CA2AD0">
      <w:pPr>
        <w:numPr>
          <w:ilvl w:val="0"/>
          <w:numId w:val="38"/>
        </w:numPr>
        <w:ind w:left="567" w:hanging="567"/>
        <w:rPr>
          <w:bCs/>
        </w:rPr>
      </w:pPr>
      <w:r w:rsidRPr="00651EDF">
        <w:rPr>
          <w:b/>
          <w:bCs/>
        </w:rPr>
        <w:t xml:space="preserve">Provizorisks darba </w:t>
      </w:r>
      <w:smartTag w:uri="schemas-tilde-lv/tildestengine" w:element="veidnes">
        <w:smartTagPr>
          <w:attr w:name="baseform" w:val="plān|s"/>
          <w:attr w:name="id" w:val="-1"/>
          <w:attr w:name="text" w:val="plāns"/>
        </w:smartTagPr>
        <w:r w:rsidRPr="00651EDF">
          <w:rPr>
            <w:b/>
            <w:bCs/>
          </w:rPr>
          <w:t>plāns</w:t>
        </w:r>
      </w:smartTag>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3"/>
        <w:gridCol w:w="6981"/>
      </w:tblGrid>
      <w:tr w:rsidR="00735E66" w:rsidRPr="00651EDF" w:rsidTr="009E4DBC">
        <w:trPr>
          <w:trHeight w:val="375"/>
        </w:trPr>
        <w:tc>
          <w:tcPr>
            <w:tcW w:w="1985" w:type="dxa"/>
            <w:vAlign w:val="center"/>
          </w:tcPr>
          <w:p w:rsidR="00735E66" w:rsidRPr="00651EDF" w:rsidRDefault="00735E66" w:rsidP="00735E66">
            <w:pPr>
              <w:ind w:right="-108"/>
              <w:rPr>
                <w:bCs/>
              </w:rPr>
            </w:pPr>
            <w:r w:rsidRPr="00651EDF">
              <w:rPr>
                <w:bCs/>
              </w:rPr>
              <w:t>Laiks</w:t>
            </w:r>
          </w:p>
        </w:tc>
        <w:tc>
          <w:tcPr>
            <w:tcW w:w="7087" w:type="dxa"/>
            <w:vAlign w:val="center"/>
          </w:tcPr>
          <w:p w:rsidR="00735E66" w:rsidRPr="00651EDF" w:rsidRDefault="00735E66" w:rsidP="00735E66">
            <w:pPr>
              <w:rPr>
                <w:bCs/>
              </w:rPr>
            </w:pPr>
            <w:r w:rsidRPr="00651EDF">
              <w:rPr>
                <w:bCs/>
              </w:rPr>
              <w:t>Plānotā darbība</w:t>
            </w:r>
          </w:p>
        </w:tc>
      </w:tr>
      <w:tr w:rsidR="00735E66" w:rsidRPr="00651EDF" w:rsidTr="009E4DBC">
        <w:trPr>
          <w:trHeight w:val="375"/>
        </w:trPr>
        <w:tc>
          <w:tcPr>
            <w:tcW w:w="1985" w:type="dxa"/>
            <w:vAlign w:val="center"/>
          </w:tcPr>
          <w:p w:rsidR="00735E66" w:rsidRPr="00651EDF" w:rsidRDefault="00735E66" w:rsidP="00735E66">
            <w:pPr>
              <w:ind w:right="-108"/>
            </w:pPr>
            <w:r w:rsidRPr="00651EDF">
              <w:rPr>
                <w:bCs/>
              </w:rPr>
              <w:t>01.03.2017.</w:t>
            </w:r>
          </w:p>
        </w:tc>
        <w:tc>
          <w:tcPr>
            <w:tcW w:w="7087" w:type="dxa"/>
            <w:vAlign w:val="center"/>
          </w:tcPr>
          <w:p w:rsidR="00735E66" w:rsidRPr="00651EDF" w:rsidRDefault="00735E66" w:rsidP="00735E66">
            <w:r w:rsidRPr="00651EDF">
              <w:rPr>
                <w:bCs/>
              </w:rPr>
              <w:t>Projektu konkursa izsludināšana</w:t>
            </w:r>
          </w:p>
        </w:tc>
      </w:tr>
      <w:tr w:rsidR="00735E66" w:rsidRPr="00651EDF" w:rsidTr="009E4DBC">
        <w:tc>
          <w:tcPr>
            <w:tcW w:w="1985" w:type="dxa"/>
            <w:vAlign w:val="center"/>
          </w:tcPr>
          <w:p w:rsidR="00735E66" w:rsidRPr="00651EDF" w:rsidRDefault="00735E66" w:rsidP="00735E66">
            <w:pPr>
              <w:ind w:right="-108"/>
            </w:pPr>
            <w:r w:rsidRPr="00651EDF">
              <w:rPr>
                <w:bCs/>
              </w:rPr>
              <w:t>31.03.2017.</w:t>
            </w:r>
          </w:p>
        </w:tc>
        <w:tc>
          <w:tcPr>
            <w:tcW w:w="7087" w:type="dxa"/>
            <w:vAlign w:val="center"/>
          </w:tcPr>
          <w:p w:rsidR="00735E66" w:rsidRPr="00651EDF" w:rsidRDefault="00735E66" w:rsidP="00735E66">
            <w:r w:rsidRPr="00651EDF">
              <w:rPr>
                <w:bCs/>
              </w:rPr>
              <w:t>Projekta konkursa pieteikumu pieņemšanas noslēgums, projektu apkopošana</w:t>
            </w:r>
          </w:p>
        </w:tc>
      </w:tr>
      <w:tr w:rsidR="00735E66" w:rsidRPr="00651EDF" w:rsidTr="009E4DBC">
        <w:trPr>
          <w:trHeight w:val="399"/>
        </w:trPr>
        <w:tc>
          <w:tcPr>
            <w:tcW w:w="1985" w:type="dxa"/>
            <w:vAlign w:val="center"/>
          </w:tcPr>
          <w:p w:rsidR="00735E66" w:rsidRPr="00651EDF" w:rsidRDefault="00735E66" w:rsidP="00735E66">
            <w:pPr>
              <w:ind w:right="-108"/>
            </w:pPr>
            <w:r w:rsidRPr="00651EDF">
              <w:rPr>
                <w:bCs/>
              </w:rPr>
              <w:t>01.04.-15.04.2017.</w:t>
            </w:r>
          </w:p>
        </w:tc>
        <w:tc>
          <w:tcPr>
            <w:tcW w:w="7087" w:type="dxa"/>
            <w:vAlign w:val="center"/>
          </w:tcPr>
          <w:p w:rsidR="00735E66" w:rsidRPr="00651EDF" w:rsidRDefault="00735E66" w:rsidP="00735E66">
            <w:r w:rsidRPr="00651EDF">
              <w:rPr>
                <w:bCs/>
              </w:rPr>
              <w:t>Projektu izvērtēšana</w:t>
            </w:r>
          </w:p>
        </w:tc>
      </w:tr>
      <w:tr w:rsidR="00735E66" w:rsidRPr="00651EDF" w:rsidTr="009E4DBC">
        <w:trPr>
          <w:trHeight w:val="399"/>
        </w:trPr>
        <w:tc>
          <w:tcPr>
            <w:tcW w:w="1985" w:type="dxa"/>
            <w:vAlign w:val="center"/>
          </w:tcPr>
          <w:p w:rsidR="00735E66" w:rsidRPr="00651EDF" w:rsidRDefault="00735E66" w:rsidP="00735E66">
            <w:pPr>
              <w:ind w:right="-108"/>
            </w:pPr>
            <w:r w:rsidRPr="00651EDF">
              <w:rPr>
                <w:bCs/>
              </w:rPr>
              <w:t>18.04.-29.04 2017.</w:t>
            </w:r>
          </w:p>
        </w:tc>
        <w:tc>
          <w:tcPr>
            <w:tcW w:w="7087" w:type="dxa"/>
            <w:vAlign w:val="center"/>
          </w:tcPr>
          <w:p w:rsidR="00735E66" w:rsidRPr="00651EDF" w:rsidRDefault="00735E66" w:rsidP="00735E66">
            <w:r w:rsidRPr="00651EDF">
              <w:rPr>
                <w:bCs/>
              </w:rPr>
              <w:t>Apstiprināto projektu paziņošana, līgumu slēgšana, krāsu pases izstrādāšana un saskaņošana</w:t>
            </w:r>
          </w:p>
        </w:tc>
      </w:tr>
      <w:tr w:rsidR="00735E66" w:rsidRPr="00651EDF" w:rsidTr="009E4DBC">
        <w:trPr>
          <w:trHeight w:val="399"/>
        </w:trPr>
        <w:tc>
          <w:tcPr>
            <w:tcW w:w="1985" w:type="dxa"/>
            <w:vAlign w:val="center"/>
          </w:tcPr>
          <w:p w:rsidR="00735E66" w:rsidRPr="00651EDF" w:rsidRDefault="00735E66" w:rsidP="00735E66">
            <w:pPr>
              <w:ind w:right="-108"/>
            </w:pPr>
            <w:r w:rsidRPr="00651EDF">
              <w:rPr>
                <w:bCs/>
              </w:rPr>
              <w:t>01.05.-30.09.2017.</w:t>
            </w:r>
          </w:p>
        </w:tc>
        <w:tc>
          <w:tcPr>
            <w:tcW w:w="7087" w:type="dxa"/>
            <w:vAlign w:val="center"/>
          </w:tcPr>
          <w:p w:rsidR="00735E66" w:rsidRPr="00651EDF" w:rsidRDefault="00735E66" w:rsidP="00735E66">
            <w:r w:rsidRPr="00651EDF">
              <w:rPr>
                <w:bCs/>
              </w:rPr>
              <w:t>Projektu īstenošana</w:t>
            </w:r>
          </w:p>
        </w:tc>
      </w:tr>
      <w:tr w:rsidR="00735E66" w:rsidRPr="00651EDF" w:rsidTr="009E4DBC">
        <w:trPr>
          <w:trHeight w:val="399"/>
        </w:trPr>
        <w:tc>
          <w:tcPr>
            <w:tcW w:w="1985" w:type="dxa"/>
            <w:vAlign w:val="center"/>
          </w:tcPr>
          <w:p w:rsidR="00735E66" w:rsidRPr="00651EDF" w:rsidRDefault="00735E66" w:rsidP="00735E66">
            <w:pPr>
              <w:ind w:right="-108"/>
            </w:pPr>
            <w:r w:rsidRPr="00651EDF">
              <w:rPr>
                <w:bCs/>
              </w:rPr>
              <w:t>01.10.-31.10.2017.</w:t>
            </w:r>
          </w:p>
        </w:tc>
        <w:tc>
          <w:tcPr>
            <w:tcW w:w="7087" w:type="dxa"/>
            <w:vAlign w:val="center"/>
          </w:tcPr>
          <w:p w:rsidR="00735E66" w:rsidRPr="00651EDF" w:rsidRDefault="00735E66" w:rsidP="00735E66">
            <w:r w:rsidRPr="00651EDF">
              <w:rPr>
                <w:bCs/>
              </w:rPr>
              <w:t>Realizēto projektu izvērtēšana</w:t>
            </w:r>
          </w:p>
        </w:tc>
      </w:tr>
    </w:tbl>
    <w:p w:rsidR="00735E66" w:rsidRPr="00651EDF" w:rsidRDefault="00735E66" w:rsidP="00735E66">
      <w:pPr>
        <w:ind w:right="43"/>
        <w:contextualSpacing/>
        <w:rPr>
          <w:b/>
        </w:rPr>
      </w:pPr>
    </w:p>
    <w:p w:rsidR="00735E66" w:rsidRPr="00651EDF" w:rsidRDefault="00735E66" w:rsidP="00735E66">
      <w:pPr>
        <w:ind w:right="43"/>
        <w:contextualSpacing/>
        <w:rPr>
          <w:b/>
        </w:rPr>
      </w:pPr>
    </w:p>
    <w:p w:rsidR="00735E66" w:rsidRPr="00651EDF" w:rsidRDefault="00735E66" w:rsidP="00735E66">
      <w:pPr>
        <w:ind w:right="43"/>
        <w:contextualSpacing/>
        <w:rPr>
          <w:rFonts w:eastAsia="Calibri"/>
          <w:bCs/>
        </w:rPr>
      </w:pPr>
      <w:r w:rsidRPr="00651EDF">
        <w:rPr>
          <w:rFonts w:eastAsia="Calibri"/>
          <w:bCs/>
        </w:rPr>
        <w:t>Limbažu novada pašvaldības</w:t>
      </w:r>
    </w:p>
    <w:p w:rsidR="00735E66" w:rsidRPr="00651EDF" w:rsidRDefault="00735E66" w:rsidP="00735E66">
      <w:pPr>
        <w:tabs>
          <w:tab w:val="left" w:pos="4678"/>
          <w:tab w:val="left" w:pos="8364"/>
        </w:tabs>
        <w:ind w:right="43"/>
        <w:contextualSpacing/>
        <w:rPr>
          <w:rFonts w:eastAsia="Calibri"/>
          <w:bCs/>
        </w:rPr>
      </w:pPr>
      <w:r w:rsidRPr="00651EDF">
        <w:rPr>
          <w:rFonts w:eastAsia="Calibri"/>
          <w:bCs/>
        </w:rPr>
        <w:t>Domes priekšsēdētājs</w:t>
      </w:r>
      <w:r w:rsidRPr="00651EDF">
        <w:rPr>
          <w:rFonts w:eastAsia="Calibri"/>
          <w:bCs/>
        </w:rPr>
        <w:tab/>
      </w:r>
      <w:r w:rsidRPr="00651EDF">
        <w:rPr>
          <w:rFonts w:eastAsia="Calibri"/>
          <w:bCs/>
        </w:rPr>
        <w:tab/>
      </w:r>
      <w:proofErr w:type="spellStart"/>
      <w:r w:rsidRPr="00651EDF">
        <w:rPr>
          <w:rFonts w:eastAsia="Calibri"/>
          <w:bCs/>
        </w:rPr>
        <w:t>D.Zemmers</w:t>
      </w:r>
      <w:proofErr w:type="spellEnd"/>
    </w:p>
    <w:p w:rsidR="00E10CFC" w:rsidRDefault="00E10CFC" w:rsidP="00735E66">
      <w:pPr>
        <w:ind w:left="567" w:hanging="567"/>
        <w:jc w:val="both"/>
        <w:rPr>
          <w:bCs/>
          <w:lang w:eastAsia="en-US"/>
        </w:rPr>
        <w:sectPr w:rsidR="00E10CFC" w:rsidSect="009E4DBC">
          <w:headerReference w:type="first" r:id="rId14"/>
          <w:pgSz w:w="11906" w:h="16838"/>
          <w:pgMar w:top="977" w:right="566" w:bottom="1134" w:left="1701" w:header="709" w:footer="709" w:gutter="0"/>
          <w:cols w:space="708"/>
          <w:titlePg/>
          <w:docGrid w:linePitch="360"/>
        </w:sectPr>
      </w:pPr>
    </w:p>
    <w:p w:rsidR="00735E66" w:rsidRPr="00651EDF" w:rsidRDefault="00735E66" w:rsidP="00735E66">
      <w:pPr>
        <w:ind w:left="6663"/>
        <w:jc w:val="right"/>
        <w:rPr>
          <w:rFonts w:ascii="Times New Roman Bold" w:hAnsi="Times New Roman Bold"/>
          <w:bCs/>
          <w:caps/>
        </w:rPr>
      </w:pPr>
      <w:r w:rsidRPr="00651EDF">
        <w:rPr>
          <w:rFonts w:ascii="Times New Roman Bold" w:hAnsi="Times New Roman Bold"/>
          <w:b/>
          <w:bCs/>
          <w:caps/>
        </w:rPr>
        <w:lastRenderedPageBreak/>
        <w:t>1.pielikums</w:t>
      </w:r>
    </w:p>
    <w:p w:rsidR="00735E66" w:rsidRPr="00651EDF" w:rsidRDefault="00587B4E" w:rsidP="00735E66">
      <w:pPr>
        <w:ind w:left="6663"/>
        <w:jc w:val="right"/>
        <w:rPr>
          <w:bCs/>
        </w:rPr>
      </w:pPr>
      <w:r>
        <w:rPr>
          <w:bCs/>
        </w:rPr>
        <w:t>23</w:t>
      </w:r>
      <w:r w:rsidR="00735E66" w:rsidRPr="00651EDF">
        <w:rPr>
          <w:bCs/>
        </w:rPr>
        <w:t xml:space="preserve">.02.2017. projektu </w:t>
      </w:r>
    </w:p>
    <w:p w:rsidR="00735E66" w:rsidRPr="00651EDF" w:rsidRDefault="00735E66" w:rsidP="00735E66">
      <w:pPr>
        <w:ind w:left="6663"/>
        <w:jc w:val="right"/>
        <w:rPr>
          <w:b/>
          <w:bCs/>
        </w:rPr>
      </w:pPr>
      <w:r w:rsidRPr="00651EDF">
        <w:rPr>
          <w:bCs/>
        </w:rPr>
        <w:t>konkursa „Limbažu vēsturiskā centra ēku fasāžu un jumtu renovācija 2017” nolikumam</w:t>
      </w:r>
    </w:p>
    <w:p w:rsidR="00735E66" w:rsidRPr="00651EDF" w:rsidRDefault="00735E66" w:rsidP="00735E66">
      <w:pPr>
        <w:jc w:val="center"/>
        <w:rPr>
          <w:b/>
          <w:bCs/>
          <w:sz w:val="36"/>
          <w:lang w:eastAsia="x-none"/>
        </w:rPr>
      </w:pPr>
    </w:p>
    <w:p w:rsidR="00735E66" w:rsidRPr="00651EDF" w:rsidRDefault="00735E66" w:rsidP="00735E66">
      <w:pPr>
        <w:jc w:val="center"/>
        <w:rPr>
          <w:b/>
          <w:bCs/>
          <w:sz w:val="36"/>
          <w:lang w:eastAsia="x-none"/>
        </w:rPr>
      </w:pPr>
    </w:p>
    <w:p w:rsidR="00735E66" w:rsidRPr="00651EDF" w:rsidRDefault="00735E66" w:rsidP="00735E66">
      <w:pPr>
        <w:jc w:val="center"/>
        <w:rPr>
          <w:b/>
          <w:bCs/>
          <w:sz w:val="36"/>
          <w:lang w:eastAsia="x-none"/>
        </w:rPr>
      </w:pPr>
    </w:p>
    <w:p w:rsidR="00735E66" w:rsidRPr="00651EDF" w:rsidRDefault="00735E66" w:rsidP="00735E66">
      <w:pPr>
        <w:jc w:val="center"/>
        <w:rPr>
          <w:b/>
          <w:bCs/>
          <w:sz w:val="36"/>
          <w:lang w:eastAsia="x-none"/>
        </w:rPr>
      </w:pPr>
    </w:p>
    <w:p w:rsidR="00735E66" w:rsidRPr="00651EDF" w:rsidRDefault="00735E66" w:rsidP="00735E66">
      <w:pPr>
        <w:jc w:val="center"/>
        <w:rPr>
          <w:b/>
          <w:bCs/>
          <w:sz w:val="36"/>
          <w:lang w:eastAsia="x-none"/>
        </w:rPr>
      </w:pPr>
    </w:p>
    <w:p w:rsidR="00735E66" w:rsidRPr="00651EDF" w:rsidRDefault="00735E66" w:rsidP="00735E66">
      <w:pPr>
        <w:jc w:val="center"/>
        <w:rPr>
          <w:b/>
          <w:bCs/>
          <w:sz w:val="36"/>
          <w:lang w:eastAsia="x-none"/>
        </w:rPr>
      </w:pPr>
    </w:p>
    <w:p w:rsidR="00735E66" w:rsidRPr="00651EDF" w:rsidRDefault="00735E66" w:rsidP="00735E66">
      <w:pPr>
        <w:jc w:val="center"/>
        <w:rPr>
          <w:sz w:val="36"/>
          <w:lang w:eastAsia="x-none"/>
        </w:rPr>
      </w:pPr>
      <w:r w:rsidRPr="00651EDF">
        <w:rPr>
          <w:b/>
          <w:bCs/>
          <w:sz w:val="36"/>
          <w:lang w:eastAsia="x-none"/>
        </w:rPr>
        <w:t xml:space="preserve">Konkursa </w:t>
      </w:r>
    </w:p>
    <w:p w:rsidR="00735E66" w:rsidRPr="00651EDF" w:rsidRDefault="00735E66" w:rsidP="00735E66">
      <w:pPr>
        <w:jc w:val="center"/>
        <w:rPr>
          <w:sz w:val="36"/>
          <w:lang w:eastAsia="x-none"/>
        </w:rPr>
      </w:pPr>
      <w:r w:rsidRPr="00651EDF">
        <w:rPr>
          <w:b/>
          <w:bCs/>
          <w:sz w:val="36"/>
          <w:lang w:eastAsia="x-none"/>
        </w:rPr>
        <w:t xml:space="preserve">„Limbažu vēsturiskā centra ēku fasāžu </w:t>
      </w:r>
    </w:p>
    <w:p w:rsidR="00735E66" w:rsidRPr="00651EDF" w:rsidRDefault="00735E66" w:rsidP="00735E66">
      <w:pPr>
        <w:jc w:val="center"/>
        <w:rPr>
          <w:sz w:val="36"/>
          <w:lang w:eastAsia="x-none"/>
        </w:rPr>
      </w:pPr>
      <w:r w:rsidRPr="00651EDF">
        <w:rPr>
          <w:b/>
          <w:bCs/>
          <w:sz w:val="36"/>
          <w:lang w:eastAsia="x-none"/>
        </w:rPr>
        <w:t xml:space="preserve">un jumtu renovācija 2017” </w:t>
      </w:r>
    </w:p>
    <w:p w:rsidR="00735E66" w:rsidRPr="00651EDF" w:rsidRDefault="00735E66" w:rsidP="00735E66">
      <w:pPr>
        <w:jc w:val="center"/>
        <w:rPr>
          <w:sz w:val="28"/>
          <w:lang w:eastAsia="x-none"/>
        </w:rPr>
      </w:pPr>
    </w:p>
    <w:p w:rsidR="00735E66" w:rsidRPr="00651EDF" w:rsidRDefault="00735E66" w:rsidP="00735E66">
      <w:pPr>
        <w:jc w:val="center"/>
        <w:rPr>
          <w:sz w:val="28"/>
          <w:lang w:eastAsia="x-none"/>
        </w:rPr>
      </w:pPr>
      <w:r w:rsidRPr="00651EDF">
        <w:rPr>
          <w:b/>
          <w:bCs/>
          <w:sz w:val="28"/>
          <w:lang w:eastAsia="x-none"/>
        </w:rPr>
        <w:t xml:space="preserve">PROJEKTA </w:t>
      </w:r>
      <w:smartTag w:uri="schemas-tilde-lv/tildestengine" w:element="veidnes">
        <w:smartTagPr>
          <w:attr w:name="text" w:val="pieteikuma"/>
          <w:attr w:name="id" w:val="-1"/>
          <w:attr w:name="baseform" w:val="pieteikum|s"/>
        </w:smartTagPr>
        <w:r w:rsidRPr="00651EDF">
          <w:rPr>
            <w:b/>
            <w:bCs/>
            <w:sz w:val="28"/>
            <w:lang w:eastAsia="x-none"/>
          </w:rPr>
          <w:t>PIETEIKUMA</w:t>
        </w:r>
      </w:smartTag>
      <w:r w:rsidRPr="00651EDF">
        <w:rPr>
          <w:b/>
          <w:bCs/>
          <w:sz w:val="28"/>
          <w:lang w:eastAsia="x-none"/>
        </w:rPr>
        <w:t xml:space="preserve"> </w:t>
      </w:r>
      <w:smartTag w:uri="schemas-tilde-lv/tildestengine" w:element="veidnes">
        <w:smartTagPr>
          <w:attr w:name="text" w:val="veidlapa"/>
          <w:attr w:name="id" w:val="-1"/>
          <w:attr w:name="baseform" w:val="veidlap|a"/>
        </w:smartTagPr>
        <w:r w:rsidRPr="00651EDF">
          <w:rPr>
            <w:b/>
            <w:bCs/>
            <w:sz w:val="28"/>
            <w:lang w:eastAsia="x-none"/>
          </w:rPr>
          <w:t>VEIDLAPA</w:t>
        </w:r>
      </w:smartTag>
    </w:p>
    <w:p w:rsidR="00735E66" w:rsidRPr="00651EDF" w:rsidRDefault="00735E66" w:rsidP="00735E66">
      <w:pPr>
        <w:jc w:val="center"/>
        <w:rPr>
          <w:sz w:val="32"/>
        </w:rPr>
      </w:pPr>
    </w:p>
    <w:p w:rsidR="00735E66" w:rsidRPr="00651EDF" w:rsidRDefault="00735E66" w:rsidP="00735E66">
      <w:pPr>
        <w:jc w:val="center"/>
        <w:rPr>
          <w:sz w:val="28"/>
        </w:rPr>
      </w:pPr>
    </w:p>
    <w:p w:rsidR="00735E66" w:rsidRPr="00651EDF" w:rsidRDefault="00735E66" w:rsidP="00735E66">
      <w:pPr>
        <w:jc w:val="center"/>
        <w:rPr>
          <w:sz w:val="28"/>
        </w:rPr>
      </w:pPr>
    </w:p>
    <w:p w:rsidR="00735E66" w:rsidRPr="00651EDF" w:rsidRDefault="00735E66" w:rsidP="00735E66">
      <w:pPr>
        <w:jc w:val="right"/>
        <w:rPr>
          <w:sz w:val="28"/>
        </w:rPr>
      </w:pPr>
    </w:p>
    <w:p w:rsidR="00735E66" w:rsidRPr="00651EDF" w:rsidRDefault="00735E66" w:rsidP="00735E66">
      <w:pPr>
        <w:jc w:val="right"/>
        <w:rPr>
          <w:sz w:val="28"/>
        </w:rPr>
      </w:pPr>
    </w:p>
    <w:p w:rsidR="00735E66" w:rsidRPr="00651EDF" w:rsidRDefault="00735E66" w:rsidP="00735E66">
      <w:pPr>
        <w:jc w:val="right"/>
        <w:rPr>
          <w:sz w:val="28"/>
        </w:rPr>
      </w:pPr>
    </w:p>
    <w:p w:rsidR="00735E66" w:rsidRPr="00651EDF" w:rsidRDefault="00735E66" w:rsidP="00735E66">
      <w:pPr>
        <w:jc w:val="right"/>
        <w:rPr>
          <w:b/>
          <w:bCs/>
          <w:sz w:val="28"/>
        </w:rPr>
      </w:pPr>
      <w:r w:rsidRPr="00651EDF">
        <w:rPr>
          <w:b/>
          <w:bCs/>
          <w:sz w:val="28"/>
        </w:rPr>
        <w:t>Projekta nosaukums:________________________</w:t>
      </w:r>
    </w:p>
    <w:p w:rsidR="00735E66" w:rsidRPr="00651EDF" w:rsidRDefault="00735E66" w:rsidP="00735E66">
      <w:pPr>
        <w:rPr>
          <w:b/>
          <w:bCs/>
          <w:sz w:val="28"/>
        </w:rPr>
      </w:pPr>
    </w:p>
    <w:p w:rsidR="00735E66" w:rsidRPr="00651EDF" w:rsidRDefault="00735E66" w:rsidP="00735E66">
      <w:pPr>
        <w:rPr>
          <w:b/>
          <w:bCs/>
          <w:sz w:val="28"/>
        </w:rPr>
      </w:pPr>
    </w:p>
    <w:p w:rsidR="00735E66" w:rsidRPr="00651EDF" w:rsidRDefault="00735E66" w:rsidP="00735E66">
      <w:pPr>
        <w:rPr>
          <w:b/>
          <w:bCs/>
          <w:sz w:val="28"/>
        </w:rPr>
      </w:pPr>
    </w:p>
    <w:p w:rsidR="00735E66" w:rsidRPr="00651EDF" w:rsidRDefault="00735E66" w:rsidP="00735E66">
      <w:pPr>
        <w:rPr>
          <w:b/>
          <w:bCs/>
          <w:sz w:val="28"/>
        </w:rPr>
      </w:pPr>
    </w:p>
    <w:p w:rsidR="00735E66" w:rsidRPr="00651EDF" w:rsidRDefault="00735E66" w:rsidP="00735E66">
      <w:pPr>
        <w:tabs>
          <w:tab w:val="left" w:pos="6379"/>
        </w:tabs>
        <w:ind w:firstLine="720"/>
        <w:rPr>
          <w:b/>
          <w:bCs/>
          <w:i/>
        </w:rPr>
      </w:pPr>
      <w:r w:rsidRPr="00651EDF">
        <w:rPr>
          <w:b/>
          <w:bCs/>
          <w:sz w:val="28"/>
        </w:rPr>
        <w:tab/>
      </w:r>
      <w:r w:rsidRPr="00651EDF">
        <w:rPr>
          <w:b/>
          <w:bCs/>
          <w:i/>
        </w:rPr>
        <w:t>(tikai iekšējai izmantošanai)</w:t>
      </w:r>
    </w:p>
    <w:tbl>
      <w:tblPr>
        <w:tblW w:w="0" w:type="auto"/>
        <w:tblInd w:w="4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16"/>
        <w:gridCol w:w="2772"/>
      </w:tblGrid>
      <w:tr w:rsidR="00735E66" w:rsidRPr="00651EDF" w:rsidTr="009E4DBC">
        <w:tc>
          <w:tcPr>
            <w:tcW w:w="2216" w:type="dxa"/>
          </w:tcPr>
          <w:p w:rsidR="00735E66" w:rsidRPr="00651EDF" w:rsidRDefault="00735E66" w:rsidP="00735E66">
            <w:pPr>
              <w:rPr>
                <w:b/>
                <w:bCs/>
                <w:sz w:val="28"/>
              </w:rPr>
            </w:pPr>
            <w:smartTag w:uri="schemas-tilde-lv/tildestengine" w:element="veidnes">
              <w:smartTagPr>
                <w:attr w:name="text" w:val="pieteikuma"/>
                <w:attr w:name="id" w:val="-1"/>
                <w:attr w:name="baseform" w:val="pieteikum|s"/>
              </w:smartTagPr>
              <w:r w:rsidRPr="00651EDF">
                <w:rPr>
                  <w:b/>
                  <w:bCs/>
                  <w:sz w:val="28"/>
                </w:rPr>
                <w:t>Pieteikuma</w:t>
              </w:r>
            </w:smartTag>
            <w:r w:rsidRPr="00651EDF">
              <w:rPr>
                <w:b/>
                <w:bCs/>
                <w:sz w:val="28"/>
              </w:rPr>
              <w:t xml:space="preserve"> Nr.</w:t>
            </w:r>
          </w:p>
        </w:tc>
        <w:tc>
          <w:tcPr>
            <w:tcW w:w="2772" w:type="dxa"/>
          </w:tcPr>
          <w:p w:rsidR="00735E66" w:rsidRPr="00651EDF" w:rsidRDefault="00735E66" w:rsidP="00735E66">
            <w:pPr>
              <w:jc w:val="right"/>
              <w:rPr>
                <w:b/>
                <w:bCs/>
                <w:sz w:val="28"/>
              </w:rPr>
            </w:pPr>
          </w:p>
        </w:tc>
      </w:tr>
    </w:tbl>
    <w:p w:rsidR="00735E66" w:rsidRPr="00651EDF" w:rsidRDefault="00735E66" w:rsidP="00735E66">
      <w:pPr>
        <w:jc w:val="right"/>
        <w:rPr>
          <w:b/>
          <w:bCs/>
          <w:sz w:val="28"/>
        </w:rPr>
      </w:pPr>
    </w:p>
    <w:p w:rsidR="00735E66" w:rsidRPr="00651EDF" w:rsidRDefault="00735E66" w:rsidP="00735E66">
      <w:pPr>
        <w:jc w:val="right"/>
        <w:rPr>
          <w:b/>
          <w:bCs/>
          <w:sz w:val="28"/>
        </w:rPr>
      </w:pPr>
    </w:p>
    <w:p w:rsidR="00735E66" w:rsidRPr="00651EDF" w:rsidRDefault="00735E66" w:rsidP="00735E66">
      <w:pPr>
        <w:jc w:val="right"/>
        <w:rPr>
          <w:b/>
          <w:bCs/>
          <w:sz w:val="28"/>
        </w:rPr>
      </w:pPr>
    </w:p>
    <w:p w:rsidR="00735E66" w:rsidRPr="00651EDF" w:rsidRDefault="00735E66" w:rsidP="00735E66">
      <w:pPr>
        <w:jc w:val="right"/>
        <w:rPr>
          <w:b/>
          <w:bCs/>
          <w:sz w:val="28"/>
        </w:rPr>
      </w:pPr>
    </w:p>
    <w:p w:rsidR="00735E66" w:rsidRPr="00651EDF" w:rsidRDefault="00735E66" w:rsidP="00735E66">
      <w:pPr>
        <w:jc w:val="right"/>
        <w:rPr>
          <w:b/>
          <w:bCs/>
          <w:sz w:val="28"/>
        </w:rPr>
      </w:pPr>
    </w:p>
    <w:p w:rsidR="00735E66" w:rsidRPr="00651EDF" w:rsidRDefault="00735E66" w:rsidP="00735E66">
      <w:pPr>
        <w:jc w:val="right"/>
        <w:rPr>
          <w:b/>
          <w:bCs/>
          <w:sz w:val="28"/>
        </w:rPr>
      </w:pPr>
    </w:p>
    <w:p w:rsidR="00735E66" w:rsidRPr="00651EDF" w:rsidRDefault="00735E66" w:rsidP="00735E66">
      <w:pPr>
        <w:jc w:val="right"/>
        <w:rPr>
          <w:b/>
          <w:bCs/>
          <w:sz w:val="28"/>
        </w:rPr>
      </w:pPr>
    </w:p>
    <w:tbl>
      <w:tblPr>
        <w:tblW w:w="9440" w:type="dxa"/>
        <w:tblCellMar>
          <w:left w:w="0" w:type="dxa"/>
          <w:right w:w="0" w:type="dxa"/>
        </w:tblCellMar>
        <w:tblLook w:val="0000" w:firstRow="0" w:lastRow="0" w:firstColumn="0" w:lastColumn="0" w:noHBand="0" w:noVBand="0"/>
      </w:tblPr>
      <w:tblGrid>
        <w:gridCol w:w="9440"/>
      </w:tblGrid>
      <w:tr w:rsidR="00735E66" w:rsidRPr="00651EDF" w:rsidTr="009E4DBC">
        <w:trPr>
          <w:trHeight w:val="690"/>
        </w:trPr>
        <w:tc>
          <w:tcPr>
            <w:tcW w:w="9440" w:type="dxa"/>
            <w:tcBorders>
              <w:top w:val="nil"/>
              <w:left w:val="nil"/>
              <w:bottom w:val="nil"/>
              <w:right w:val="nil"/>
            </w:tcBorders>
          </w:tcPr>
          <w:p w:rsidR="00735E66" w:rsidRPr="00651EDF" w:rsidRDefault="00735E66" w:rsidP="00735E66">
            <w:pPr>
              <w:rPr>
                <w:b/>
                <w:bCs/>
                <w:i/>
                <w:iCs/>
              </w:rPr>
            </w:pPr>
            <w:r w:rsidRPr="00651EDF">
              <w:rPr>
                <w:b/>
                <w:bCs/>
                <w:i/>
              </w:rPr>
              <w:t xml:space="preserve">Aizpildot </w:t>
            </w:r>
            <w:smartTag w:uri="schemas-tilde-lv/tildestengine" w:element="veidnes">
              <w:smartTagPr>
                <w:attr w:name="text" w:val="pieteikuma"/>
                <w:attr w:name="id" w:val="-1"/>
                <w:attr w:name="baseform" w:val="pieteikum|s"/>
              </w:smartTagPr>
              <w:r w:rsidRPr="00651EDF">
                <w:rPr>
                  <w:b/>
                  <w:bCs/>
                  <w:i/>
                </w:rPr>
                <w:t>pieteikuma</w:t>
              </w:r>
            </w:smartTag>
            <w:r w:rsidRPr="00651EDF">
              <w:rPr>
                <w:b/>
                <w:bCs/>
                <w:i/>
              </w:rPr>
              <w:t xml:space="preserve"> </w:t>
            </w:r>
            <w:smartTag w:uri="schemas-tilde-lv/tildestengine" w:element="veidnes">
              <w:smartTagPr>
                <w:attr w:name="text" w:val="veidlapu"/>
                <w:attr w:name="id" w:val="-1"/>
                <w:attr w:name="baseform" w:val="veidlap|a"/>
              </w:smartTagPr>
              <w:r w:rsidRPr="00651EDF">
                <w:rPr>
                  <w:b/>
                  <w:bCs/>
                  <w:i/>
                </w:rPr>
                <w:t>veidlapu</w:t>
              </w:r>
            </w:smartTag>
            <w:r w:rsidRPr="00651EDF">
              <w:rPr>
                <w:b/>
                <w:bCs/>
                <w:i/>
              </w:rPr>
              <w:t xml:space="preserve">, jūs piesakāties konkursam </w:t>
            </w:r>
            <w:r w:rsidRPr="00651EDF">
              <w:rPr>
                <w:b/>
                <w:bCs/>
                <w:i/>
                <w:iCs/>
              </w:rPr>
              <w:t>„Limbažu vēsturiskā</w:t>
            </w:r>
            <w:r w:rsidRPr="00651EDF">
              <w:rPr>
                <w:b/>
                <w:bCs/>
                <w:i/>
                <w:iCs/>
                <w:sz w:val="36"/>
              </w:rPr>
              <w:t xml:space="preserve"> </w:t>
            </w:r>
            <w:r w:rsidRPr="00651EDF">
              <w:rPr>
                <w:b/>
                <w:bCs/>
                <w:i/>
                <w:iCs/>
              </w:rPr>
              <w:t>centra ēku</w:t>
            </w:r>
            <w:r w:rsidRPr="00651EDF">
              <w:rPr>
                <w:b/>
                <w:bCs/>
                <w:i/>
                <w:iCs/>
                <w:sz w:val="36"/>
              </w:rPr>
              <w:t xml:space="preserve"> </w:t>
            </w:r>
            <w:r w:rsidRPr="00651EDF">
              <w:rPr>
                <w:b/>
                <w:bCs/>
                <w:i/>
                <w:iCs/>
              </w:rPr>
              <w:t>fasāžu un jumtu renovācija 2017”.</w:t>
            </w:r>
          </w:p>
          <w:p w:rsidR="00735E66" w:rsidRPr="00651EDF" w:rsidRDefault="00735E66" w:rsidP="00735E66">
            <w:pPr>
              <w:rPr>
                <w:b/>
                <w:bCs/>
                <w:i/>
              </w:rPr>
            </w:pPr>
            <w:r w:rsidRPr="00651EDF">
              <w:rPr>
                <w:b/>
                <w:bCs/>
                <w:i/>
                <w:iCs/>
              </w:rPr>
              <w:t xml:space="preserve">Nepieciešamības gadījumā šai </w:t>
            </w:r>
            <w:smartTag w:uri="schemas-tilde-lv/tildestengine" w:element="veidnes">
              <w:smartTagPr>
                <w:attr w:name="text" w:val="veidlapai"/>
                <w:attr w:name="id" w:val="-1"/>
                <w:attr w:name="baseform" w:val="veidlap|a"/>
              </w:smartTagPr>
              <w:r w:rsidRPr="00651EDF">
                <w:rPr>
                  <w:b/>
                  <w:bCs/>
                  <w:i/>
                  <w:iCs/>
                </w:rPr>
                <w:t>veidlapai</w:t>
              </w:r>
            </w:smartTag>
            <w:r w:rsidRPr="00651EDF">
              <w:rPr>
                <w:b/>
                <w:bCs/>
                <w:i/>
                <w:iCs/>
              </w:rPr>
              <w:t xml:space="preserve"> varat pievienot papildus informāciju</w:t>
            </w:r>
            <w:r w:rsidRPr="00651EDF">
              <w:rPr>
                <w:b/>
                <w:bCs/>
                <w:i/>
              </w:rPr>
              <w:t xml:space="preserve"> pielikumu veidā.</w:t>
            </w:r>
          </w:p>
        </w:tc>
      </w:tr>
    </w:tbl>
    <w:p w:rsidR="00735E66" w:rsidRPr="00651EDF" w:rsidRDefault="00735E66" w:rsidP="00735E66">
      <w:pPr>
        <w:rPr>
          <w:b/>
          <w:bCs/>
          <w:i/>
          <w:iCs/>
          <w:szCs w:val="28"/>
        </w:rPr>
      </w:pPr>
    </w:p>
    <w:p w:rsidR="00735E66" w:rsidRPr="00651EDF" w:rsidRDefault="00735E66" w:rsidP="00735E66">
      <w:r w:rsidRPr="00651EDF">
        <w:rPr>
          <w:b/>
          <w:bCs/>
        </w:rPr>
        <w:br w:type="page"/>
      </w:r>
      <w:r w:rsidRPr="00651EDF">
        <w:rPr>
          <w:b/>
          <w:bCs/>
        </w:rPr>
        <w:lastRenderedPageBreak/>
        <w:t>Vispārējā informācija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525"/>
      </w:tblGrid>
      <w:tr w:rsidR="00735E66" w:rsidRPr="00651EDF" w:rsidTr="009E4DBC">
        <w:trPr>
          <w:trHeight w:val="464"/>
          <w:jc w:val="center"/>
        </w:trPr>
        <w:tc>
          <w:tcPr>
            <w:tcW w:w="2943" w:type="dxa"/>
            <w:vAlign w:val="center"/>
          </w:tcPr>
          <w:p w:rsidR="00735E66" w:rsidRPr="00651EDF" w:rsidRDefault="00735E66" w:rsidP="00735E66">
            <w:pPr>
              <w:rPr>
                <w:bCs/>
              </w:rPr>
            </w:pPr>
            <w:r w:rsidRPr="00651EDF">
              <w:rPr>
                <w:bCs/>
              </w:rPr>
              <w:t>Pretendenta nosaukums:</w:t>
            </w:r>
          </w:p>
        </w:tc>
        <w:tc>
          <w:tcPr>
            <w:tcW w:w="6525" w:type="dxa"/>
            <w:vAlign w:val="center"/>
          </w:tcPr>
          <w:p w:rsidR="00735E66" w:rsidRPr="00651EDF" w:rsidRDefault="00735E66" w:rsidP="00735E66">
            <w:pPr>
              <w:rPr>
                <w:bCs/>
              </w:rPr>
            </w:pPr>
          </w:p>
        </w:tc>
      </w:tr>
      <w:tr w:rsidR="00735E66" w:rsidRPr="00651EDF" w:rsidTr="009E4DBC">
        <w:trPr>
          <w:jc w:val="center"/>
        </w:trPr>
        <w:tc>
          <w:tcPr>
            <w:tcW w:w="2943" w:type="dxa"/>
            <w:vAlign w:val="center"/>
          </w:tcPr>
          <w:p w:rsidR="00735E66" w:rsidRPr="00651EDF" w:rsidRDefault="00735E66" w:rsidP="00735E66">
            <w:pPr>
              <w:rPr>
                <w:bCs/>
              </w:rPr>
            </w:pPr>
            <w:r w:rsidRPr="00651EDF">
              <w:rPr>
                <w:bCs/>
              </w:rPr>
              <w:t xml:space="preserve">Projekta koordinatora </w:t>
            </w:r>
          </w:p>
          <w:p w:rsidR="00735E66" w:rsidRPr="00651EDF" w:rsidRDefault="00735E66" w:rsidP="00735E66">
            <w:pPr>
              <w:rPr>
                <w:bCs/>
              </w:rPr>
            </w:pPr>
            <w:r w:rsidRPr="00651EDF">
              <w:rPr>
                <w:bCs/>
              </w:rPr>
              <w:t>vārds, uzvārds (var būt pretendents vai cita persona):</w:t>
            </w:r>
          </w:p>
        </w:tc>
        <w:tc>
          <w:tcPr>
            <w:tcW w:w="6525" w:type="dxa"/>
            <w:vAlign w:val="center"/>
          </w:tcPr>
          <w:p w:rsidR="00735E66" w:rsidRPr="00651EDF" w:rsidRDefault="00735E66" w:rsidP="00735E66">
            <w:pPr>
              <w:rPr>
                <w:bCs/>
              </w:rPr>
            </w:pPr>
          </w:p>
        </w:tc>
      </w:tr>
      <w:tr w:rsidR="00735E66" w:rsidRPr="00651EDF" w:rsidTr="009E4DBC">
        <w:trPr>
          <w:trHeight w:val="353"/>
          <w:jc w:val="center"/>
        </w:trPr>
        <w:tc>
          <w:tcPr>
            <w:tcW w:w="2943" w:type="dxa"/>
            <w:vAlign w:val="center"/>
          </w:tcPr>
          <w:p w:rsidR="00735E66" w:rsidRPr="00651EDF" w:rsidRDefault="00735E66" w:rsidP="00735E66">
            <w:pPr>
              <w:rPr>
                <w:bCs/>
              </w:rPr>
            </w:pPr>
            <w:r w:rsidRPr="00651EDF">
              <w:rPr>
                <w:bCs/>
              </w:rPr>
              <w:t>Adrese:</w:t>
            </w:r>
          </w:p>
        </w:tc>
        <w:tc>
          <w:tcPr>
            <w:tcW w:w="6525" w:type="dxa"/>
            <w:vAlign w:val="center"/>
          </w:tcPr>
          <w:p w:rsidR="00735E66" w:rsidRPr="00651EDF" w:rsidRDefault="00735E66" w:rsidP="00735E66">
            <w:pPr>
              <w:rPr>
                <w:bCs/>
              </w:rPr>
            </w:pPr>
          </w:p>
        </w:tc>
      </w:tr>
      <w:tr w:rsidR="00735E66" w:rsidRPr="00651EDF" w:rsidTr="009E4DBC">
        <w:trPr>
          <w:trHeight w:val="353"/>
          <w:jc w:val="center"/>
        </w:trPr>
        <w:tc>
          <w:tcPr>
            <w:tcW w:w="2943" w:type="dxa"/>
            <w:vAlign w:val="center"/>
          </w:tcPr>
          <w:p w:rsidR="00735E66" w:rsidRPr="00651EDF" w:rsidRDefault="00735E66" w:rsidP="00735E66">
            <w:pPr>
              <w:rPr>
                <w:bCs/>
              </w:rPr>
            </w:pPr>
            <w:r w:rsidRPr="00651EDF">
              <w:rPr>
                <w:bCs/>
              </w:rPr>
              <w:t>Tālrunis:</w:t>
            </w:r>
          </w:p>
        </w:tc>
        <w:tc>
          <w:tcPr>
            <w:tcW w:w="6525" w:type="dxa"/>
            <w:vAlign w:val="center"/>
          </w:tcPr>
          <w:p w:rsidR="00735E66" w:rsidRPr="00651EDF" w:rsidRDefault="00735E66" w:rsidP="00735E66">
            <w:pPr>
              <w:rPr>
                <w:bCs/>
              </w:rPr>
            </w:pPr>
          </w:p>
        </w:tc>
      </w:tr>
      <w:tr w:rsidR="00735E66" w:rsidRPr="00651EDF" w:rsidTr="009E4DBC">
        <w:trPr>
          <w:trHeight w:val="353"/>
          <w:jc w:val="center"/>
        </w:trPr>
        <w:tc>
          <w:tcPr>
            <w:tcW w:w="2943" w:type="dxa"/>
            <w:vAlign w:val="center"/>
          </w:tcPr>
          <w:p w:rsidR="00735E66" w:rsidRPr="00651EDF" w:rsidRDefault="00735E66" w:rsidP="00735E66">
            <w:pPr>
              <w:rPr>
                <w:bCs/>
              </w:rPr>
            </w:pPr>
            <w:r w:rsidRPr="00651EDF">
              <w:rPr>
                <w:bCs/>
              </w:rPr>
              <w:t>E-pasts:</w:t>
            </w:r>
          </w:p>
        </w:tc>
        <w:tc>
          <w:tcPr>
            <w:tcW w:w="6525" w:type="dxa"/>
            <w:vAlign w:val="center"/>
          </w:tcPr>
          <w:p w:rsidR="00735E66" w:rsidRPr="00651EDF" w:rsidRDefault="00735E66" w:rsidP="00735E66">
            <w:pPr>
              <w:rPr>
                <w:bCs/>
              </w:rPr>
            </w:pPr>
          </w:p>
        </w:tc>
      </w:tr>
    </w:tbl>
    <w:p w:rsidR="00735E66" w:rsidRPr="00651EDF" w:rsidRDefault="00735E66" w:rsidP="00735E66">
      <w:pPr>
        <w:rPr>
          <w:sz w:val="28"/>
        </w:rPr>
      </w:pPr>
    </w:p>
    <w:p w:rsidR="00735E66" w:rsidRPr="00651EDF" w:rsidRDefault="00735E66" w:rsidP="00735E66">
      <w:pPr>
        <w:rPr>
          <w:b/>
          <w:bCs/>
        </w:rPr>
      </w:pPr>
    </w:p>
    <w:p w:rsidR="00735E66" w:rsidRPr="00651EDF" w:rsidRDefault="00735E66" w:rsidP="00735E66">
      <w:r w:rsidRPr="00651EDF">
        <w:rPr>
          <w:b/>
          <w:bCs/>
        </w:rPr>
        <w:t>Sniedziet īsu projekta aprakstu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4"/>
      </w:tblGrid>
      <w:tr w:rsidR="00735E66" w:rsidRPr="00651EDF" w:rsidTr="009E4DBC">
        <w:trPr>
          <w:jc w:val="center"/>
        </w:trPr>
        <w:tc>
          <w:tcPr>
            <w:tcW w:w="9464" w:type="dxa"/>
          </w:tcPr>
          <w:p w:rsidR="00735E66" w:rsidRPr="00651EDF" w:rsidRDefault="00735E66" w:rsidP="00735E66">
            <w:r w:rsidRPr="00651EDF">
              <w:rPr>
                <w:bCs/>
              </w:rPr>
              <w:t>Projekta īstenošana: no __.__.2017. līdz __.__.2017.</w:t>
            </w:r>
          </w:p>
        </w:tc>
      </w:tr>
      <w:tr w:rsidR="00735E66" w:rsidRPr="00651EDF" w:rsidTr="009E4DBC">
        <w:trPr>
          <w:jc w:val="center"/>
        </w:trPr>
        <w:tc>
          <w:tcPr>
            <w:tcW w:w="9464" w:type="dxa"/>
          </w:tcPr>
          <w:p w:rsidR="00735E66" w:rsidRPr="00651EDF" w:rsidRDefault="00735E66" w:rsidP="00735E66">
            <w:pPr>
              <w:rPr>
                <w:bCs/>
              </w:rPr>
            </w:pPr>
          </w:p>
          <w:p w:rsidR="00735E66" w:rsidRPr="00651EDF" w:rsidRDefault="00735E66" w:rsidP="00735E66">
            <w:pPr>
              <w:rPr>
                <w:bCs/>
              </w:rPr>
            </w:pPr>
          </w:p>
          <w:p w:rsidR="00735E66" w:rsidRPr="00651EDF" w:rsidRDefault="00735E66" w:rsidP="00735E66">
            <w:pPr>
              <w:rPr>
                <w:bCs/>
              </w:rPr>
            </w:pPr>
          </w:p>
          <w:p w:rsidR="00735E66" w:rsidRPr="00651EDF" w:rsidRDefault="00735E66" w:rsidP="00735E66">
            <w:pPr>
              <w:rPr>
                <w:bCs/>
              </w:rPr>
            </w:pPr>
          </w:p>
        </w:tc>
      </w:tr>
      <w:tr w:rsidR="00735E66" w:rsidRPr="00651EDF" w:rsidTr="009E4DBC">
        <w:trPr>
          <w:jc w:val="center"/>
        </w:trPr>
        <w:tc>
          <w:tcPr>
            <w:tcW w:w="9464" w:type="dxa"/>
          </w:tcPr>
          <w:p w:rsidR="00735E66" w:rsidRPr="00651EDF" w:rsidRDefault="00735E66" w:rsidP="00735E66">
            <w:pPr>
              <w:rPr>
                <w:bCs/>
              </w:rPr>
            </w:pPr>
            <w:r w:rsidRPr="00651EDF">
              <w:rPr>
                <w:bCs/>
              </w:rPr>
              <w:t xml:space="preserve">Projekta mērķis </w:t>
            </w:r>
          </w:p>
          <w:p w:rsidR="00735E66" w:rsidRPr="00651EDF" w:rsidRDefault="00735E66" w:rsidP="00735E66">
            <w:pPr>
              <w:rPr>
                <w:bCs/>
              </w:rPr>
            </w:pPr>
            <w:r w:rsidRPr="00651EDF">
              <w:rPr>
                <w:bCs/>
                <w:i/>
              </w:rPr>
              <w:t>(Ko vēlaties sasniegt?)</w:t>
            </w:r>
          </w:p>
        </w:tc>
      </w:tr>
      <w:tr w:rsidR="00735E66" w:rsidRPr="00651EDF" w:rsidTr="009E4DBC">
        <w:trPr>
          <w:jc w:val="center"/>
        </w:trPr>
        <w:tc>
          <w:tcPr>
            <w:tcW w:w="9464" w:type="dxa"/>
          </w:tcPr>
          <w:p w:rsidR="00735E66" w:rsidRPr="00651EDF" w:rsidRDefault="00735E66" w:rsidP="00735E66">
            <w:pPr>
              <w:rPr>
                <w:bCs/>
              </w:rPr>
            </w:pPr>
          </w:p>
          <w:p w:rsidR="00735E66" w:rsidRPr="00651EDF" w:rsidRDefault="00735E66" w:rsidP="00735E66">
            <w:pPr>
              <w:rPr>
                <w:bCs/>
              </w:rPr>
            </w:pPr>
          </w:p>
          <w:p w:rsidR="00735E66" w:rsidRPr="00651EDF" w:rsidRDefault="00735E66" w:rsidP="00735E66">
            <w:pPr>
              <w:rPr>
                <w:bCs/>
              </w:rPr>
            </w:pPr>
          </w:p>
          <w:p w:rsidR="00735E66" w:rsidRPr="00651EDF" w:rsidRDefault="00735E66" w:rsidP="00735E66">
            <w:pPr>
              <w:rPr>
                <w:bCs/>
              </w:rPr>
            </w:pPr>
          </w:p>
          <w:p w:rsidR="00735E66" w:rsidRPr="00651EDF" w:rsidRDefault="00735E66" w:rsidP="00735E66">
            <w:pPr>
              <w:rPr>
                <w:bCs/>
              </w:rPr>
            </w:pPr>
          </w:p>
        </w:tc>
      </w:tr>
      <w:tr w:rsidR="00735E66" w:rsidRPr="00651EDF" w:rsidTr="009E4DBC">
        <w:trPr>
          <w:jc w:val="center"/>
        </w:trPr>
        <w:tc>
          <w:tcPr>
            <w:tcW w:w="9464" w:type="dxa"/>
          </w:tcPr>
          <w:p w:rsidR="00735E66" w:rsidRPr="00651EDF" w:rsidRDefault="00735E66" w:rsidP="00735E66">
            <w:r w:rsidRPr="00651EDF">
              <w:rPr>
                <w:bCs/>
              </w:rPr>
              <w:t>Esošās situācijas, problēmas un tās risinājuma īss apraksts</w:t>
            </w:r>
          </w:p>
          <w:p w:rsidR="00735E66" w:rsidRPr="00651EDF" w:rsidRDefault="00735E66" w:rsidP="00735E66">
            <w:pPr>
              <w:rPr>
                <w:bCs/>
                <w:i/>
              </w:rPr>
            </w:pPr>
            <w:r w:rsidRPr="00651EDF">
              <w:rPr>
                <w:bCs/>
                <w:sz w:val="20"/>
                <w:szCs w:val="20"/>
              </w:rPr>
              <w:t xml:space="preserve">(ne vairāk kā 2000 zīmes) </w:t>
            </w:r>
            <w:r w:rsidRPr="00651EDF">
              <w:rPr>
                <w:bCs/>
                <w:i/>
              </w:rPr>
              <w:t xml:space="preserve">Ja nepieciešams, pievienojiet kartes, fotogrāfijas, utt. </w:t>
            </w:r>
          </w:p>
        </w:tc>
      </w:tr>
      <w:tr w:rsidR="00735E66" w:rsidRPr="00651EDF" w:rsidTr="009E4DBC">
        <w:trPr>
          <w:jc w:val="center"/>
        </w:trPr>
        <w:tc>
          <w:tcPr>
            <w:tcW w:w="9464" w:type="dxa"/>
          </w:tcPr>
          <w:p w:rsidR="00735E66" w:rsidRPr="00651EDF" w:rsidRDefault="00735E66" w:rsidP="00735E66">
            <w:pPr>
              <w:rPr>
                <w:bCs/>
              </w:rPr>
            </w:pPr>
          </w:p>
          <w:p w:rsidR="00735E66" w:rsidRPr="00651EDF" w:rsidRDefault="00735E66" w:rsidP="00735E66">
            <w:pPr>
              <w:rPr>
                <w:bCs/>
              </w:rPr>
            </w:pPr>
          </w:p>
          <w:p w:rsidR="00735E66" w:rsidRPr="00651EDF" w:rsidRDefault="00735E66" w:rsidP="00735E66">
            <w:pPr>
              <w:rPr>
                <w:bCs/>
              </w:rPr>
            </w:pPr>
          </w:p>
          <w:p w:rsidR="00735E66" w:rsidRPr="00651EDF" w:rsidRDefault="00735E66" w:rsidP="00735E66">
            <w:pPr>
              <w:rPr>
                <w:bCs/>
              </w:rPr>
            </w:pPr>
          </w:p>
          <w:p w:rsidR="00735E66" w:rsidRPr="00651EDF" w:rsidRDefault="00735E66" w:rsidP="00735E66">
            <w:pPr>
              <w:rPr>
                <w:bCs/>
              </w:rPr>
            </w:pPr>
          </w:p>
          <w:p w:rsidR="00735E66" w:rsidRPr="00651EDF" w:rsidRDefault="00735E66" w:rsidP="00735E66">
            <w:pPr>
              <w:rPr>
                <w:bCs/>
              </w:rPr>
            </w:pPr>
          </w:p>
          <w:p w:rsidR="00735E66" w:rsidRPr="00651EDF" w:rsidRDefault="00735E66" w:rsidP="00735E66">
            <w:pPr>
              <w:rPr>
                <w:bCs/>
              </w:rPr>
            </w:pPr>
          </w:p>
          <w:p w:rsidR="00735E66" w:rsidRPr="00651EDF" w:rsidRDefault="00735E66" w:rsidP="00735E66">
            <w:pPr>
              <w:rPr>
                <w:bCs/>
              </w:rPr>
            </w:pPr>
          </w:p>
        </w:tc>
      </w:tr>
    </w:tbl>
    <w:p w:rsidR="00735E66" w:rsidRPr="00651EDF" w:rsidRDefault="00735E66" w:rsidP="00735E66">
      <w:pPr>
        <w:rPr>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4"/>
      </w:tblGrid>
      <w:tr w:rsidR="00735E66" w:rsidRPr="00651EDF" w:rsidTr="009E4DBC">
        <w:trPr>
          <w:jc w:val="center"/>
        </w:trPr>
        <w:tc>
          <w:tcPr>
            <w:tcW w:w="9464" w:type="dxa"/>
          </w:tcPr>
          <w:p w:rsidR="00735E66" w:rsidRPr="00651EDF" w:rsidRDefault="00735E66" w:rsidP="00735E66">
            <w:r w:rsidRPr="00651EDF">
              <w:rPr>
                <w:bCs/>
              </w:rPr>
              <w:t>Īss projekta aktivitāšu apraksts</w:t>
            </w:r>
          </w:p>
          <w:p w:rsidR="00735E66" w:rsidRPr="00651EDF" w:rsidRDefault="00735E66" w:rsidP="00735E66">
            <w:pPr>
              <w:rPr>
                <w:rFonts w:eastAsia="Arial Unicode MS"/>
                <w:bCs/>
                <w:sz w:val="20"/>
                <w:szCs w:val="20"/>
              </w:rPr>
            </w:pPr>
            <w:r w:rsidRPr="00651EDF">
              <w:rPr>
                <w:bCs/>
                <w:i/>
              </w:rPr>
              <w:t xml:space="preserve">(Ko nepieciešams paveikt, lai realizētu iecerēto? Kurš to darīs? </w:t>
            </w:r>
            <w:r w:rsidRPr="00651EDF">
              <w:rPr>
                <w:bCs/>
                <w:sz w:val="20"/>
                <w:szCs w:val="20"/>
              </w:rPr>
              <w:t>(ne vairāk kā 1500 zīmes)</w:t>
            </w:r>
            <w:r w:rsidRPr="00651EDF">
              <w:rPr>
                <w:bCs/>
                <w:i/>
              </w:rPr>
              <w:t>)</w:t>
            </w:r>
          </w:p>
        </w:tc>
      </w:tr>
      <w:tr w:rsidR="00735E66" w:rsidRPr="00651EDF" w:rsidTr="009E4DBC">
        <w:trPr>
          <w:jc w:val="center"/>
        </w:trPr>
        <w:tc>
          <w:tcPr>
            <w:tcW w:w="9464" w:type="dxa"/>
          </w:tcPr>
          <w:p w:rsidR="00735E66" w:rsidRPr="00651EDF" w:rsidRDefault="00735E66" w:rsidP="00735E66">
            <w:pPr>
              <w:rPr>
                <w:bCs/>
              </w:rPr>
            </w:pPr>
          </w:p>
          <w:p w:rsidR="00735E66" w:rsidRPr="00651EDF" w:rsidRDefault="00735E66" w:rsidP="00735E66">
            <w:pPr>
              <w:rPr>
                <w:bCs/>
              </w:rPr>
            </w:pPr>
          </w:p>
          <w:p w:rsidR="00735E66" w:rsidRPr="00651EDF" w:rsidRDefault="00735E66" w:rsidP="00735E66">
            <w:pPr>
              <w:rPr>
                <w:bCs/>
              </w:rPr>
            </w:pPr>
          </w:p>
          <w:p w:rsidR="00735E66" w:rsidRPr="00651EDF" w:rsidRDefault="00735E66" w:rsidP="00735E66">
            <w:pPr>
              <w:rPr>
                <w:bCs/>
              </w:rPr>
            </w:pPr>
          </w:p>
          <w:p w:rsidR="00735E66" w:rsidRPr="00651EDF" w:rsidRDefault="00735E66" w:rsidP="00735E66">
            <w:pPr>
              <w:rPr>
                <w:bCs/>
              </w:rPr>
            </w:pPr>
          </w:p>
          <w:p w:rsidR="00735E66" w:rsidRPr="00651EDF" w:rsidRDefault="00735E66" w:rsidP="00735E66">
            <w:pPr>
              <w:rPr>
                <w:bCs/>
              </w:rPr>
            </w:pPr>
          </w:p>
          <w:p w:rsidR="00735E66" w:rsidRPr="00651EDF" w:rsidRDefault="00735E66" w:rsidP="00735E66">
            <w:pPr>
              <w:rPr>
                <w:bCs/>
              </w:rPr>
            </w:pPr>
          </w:p>
          <w:p w:rsidR="00735E66" w:rsidRPr="00651EDF" w:rsidRDefault="00735E66" w:rsidP="00735E66">
            <w:pPr>
              <w:rPr>
                <w:bCs/>
              </w:rPr>
            </w:pPr>
          </w:p>
          <w:p w:rsidR="00735E66" w:rsidRPr="00651EDF" w:rsidRDefault="00735E66" w:rsidP="00735E66">
            <w:pPr>
              <w:rPr>
                <w:bCs/>
              </w:rPr>
            </w:pPr>
          </w:p>
          <w:p w:rsidR="00735E66" w:rsidRPr="00651EDF" w:rsidRDefault="00735E66" w:rsidP="00735E66">
            <w:pPr>
              <w:rPr>
                <w:bCs/>
              </w:rPr>
            </w:pPr>
          </w:p>
        </w:tc>
      </w:tr>
    </w:tbl>
    <w:p w:rsidR="00735E66" w:rsidRPr="00651EDF" w:rsidRDefault="00735E66" w:rsidP="00735E66">
      <w:pPr>
        <w:rPr>
          <w:bCs/>
        </w:rPr>
      </w:pPr>
    </w:p>
    <w:p w:rsidR="00735E66" w:rsidRPr="00651EDF" w:rsidRDefault="00735E66" w:rsidP="00735E66"/>
    <w:p w:rsidR="00735E66" w:rsidRPr="00651EDF" w:rsidRDefault="00735E66" w:rsidP="00735E66">
      <w:pPr>
        <w:rPr>
          <w:bCs/>
        </w:rPr>
      </w:pPr>
    </w:p>
    <w:p w:rsidR="00735E66" w:rsidRPr="00651EDF" w:rsidRDefault="00735E66" w:rsidP="00735E66">
      <w:pPr>
        <w:rPr>
          <w:bCs/>
        </w:rPr>
      </w:pPr>
    </w:p>
    <w:p w:rsidR="00735E66" w:rsidRPr="00651EDF" w:rsidRDefault="00735E66" w:rsidP="00735E66">
      <w:pPr>
        <w:rPr>
          <w:bCs/>
        </w:rPr>
      </w:pPr>
    </w:p>
    <w:p w:rsidR="00735E66" w:rsidRPr="00651EDF" w:rsidRDefault="00735E66" w:rsidP="00735E66">
      <w:pPr>
        <w:rPr>
          <w:bCs/>
          <w:u w:val="single"/>
        </w:rPr>
      </w:pPr>
      <w:r w:rsidRPr="00651EDF">
        <w:rPr>
          <w:bCs/>
        </w:rPr>
        <w:t>Projekta budžets (EUR)</w:t>
      </w:r>
    </w:p>
    <w:p w:rsidR="00735E66" w:rsidRPr="00651EDF" w:rsidRDefault="00735E66" w:rsidP="00735E66">
      <w:pPr>
        <w:rPr>
          <w:bCs/>
          <w:i/>
          <w:sz w:val="20"/>
          <w:szCs w:val="20"/>
        </w:rPr>
      </w:pPr>
      <w:r w:rsidRPr="00651EDF">
        <w:rPr>
          <w:bCs/>
          <w:i/>
          <w:sz w:val="20"/>
          <w:szCs w:val="20"/>
        </w:rPr>
        <w:t>(Nav obligāti jāizpilda visas paraugā dotās budžeta pozīcijas, bet gan tikai tās, kuras attiecas uz jūsu projekta izmaksām)</w:t>
      </w:r>
    </w:p>
    <w:tbl>
      <w:tblPr>
        <w:tblW w:w="95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1980"/>
        <w:gridCol w:w="1440"/>
        <w:gridCol w:w="1409"/>
      </w:tblGrid>
      <w:tr w:rsidR="00735E66" w:rsidRPr="00651EDF" w:rsidTr="009E4DBC">
        <w:trPr>
          <w:trHeight w:val="969"/>
          <w:jc w:val="center"/>
        </w:trPr>
        <w:tc>
          <w:tcPr>
            <w:tcW w:w="4678" w:type="dxa"/>
            <w:shd w:val="clear" w:color="auto" w:fill="auto"/>
            <w:vAlign w:val="center"/>
          </w:tcPr>
          <w:p w:rsidR="00735E66" w:rsidRPr="00651EDF" w:rsidRDefault="00735E66" w:rsidP="00735E66">
            <w:pPr>
              <w:jc w:val="center"/>
              <w:rPr>
                <w:bCs/>
              </w:rPr>
            </w:pPr>
            <w:r w:rsidRPr="00651EDF">
              <w:rPr>
                <w:bCs/>
              </w:rPr>
              <w:t>Aktivitāte</w:t>
            </w:r>
          </w:p>
        </w:tc>
        <w:tc>
          <w:tcPr>
            <w:tcW w:w="1980" w:type="dxa"/>
            <w:shd w:val="clear" w:color="auto" w:fill="auto"/>
            <w:vAlign w:val="center"/>
          </w:tcPr>
          <w:p w:rsidR="00735E66" w:rsidRPr="00651EDF" w:rsidRDefault="00735E66" w:rsidP="00735E66">
            <w:pPr>
              <w:jc w:val="center"/>
              <w:rPr>
                <w:bCs/>
              </w:rPr>
            </w:pPr>
            <w:r w:rsidRPr="00651EDF">
              <w:rPr>
                <w:bCs/>
              </w:rPr>
              <w:t>Pieprasītā summa</w:t>
            </w:r>
          </w:p>
        </w:tc>
        <w:tc>
          <w:tcPr>
            <w:tcW w:w="1440" w:type="dxa"/>
            <w:shd w:val="clear" w:color="auto" w:fill="auto"/>
            <w:vAlign w:val="center"/>
          </w:tcPr>
          <w:p w:rsidR="00735E66" w:rsidRPr="00651EDF" w:rsidRDefault="00735E66" w:rsidP="00735E66">
            <w:pPr>
              <w:jc w:val="center"/>
              <w:rPr>
                <w:bCs/>
              </w:rPr>
            </w:pPr>
            <w:r w:rsidRPr="00651EDF">
              <w:rPr>
                <w:bCs/>
              </w:rPr>
              <w:t>Pašu ieguldījums</w:t>
            </w:r>
          </w:p>
        </w:tc>
        <w:tc>
          <w:tcPr>
            <w:tcW w:w="1409" w:type="dxa"/>
            <w:shd w:val="clear" w:color="auto" w:fill="auto"/>
            <w:vAlign w:val="center"/>
          </w:tcPr>
          <w:p w:rsidR="00735E66" w:rsidRPr="00651EDF" w:rsidRDefault="00735E66" w:rsidP="00735E66">
            <w:pPr>
              <w:jc w:val="center"/>
              <w:rPr>
                <w:bCs/>
              </w:rPr>
            </w:pPr>
            <w:r w:rsidRPr="00651EDF">
              <w:rPr>
                <w:bCs/>
              </w:rPr>
              <w:t>Kopā</w:t>
            </w:r>
          </w:p>
        </w:tc>
      </w:tr>
      <w:tr w:rsidR="00735E66" w:rsidRPr="00651EDF" w:rsidTr="009E4DBC">
        <w:trPr>
          <w:trHeight w:val="331"/>
          <w:jc w:val="center"/>
        </w:trPr>
        <w:tc>
          <w:tcPr>
            <w:tcW w:w="4678" w:type="dxa"/>
            <w:vAlign w:val="center"/>
          </w:tcPr>
          <w:p w:rsidR="00735E66" w:rsidRPr="00651EDF" w:rsidRDefault="00735E66" w:rsidP="00735E66">
            <w:r w:rsidRPr="00651EDF">
              <w:rPr>
                <w:bCs/>
              </w:rPr>
              <w:t>1. Materiālu izmaksas (kokmateriāli, krāsas, otas, u.c.)</w:t>
            </w:r>
          </w:p>
        </w:tc>
        <w:tc>
          <w:tcPr>
            <w:tcW w:w="1980" w:type="dxa"/>
            <w:vAlign w:val="center"/>
          </w:tcPr>
          <w:p w:rsidR="00735E66" w:rsidRPr="00651EDF" w:rsidRDefault="00735E66" w:rsidP="00735E66">
            <w:pPr>
              <w:jc w:val="center"/>
              <w:rPr>
                <w:bCs/>
              </w:rPr>
            </w:pPr>
          </w:p>
        </w:tc>
        <w:tc>
          <w:tcPr>
            <w:tcW w:w="1440" w:type="dxa"/>
            <w:vAlign w:val="center"/>
          </w:tcPr>
          <w:p w:rsidR="00735E66" w:rsidRPr="00651EDF" w:rsidRDefault="00735E66" w:rsidP="00735E66">
            <w:pPr>
              <w:jc w:val="center"/>
              <w:rPr>
                <w:bCs/>
              </w:rPr>
            </w:pPr>
          </w:p>
        </w:tc>
        <w:tc>
          <w:tcPr>
            <w:tcW w:w="1409" w:type="dxa"/>
            <w:vAlign w:val="center"/>
          </w:tcPr>
          <w:p w:rsidR="00735E66" w:rsidRPr="00651EDF" w:rsidRDefault="00735E66" w:rsidP="00735E66">
            <w:pPr>
              <w:jc w:val="center"/>
              <w:rPr>
                <w:bCs/>
              </w:rPr>
            </w:pPr>
          </w:p>
        </w:tc>
      </w:tr>
      <w:tr w:rsidR="00735E66" w:rsidRPr="00651EDF" w:rsidTr="009E4DBC">
        <w:trPr>
          <w:trHeight w:val="331"/>
          <w:jc w:val="center"/>
        </w:trPr>
        <w:tc>
          <w:tcPr>
            <w:tcW w:w="4678" w:type="dxa"/>
            <w:vAlign w:val="center"/>
          </w:tcPr>
          <w:p w:rsidR="00735E66" w:rsidRPr="00651EDF" w:rsidRDefault="00735E66" w:rsidP="00735E66">
            <w:r w:rsidRPr="00651EDF">
              <w:rPr>
                <w:bCs/>
              </w:rPr>
              <w:t>1.1.</w:t>
            </w:r>
          </w:p>
        </w:tc>
        <w:tc>
          <w:tcPr>
            <w:tcW w:w="1980" w:type="dxa"/>
            <w:vAlign w:val="center"/>
          </w:tcPr>
          <w:p w:rsidR="00735E66" w:rsidRPr="00651EDF" w:rsidRDefault="00735E66" w:rsidP="00735E66">
            <w:pPr>
              <w:jc w:val="center"/>
              <w:rPr>
                <w:bCs/>
              </w:rPr>
            </w:pPr>
          </w:p>
        </w:tc>
        <w:tc>
          <w:tcPr>
            <w:tcW w:w="1440" w:type="dxa"/>
            <w:vAlign w:val="center"/>
          </w:tcPr>
          <w:p w:rsidR="00735E66" w:rsidRPr="00651EDF" w:rsidRDefault="00735E66" w:rsidP="00735E66">
            <w:pPr>
              <w:jc w:val="center"/>
              <w:rPr>
                <w:bCs/>
              </w:rPr>
            </w:pPr>
          </w:p>
        </w:tc>
        <w:tc>
          <w:tcPr>
            <w:tcW w:w="1409" w:type="dxa"/>
            <w:vAlign w:val="center"/>
          </w:tcPr>
          <w:p w:rsidR="00735E66" w:rsidRPr="00651EDF" w:rsidRDefault="00735E66" w:rsidP="00735E66">
            <w:pPr>
              <w:jc w:val="center"/>
              <w:rPr>
                <w:bCs/>
              </w:rPr>
            </w:pPr>
          </w:p>
        </w:tc>
      </w:tr>
      <w:tr w:rsidR="00735E66" w:rsidRPr="00651EDF" w:rsidTr="009E4DBC">
        <w:trPr>
          <w:trHeight w:val="331"/>
          <w:jc w:val="center"/>
        </w:trPr>
        <w:tc>
          <w:tcPr>
            <w:tcW w:w="4678" w:type="dxa"/>
            <w:vAlign w:val="center"/>
          </w:tcPr>
          <w:p w:rsidR="00735E66" w:rsidRPr="00651EDF" w:rsidRDefault="00735E66" w:rsidP="00735E66">
            <w:r w:rsidRPr="00651EDF">
              <w:rPr>
                <w:bCs/>
              </w:rPr>
              <w:t>1.2.</w:t>
            </w:r>
          </w:p>
        </w:tc>
        <w:tc>
          <w:tcPr>
            <w:tcW w:w="1980" w:type="dxa"/>
            <w:vAlign w:val="center"/>
          </w:tcPr>
          <w:p w:rsidR="00735E66" w:rsidRPr="00651EDF" w:rsidRDefault="00735E66" w:rsidP="00735E66">
            <w:pPr>
              <w:jc w:val="center"/>
              <w:rPr>
                <w:bCs/>
              </w:rPr>
            </w:pPr>
          </w:p>
        </w:tc>
        <w:tc>
          <w:tcPr>
            <w:tcW w:w="1440" w:type="dxa"/>
            <w:vAlign w:val="center"/>
          </w:tcPr>
          <w:p w:rsidR="00735E66" w:rsidRPr="00651EDF" w:rsidRDefault="00735E66" w:rsidP="00735E66">
            <w:pPr>
              <w:jc w:val="center"/>
              <w:rPr>
                <w:bCs/>
              </w:rPr>
            </w:pPr>
          </w:p>
        </w:tc>
        <w:tc>
          <w:tcPr>
            <w:tcW w:w="1409" w:type="dxa"/>
            <w:vAlign w:val="center"/>
          </w:tcPr>
          <w:p w:rsidR="00735E66" w:rsidRPr="00651EDF" w:rsidRDefault="00735E66" w:rsidP="00735E66">
            <w:pPr>
              <w:jc w:val="center"/>
              <w:rPr>
                <w:bCs/>
              </w:rPr>
            </w:pPr>
          </w:p>
        </w:tc>
      </w:tr>
      <w:tr w:rsidR="00735E66" w:rsidRPr="00651EDF" w:rsidTr="009E4DBC">
        <w:trPr>
          <w:trHeight w:val="331"/>
          <w:jc w:val="center"/>
        </w:trPr>
        <w:tc>
          <w:tcPr>
            <w:tcW w:w="4678" w:type="dxa"/>
            <w:vAlign w:val="center"/>
          </w:tcPr>
          <w:p w:rsidR="00735E66" w:rsidRPr="00651EDF" w:rsidRDefault="00735E66" w:rsidP="00735E66">
            <w:r w:rsidRPr="00651EDF">
              <w:rPr>
                <w:bCs/>
              </w:rPr>
              <w:t>2. Pakalpojumu izmaksas – ja pieteicējs darbu nevar veikt pats</w:t>
            </w:r>
          </w:p>
        </w:tc>
        <w:tc>
          <w:tcPr>
            <w:tcW w:w="1980" w:type="dxa"/>
            <w:vAlign w:val="center"/>
          </w:tcPr>
          <w:p w:rsidR="00735E66" w:rsidRPr="00651EDF" w:rsidRDefault="00735E66" w:rsidP="00735E66">
            <w:pPr>
              <w:jc w:val="center"/>
              <w:rPr>
                <w:bCs/>
              </w:rPr>
            </w:pPr>
          </w:p>
        </w:tc>
        <w:tc>
          <w:tcPr>
            <w:tcW w:w="1440" w:type="dxa"/>
            <w:vAlign w:val="center"/>
          </w:tcPr>
          <w:p w:rsidR="00735E66" w:rsidRPr="00651EDF" w:rsidRDefault="00735E66" w:rsidP="00735E66">
            <w:pPr>
              <w:jc w:val="center"/>
              <w:rPr>
                <w:bCs/>
              </w:rPr>
            </w:pPr>
          </w:p>
        </w:tc>
        <w:tc>
          <w:tcPr>
            <w:tcW w:w="1409" w:type="dxa"/>
            <w:vAlign w:val="center"/>
          </w:tcPr>
          <w:p w:rsidR="00735E66" w:rsidRPr="00651EDF" w:rsidRDefault="00735E66" w:rsidP="00735E66">
            <w:pPr>
              <w:jc w:val="center"/>
              <w:rPr>
                <w:bCs/>
              </w:rPr>
            </w:pPr>
          </w:p>
        </w:tc>
      </w:tr>
      <w:tr w:rsidR="00735E66" w:rsidRPr="00651EDF" w:rsidTr="009E4DBC">
        <w:trPr>
          <w:trHeight w:val="331"/>
          <w:jc w:val="center"/>
        </w:trPr>
        <w:tc>
          <w:tcPr>
            <w:tcW w:w="4678" w:type="dxa"/>
            <w:vAlign w:val="center"/>
          </w:tcPr>
          <w:p w:rsidR="00735E66" w:rsidRPr="00651EDF" w:rsidRDefault="00735E66" w:rsidP="00735E66">
            <w:r w:rsidRPr="00651EDF">
              <w:rPr>
                <w:bCs/>
              </w:rPr>
              <w:t>2.1.</w:t>
            </w:r>
          </w:p>
        </w:tc>
        <w:tc>
          <w:tcPr>
            <w:tcW w:w="1980" w:type="dxa"/>
            <w:vAlign w:val="center"/>
          </w:tcPr>
          <w:p w:rsidR="00735E66" w:rsidRPr="00651EDF" w:rsidRDefault="00735E66" w:rsidP="00735E66">
            <w:pPr>
              <w:jc w:val="center"/>
              <w:rPr>
                <w:bCs/>
              </w:rPr>
            </w:pPr>
          </w:p>
        </w:tc>
        <w:tc>
          <w:tcPr>
            <w:tcW w:w="1440" w:type="dxa"/>
            <w:vAlign w:val="center"/>
          </w:tcPr>
          <w:p w:rsidR="00735E66" w:rsidRPr="00651EDF" w:rsidRDefault="00735E66" w:rsidP="00735E66">
            <w:pPr>
              <w:jc w:val="center"/>
              <w:rPr>
                <w:bCs/>
              </w:rPr>
            </w:pPr>
          </w:p>
        </w:tc>
        <w:tc>
          <w:tcPr>
            <w:tcW w:w="1409" w:type="dxa"/>
            <w:vAlign w:val="center"/>
          </w:tcPr>
          <w:p w:rsidR="00735E66" w:rsidRPr="00651EDF" w:rsidRDefault="00735E66" w:rsidP="00735E66">
            <w:pPr>
              <w:jc w:val="center"/>
              <w:rPr>
                <w:bCs/>
              </w:rPr>
            </w:pPr>
          </w:p>
        </w:tc>
      </w:tr>
      <w:tr w:rsidR="00735E66" w:rsidRPr="00651EDF" w:rsidTr="009E4DBC">
        <w:trPr>
          <w:trHeight w:val="331"/>
          <w:jc w:val="center"/>
        </w:trPr>
        <w:tc>
          <w:tcPr>
            <w:tcW w:w="4678" w:type="dxa"/>
            <w:vAlign w:val="center"/>
          </w:tcPr>
          <w:p w:rsidR="00735E66" w:rsidRPr="00651EDF" w:rsidRDefault="00735E66" w:rsidP="00735E66">
            <w:r w:rsidRPr="00651EDF">
              <w:rPr>
                <w:bCs/>
              </w:rPr>
              <w:t>2.2.</w:t>
            </w:r>
          </w:p>
        </w:tc>
        <w:tc>
          <w:tcPr>
            <w:tcW w:w="1980" w:type="dxa"/>
            <w:vAlign w:val="center"/>
          </w:tcPr>
          <w:p w:rsidR="00735E66" w:rsidRPr="00651EDF" w:rsidRDefault="00735E66" w:rsidP="00735E66">
            <w:pPr>
              <w:jc w:val="center"/>
              <w:rPr>
                <w:bCs/>
              </w:rPr>
            </w:pPr>
          </w:p>
        </w:tc>
        <w:tc>
          <w:tcPr>
            <w:tcW w:w="1440" w:type="dxa"/>
            <w:vAlign w:val="center"/>
          </w:tcPr>
          <w:p w:rsidR="00735E66" w:rsidRPr="00651EDF" w:rsidRDefault="00735E66" w:rsidP="00735E66">
            <w:pPr>
              <w:jc w:val="center"/>
              <w:rPr>
                <w:bCs/>
              </w:rPr>
            </w:pPr>
          </w:p>
        </w:tc>
        <w:tc>
          <w:tcPr>
            <w:tcW w:w="1409" w:type="dxa"/>
            <w:vAlign w:val="center"/>
          </w:tcPr>
          <w:p w:rsidR="00735E66" w:rsidRPr="00651EDF" w:rsidRDefault="00735E66" w:rsidP="00735E66">
            <w:pPr>
              <w:jc w:val="center"/>
              <w:rPr>
                <w:bCs/>
              </w:rPr>
            </w:pPr>
          </w:p>
        </w:tc>
      </w:tr>
      <w:tr w:rsidR="00735E66" w:rsidRPr="00651EDF" w:rsidTr="009E4DBC">
        <w:trPr>
          <w:trHeight w:val="331"/>
          <w:jc w:val="center"/>
        </w:trPr>
        <w:tc>
          <w:tcPr>
            <w:tcW w:w="4678" w:type="dxa"/>
          </w:tcPr>
          <w:p w:rsidR="00735E66" w:rsidRPr="00651EDF" w:rsidRDefault="00735E66" w:rsidP="00735E66">
            <w:pPr>
              <w:jc w:val="right"/>
              <w:rPr>
                <w:bCs/>
              </w:rPr>
            </w:pPr>
            <w:r w:rsidRPr="00651EDF">
              <w:rPr>
                <w:bCs/>
              </w:rPr>
              <w:t>KOPĀ:</w:t>
            </w:r>
          </w:p>
        </w:tc>
        <w:tc>
          <w:tcPr>
            <w:tcW w:w="1980" w:type="dxa"/>
            <w:vAlign w:val="center"/>
          </w:tcPr>
          <w:p w:rsidR="00735E66" w:rsidRPr="00651EDF" w:rsidRDefault="00735E66" w:rsidP="00735E66">
            <w:pPr>
              <w:jc w:val="center"/>
              <w:rPr>
                <w:bCs/>
              </w:rPr>
            </w:pPr>
          </w:p>
        </w:tc>
        <w:tc>
          <w:tcPr>
            <w:tcW w:w="1440" w:type="dxa"/>
            <w:vAlign w:val="center"/>
          </w:tcPr>
          <w:p w:rsidR="00735E66" w:rsidRPr="00651EDF" w:rsidRDefault="00735E66" w:rsidP="00735E66">
            <w:pPr>
              <w:jc w:val="center"/>
              <w:rPr>
                <w:bCs/>
              </w:rPr>
            </w:pPr>
          </w:p>
        </w:tc>
        <w:tc>
          <w:tcPr>
            <w:tcW w:w="1409" w:type="dxa"/>
            <w:vAlign w:val="center"/>
          </w:tcPr>
          <w:p w:rsidR="00735E66" w:rsidRPr="00651EDF" w:rsidRDefault="00735E66" w:rsidP="00735E66">
            <w:pPr>
              <w:jc w:val="center"/>
              <w:rPr>
                <w:bCs/>
              </w:rPr>
            </w:pPr>
          </w:p>
        </w:tc>
      </w:tr>
    </w:tbl>
    <w:p w:rsidR="00735E66" w:rsidRPr="00651EDF" w:rsidRDefault="00735E66" w:rsidP="00735E66"/>
    <w:p w:rsidR="00735E66" w:rsidRPr="00651EDF" w:rsidRDefault="00735E66" w:rsidP="00735E66"/>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7"/>
        <w:gridCol w:w="4017"/>
        <w:gridCol w:w="2564"/>
      </w:tblGrid>
      <w:tr w:rsidR="00735E66" w:rsidRPr="00651EDF" w:rsidTr="009E4DBC">
        <w:trPr>
          <w:cantSplit/>
          <w:trHeight w:val="46"/>
          <w:jc w:val="center"/>
        </w:trPr>
        <w:tc>
          <w:tcPr>
            <w:tcW w:w="2897" w:type="dxa"/>
            <w:vAlign w:val="center"/>
          </w:tcPr>
          <w:p w:rsidR="00735E66" w:rsidRPr="00651EDF" w:rsidRDefault="00735E66" w:rsidP="00735E66">
            <w:pPr>
              <w:jc w:val="right"/>
              <w:rPr>
                <w:bCs/>
              </w:rPr>
            </w:pPr>
            <w:r w:rsidRPr="00651EDF">
              <w:rPr>
                <w:bCs/>
              </w:rPr>
              <w:t>Projekta koordinatora vārds, uzvārds:</w:t>
            </w:r>
          </w:p>
        </w:tc>
        <w:tc>
          <w:tcPr>
            <w:tcW w:w="4017" w:type="dxa"/>
          </w:tcPr>
          <w:p w:rsidR="00735E66" w:rsidRPr="00651EDF" w:rsidRDefault="00735E66" w:rsidP="00735E66">
            <w:pPr>
              <w:rPr>
                <w:bCs/>
              </w:rPr>
            </w:pPr>
          </w:p>
        </w:tc>
        <w:tc>
          <w:tcPr>
            <w:tcW w:w="2564" w:type="dxa"/>
            <w:vMerge w:val="restart"/>
          </w:tcPr>
          <w:p w:rsidR="00735E66" w:rsidRPr="00651EDF" w:rsidRDefault="00735E66" w:rsidP="00735E66">
            <w:pPr>
              <w:rPr>
                <w:bCs/>
              </w:rPr>
            </w:pPr>
          </w:p>
          <w:p w:rsidR="00735E66" w:rsidRPr="00651EDF" w:rsidRDefault="00735E66" w:rsidP="00735E66">
            <w:pPr>
              <w:rPr>
                <w:bCs/>
              </w:rPr>
            </w:pPr>
            <w:r w:rsidRPr="00651EDF">
              <w:rPr>
                <w:bCs/>
              </w:rPr>
              <w:t>Paraksts:</w:t>
            </w:r>
          </w:p>
        </w:tc>
      </w:tr>
      <w:tr w:rsidR="00735E66" w:rsidRPr="00651EDF" w:rsidTr="009E4DBC">
        <w:trPr>
          <w:cantSplit/>
          <w:trHeight w:val="2000"/>
          <w:jc w:val="center"/>
        </w:trPr>
        <w:tc>
          <w:tcPr>
            <w:tcW w:w="2897" w:type="dxa"/>
            <w:vAlign w:val="center"/>
          </w:tcPr>
          <w:p w:rsidR="00735E66" w:rsidRPr="00651EDF" w:rsidRDefault="00735E66" w:rsidP="00735E66">
            <w:pPr>
              <w:jc w:val="right"/>
              <w:rPr>
                <w:bCs/>
                <w:u w:val="single"/>
              </w:rPr>
            </w:pPr>
            <w:r w:rsidRPr="00651EDF">
              <w:rPr>
                <w:bCs/>
                <w:u w:val="single"/>
              </w:rPr>
              <w:t>Rekvizīti</w:t>
            </w:r>
          </w:p>
          <w:p w:rsidR="00735E66" w:rsidRPr="00651EDF" w:rsidRDefault="00735E66" w:rsidP="00735E66">
            <w:pPr>
              <w:jc w:val="right"/>
              <w:rPr>
                <w:bCs/>
                <w:sz w:val="16"/>
                <w:szCs w:val="16"/>
              </w:rPr>
            </w:pPr>
            <w:r w:rsidRPr="00651EDF">
              <w:rPr>
                <w:bCs/>
                <w:sz w:val="16"/>
                <w:szCs w:val="16"/>
              </w:rPr>
              <w:t>Reģistrācijas numurs vai personas kods:</w:t>
            </w:r>
          </w:p>
          <w:p w:rsidR="00735E66" w:rsidRPr="00651EDF" w:rsidRDefault="00735E66" w:rsidP="00735E66">
            <w:pPr>
              <w:jc w:val="right"/>
              <w:rPr>
                <w:bCs/>
                <w:sz w:val="16"/>
                <w:szCs w:val="16"/>
              </w:rPr>
            </w:pPr>
            <w:r w:rsidRPr="00651EDF">
              <w:rPr>
                <w:bCs/>
                <w:sz w:val="16"/>
                <w:szCs w:val="16"/>
              </w:rPr>
              <w:t>Bankas nosaukums:</w:t>
            </w:r>
          </w:p>
          <w:p w:rsidR="00735E66" w:rsidRPr="00651EDF" w:rsidRDefault="00735E66" w:rsidP="00735E66">
            <w:pPr>
              <w:jc w:val="right"/>
              <w:rPr>
                <w:bCs/>
                <w:sz w:val="16"/>
                <w:szCs w:val="16"/>
              </w:rPr>
            </w:pPr>
            <w:r w:rsidRPr="00651EDF">
              <w:rPr>
                <w:bCs/>
                <w:sz w:val="16"/>
                <w:szCs w:val="16"/>
              </w:rPr>
              <w:t>Konta numurs:</w:t>
            </w:r>
          </w:p>
          <w:p w:rsidR="00735E66" w:rsidRPr="00651EDF" w:rsidRDefault="00735E66" w:rsidP="00735E66">
            <w:pPr>
              <w:jc w:val="right"/>
              <w:rPr>
                <w:bCs/>
              </w:rPr>
            </w:pPr>
            <w:r w:rsidRPr="00651EDF">
              <w:rPr>
                <w:bCs/>
                <w:sz w:val="16"/>
                <w:szCs w:val="16"/>
              </w:rPr>
              <w:t>(Pretendenta vai koordinatora konts)</w:t>
            </w:r>
          </w:p>
        </w:tc>
        <w:tc>
          <w:tcPr>
            <w:tcW w:w="4017" w:type="dxa"/>
          </w:tcPr>
          <w:p w:rsidR="00735E66" w:rsidRPr="00651EDF" w:rsidRDefault="00735E66" w:rsidP="00735E66">
            <w:pPr>
              <w:rPr>
                <w:bCs/>
              </w:rPr>
            </w:pPr>
          </w:p>
        </w:tc>
        <w:tc>
          <w:tcPr>
            <w:tcW w:w="2564" w:type="dxa"/>
            <w:vMerge/>
          </w:tcPr>
          <w:p w:rsidR="00735E66" w:rsidRPr="00651EDF" w:rsidRDefault="00735E66" w:rsidP="00735E66">
            <w:pPr>
              <w:rPr>
                <w:bCs/>
              </w:rPr>
            </w:pPr>
          </w:p>
        </w:tc>
      </w:tr>
    </w:tbl>
    <w:p w:rsidR="00A6393E" w:rsidRDefault="00A6393E" w:rsidP="00735E66">
      <w:pPr>
        <w:rPr>
          <w:b/>
          <w:bCs/>
        </w:rPr>
        <w:sectPr w:rsidR="00A6393E" w:rsidSect="00953378">
          <w:pgSz w:w="11906" w:h="16838"/>
          <w:pgMar w:top="977" w:right="566" w:bottom="1134" w:left="1701" w:header="709" w:footer="709" w:gutter="0"/>
          <w:cols w:space="708"/>
          <w:docGrid w:linePitch="360"/>
        </w:sectPr>
      </w:pPr>
    </w:p>
    <w:p w:rsidR="00735E66" w:rsidRPr="00651EDF" w:rsidRDefault="00735E66" w:rsidP="00735E66">
      <w:pPr>
        <w:ind w:left="6663"/>
        <w:jc w:val="right"/>
        <w:rPr>
          <w:rFonts w:ascii="Times New Roman Bold" w:hAnsi="Times New Roman Bold"/>
          <w:bCs/>
          <w:caps/>
        </w:rPr>
      </w:pPr>
      <w:r w:rsidRPr="00651EDF">
        <w:rPr>
          <w:rFonts w:ascii="Times New Roman Bold" w:hAnsi="Times New Roman Bold"/>
          <w:b/>
          <w:bCs/>
          <w:caps/>
        </w:rPr>
        <w:lastRenderedPageBreak/>
        <w:t>2.pielikums</w:t>
      </w:r>
    </w:p>
    <w:p w:rsidR="00735E66" w:rsidRPr="00651EDF" w:rsidRDefault="00DB6012" w:rsidP="00735E66">
      <w:pPr>
        <w:ind w:left="6663"/>
        <w:jc w:val="right"/>
        <w:rPr>
          <w:bCs/>
        </w:rPr>
      </w:pPr>
      <w:r>
        <w:rPr>
          <w:bCs/>
        </w:rPr>
        <w:t>23</w:t>
      </w:r>
      <w:r w:rsidR="00735E66" w:rsidRPr="00651EDF">
        <w:rPr>
          <w:bCs/>
        </w:rPr>
        <w:t xml:space="preserve">.02.2017. projektu </w:t>
      </w:r>
    </w:p>
    <w:p w:rsidR="00735E66" w:rsidRPr="00651EDF" w:rsidRDefault="00735E66" w:rsidP="00735E66">
      <w:pPr>
        <w:ind w:left="6663"/>
        <w:jc w:val="right"/>
        <w:rPr>
          <w:b/>
          <w:bCs/>
        </w:rPr>
      </w:pPr>
      <w:r w:rsidRPr="00651EDF">
        <w:rPr>
          <w:bCs/>
        </w:rPr>
        <w:t>konkursa „Limbažu vēsturiskā centra ēku fasāžu un jumtu renovācija 2017” nolikumam</w:t>
      </w:r>
    </w:p>
    <w:p w:rsidR="00735E66" w:rsidRPr="00651EDF" w:rsidRDefault="00735E66" w:rsidP="00735E66">
      <w:pPr>
        <w:tabs>
          <w:tab w:val="left" w:pos="5245"/>
        </w:tabs>
        <w:rPr>
          <w:b/>
          <w:bCs/>
        </w:rPr>
      </w:pPr>
    </w:p>
    <w:p w:rsidR="00735E66" w:rsidRPr="00651EDF" w:rsidRDefault="00735E66" w:rsidP="00735E66">
      <w:pPr>
        <w:ind w:firstLine="851"/>
        <w:jc w:val="center"/>
      </w:pPr>
      <w:r w:rsidRPr="00651EDF">
        <w:rPr>
          <w:rFonts w:eastAsia="Calibri"/>
          <w:b/>
          <w:bCs/>
        </w:rPr>
        <w:t>LIMBAŽU PILSĒTAS</w:t>
      </w:r>
      <w:r w:rsidRPr="00651EDF">
        <w:rPr>
          <w:b/>
          <w:bCs/>
        </w:rPr>
        <w:t xml:space="preserve"> VĒSTURISKĀ CENTRA ĒKU </w:t>
      </w:r>
    </w:p>
    <w:p w:rsidR="00735E66" w:rsidRPr="00651EDF" w:rsidRDefault="00735E66" w:rsidP="00735E66">
      <w:pPr>
        <w:ind w:firstLine="851"/>
        <w:jc w:val="center"/>
      </w:pPr>
      <w:r w:rsidRPr="00651EDF">
        <w:rPr>
          <w:b/>
          <w:bCs/>
        </w:rPr>
        <w:t>FASĀŽU,</w:t>
      </w:r>
      <w:r w:rsidRPr="00651EDF">
        <w:rPr>
          <w:rFonts w:eastAsia="Calibri"/>
          <w:b/>
          <w:bCs/>
        </w:rPr>
        <w:t xml:space="preserve"> JUMTU </w:t>
      </w:r>
      <w:r w:rsidRPr="00651EDF">
        <w:rPr>
          <w:b/>
          <w:bCs/>
        </w:rPr>
        <w:t xml:space="preserve">UN ARHITEKTONISKO DETAĻU SAGLABĀŠANAS </w:t>
      </w:r>
    </w:p>
    <w:p w:rsidR="00735E66" w:rsidRPr="00651EDF" w:rsidRDefault="00735E66" w:rsidP="00735E66">
      <w:pPr>
        <w:ind w:firstLine="851"/>
        <w:jc w:val="center"/>
        <w:rPr>
          <w:rFonts w:eastAsia="Calibri"/>
        </w:rPr>
      </w:pPr>
      <w:r w:rsidRPr="00651EDF">
        <w:rPr>
          <w:b/>
          <w:bCs/>
        </w:rPr>
        <w:t xml:space="preserve">UN </w:t>
      </w:r>
      <w:r w:rsidRPr="00651EDF">
        <w:rPr>
          <w:rFonts w:eastAsia="Calibri"/>
          <w:b/>
          <w:bCs/>
        </w:rPr>
        <w:t>ATJAUNOŠAN</w:t>
      </w:r>
      <w:r w:rsidRPr="00651EDF">
        <w:rPr>
          <w:b/>
          <w:bCs/>
        </w:rPr>
        <w:t>AS KĀRTĪBA</w:t>
      </w:r>
    </w:p>
    <w:p w:rsidR="00735E66" w:rsidRPr="00651EDF" w:rsidRDefault="00735E66" w:rsidP="00735E66">
      <w:pPr>
        <w:ind w:firstLine="851"/>
        <w:jc w:val="center"/>
        <w:rPr>
          <w:rFonts w:eastAsia="Calibri"/>
          <w:b/>
          <w:bCs/>
        </w:rPr>
      </w:pPr>
    </w:p>
    <w:p w:rsidR="00735E66" w:rsidRPr="00651EDF" w:rsidRDefault="00735E66" w:rsidP="00735E66">
      <w:pPr>
        <w:rPr>
          <w:rFonts w:eastAsia="Calibri"/>
        </w:rPr>
      </w:pPr>
      <w:r w:rsidRPr="00651EDF">
        <w:rPr>
          <w:rFonts w:eastAsia="Calibri"/>
          <w:b/>
          <w:bCs/>
        </w:rPr>
        <w:t>Ārsienas, fasādes</w:t>
      </w:r>
    </w:p>
    <w:p w:rsidR="00735E66" w:rsidRPr="00651EDF" w:rsidRDefault="00735E66" w:rsidP="00CA2AD0">
      <w:pPr>
        <w:numPr>
          <w:ilvl w:val="0"/>
          <w:numId w:val="39"/>
        </w:numPr>
        <w:ind w:left="567" w:hanging="567"/>
        <w:contextualSpacing/>
        <w:rPr>
          <w:rFonts w:eastAsia="Calibri"/>
          <w:bCs/>
        </w:rPr>
      </w:pPr>
      <w:r w:rsidRPr="00651EDF">
        <w:rPr>
          <w:rFonts w:eastAsia="Calibri"/>
          <w:bCs/>
        </w:rPr>
        <w:t>Ēkas fasāžu krāsojuma atjaunošanas gadījumā tiek pielietoti šādi kritēriji:</w:t>
      </w:r>
    </w:p>
    <w:p w:rsidR="00735E66" w:rsidRPr="00651EDF" w:rsidRDefault="00735E66" w:rsidP="00CA2AD0">
      <w:pPr>
        <w:numPr>
          <w:ilvl w:val="1"/>
          <w:numId w:val="39"/>
        </w:numPr>
        <w:ind w:left="1134" w:hanging="567"/>
        <w:contextualSpacing/>
        <w:rPr>
          <w:bCs/>
        </w:rPr>
      </w:pPr>
      <w:r w:rsidRPr="00651EDF">
        <w:rPr>
          <w:bCs/>
        </w:rPr>
        <w:t>Ēkas būvniecības laiks (piederība konkrētam stilam);</w:t>
      </w:r>
    </w:p>
    <w:p w:rsidR="00735E66" w:rsidRPr="00651EDF" w:rsidRDefault="00735E66" w:rsidP="00CA2AD0">
      <w:pPr>
        <w:numPr>
          <w:ilvl w:val="1"/>
          <w:numId w:val="39"/>
        </w:numPr>
        <w:ind w:left="1134" w:hanging="567"/>
        <w:contextualSpacing/>
        <w:rPr>
          <w:bCs/>
        </w:rPr>
      </w:pPr>
      <w:r w:rsidRPr="00651EDF">
        <w:rPr>
          <w:bCs/>
        </w:rPr>
        <w:t>Ēkas sākotnējā apšuvuma apdares tonis;</w:t>
      </w:r>
    </w:p>
    <w:p w:rsidR="00735E66" w:rsidRPr="00651EDF" w:rsidRDefault="00735E66" w:rsidP="00CA2AD0">
      <w:pPr>
        <w:numPr>
          <w:ilvl w:val="1"/>
          <w:numId w:val="39"/>
        </w:numPr>
        <w:ind w:left="1134" w:hanging="567"/>
        <w:contextualSpacing/>
        <w:rPr>
          <w:bCs/>
        </w:rPr>
      </w:pPr>
      <w:proofErr w:type="spellStart"/>
      <w:r w:rsidRPr="00651EDF">
        <w:rPr>
          <w:bCs/>
        </w:rPr>
        <w:t>Oriģināldetaļu</w:t>
      </w:r>
      <w:proofErr w:type="spellEnd"/>
      <w:r w:rsidRPr="00651EDF">
        <w:rPr>
          <w:bCs/>
        </w:rPr>
        <w:t xml:space="preserve"> – dzegas, logi, durvis, īpatsvars;</w:t>
      </w:r>
    </w:p>
    <w:p w:rsidR="00735E66" w:rsidRPr="00651EDF" w:rsidRDefault="00735E66" w:rsidP="00CA2AD0">
      <w:pPr>
        <w:numPr>
          <w:ilvl w:val="1"/>
          <w:numId w:val="39"/>
        </w:numPr>
        <w:ind w:left="1134" w:hanging="567"/>
        <w:contextualSpacing/>
        <w:rPr>
          <w:bCs/>
        </w:rPr>
      </w:pPr>
      <w:r w:rsidRPr="00651EDF">
        <w:rPr>
          <w:bCs/>
        </w:rPr>
        <w:t>Ēkas sākotnējās apdares savdabība;</w:t>
      </w:r>
    </w:p>
    <w:p w:rsidR="00735E66" w:rsidRPr="00651EDF" w:rsidRDefault="00735E66" w:rsidP="00CA2AD0">
      <w:pPr>
        <w:numPr>
          <w:ilvl w:val="1"/>
          <w:numId w:val="39"/>
        </w:numPr>
        <w:ind w:left="1134" w:hanging="567"/>
        <w:contextualSpacing/>
        <w:rPr>
          <w:bCs/>
        </w:rPr>
      </w:pPr>
      <w:r w:rsidRPr="00651EDF">
        <w:rPr>
          <w:bCs/>
        </w:rPr>
        <w:t>Ielas kopējā krāsu palete;</w:t>
      </w:r>
    </w:p>
    <w:p w:rsidR="00735E66" w:rsidRPr="00651EDF" w:rsidRDefault="00735E66" w:rsidP="00CA2AD0">
      <w:pPr>
        <w:numPr>
          <w:ilvl w:val="1"/>
          <w:numId w:val="39"/>
        </w:numPr>
        <w:ind w:left="1134" w:hanging="567"/>
        <w:contextualSpacing/>
        <w:rPr>
          <w:bCs/>
        </w:rPr>
      </w:pPr>
      <w:r w:rsidRPr="00651EDF">
        <w:rPr>
          <w:bCs/>
        </w:rPr>
        <w:t>Ēkas novietojums pilsētvidē.</w:t>
      </w:r>
    </w:p>
    <w:p w:rsidR="00735E66" w:rsidRPr="00651EDF" w:rsidRDefault="00735E66" w:rsidP="00CA2AD0">
      <w:pPr>
        <w:numPr>
          <w:ilvl w:val="0"/>
          <w:numId w:val="39"/>
        </w:numPr>
        <w:ind w:left="567" w:hanging="567"/>
        <w:contextualSpacing/>
        <w:rPr>
          <w:bCs/>
        </w:rPr>
      </w:pPr>
      <w:r w:rsidRPr="00651EDF">
        <w:rPr>
          <w:bCs/>
        </w:rPr>
        <w:t xml:space="preserve">Pirms fasādes pārkrāsošanas obligāta sākotnējās apdares fiksācija un krāsu pases izstrādāšana. </w:t>
      </w:r>
    </w:p>
    <w:p w:rsidR="00735E66" w:rsidRPr="00651EDF" w:rsidRDefault="00735E66" w:rsidP="00CA2AD0">
      <w:pPr>
        <w:numPr>
          <w:ilvl w:val="0"/>
          <w:numId w:val="39"/>
        </w:numPr>
        <w:ind w:left="567" w:hanging="567"/>
        <w:contextualSpacing/>
        <w:rPr>
          <w:bCs/>
        </w:rPr>
      </w:pPr>
      <w:r w:rsidRPr="00651EDF">
        <w:rPr>
          <w:bCs/>
        </w:rPr>
        <w:t xml:space="preserve">Apšuvuma dēļu </w:t>
      </w:r>
      <w:proofErr w:type="spellStart"/>
      <w:r w:rsidRPr="00651EDF">
        <w:rPr>
          <w:bCs/>
        </w:rPr>
        <w:t>erodējošais</w:t>
      </w:r>
      <w:proofErr w:type="spellEnd"/>
      <w:r w:rsidRPr="00651EDF">
        <w:rPr>
          <w:bCs/>
        </w:rPr>
        <w:t xml:space="preserve"> krāsojums tīrāms mehāniski, ar metāla birstēm vai augstspiediena ūdens sprauslu. Aizliegta krāsu slāņu noņemšana ar tehnisko fēnu. </w:t>
      </w:r>
    </w:p>
    <w:p w:rsidR="00735E66" w:rsidRPr="00651EDF" w:rsidRDefault="00735E66" w:rsidP="00CA2AD0">
      <w:pPr>
        <w:numPr>
          <w:ilvl w:val="0"/>
          <w:numId w:val="39"/>
        </w:numPr>
        <w:ind w:left="567" w:hanging="567"/>
        <w:contextualSpacing/>
        <w:rPr>
          <w:bCs/>
        </w:rPr>
      </w:pPr>
      <w:r w:rsidRPr="00651EDF">
        <w:rPr>
          <w:bCs/>
        </w:rPr>
        <w:t xml:space="preserve">Koka apšuvums krāsojams ar tradicionālo lineļļas sastāvu/krāsām (lineļļas </w:t>
      </w:r>
      <w:proofErr w:type="spellStart"/>
      <w:r w:rsidRPr="00651EDF">
        <w:rPr>
          <w:bCs/>
        </w:rPr>
        <w:t>beicēm</w:t>
      </w:r>
      <w:proofErr w:type="spellEnd"/>
      <w:r w:rsidRPr="00651EDF">
        <w:rPr>
          <w:bCs/>
        </w:rPr>
        <w:t>), t.s. zviedru jeb miltu krāsām vai arī fasādes krāsām ar lineļļas piedevu.</w:t>
      </w:r>
    </w:p>
    <w:p w:rsidR="00735E66" w:rsidRPr="00651EDF" w:rsidRDefault="00735E66" w:rsidP="00CA2AD0">
      <w:pPr>
        <w:numPr>
          <w:ilvl w:val="0"/>
          <w:numId w:val="39"/>
        </w:numPr>
        <w:ind w:left="567" w:hanging="567"/>
        <w:contextualSpacing/>
        <w:rPr>
          <w:bCs/>
        </w:rPr>
      </w:pPr>
      <w:r w:rsidRPr="00651EDF">
        <w:rPr>
          <w:bCs/>
        </w:rPr>
        <w:t xml:space="preserve">Aizliegta moderno – akrila krāsu pielietošana (tās ir neatgriezeniskas, nomāc šķiedru rakstu, ir slikta iesūkšanās spēja, neelpo). </w:t>
      </w:r>
    </w:p>
    <w:p w:rsidR="00735E66" w:rsidRPr="00651EDF" w:rsidRDefault="00735E66" w:rsidP="00CA2AD0">
      <w:pPr>
        <w:numPr>
          <w:ilvl w:val="0"/>
          <w:numId w:val="39"/>
        </w:numPr>
        <w:ind w:left="567" w:hanging="567"/>
        <w:contextualSpacing/>
        <w:rPr>
          <w:bCs/>
        </w:rPr>
      </w:pPr>
      <w:r w:rsidRPr="00651EDF">
        <w:rPr>
          <w:bCs/>
        </w:rPr>
        <w:t xml:space="preserve">Bojātos apdares dēļus nomainīt ar līdzīga platuma, biezuma un profilējuma dēļiem. Vēlams lietot materiālus ar līdzīgiem parametriem no demontētiem objektiem. </w:t>
      </w:r>
    </w:p>
    <w:p w:rsidR="00735E66" w:rsidRPr="00651EDF" w:rsidRDefault="00735E66" w:rsidP="00CA2AD0">
      <w:pPr>
        <w:numPr>
          <w:ilvl w:val="0"/>
          <w:numId w:val="39"/>
        </w:numPr>
        <w:ind w:left="567" w:hanging="567"/>
        <w:contextualSpacing/>
        <w:rPr>
          <w:bCs/>
        </w:rPr>
      </w:pPr>
      <w:r w:rsidRPr="00651EDF">
        <w:rPr>
          <w:bCs/>
        </w:rPr>
        <w:t xml:space="preserve">Aizliegta jebkāda plastikāta materiāla (apšuvums utt.) pielietošana. </w:t>
      </w:r>
    </w:p>
    <w:p w:rsidR="00735E66" w:rsidRPr="00651EDF" w:rsidRDefault="00735E66" w:rsidP="00CA2AD0">
      <w:pPr>
        <w:numPr>
          <w:ilvl w:val="0"/>
          <w:numId w:val="39"/>
        </w:numPr>
        <w:ind w:left="567" w:hanging="567"/>
        <w:contextualSpacing/>
        <w:rPr>
          <w:bCs/>
        </w:rPr>
      </w:pPr>
      <w:r w:rsidRPr="00651EDF">
        <w:rPr>
          <w:bCs/>
        </w:rPr>
        <w:t xml:space="preserve">Fasādes apmetuma labojumiem izmantot kaļķi saturošu javu. Laboto virsmu faktūru maksimāli pieskaņot oriģinālajai apdarei. </w:t>
      </w:r>
    </w:p>
    <w:p w:rsidR="00735E66" w:rsidRPr="00651EDF" w:rsidRDefault="00735E66" w:rsidP="00CA2AD0">
      <w:pPr>
        <w:numPr>
          <w:ilvl w:val="0"/>
          <w:numId w:val="39"/>
        </w:numPr>
        <w:ind w:left="567" w:hanging="567"/>
        <w:contextualSpacing/>
        <w:rPr>
          <w:bCs/>
        </w:rPr>
      </w:pPr>
      <w:r w:rsidRPr="00651EDF">
        <w:rPr>
          <w:bCs/>
        </w:rPr>
        <w:t xml:space="preserve">Apmesto virsmu krāsošanai izmantot pēc tradicionālās vai mūsdienu tehnoloģijas izgatavotās kaļķu krāsas. Pieļaujama arī </w:t>
      </w:r>
      <w:proofErr w:type="spellStart"/>
      <w:r w:rsidRPr="00651EDF">
        <w:rPr>
          <w:bCs/>
        </w:rPr>
        <w:t>silikātkrāsu</w:t>
      </w:r>
      <w:proofErr w:type="spellEnd"/>
      <w:r w:rsidRPr="00651EDF">
        <w:rPr>
          <w:bCs/>
        </w:rPr>
        <w:t xml:space="preserve"> pielietošana 19.gs. II pusē – 20.gs. sākuma ēkām. </w:t>
      </w:r>
    </w:p>
    <w:p w:rsidR="00735E66" w:rsidRPr="00651EDF" w:rsidRDefault="00735E66" w:rsidP="00CA2AD0">
      <w:pPr>
        <w:numPr>
          <w:ilvl w:val="0"/>
          <w:numId w:val="39"/>
        </w:numPr>
        <w:ind w:left="567" w:hanging="567"/>
        <w:contextualSpacing/>
        <w:rPr>
          <w:bCs/>
        </w:rPr>
      </w:pPr>
      <w:r w:rsidRPr="00651EDF">
        <w:rPr>
          <w:bCs/>
        </w:rPr>
        <w:t xml:space="preserve">Aizliegts demontēt vai aizsegt oriģinālās apdares detaļas, kā arī izgatavot to vienkāršotas kopijas. </w:t>
      </w:r>
    </w:p>
    <w:p w:rsidR="00735E66" w:rsidRPr="00651EDF" w:rsidRDefault="00735E66" w:rsidP="00CA2AD0">
      <w:pPr>
        <w:numPr>
          <w:ilvl w:val="0"/>
          <w:numId w:val="39"/>
        </w:numPr>
        <w:ind w:left="567" w:hanging="567"/>
        <w:contextualSpacing/>
        <w:rPr>
          <w:bCs/>
        </w:rPr>
      </w:pPr>
      <w:r w:rsidRPr="00651EDF">
        <w:rPr>
          <w:bCs/>
        </w:rPr>
        <w:t xml:space="preserve">Aizliegts ēkas siltināt no ārpuses. </w:t>
      </w:r>
    </w:p>
    <w:p w:rsidR="00735E66" w:rsidRPr="00651EDF" w:rsidRDefault="00735E66" w:rsidP="00CA2AD0">
      <w:pPr>
        <w:numPr>
          <w:ilvl w:val="0"/>
          <w:numId w:val="39"/>
        </w:numPr>
        <w:ind w:left="567" w:hanging="567"/>
        <w:contextualSpacing/>
        <w:rPr>
          <w:bCs/>
        </w:rPr>
      </w:pPr>
      <w:r w:rsidRPr="00651EDF">
        <w:rPr>
          <w:bCs/>
        </w:rPr>
        <w:t xml:space="preserve">Izņēmuma gadījumos apdares detaļas jāpārvieto uz rekonstruētā apšuvumu. </w:t>
      </w:r>
    </w:p>
    <w:p w:rsidR="00735E66" w:rsidRPr="00651EDF" w:rsidRDefault="00735E66" w:rsidP="00CA2AD0">
      <w:pPr>
        <w:numPr>
          <w:ilvl w:val="0"/>
          <w:numId w:val="39"/>
        </w:numPr>
        <w:ind w:left="567" w:hanging="567"/>
        <w:contextualSpacing/>
        <w:rPr>
          <w:bCs/>
        </w:rPr>
      </w:pPr>
      <w:r w:rsidRPr="00651EDF">
        <w:rPr>
          <w:bCs/>
        </w:rPr>
        <w:t>Aizliegta elektrības un sakaru vadu, kabeļu izvietošana uz ēku fasādēm.</w:t>
      </w:r>
    </w:p>
    <w:p w:rsidR="00735E66" w:rsidRPr="00651EDF" w:rsidRDefault="00735E66" w:rsidP="00735E66">
      <w:pPr>
        <w:ind w:left="567" w:hanging="567"/>
        <w:contextualSpacing/>
        <w:rPr>
          <w:b/>
          <w:bCs/>
        </w:rPr>
      </w:pPr>
    </w:p>
    <w:p w:rsidR="00735E66" w:rsidRPr="00651EDF" w:rsidRDefault="00735E66" w:rsidP="00735E66">
      <w:pPr>
        <w:ind w:left="567" w:hanging="567"/>
        <w:contextualSpacing/>
      </w:pPr>
      <w:r w:rsidRPr="00651EDF">
        <w:rPr>
          <w:b/>
          <w:bCs/>
        </w:rPr>
        <w:t>Jumts un jumta izbūves</w:t>
      </w:r>
    </w:p>
    <w:p w:rsidR="00735E66" w:rsidRPr="00651EDF" w:rsidRDefault="00735E66" w:rsidP="00CA2AD0">
      <w:pPr>
        <w:numPr>
          <w:ilvl w:val="0"/>
          <w:numId w:val="39"/>
        </w:numPr>
        <w:ind w:left="567" w:hanging="567"/>
        <w:contextualSpacing/>
        <w:rPr>
          <w:bCs/>
        </w:rPr>
      </w:pPr>
      <w:r w:rsidRPr="00651EDF">
        <w:rPr>
          <w:bCs/>
        </w:rPr>
        <w:t xml:space="preserve">Ēku jumta </w:t>
      </w:r>
      <w:proofErr w:type="spellStart"/>
      <w:r w:rsidRPr="00651EDF">
        <w:rPr>
          <w:bCs/>
        </w:rPr>
        <w:t>ieklājumam</w:t>
      </w:r>
      <w:proofErr w:type="spellEnd"/>
      <w:r w:rsidRPr="00651EDF">
        <w:rPr>
          <w:bCs/>
        </w:rPr>
        <w:t xml:space="preserve"> izmantojami:</w:t>
      </w:r>
    </w:p>
    <w:p w:rsidR="00735E66" w:rsidRPr="00651EDF" w:rsidRDefault="00735E66" w:rsidP="00735E66">
      <w:pPr>
        <w:ind w:left="567"/>
        <w:contextualSpacing/>
        <w:rPr>
          <w:bCs/>
        </w:rPr>
      </w:pPr>
      <w:r w:rsidRPr="00651EDF">
        <w:rPr>
          <w:bCs/>
        </w:rPr>
        <w:t xml:space="preserve">„S” veida jeb holandiešu tipa māla dakstiņi sarkanos toņos, krāsots cinkotais skārds, nekrāsots cinkotais skārds, </w:t>
      </w:r>
      <w:proofErr w:type="spellStart"/>
      <w:r w:rsidRPr="00651EDF">
        <w:rPr>
          <w:bCs/>
        </w:rPr>
        <w:t>lielviļņa</w:t>
      </w:r>
      <w:proofErr w:type="spellEnd"/>
      <w:r w:rsidRPr="00651EDF">
        <w:rPr>
          <w:bCs/>
        </w:rPr>
        <w:t xml:space="preserve"> </w:t>
      </w:r>
      <w:proofErr w:type="spellStart"/>
      <w:r w:rsidRPr="00651EDF">
        <w:rPr>
          <w:bCs/>
        </w:rPr>
        <w:t>bezasbesta</w:t>
      </w:r>
      <w:proofErr w:type="spellEnd"/>
      <w:r w:rsidRPr="00651EDF">
        <w:rPr>
          <w:bCs/>
        </w:rPr>
        <w:t xml:space="preserve"> plākšņu segums.</w:t>
      </w:r>
    </w:p>
    <w:p w:rsidR="00735E66" w:rsidRPr="00651EDF" w:rsidRDefault="00735E66" w:rsidP="00CA2AD0">
      <w:pPr>
        <w:numPr>
          <w:ilvl w:val="0"/>
          <w:numId w:val="39"/>
        </w:numPr>
        <w:ind w:left="567" w:hanging="567"/>
        <w:contextualSpacing/>
        <w:jc w:val="both"/>
        <w:rPr>
          <w:bCs/>
        </w:rPr>
      </w:pPr>
      <w:r w:rsidRPr="00651EDF">
        <w:rPr>
          <w:bCs/>
        </w:rPr>
        <w:t xml:space="preserve">Aizliegts jumta </w:t>
      </w:r>
      <w:proofErr w:type="spellStart"/>
      <w:r w:rsidRPr="00651EDF">
        <w:rPr>
          <w:bCs/>
        </w:rPr>
        <w:t>ieklājumam</w:t>
      </w:r>
      <w:proofErr w:type="spellEnd"/>
      <w:r w:rsidRPr="00651EDF">
        <w:rPr>
          <w:bCs/>
        </w:rPr>
        <w:t xml:space="preserve"> izmantot skārda loksnes ar dakstiņu un citu materiālu imitāciju. Pieļaujams tāds skārda segums, kas ir ar vēsturisku lokšņu veidu savienojuma imitāciju </w:t>
      </w:r>
    </w:p>
    <w:p w:rsidR="00735E66" w:rsidRPr="00651EDF" w:rsidRDefault="00735E66" w:rsidP="00CA2AD0">
      <w:pPr>
        <w:numPr>
          <w:ilvl w:val="0"/>
          <w:numId w:val="39"/>
        </w:numPr>
        <w:ind w:left="567" w:hanging="567"/>
        <w:contextualSpacing/>
        <w:jc w:val="both"/>
        <w:rPr>
          <w:bCs/>
        </w:rPr>
      </w:pPr>
      <w:r w:rsidRPr="00651EDF">
        <w:rPr>
          <w:bCs/>
        </w:rPr>
        <w:t xml:space="preserve">Jumta metāla seguma krāsojumam izvēlēties toņus, kas tradicionāli veidoti no neorganiskiem pigmentiem – sarkans, brūns, atkarībā no konteksta un ēkas arhitektūras pieļaujams – zaļš. </w:t>
      </w:r>
    </w:p>
    <w:p w:rsidR="00735E66" w:rsidRPr="00651EDF" w:rsidRDefault="00735E66" w:rsidP="00CA2AD0">
      <w:pPr>
        <w:numPr>
          <w:ilvl w:val="0"/>
          <w:numId w:val="39"/>
        </w:numPr>
        <w:ind w:left="567" w:hanging="567"/>
        <w:contextualSpacing/>
        <w:jc w:val="both"/>
        <w:rPr>
          <w:bCs/>
        </w:rPr>
      </w:pPr>
      <w:r w:rsidRPr="00651EDF">
        <w:rPr>
          <w:bCs/>
        </w:rPr>
        <w:t>Sakaru antenas uz jumta novietot tā, lai pēc iespējas mazāk būtu redzamas no ielas.</w:t>
      </w:r>
    </w:p>
    <w:p w:rsidR="00735E66" w:rsidRPr="00651EDF" w:rsidRDefault="00735E66" w:rsidP="00CA2AD0">
      <w:pPr>
        <w:numPr>
          <w:ilvl w:val="0"/>
          <w:numId w:val="39"/>
        </w:numPr>
        <w:ind w:left="567" w:hanging="567"/>
        <w:contextualSpacing/>
        <w:jc w:val="both"/>
        <w:rPr>
          <w:bCs/>
        </w:rPr>
      </w:pPr>
      <w:r w:rsidRPr="00651EDF">
        <w:rPr>
          <w:bCs/>
        </w:rPr>
        <w:t>Oriģinālos dūmeņus atļauts nojaukt tikai avārijas situācijā, pirms tam veicot to foto fiksāciju. Tie atjaunojami vēsturiskajā izskatā un materiālā.</w:t>
      </w:r>
    </w:p>
    <w:p w:rsidR="00735E66" w:rsidRPr="00651EDF" w:rsidRDefault="00735E66" w:rsidP="00735E66">
      <w:pPr>
        <w:ind w:left="567" w:hanging="567"/>
        <w:contextualSpacing/>
        <w:rPr>
          <w:b/>
          <w:bCs/>
        </w:rPr>
      </w:pPr>
    </w:p>
    <w:p w:rsidR="00735E66" w:rsidRPr="00651EDF" w:rsidRDefault="00735E66" w:rsidP="00735E66">
      <w:pPr>
        <w:ind w:left="567" w:hanging="567"/>
        <w:contextualSpacing/>
      </w:pPr>
      <w:r w:rsidRPr="00651EDF">
        <w:rPr>
          <w:b/>
          <w:bCs/>
        </w:rPr>
        <w:t xml:space="preserve">Durvis, vārti </w:t>
      </w:r>
    </w:p>
    <w:p w:rsidR="00735E66" w:rsidRPr="00651EDF" w:rsidRDefault="00735E66" w:rsidP="00CA2AD0">
      <w:pPr>
        <w:numPr>
          <w:ilvl w:val="0"/>
          <w:numId w:val="39"/>
        </w:numPr>
        <w:ind w:left="567" w:hanging="567"/>
        <w:contextualSpacing/>
        <w:rPr>
          <w:bCs/>
        </w:rPr>
      </w:pPr>
      <w:r w:rsidRPr="00651EDF">
        <w:rPr>
          <w:bCs/>
        </w:rPr>
        <w:t xml:space="preserve">Durvju vērtņu nomaiņa – rekonstrukcija pieļaujama, ja konstrukciju bojājums pārsniedz 40%. </w:t>
      </w:r>
    </w:p>
    <w:p w:rsidR="00735E66" w:rsidRPr="00651EDF" w:rsidRDefault="00735E66" w:rsidP="00CA2AD0">
      <w:pPr>
        <w:numPr>
          <w:ilvl w:val="0"/>
          <w:numId w:val="39"/>
        </w:numPr>
        <w:ind w:left="567" w:hanging="567"/>
        <w:contextualSpacing/>
        <w:jc w:val="both"/>
        <w:rPr>
          <w:bCs/>
        </w:rPr>
      </w:pPr>
      <w:r w:rsidRPr="00651EDF">
        <w:rPr>
          <w:bCs/>
        </w:rPr>
        <w:t xml:space="preserve">Pirms oriģinālo durvju nomaiņas obligāta krāsojuma fiksācija. </w:t>
      </w:r>
    </w:p>
    <w:p w:rsidR="00735E66" w:rsidRPr="00651EDF" w:rsidRDefault="00735E66" w:rsidP="00CA2AD0">
      <w:pPr>
        <w:numPr>
          <w:ilvl w:val="0"/>
          <w:numId w:val="39"/>
        </w:numPr>
        <w:ind w:left="567" w:hanging="567"/>
        <w:contextualSpacing/>
        <w:jc w:val="both"/>
        <w:rPr>
          <w:bCs/>
        </w:rPr>
      </w:pPr>
      <w:r w:rsidRPr="00651EDF">
        <w:rPr>
          <w:bCs/>
        </w:rPr>
        <w:lastRenderedPageBreak/>
        <w:t>Rekonstruētajām durvīm, izņemot ozolkoka, nav vēlama lazējošu materiālu (</w:t>
      </w:r>
      <w:proofErr w:type="spellStart"/>
      <w:r w:rsidRPr="00651EDF">
        <w:rPr>
          <w:bCs/>
        </w:rPr>
        <w:t>antiseptiķu</w:t>
      </w:r>
      <w:proofErr w:type="spellEnd"/>
      <w:r w:rsidRPr="00651EDF">
        <w:rPr>
          <w:bCs/>
        </w:rPr>
        <w:t>) pielietošana.</w:t>
      </w:r>
    </w:p>
    <w:p w:rsidR="00735E66" w:rsidRPr="00651EDF" w:rsidRDefault="00735E66" w:rsidP="00CA2AD0">
      <w:pPr>
        <w:numPr>
          <w:ilvl w:val="0"/>
          <w:numId w:val="39"/>
        </w:numPr>
        <w:ind w:left="567" w:hanging="567"/>
        <w:contextualSpacing/>
        <w:jc w:val="both"/>
        <w:rPr>
          <w:bCs/>
        </w:rPr>
      </w:pPr>
      <w:r w:rsidRPr="00651EDF">
        <w:rPr>
          <w:bCs/>
        </w:rPr>
        <w:t xml:space="preserve">Ieejas durvju remontam izmantot </w:t>
      </w:r>
      <w:proofErr w:type="spellStart"/>
      <w:r w:rsidRPr="00651EDF">
        <w:rPr>
          <w:bCs/>
        </w:rPr>
        <w:t>divkomponentu</w:t>
      </w:r>
      <w:proofErr w:type="spellEnd"/>
      <w:r w:rsidRPr="00651EDF">
        <w:rPr>
          <w:bCs/>
        </w:rPr>
        <w:t xml:space="preserve"> špakteles vai lineļļas ķiti.</w:t>
      </w:r>
    </w:p>
    <w:p w:rsidR="00735E66" w:rsidRPr="00651EDF" w:rsidRDefault="00735E66" w:rsidP="00CA2AD0">
      <w:pPr>
        <w:numPr>
          <w:ilvl w:val="0"/>
          <w:numId w:val="39"/>
        </w:numPr>
        <w:ind w:left="567" w:hanging="567"/>
        <w:contextualSpacing/>
        <w:jc w:val="both"/>
        <w:rPr>
          <w:bCs/>
        </w:rPr>
      </w:pPr>
      <w:r w:rsidRPr="00651EDF">
        <w:rPr>
          <w:bCs/>
        </w:rPr>
        <w:t xml:space="preserve">Pirms krāsošanas darbiem obligāta sākotnējās apdares fiksācija un krāsu pases izstrādāšana. </w:t>
      </w:r>
    </w:p>
    <w:p w:rsidR="00735E66" w:rsidRPr="00651EDF" w:rsidRDefault="00735E66" w:rsidP="00CA2AD0">
      <w:pPr>
        <w:numPr>
          <w:ilvl w:val="0"/>
          <w:numId w:val="39"/>
        </w:numPr>
        <w:ind w:left="567" w:hanging="567"/>
        <w:contextualSpacing/>
        <w:jc w:val="both"/>
        <w:rPr>
          <w:bCs/>
        </w:rPr>
      </w:pPr>
      <w:r w:rsidRPr="00651EDF">
        <w:rPr>
          <w:bCs/>
        </w:rPr>
        <w:t xml:space="preserve">Durvju vērtnes krāsojamas ar tradicionālajām lineļļas krāsām (lineļļas </w:t>
      </w:r>
      <w:proofErr w:type="spellStart"/>
      <w:r w:rsidRPr="00651EDF">
        <w:rPr>
          <w:bCs/>
        </w:rPr>
        <w:t>beicēm</w:t>
      </w:r>
      <w:proofErr w:type="spellEnd"/>
      <w:r w:rsidRPr="00651EDF">
        <w:rPr>
          <w:bCs/>
        </w:rPr>
        <w:t xml:space="preserve">) vai arī ar krāsām ar lineļļas piedevu. </w:t>
      </w:r>
    </w:p>
    <w:p w:rsidR="00735E66" w:rsidRPr="00651EDF" w:rsidRDefault="00735E66" w:rsidP="00CA2AD0">
      <w:pPr>
        <w:numPr>
          <w:ilvl w:val="0"/>
          <w:numId w:val="39"/>
        </w:numPr>
        <w:ind w:left="567" w:hanging="567"/>
        <w:contextualSpacing/>
        <w:jc w:val="both"/>
        <w:rPr>
          <w:bCs/>
        </w:rPr>
      </w:pPr>
      <w:r w:rsidRPr="00651EDF">
        <w:rPr>
          <w:bCs/>
        </w:rPr>
        <w:t xml:space="preserve">Aizliegta akrila krāsu pielietošana jo tās ir neatgriezeniskas, nomāc šķiedru rakstu, ir slikta iesūkšanās spēja, saķere ar virsmu. </w:t>
      </w:r>
    </w:p>
    <w:p w:rsidR="00735E66" w:rsidRPr="00651EDF" w:rsidRDefault="00735E66" w:rsidP="00CA2AD0">
      <w:pPr>
        <w:numPr>
          <w:ilvl w:val="0"/>
          <w:numId w:val="39"/>
        </w:numPr>
        <w:ind w:left="567" w:hanging="567"/>
        <w:contextualSpacing/>
        <w:jc w:val="both"/>
        <w:rPr>
          <w:bCs/>
        </w:rPr>
      </w:pPr>
      <w:r w:rsidRPr="00651EDF">
        <w:rPr>
          <w:bCs/>
        </w:rPr>
        <w:t xml:space="preserve">Vērtņu maiņas gadījuma ielas fasādē aizliegts pielietot plastikāta un metāla durvis. </w:t>
      </w:r>
    </w:p>
    <w:p w:rsidR="00735E66" w:rsidRPr="00651EDF" w:rsidRDefault="00735E66" w:rsidP="00CA2AD0">
      <w:pPr>
        <w:numPr>
          <w:ilvl w:val="0"/>
          <w:numId w:val="39"/>
        </w:numPr>
        <w:ind w:left="567" w:hanging="567"/>
        <w:contextualSpacing/>
        <w:jc w:val="both"/>
        <w:rPr>
          <w:bCs/>
        </w:rPr>
      </w:pPr>
      <w:r w:rsidRPr="00651EDF">
        <w:rPr>
          <w:bCs/>
        </w:rPr>
        <w:t>Vārtus vēlams atjaunot vēsturiskā izskatā, izmantojot kokmateriālus. Vārti ierīkojami tā, lai atvērtā veidā netraucētu gājēju kustību.</w:t>
      </w:r>
    </w:p>
    <w:p w:rsidR="00735E66" w:rsidRPr="00651EDF" w:rsidRDefault="00735E66" w:rsidP="00735E66">
      <w:pPr>
        <w:ind w:left="720"/>
        <w:contextualSpacing/>
        <w:rPr>
          <w:b/>
          <w:bCs/>
        </w:rPr>
      </w:pPr>
    </w:p>
    <w:p w:rsidR="00735E66" w:rsidRPr="00651EDF" w:rsidRDefault="00735E66" w:rsidP="00735E66">
      <w:pPr>
        <w:ind w:left="567" w:hanging="567"/>
        <w:contextualSpacing/>
      </w:pPr>
      <w:r w:rsidRPr="00651EDF">
        <w:rPr>
          <w:b/>
          <w:bCs/>
        </w:rPr>
        <w:t>Logi, skatlogi</w:t>
      </w:r>
    </w:p>
    <w:p w:rsidR="00735E66" w:rsidRPr="00651EDF" w:rsidRDefault="00735E66" w:rsidP="00CA2AD0">
      <w:pPr>
        <w:numPr>
          <w:ilvl w:val="0"/>
          <w:numId w:val="39"/>
        </w:numPr>
        <w:ind w:left="567" w:hanging="567"/>
        <w:contextualSpacing/>
        <w:jc w:val="both"/>
        <w:rPr>
          <w:bCs/>
        </w:rPr>
      </w:pPr>
      <w:r w:rsidRPr="00651EDF">
        <w:rPr>
          <w:bCs/>
        </w:rPr>
        <w:t>Loga vērtņu nomaiņa – rekonstrukcija pieļaujama, ja bojājums pārsniedz 30%.</w:t>
      </w:r>
    </w:p>
    <w:p w:rsidR="00735E66" w:rsidRPr="00651EDF" w:rsidRDefault="00735E66" w:rsidP="00CA2AD0">
      <w:pPr>
        <w:numPr>
          <w:ilvl w:val="0"/>
          <w:numId w:val="39"/>
        </w:numPr>
        <w:ind w:left="567" w:hanging="567"/>
        <w:contextualSpacing/>
        <w:jc w:val="both"/>
        <w:rPr>
          <w:bCs/>
        </w:rPr>
      </w:pPr>
      <w:r w:rsidRPr="00651EDF">
        <w:rPr>
          <w:bCs/>
        </w:rPr>
        <w:t xml:space="preserve">Rekonstruējot logus, tos jāatjauno vēsturiskās formās vai atbilstošus ēkas fasādes kompozīcijai. </w:t>
      </w:r>
    </w:p>
    <w:p w:rsidR="00735E66" w:rsidRPr="00651EDF" w:rsidRDefault="00735E66" w:rsidP="00CA2AD0">
      <w:pPr>
        <w:numPr>
          <w:ilvl w:val="0"/>
          <w:numId w:val="39"/>
        </w:numPr>
        <w:ind w:left="567" w:hanging="567"/>
        <w:contextualSpacing/>
        <w:rPr>
          <w:bCs/>
        </w:rPr>
      </w:pPr>
      <w:r w:rsidRPr="00651EDF">
        <w:rPr>
          <w:bCs/>
        </w:rPr>
        <w:t xml:space="preserve">Atjaunojot vai rekonstruējot logus nepieciešama krāsu pases izstrāde. </w:t>
      </w:r>
    </w:p>
    <w:p w:rsidR="00735E66" w:rsidRPr="00651EDF" w:rsidRDefault="00735E66" w:rsidP="00CA2AD0">
      <w:pPr>
        <w:numPr>
          <w:ilvl w:val="0"/>
          <w:numId w:val="39"/>
        </w:numPr>
        <w:ind w:left="567" w:hanging="567"/>
        <w:contextualSpacing/>
        <w:rPr>
          <w:bCs/>
        </w:rPr>
      </w:pPr>
      <w:r w:rsidRPr="00651EDF">
        <w:rPr>
          <w:bCs/>
        </w:rPr>
        <w:t>Oriģinālā krāsojuma noņemšanas gadījumā veikt tā fiksāciju</w:t>
      </w:r>
      <w:r w:rsidRPr="00651EDF">
        <w:rPr>
          <w:bCs/>
          <w:i/>
          <w:iCs/>
        </w:rPr>
        <w:t>.</w:t>
      </w:r>
    </w:p>
    <w:p w:rsidR="00735E66" w:rsidRPr="00651EDF" w:rsidRDefault="00735E66" w:rsidP="00CA2AD0">
      <w:pPr>
        <w:numPr>
          <w:ilvl w:val="0"/>
          <w:numId w:val="39"/>
        </w:numPr>
        <w:ind w:left="567" w:hanging="567"/>
        <w:contextualSpacing/>
        <w:rPr>
          <w:bCs/>
        </w:rPr>
      </w:pPr>
      <w:r w:rsidRPr="00651EDF">
        <w:rPr>
          <w:bCs/>
          <w:iCs/>
        </w:rPr>
        <w:t>Galvenajā fasādē a</w:t>
      </w:r>
      <w:r w:rsidRPr="00651EDF">
        <w:rPr>
          <w:bCs/>
        </w:rPr>
        <w:t>izliegti plastikāta un metāla logi.</w:t>
      </w:r>
    </w:p>
    <w:p w:rsidR="00735E66" w:rsidRPr="00651EDF" w:rsidRDefault="00735E66" w:rsidP="00CA2AD0">
      <w:pPr>
        <w:numPr>
          <w:ilvl w:val="0"/>
          <w:numId w:val="39"/>
        </w:numPr>
        <w:ind w:left="567" w:hanging="567"/>
        <w:contextualSpacing/>
        <w:rPr>
          <w:bCs/>
        </w:rPr>
      </w:pPr>
      <w:r w:rsidRPr="00651EDF">
        <w:rPr>
          <w:bCs/>
        </w:rPr>
        <w:t xml:space="preserve">Aizliegta skatloga stiklotās daļas izbūve līdz ielas līmenim, demontējot cokolu. </w:t>
      </w:r>
    </w:p>
    <w:p w:rsidR="00735E66" w:rsidRPr="00651EDF" w:rsidRDefault="00735E66" w:rsidP="00CA2AD0">
      <w:pPr>
        <w:numPr>
          <w:ilvl w:val="0"/>
          <w:numId w:val="39"/>
        </w:numPr>
        <w:ind w:left="567" w:hanging="567"/>
        <w:contextualSpacing/>
        <w:rPr>
          <w:bCs/>
        </w:rPr>
      </w:pPr>
      <w:r w:rsidRPr="00651EDF">
        <w:rPr>
          <w:bCs/>
        </w:rPr>
        <w:t xml:space="preserve">Aizliegta ēku logu aiļu palielināšana skatlogu vajadzībām. </w:t>
      </w:r>
    </w:p>
    <w:p w:rsidR="00735E66" w:rsidRPr="00651EDF" w:rsidRDefault="00735E66" w:rsidP="00CA2AD0">
      <w:pPr>
        <w:numPr>
          <w:ilvl w:val="0"/>
          <w:numId w:val="39"/>
        </w:numPr>
        <w:ind w:left="567" w:hanging="567"/>
        <w:contextualSpacing/>
        <w:jc w:val="both"/>
        <w:rPr>
          <w:bCs/>
        </w:rPr>
      </w:pPr>
      <w:r w:rsidRPr="00651EDF">
        <w:rPr>
          <w:bCs/>
        </w:rPr>
        <w:t>Ēkām, kurām logu ailes deformētas jaunāka perioda pārbūvēs, paredzēts atjaunot sākotnējo situāciju.</w:t>
      </w:r>
    </w:p>
    <w:p w:rsidR="00735E66" w:rsidRPr="00651EDF" w:rsidRDefault="00735E66" w:rsidP="00CA2AD0">
      <w:pPr>
        <w:numPr>
          <w:ilvl w:val="0"/>
          <w:numId w:val="39"/>
        </w:numPr>
        <w:ind w:left="567" w:hanging="567"/>
        <w:contextualSpacing/>
        <w:jc w:val="both"/>
        <w:rPr>
          <w:bCs/>
        </w:rPr>
      </w:pPr>
      <w:r w:rsidRPr="00651EDF">
        <w:rPr>
          <w:bCs/>
        </w:rPr>
        <w:t xml:space="preserve">Skatlogu stikla virsmas, kuras ir augstākas par 1,6 m, pārdala ar horizontālu šķērsi vērtnes augšējā trešdaļā. </w:t>
      </w:r>
    </w:p>
    <w:p w:rsidR="00735E66" w:rsidRPr="00651EDF" w:rsidRDefault="00735E66" w:rsidP="00CA2AD0">
      <w:pPr>
        <w:numPr>
          <w:ilvl w:val="0"/>
          <w:numId w:val="39"/>
        </w:numPr>
        <w:ind w:left="567" w:hanging="567"/>
        <w:contextualSpacing/>
        <w:jc w:val="both"/>
        <w:rPr>
          <w:bCs/>
        </w:rPr>
      </w:pPr>
      <w:r w:rsidRPr="00651EDF">
        <w:rPr>
          <w:bCs/>
        </w:rPr>
        <w:t xml:space="preserve">Nav vēlama durvju aiļu izbūve pirmā stāva logu aiļu vietā. </w:t>
      </w:r>
    </w:p>
    <w:p w:rsidR="00735E66" w:rsidRPr="00651EDF" w:rsidRDefault="00735E66" w:rsidP="00735E66">
      <w:pPr>
        <w:ind w:left="567" w:hanging="567"/>
        <w:contextualSpacing/>
        <w:rPr>
          <w:b/>
          <w:bCs/>
        </w:rPr>
      </w:pPr>
    </w:p>
    <w:p w:rsidR="00735E66" w:rsidRPr="00651EDF" w:rsidRDefault="00735E66" w:rsidP="00735E66">
      <w:pPr>
        <w:ind w:left="567" w:hanging="567"/>
        <w:contextualSpacing/>
      </w:pPr>
      <w:r w:rsidRPr="00651EDF">
        <w:rPr>
          <w:b/>
          <w:bCs/>
        </w:rPr>
        <w:t>Papildus detaļas</w:t>
      </w:r>
    </w:p>
    <w:p w:rsidR="00735E66" w:rsidRPr="00651EDF" w:rsidRDefault="00735E66" w:rsidP="00CA2AD0">
      <w:pPr>
        <w:numPr>
          <w:ilvl w:val="0"/>
          <w:numId w:val="39"/>
        </w:numPr>
        <w:ind w:left="567" w:hanging="567"/>
        <w:contextualSpacing/>
        <w:jc w:val="both"/>
        <w:rPr>
          <w:bCs/>
        </w:rPr>
      </w:pPr>
      <w:r w:rsidRPr="00651EDF">
        <w:rPr>
          <w:bCs/>
        </w:rPr>
        <w:t>Aizliegtas plastikāta lietus ūdens notekcaurules.</w:t>
      </w:r>
    </w:p>
    <w:p w:rsidR="00735E66" w:rsidRPr="00651EDF" w:rsidRDefault="00735E66" w:rsidP="00CA2AD0">
      <w:pPr>
        <w:numPr>
          <w:ilvl w:val="0"/>
          <w:numId w:val="39"/>
        </w:numPr>
        <w:ind w:left="567" w:hanging="567"/>
        <w:contextualSpacing/>
        <w:jc w:val="both"/>
        <w:rPr>
          <w:bCs/>
        </w:rPr>
      </w:pPr>
      <w:r w:rsidRPr="00651EDF">
        <w:rPr>
          <w:bCs/>
        </w:rPr>
        <w:t xml:space="preserve">Nomainot bojātās </w:t>
      </w:r>
      <w:proofErr w:type="spellStart"/>
      <w:r w:rsidRPr="00651EDF">
        <w:rPr>
          <w:bCs/>
        </w:rPr>
        <w:t>notekrenes</w:t>
      </w:r>
      <w:proofErr w:type="spellEnd"/>
      <w:r w:rsidRPr="00651EDF">
        <w:rPr>
          <w:bCs/>
        </w:rPr>
        <w:t xml:space="preserve"> un notekcaurules vēlams uzstādīt oriģinālajiem elementiem atbilstoša rādiusa skārda </w:t>
      </w:r>
      <w:proofErr w:type="spellStart"/>
      <w:r w:rsidRPr="00651EDF">
        <w:rPr>
          <w:bCs/>
        </w:rPr>
        <w:t>notekrenes</w:t>
      </w:r>
      <w:proofErr w:type="spellEnd"/>
      <w:r w:rsidRPr="00651EDF">
        <w:rPr>
          <w:bCs/>
        </w:rPr>
        <w:t xml:space="preserve"> un caurules.</w:t>
      </w:r>
    </w:p>
    <w:p w:rsidR="00735E66" w:rsidRPr="00651EDF" w:rsidRDefault="00735E66" w:rsidP="00CA2AD0">
      <w:pPr>
        <w:numPr>
          <w:ilvl w:val="0"/>
          <w:numId w:val="39"/>
        </w:numPr>
        <w:ind w:left="567" w:hanging="567"/>
        <w:contextualSpacing/>
        <w:jc w:val="both"/>
        <w:rPr>
          <w:bCs/>
        </w:rPr>
      </w:pPr>
      <w:r w:rsidRPr="00651EDF">
        <w:rPr>
          <w:bCs/>
        </w:rPr>
        <w:t xml:space="preserve">Lietus ūdeņu tekņu aizsargrežģi izgatavojami no metāla vai dēļiem, atbilstoši ēkas stilam vai izmantojot vecpilsētas apbūvē izmantotajiem analogiem. </w:t>
      </w:r>
    </w:p>
    <w:p w:rsidR="00735E66" w:rsidRPr="00651EDF" w:rsidRDefault="00735E66" w:rsidP="00CA2AD0">
      <w:pPr>
        <w:numPr>
          <w:ilvl w:val="0"/>
          <w:numId w:val="39"/>
        </w:numPr>
        <w:ind w:left="567" w:hanging="567"/>
        <w:contextualSpacing/>
        <w:jc w:val="both"/>
        <w:rPr>
          <w:bCs/>
        </w:rPr>
      </w:pPr>
      <w:r w:rsidRPr="00651EDF">
        <w:rPr>
          <w:bCs/>
        </w:rPr>
        <w:t xml:space="preserve">Vēlams ēkām atjaunot koka slēģus, izmantojot vecpilsētas apbūvē sastopamos analogus vai pēc </w:t>
      </w:r>
      <w:proofErr w:type="spellStart"/>
      <w:r w:rsidRPr="00651EDF">
        <w:rPr>
          <w:bCs/>
        </w:rPr>
        <w:t>ikonogrāfiskā</w:t>
      </w:r>
      <w:proofErr w:type="spellEnd"/>
      <w:r w:rsidRPr="00651EDF">
        <w:rPr>
          <w:bCs/>
        </w:rPr>
        <w:t xml:space="preserve"> materiāla.</w:t>
      </w:r>
    </w:p>
    <w:p w:rsidR="00735E66" w:rsidRPr="00651EDF" w:rsidRDefault="00735E66" w:rsidP="00CA2AD0">
      <w:pPr>
        <w:numPr>
          <w:ilvl w:val="0"/>
          <w:numId w:val="39"/>
        </w:numPr>
        <w:ind w:left="567" w:hanging="567"/>
        <w:contextualSpacing/>
        <w:jc w:val="both"/>
        <w:rPr>
          <w:bCs/>
        </w:rPr>
      </w:pPr>
      <w:r w:rsidRPr="00651EDF">
        <w:rPr>
          <w:bCs/>
        </w:rPr>
        <w:t>Veikalu skatlogu marķīzēm vēlams izmantot tekstilmateriālu, tām jābūt salokāmām. Marķīzu krāsu saskaņot ar fasādes krāsojumu. Aizliegts izmantot plastikāta marķīzes.</w:t>
      </w:r>
    </w:p>
    <w:p w:rsidR="00735E66" w:rsidRPr="00651EDF" w:rsidRDefault="00735E66" w:rsidP="00CA2AD0">
      <w:pPr>
        <w:numPr>
          <w:ilvl w:val="0"/>
          <w:numId w:val="39"/>
        </w:numPr>
        <w:ind w:left="567" w:hanging="567"/>
        <w:contextualSpacing/>
        <w:jc w:val="both"/>
        <w:rPr>
          <w:bCs/>
        </w:rPr>
      </w:pPr>
      <w:r w:rsidRPr="00651EDF">
        <w:rPr>
          <w:bCs/>
        </w:rPr>
        <w:t xml:space="preserve">Ietvju seguma atjaunošanai jāizmanto </w:t>
      </w:r>
      <w:proofErr w:type="spellStart"/>
      <w:r w:rsidRPr="00651EDF">
        <w:rPr>
          <w:bCs/>
        </w:rPr>
        <w:t>klinkerķieģeļi</w:t>
      </w:r>
      <w:proofErr w:type="spellEnd"/>
      <w:r w:rsidRPr="00651EDF">
        <w:rPr>
          <w:bCs/>
        </w:rPr>
        <w:t>, betona bruģakmeņi un dabīgie akmeņi, to rakstu saskaņojot ar iepriekš ieklātajiem posmiem, kas balstīti uz vēsturiskajiem analogiem.</w:t>
      </w:r>
    </w:p>
    <w:p w:rsidR="002547DF" w:rsidRDefault="002547DF" w:rsidP="00735E66">
      <w:pPr>
        <w:rPr>
          <w:rFonts w:eastAsia="Calibri"/>
          <w:bCs/>
          <w:lang w:bidi="lo-LA"/>
        </w:rPr>
        <w:sectPr w:rsidR="002547DF" w:rsidSect="009E4DBC">
          <w:pgSz w:w="11906" w:h="16838"/>
          <w:pgMar w:top="977" w:right="566" w:bottom="1134" w:left="1701" w:header="709" w:footer="709" w:gutter="0"/>
          <w:cols w:space="708"/>
          <w:titlePg/>
          <w:docGrid w:linePitch="360"/>
        </w:sectPr>
      </w:pPr>
    </w:p>
    <w:p w:rsidR="00735E66" w:rsidRPr="00651EDF" w:rsidRDefault="00735E66" w:rsidP="00735E66">
      <w:pPr>
        <w:keepNext/>
        <w:pBdr>
          <w:bottom w:val="single" w:sz="4" w:space="1" w:color="auto"/>
        </w:pBdr>
        <w:jc w:val="center"/>
        <w:outlineLvl w:val="0"/>
        <w:rPr>
          <w:b/>
          <w:bCs/>
          <w:color w:val="000000"/>
          <w:lang w:eastAsia="en-US"/>
        </w:rPr>
      </w:pPr>
      <w:r w:rsidRPr="00651EDF">
        <w:rPr>
          <w:rFonts w:ascii="Times-Bold" w:hAnsi="Times-Bold" w:cs="Times-Bold"/>
          <w:b/>
          <w:bCs/>
          <w:color w:val="000000"/>
          <w:lang w:eastAsia="en-US"/>
        </w:rPr>
        <w:lastRenderedPageBreak/>
        <w:t>2</w:t>
      </w:r>
      <w:r w:rsidR="006C640D">
        <w:rPr>
          <w:rFonts w:ascii="Times-Bold" w:hAnsi="Times-Bold" w:cs="Times-Bold"/>
          <w:b/>
          <w:bCs/>
          <w:color w:val="000000"/>
          <w:lang w:eastAsia="en-US"/>
        </w:rPr>
        <w:t>9</w:t>
      </w:r>
      <w:r w:rsidRPr="00651EDF">
        <w:rPr>
          <w:rFonts w:ascii="Times-Bold" w:hAnsi="Times-Bold" w:cs="Times-Bold"/>
          <w:b/>
          <w:bCs/>
          <w:color w:val="000000"/>
          <w:lang w:eastAsia="en-US"/>
        </w:rPr>
        <w:t>.§</w:t>
      </w:r>
    </w:p>
    <w:p w:rsidR="00735E66" w:rsidRPr="00651EDF" w:rsidRDefault="00735E66" w:rsidP="00735E66">
      <w:pPr>
        <w:pBdr>
          <w:bottom w:val="single" w:sz="4" w:space="1" w:color="auto"/>
        </w:pBdr>
        <w:tabs>
          <w:tab w:val="left" w:pos="567"/>
        </w:tabs>
        <w:jc w:val="both"/>
        <w:rPr>
          <w:lang w:eastAsia="en-US"/>
        </w:rPr>
      </w:pPr>
      <w:r w:rsidRPr="00651EDF">
        <w:rPr>
          <w:b/>
          <w:bCs/>
          <w:lang w:eastAsia="en-US"/>
        </w:rPr>
        <w:t xml:space="preserve">Par grozījumiem nolikumā “Par finansiāla atbalsta saņemšanas kārtību Limbažu novada </w:t>
      </w:r>
      <w:proofErr w:type="spellStart"/>
      <w:r w:rsidRPr="00651EDF">
        <w:rPr>
          <w:b/>
          <w:bCs/>
          <w:lang w:eastAsia="en-US"/>
        </w:rPr>
        <w:t>amatiermākslas</w:t>
      </w:r>
      <w:proofErr w:type="spellEnd"/>
      <w:r w:rsidRPr="00651EDF">
        <w:rPr>
          <w:b/>
          <w:bCs/>
          <w:lang w:eastAsia="en-US"/>
        </w:rPr>
        <w:t xml:space="preserve"> kolektīviem”</w:t>
      </w:r>
    </w:p>
    <w:p w:rsidR="00735E66" w:rsidRPr="00651EDF" w:rsidRDefault="00735E66" w:rsidP="00735E66">
      <w:pPr>
        <w:jc w:val="center"/>
        <w:rPr>
          <w:bCs/>
          <w:lang w:eastAsia="x-none"/>
        </w:rPr>
      </w:pPr>
      <w:r w:rsidRPr="00651EDF">
        <w:rPr>
          <w:bCs/>
          <w:lang w:eastAsia="x-none"/>
        </w:rPr>
        <w:t xml:space="preserve">Ziņo </w:t>
      </w:r>
      <w:proofErr w:type="spellStart"/>
      <w:r w:rsidR="00D71A43">
        <w:rPr>
          <w:bCs/>
          <w:lang w:eastAsia="x-none"/>
        </w:rPr>
        <w:t>D.Zemmers</w:t>
      </w:r>
      <w:proofErr w:type="spellEnd"/>
    </w:p>
    <w:p w:rsidR="00735E66" w:rsidRPr="00651EDF" w:rsidRDefault="00735E66" w:rsidP="00735E66">
      <w:pPr>
        <w:jc w:val="center"/>
        <w:rPr>
          <w:bCs/>
          <w:i/>
          <w:lang w:eastAsia="en-US"/>
        </w:rPr>
      </w:pPr>
    </w:p>
    <w:p w:rsidR="00953378" w:rsidRPr="000817CB" w:rsidRDefault="00953378" w:rsidP="00953378">
      <w:pPr>
        <w:autoSpaceDE w:val="0"/>
        <w:autoSpaceDN w:val="0"/>
        <w:adjustRightInd w:val="0"/>
        <w:ind w:firstLine="567"/>
        <w:jc w:val="both"/>
        <w:rPr>
          <w:lang w:val="en-GB"/>
        </w:rPr>
      </w:pPr>
      <w:r w:rsidRPr="000817CB">
        <w:rPr>
          <w:color w:val="000000"/>
        </w:rPr>
        <w:t xml:space="preserve">Iepazinusies ar </w:t>
      </w:r>
      <w:r>
        <w:rPr>
          <w:color w:val="000000"/>
        </w:rPr>
        <w:t>16.02.2017. apvienotās Finanšu, Teritorijas attīstības, Izglītības, kultūras un sporta jautājumu un Sociālo un veselības jautājumu komitejas</w:t>
      </w:r>
      <w:r w:rsidRPr="000817CB">
        <w:rPr>
          <w:bCs/>
        </w:rPr>
        <w:t xml:space="preserve"> priekšlikumiem par grozījumu veikšanu nolikumā “Par finansiāla atbalsta saņemšanas kārtību Limbažu novada </w:t>
      </w:r>
      <w:proofErr w:type="spellStart"/>
      <w:r w:rsidRPr="000817CB">
        <w:rPr>
          <w:bCs/>
        </w:rPr>
        <w:t>amatiermākslas</w:t>
      </w:r>
      <w:proofErr w:type="spellEnd"/>
      <w:r w:rsidRPr="000817CB">
        <w:rPr>
          <w:bCs/>
        </w:rPr>
        <w:t xml:space="preserve"> kolektīviem”, pamatojoties uz likuma „Par pašvaldībām” 15.panta pirmās daļas 5.punktu, 41.panta pirmās daļas 2.punktu un Valsts pārvaldes iekārtas likuma 72.panta pirmās daļas 2.punktu, </w:t>
      </w:r>
      <w:r w:rsidRPr="000817CB">
        <w:rPr>
          <w:b/>
          <w:bCs/>
        </w:rPr>
        <w:t>atklāti balsojot: PAR</w:t>
      </w:r>
      <w:r w:rsidRPr="000817CB">
        <w:t xml:space="preserve"> - 13 deputāti (Dainis Augusts, Vaira Ābele, Māris </w:t>
      </w:r>
      <w:proofErr w:type="spellStart"/>
      <w:r w:rsidRPr="000817CB">
        <w:t>Beļaunieks</w:t>
      </w:r>
      <w:proofErr w:type="spellEnd"/>
      <w:r w:rsidRPr="000817CB">
        <w:t xml:space="preserve">, Aigars </w:t>
      </w:r>
      <w:proofErr w:type="spellStart"/>
      <w:r w:rsidRPr="000817CB">
        <w:t>Legzdiņš</w:t>
      </w:r>
      <w:proofErr w:type="spellEnd"/>
      <w:r w:rsidRPr="000817CB">
        <w:t>, Gunta Ozola</w:t>
      </w:r>
      <w:r>
        <w:t xml:space="preserve">, Gundars </w:t>
      </w:r>
      <w:proofErr w:type="spellStart"/>
      <w:r>
        <w:t>Plešs</w:t>
      </w:r>
      <w:proofErr w:type="spellEnd"/>
      <w:r>
        <w:t xml:space="preserve">, Jānis Remess, </w:t>
      </w:r>
      <w:r w:rsidRPr="000817CB">
        <w:t xml:space="preserve">Ziedonis </w:t>
      </w:r>
      <w:proofErr w:type="spellStart"/>
      <w:r w:rsidRPr="000817CB">
        <w:t>Rubezis</w:t>
      </w:r>
      <w:proofErr w:type="spellEnd"/>
      <w:r w:rsidRPr="000817CB">
        <w:t xml:space="preserve">, Agnese Zagorska, Andris Zaļaiskalns, Ineta Zariņa, Edmunds </w:t>
      </w:r>
      <w:proofErr w:type="spellStart"/>
      <w:r w:rsidRPr="000817CB">
        <w:t>Zeidmanis</w:t>
      </w:r>
      <w:proofErr w:type="spellEnd"/>
      <w:r w:rsidRPr="000817CB">
        <w:t>, Didzis Zemmers),</w:t>
      </w:r>
      <w:r w:rsidRPr="000817CB">
        <w:rPr>
          <w:b/>
          <w:bCs/>
        </w:rPr>
        <w:t xml:space="preserve"> PRET –</w:t>
      </w:r>
      <w:r w:rsidRPr="000817CB">
        <w:t xml:space="preserve"> nav,</w:t>
      </w:r>
      <w:r w:rsidRPr="000817CB">
        <w:rPr>
          <w:b/>
          <w:bCs/>
        </w:rPr>
        <w:t xml:space="preserve"> ATTURAS –</w:t>
      </w:r>
      <w:r>
        <w:rPr>
          <w:b/>
          <w:bCs/>
        </w:rPr>
        <w:t xml:space="preserve"> </w:t>
      </w:r>
      <w:r w:rsidRPr="000817CB">
        <w:t xml:space="preserve">nav, balsojumā nepiedalās deputāts Andris Garklāvs, Limbažu novada dome </w:t>
      </w:r>
      <w:r w:rsidRPr="000817CB">
        <w:rPr>
          <w:b/>
          <w:bCs/>
        </w:rPr>
        <w:t>NOLEMJ:</w:t>
      </w:r>
    </w:p>
    <w:p w:rsidR="00735E66" w:rsidRPr="00651EDF" w:rsidRDefault="00735E66" w:rsidP="00735E66">
      <w:pPr>
        <w:autoSpaceDE w:val="0"/>
        <w:autoSpaceDN w:val="0"/>
        <w:adjustRightInd w:val="0"/>
        <w:ind w:firstLine="567"/>
        <w:jc w:val="both"/>
      </w:pPr>
    </w:p>
    <w:p w:rsidR="00735E66" w:rsidRPr="00651EDF" w:rsidRDefault="00735E66" w:rsidP="00735E66">
      <w:pPr>
        <w:tabs>
          <w:tab w:val="left" w:pos="567"/>
        </w:tabs>
        <w:jc w:val="both"/>
      </w:pPr>
      <w:r w:rsidRPr="00651EDF">
        <w:t xml:space="preserve">veikt </w:t>
      </w:r>
      <w:r w:rsidRPr="00651EDF">
        <w:rPr>
          <w:bCs/>
          <w:lang w:eastAsia="en-US"/>
        </w:rPr>
        <w:t xml:space="preserve">nolikumā “Par finansiāla atbalsta saņemšanas kārtību Limbažu novada </w:t>
      </w:r>
      <w:proofErr w:type="spellStart"/>
      <w:r w:rsidRPr="00651EDF">
        <w:rPr>
          <w:bCs/>
          <w:lang w:eastAsia="en-US"/>
        </w:rPr>
        <w:t>amatiermākslas</w:t>
      </w:r>
      <w:proofErr w:type="spellEnd"/>
      <w:r w:rsidRPr="00651EDF">
        <w:rPr>
          <w:bCs/>
          <w:lang w:eastAsia="en-US"/>
        </w:rPr>
        <w:t xml:space="preserve"> kolektīviem”</w:t>
      </w:r>
      <w:r w:rsidRPr="00651EDF">
        <w:t xml:space="preserve"> (apstiprināts ar  Limbažu novada domes 29.05.2014. sēdes lēmumu (</w:t>
      </w:r>
      <w:r w:rsidRPr="00651EDF">
        <w:rPr>
          <w:lang w:eastAsia="en-US"/>
        </w:rPr>
        <w:t>protokols Nr.8, 63.§)</w:t>
      </w:r>
      <w:r w:rsidRPr="00651EDF">
        <w:t>)</w:t>
      </w:r>
      <w:r w:rsidRPr="00651EDF">
        <w:rPr>
          <w:bCs/>
          <w:lang w:eastAsia="en-US"/>
        </w:rPr>
        <w:t xml:space="preserve"> šādus </w:t>
      </w:r>
      <w:r w:rsidRPr="00651EDF">
        <w:t>grozījumus:</w:t>
      </w:r>
    </w:p>
    <w:p w:rsidR="00735E66" w:rsidRPr="00651EDF" w:rsidRDefault="00735E66" w:rsidP="00735E66">
      <w:pPr>
        <w:tabs>
          <w:tab w:val="left" w:pos="567"/>
        </w:tabs>
        <w:jc w:val="both"/>
      </w:pPr>
    </w:p>
    <w:p w:rsidR="00735E66" w:rsidRPr="00651EDF" w:rsidRDefault="00735E66" w:rsidP="00CA2AD0">
      <w:pPr>
        <w:numPr>
          <w:ilvl w:val="0"/>
          <w:numId w:val="7"/>
        </w:numPr>
        <w:ind w:left="567" w:hanging="567"/>
        <w:contextualSpacing/>
        <w:jc w:val="both"/>
        <w:rPr>
          <w:bCs/>
          <w:lang w:eastAsia="en-US"/>
        </w:rPr>
      </w:pPr>
      <w:r w:rsidRPr="00651EDF">
        <w:rPr>
          <w:bCs/>
          <w:lang w:eastAsia="en-US"/>
        </w:rPr>
        <w:t>Svītrot nolikuma 5.punkta teksta daļu “divreiz gadā – līdz iepriekšējā gada 1.decembrim (par sekojošā gada periodu no 01.01. – 31.06., līdz 1.jūnijam par periodu no 01.07. – 31.12.)”.</w:t>
      </w:r>
    </w:p>
    <w:p w:rsidR="00735E66" w:rsidRPr="00651EDF" w:rsidRDefault="00735E66" w:rsidP="00CA2AD0">
      <w:pPr>
        <w:numPr>
          <w:ilvl w:val="0"/>
          <w:numId w:val="7"/>
        </w:numPr>
        <w:ind w:left="567" w:hanging="567"/>
        <w:contextualSpacing/>
        <w:jc w:val="both"/>
        <w:rPr>
          <w:bCs/>
          <w:lang w:eastAsia="en-US"/>
        </w:rPr>
      </w:pPr>
      <w:r w:rsidRPr="00651EDF">
        <w:rPr>
          <w:bCs/>
          <w:lang w:eastAsia="en-US"/>
        </w:rPr>
        <w:t>Papildināt nolikuma 11.punktu ar tekstu: “Prioritāte atbalsta saņemšanai ir kolektīviem, kuri finansiālu atbalstu nolikuma ietvaros nav saņēmuši vai pieteikušies pirmo reizi”.</w:t>
      </w:r>
    </w:p>
    <w:p w:rsidR="00735E66" w:rsidRPr="00651EDF" w:rsidRDefault="00735E66" w:rsidP="00CA2AD0">
      <w:pPr>
        <w:numPr>
          <w:ilvl w:val="0"/>
          <w:numId w:val="7"/>
        </w:numPr>
        <w:ind w:left="567" w:hanging="567"/>
        <w:contextualSpacing/>
        <w:jc w:val="both"/>
        <w:rPr>
          <w:bCs/>
          <w:lang w:eastAsia="en-US"/>
        </w:rPr>
      </w:pPr>
      <w:r w:rsidRPr="00651EDF">
        <w:rPr>
          <w:bCs/>
          <w:lang w:eastAsia="en-US"/>
        </w:rPr>
        <w:t>Aizstāt nolikuma 15.punktā vārdu savienojumu  “Kultūras nodaļa” ar  “Izglītības un kultūras nodaļa”.</w:t>
      </w:r>
    </w:p>
    <w:p w:rsidR="00735E66" w:rsidRPr="00651EDF" w:rsidRDefault="00735E66" w:rsidP="00735E66">
      <w:pPr>
        <w:ind w:left="567"/>
        <w:contextualSpacing/>
        <w:rPr>
          <w:bCs/>
          <w:lang w:eastAsia="en-US"/>
        </w:rPr>
      </w:pPr>
    </w:p>
    <w:p w:rsidR="00DD7CF7" w:rsidRDefault="00DD7CF7" w:rsidP="00790154">
      <w:pPr>
        <w:jc w:val="center"/>
        <w:rPr>
          <w:bCs/>
          <w:lang w:eastAsia="en-US"/>
        </w:rPr>
      </w:pPr>
    </w:p>
    <w:p w:rsidR="00DD7CF7" w:rsidRDefault="00DD7CF7" w:rsidP="00790154">
      <w:pPr>
        <w:jc w:val="center"/>
        <w:rPr>
          <w:bCs/>
          <w:lang w:eastAsia="en-US"/>
        </w:rPr>
      </w:pPr>
    </w:p>
    <w:p w:rsidR="00735E66" w:rsidRPr="00651EDF" w:rsidRDefault="00735E66" w:rsidP="00790154">
      <w:pPr>
        <w:jc w:val="center"/>
        <w:rPr>
          <w:bCs/>
          <w:lang w:eastAsia="en-US"/>
        </w:rPr>
      </w:pPr>
      <w:r w:rsidRPr="00651EDF">
        <w:rPr>
          <w:bCs/>
          <w:lang w:eastAsia="en-US"/>
        </w:rPr>
        <w:t>Limbažos</w:t>
      </w:r>
    </w:p>
    <w:p w:rsidR="00735E66" w:rsidRPr="00651EDF" w:rsidRDefault="00735E66" w:rsidP="00735E66">
      <w:pPr>
        <w:ind w:left="6946"/>
        <w:jc w:val="right"/>
        <w:rPr>
          <w:bCs/>
          <w:caps/>
          <w:lang w:eastAsia="en-US"/>
        </w:rPr>
      </w:pPr>
      <w:r w:rsidRPr="00651EDF">
        <w:rPr>
          <w:bCs/>
          <w:caps/>
          <w:lang w:eastAsia="en-US"/>
        </w:rPr>
        <w:t xml:space="preserve">ApstiprinātS </w:t>
      </w:r>
    </w:p>
    <w:p w:rsidR="00735E66" w:rsidRPr="00651EDF" w:rsidRDefault="00735E66" w:rsidP="00735E66">
      <w:pPr>
        <w:ind w:left="6946"/>
        <w:jc w:val="right"/>
        <w:rPr>
          <w:rFonts w:eastAsia="TimesNewRoman"/>
          <w:bCs/>
          <w:lang w:eastAsia="en-US"/>
        </w:rPr>
      </w:pPr>
      <w:r w:rsidRPr="00651EDF">
        <w:rPr>
          <w:rFonts w:eastAsia="TimesNewRoman"/>
          <w:bCs/>
          <w:lang w:eastAsia="en-US"/>
        </w:rPr>
        <w:t>ar Limbažu novada domes</w:t>
      </w:r>
    </w:p>
    <w:p w:rsidR="00735E66" w:rsidRPr="00651EDF" w:rsidRDefault="00735E66" w:rsidP="00735E66">
      <w:pPr>
        <w:ind w:left="6946"/>
        <w:jc w:val="right"/>
        <w:rPr>
          <w:rFonts w:eastAsia="TimesNewRoman"/>
          <w:bCs/>
          <w:lang w:eastAsia="en-US"/>
        </w:rPr>
      </w:pPr>
      <w:r w:rsidRPr="00651EDF">
        <w:rPr>
          <w:rFonts w:eastAsia="TimesNewRoman"/>
          <w:bCs/>
          <w:lang w:eastAsia="en-US"/>
        </w:rPr>
        <w:t>29.05.2014. sēdes lēmumu</w:t>
      </w:r>
    </w:p>
    <w:p w:rsidR="00735E66" w:rsidRPr="00651EDF" w:rsidRDefault="00735E66" w:rsidP="00735E66">
      <w:pPr>
        <w:ind w:left="6946"/>
        <w:jc w:val="right"/>
        <w:rPr>
          <w:rFonts w:eastAsia="TimesNewRoman"/>
          <w:bCs/>
          <w:lang w:eastAsia="en-US"/>
        </w:rPr>
      </w:pPr>
      <w:r w:rsidRPr="00651EDF">
        <w:rPr>
          <w:rFonts w:eastAsia="TimesNewRoman"/>
          <w:bCs/>
          <w:lang w:eastAsia="en-US"/>
        </w:rPr>
        <w:t>(protokols Nr.8, 63.§)</w:t>
      </w:r>
    </w:p>
    <w:p w:rsidR="00735E66" w:rsidRPr="00651EDF" w:rsidRDefault="00735E66" w:rsidP="00735E66">
      <w:pPr>
        <w:jc w:val="right"/>
        <w:rPr>
          <w:rFonts w:eastAsia="Calibri"/>
          <w:bCs/>
          <w:color w:val="000000"/>
          <w:lang w:eastAsia="en-US"/>
        </w:rPr>
      </w:pPr>
    </w:p>
    <w:p w:rsidR="00735E66" w:rsidRPr="00DB6012" w:rsidRDefault="00735E66" w:rsidP="00735E66">
      <w:pPr>
        <w:jc w:val="right"/>
        <w:rPr>
          <w:rFonts w:eastAsia="Calibri"/>
          <w:bCs/>
          <w:i/>
          <w:color w:val="000000"/>
          <w:lang w:eastAsia="en-US"/>
        </w:rPr>
      </w:pPr>
      <w:r w:rsidRPr="00DB6012">
        <w:rPr>
          <w:rFonts w:eastAsia="Calibri"/>
          <w:bCs/>
          <w:i/>
          <w:color w:val="000000"/>
          <w:lang w:eastAsia="en-US"/>
        </w:rPr>
        <w:t>GROZĪJUMI izdarīti</w:t>
      </w:r>
    </w:p>
    <w:p w:rsidR="00735E66" w:rsidRPr="00DB6012" w:rsidRDefault="00735E66" w:rsidP="00735E66">
      <w:pPr>
        <w:ind w:left="6946"/>
        <w:jc w:val="right"/>
        <w:rPr>
          <w:rFonts w:eastAsia="TimesNewRoman"/>
          <w:bCs/>
          <w:i/>
          <w:lang w:eastAsia="en-US"/>
        </w:rPr>
      </w:pPr>
      <w:r w:rsidRPr="00DB6012">
        <w:rPr>
          <w:rFonts w:eastAsia="TimesNewRoman"/>
          <w:bCs/>
          <w:i/>
          <w:lang w:eastAsia="en-US"/>
        </w:rPr>
        <w:t>ar Limbažu novada domes</w:t>
      </w:r>
    </w:p>
    <w:p w:rsidR="00735E66" w:rsidRPr="00DB6012" w:rsidRDefault="00266632" w:rsidP="00735E66">
      <w:pPr>
        <w:ind w:left="6946"/>
        <w:jc w:val="right"/>
        <w:rPr>
          <w:rFonts w:eastAsia="TimesNewRoman"/>
          <w:bCs/>
          <w:i/>
          <w:lang w:eastAsia="en-US"/>
        </w:rPr>
      </w:pPr>
      <w:r w:rsidRPr="00DB6012">
        <w:rPr>
          <w:rFonts w:eastAsia="TimesNewRoman"/>
          <w:bCs/>
          <w:i/>
          <w:lang w:eastAsia="en-US"/>
        </w:rPr>
        <w:t>23</w:t>
      </w:r>
      <w:r w:rsidR="00735E66" w:rsidRPr="00DB6012">
        <w:rPr>
          <w:rFonts w:eastAsia="TimesNewRoman"/>
          <w:bCs/>
          <w:i/>
          <w:lang w:eastAsia="en-US"/>
        </w:rPr>
        <w:t>.02.2017. sēdes lēmumu</w:t>
      </w:r>
    </w:p>
    <w:p w:rsidR="00735E66" w:rsidRPr="00DB6012" w:rsidRDefault="00735E66" w:rsidP="00735E66">
      <w:pPr>
        <w:ind w:left="6946"/>
        <w:jc w:val="right"/>
        <w:rPr>
          <w:rFonts w:eastAsia="TimesNewRoman"/>
          <w:bCs/>
          <w:i/>
          <w:lang w:eastAsia="en-US"/>
        </w:rPr>
      </w:pPr>
      <w:r w:rsidRPr="00DB6012">
        <w:rPr>
          <w:rFonts w:eastAsia="TimesNewRoman"/>
          <w:bCs/>
          <w:i/>
          <w:lang w:eastAsia="en-US"/>
        </w:rPr>
        <w:t>(protokols Nr.</w:t>
      </w:r>
      <w:r w:rsidR="00953378" w:rsidRPr="00DB6012">
        <w:rPr>
          <w:rFonts w:eastAsia="TimesNewRoman"/>
          <w:bCs/>
          <w:i/>
          <w:lang w:eastAsia="en-US"/>
        </w:rPr>
        <w:t>3</w:t>
      </w:r>
      <w:r w:rsidRPr="00DB6012">
        <w:rPr>
          <w:rFonts w:eastAsia="TimesNewRoman"/>
          <w:bCs/>
          <w:i/>
          <w:lang w:eastAsia="en-US"/>
        </w:rPr>
        <w:t xml:space="preserve">, </w:t>
      </w:r>
      <w:r w:rsidR="00953378" w:rsidRPr="00DB6012">
        <w:rPr>
          <w:rFonts w:eastAsia="TimesNewRoman"/>
          <w:bCs/>
          <w:i/>
          <w:lang w:eastAsia="en-US"/>
        </w:rPr>
        <w:t>29.</w:t>
      </w:r>
      <w:r w:rsidRPr="00DB6012">
        <w:rPr>
          <w:rFonts w:eastAsia="TimesNewRoman"/>
          <w:bCs/>
          <w:i/>
          <w:lang w:eastAsia="en-US"/>
        </w:rPr>
        <w:t>§)</w:t>
      </w:r>
    </w:p>
    <w:p w:rsidR="00735E66" w:rsidRPr="00651EDF" w:rsidRDefault="00735E66" w:rsidP="00735E66">
      <w:pPr>
        <w:jc w:val="center"/>
        <w:rPr>
          <w:rFonts w:eastAsia="Calibri"/>
          <w:bCs/>
          <w:color w:val="000000"/>
          <w:lang w:eastAsia="en-US"/>
        </w:rPr>
      </w:pPr>
    </w:p>
    <w:p w:rsidR="00735E66" w:rsidRPr="00651EDF" w:rsidRDefault="00735E66" w:rsidP="00735E66">
      <w:pPr>
        <w:jc w:val="center"/>
        <w:rPr>
          <w:rFonts w:eastAsia="Calibri"/>
          <w:b/>
          <w:bCs/>
          <w:spacing w:val="26"/>
          <w:sz w:val="28"/>
          <w:szCs w:val="28"/>
          <w:lang w:eastAsia="en-US"/>
        </w:rPr>
      </w:pPr>
      <w:r w:rsidRPr="00651EDF">
        <w:rPr>
          <w:rFonts w:eastAsia="Calibri"/>
          <w:b/>
          <w:bCs/>
          <w:spacing w:val="26"/>
          <w:sz w:val="28"/>
          <w:szCs w:val="28"/>
          <w:lang w:eastAsia="en-US"/>
        </w:rPr>
        <w:t>NOLIKUMS</w:t>
      </w:r>
    </w:p>
    <w:p w:rsidR="00735E66" w:rsidRPr="00651EDF" w:rsidRDefault="00735E66" w:rsidP="00735E66">
      <w:pPr>
        <w:jc w:val="center"/>
        <w:rPr>
          <w:rFonts w:eastAsia="Calibri"/>
          <w:b/>
          <w:bCs/>
          <w:caps/>
          <w:sz w:val="28"/>
          <w:szCs w:val="28"/>
          <w:lang w:eastAsia="en-US"/>
        </w:rPr>
      </w:pPr>
      <w:r w:rsidRPr="00651EDF">
        <w:rPr>
          <w:rFonts w:eastAsia="Calibri"/>
          <w:b/>
          <w:bCs/>
          <w:caps/>
          <w:sz w:val="28"/>
          <w:szCs w:val="28"/>
          <w:lang w:eastAsia="en-US"/>
        </w:rPr>
        <w:t xml:space="preserve">Par finansiāla atbalsta saņemšanas kārtību </w:t>
      </w:r>
    </w:p>
    <w:p w:rsidR="00735E66" w:rsidRPr="00651EDF" w:rsidRDefault="00735E66" w:rsidP="00735E66">
      <w:pPr>
        <w:jc w:val="center"/>
        <w:rPr>
          <w:rFonts w:eastAsia="Calibri"/>
          <w:b/>
          <w:bCs/>
          <w:caps/>
          <w:sz w:val="28"/>
          <w:szCs w:val="28"/>
          <w:lang w:eastAsia="en-US"/>
        </w:rPr>
      </w:pPr>
      <w:r w:rsidRPr="00651EDF">
        <w:rPr>
          <w:rFonts w:eastAsia="Calibri"/>
          <w:b/>
          <w:bCs/>
          <w:caps/>
          <w:sz w:val="28"/>
          <w:szCs w:val="28"/>
          <w:lang w:eastAsia="en-US"/>
        </w:rPr>
        <w:t>Limbažu novadA amatiermākslas kolektīviem</w:t>
      </w:r>
    </w:p>
    <w:p w:rsidR="00735E66" w:rsidRPr="00651EDF" w:rsidRDefault="00735E66" w:rsidP="00735E66">
      <w:pPr>
        <w:rPr>
          <w:rFonts w:eastAsia="Calibri"/>
          <w:bCs/>
          <w:sz w:val="16"/>
          <w:szCs w:val="16"/>
          <w:lang w:eastAsia="en-US"/>
        </w:rPr>
      </w:pPr>
    </w:p>
    <w:p w:rsidR="00735E66" w:rsidRPr="00651EDF" w:rsidRDefault="00735E66" w:rsidP="00CA2AD0">
      <w:pPr>
        <w:numPr>
          <w:ilvl w:val="0"/>
          <w:numId w:val="26"/>
        </w:numPr>
        <w:tabs>
          <w:tab w:val="left" w:pos="284"/>
        </w:tabs>
        <w:overflowPunct w:val="0"/>
        <w:autoSpaceDE w:val="0"/>
        <w:autoSpaceDN w:val="0"/>
        <w:adjustRightInd w:val="0"/>
        <w:ind w:left="284" w:hanging="284"/>
        <w:jc w:val="center"/>
        <w:textAlignment w:val="baseline"/>
        <w:rPr>
          <w:rFonts w:eastAsia="Calibri"/>
          <w:b/>
          <w:bCs/>
          <w:lang w:eastAsia="en-US"/>
        </w:rPr>
      </w:pPr>
      <w:r w:rsidRPr="00651EDF">
        <w:rPr>
          <w:rFonts w:eastAsia="Calibri"/>
          <w:b/>
          <w:bCs/>
          <w:lang w:eastAsia="en-US"/>
        </w:rPr>
        <w:t>Vispārīgie jautājumi</w:t>
      </w:r>
    </w:p>
    <w:p w:rsidR="00735E66" w:rsidRPr="00651EDF" w:rsidRDefault="00735E66" w:rsidP="00CA2AD0">
      <w:pPr>
        <w:numPr>
          <w:ilvl w:val="0"/>
          <w:numId w:val="27"/>
        </w:numPr>
        <w:tabs>
          <w:tab w:val="left" w:pos="567"/>
        </w:tabs>
        <w:overflowPunct w:val="0"/>
        <w:autoSpaceDE w:val="0"/>
        <w:autoSpaceDN w:val="0"/>
        <w:adjustRightInd w:val="0"/>
        <w:ind w:left="567" w:hanging="567"/>
        <w:jc w:val="both"/>
        <w:textAlignment w:val="baseline"/>
        <w:rPr>
          <w:rFonts w:eastAsia="Calibri"/>
          <w:bCs/>
          <w:lang w:eastAsia="en-US"/>
        </w:rPr>
      </w:pPr>
      <w:r w:rsidRPr="00651EDF">
        <w:rPr>
          <w:rFonts w:eastAsia="Calibri"/>
          <w:bCs/>
          <w:lang w:eastAsia="en-US"/>
        </w:rPr>
        <w:t xml:space="preserve">Nolikums „Par finansiāla atbalsta saņemšanas kārtību Limbažu novada </w:t>
      </w:r>
      <w:proofErr w:type="spellStart"/>
      <w:r w:rsidRPr="00651EDF">
        <w:rPr>
          <w:rFonts w:eastAsia="Calibri"/>
          <w:bCs/>
          <w:lang w:eastAsia="en-US"/>
        </w:rPr>
        <w:t>amatiermākslas</w:t>
      </w:r>
      <w:proofErr w:type="spellEnd"/>
      <w:r w:rsidRPr="00651EDF">
        <w:rPr>
          <w:rFonts w:eastAsia="Calibri"/>
          <w:bCs/>
          <w:lang w:eastAsia="en-US"/>
        </w:rPr>
        <w:t xml:space="preserve"> kolektīviem” (turpmāk tekstā – nolikums) nosaka kārtību kādā Limbažu novada pašvaldība piešķir finansiālu atbalstu </w:t>
      </w:r>
      <w:proofErr w:type="spellStart"/>
      <w:r w:rsidRPr="00651EDF">
        <w:rPr>
          <w:rFonts w:eastAsia="Calibri"/>
          <w:bCs/>
          <w:lang w:eastAsia="en-US"/>
        </w:rPr>
        <w:t>amatiermākslas</w:t>
      </w:r>
      <w:proofErr w:type="spellEnd"/>
      <w:r w:rsidRPr="00651EDF">
        <w:rPr>
          <w:rFonts w:eastAsia="Calibri"/>
          <w:bCs/>
          <w:lang w:eastAsia="en-US"/>
        </w:rPr>
        <w:t xml:space="preserve"> kolektīviem projektu realizēšanai, kas saistīti ar Limbažu novada tēla veidošanu un popularizēšanu, veicinot </w:t>
      </w:r>
      <w:proofErr w:type="spellStart"/>
      <w:r w:rsidRPr="00651EDF">
        <w:rPr>
          <w:rFonts w:eastAsia="Calibri"/>
          <w:bCs/>
          <w:lang w:eastAsia="en-US"/>
        </w:rPr>
        <w:t>amatiermākslas</w:t>
      </w:r>
      <w:proofErr w:type="spellEnd"/>
      <w:r w:rsidRPr="00651EDF">
        <w:rPr>
          <w:rFonts w:eastAsia="Calibri"/>
          <w:bCs/>
          <w:lang w:eastAsia="en-US"/>
        </w:rPr>
        <w:t xml:space="preserve"> attīstību. </w:t>
      </w:r>
    </w:p>
    <w:p w:rsidR="00735E66" w:rsidRPr="00651EDF" w:rsidRDefault="00735E66" w:rsidP="00CA2AD0">
      <w:pPr>
        <w:numPr>
          <w:ilvl w:val="0"/>
          <w:numId w:val="27"/>
        </w:numPr>
        <w:tabs>
          <w:tab w:val="left" w:pos="567"/>
        </w:tabs>
        <w:overflowPunct w:val="0"/>
        <w:autoSpaceDE w:val="0"/>
        <w:autoSpaceDN w:val="0"/>
        <w:adjustRightInd w:val="0"/>
        <w:ind w:left="567" w:hanging="567"/>
        <w:jc w:val="both"/>
        <w:textAlignment w:val="baseline"/>
        <w:rPr>
          <w:rFonts w:eastAsia="Calibri"/>
          <w:bCs/>
          <w:lang w:eastAsia="en-US"/>
        </w:rPr>
      </w:pPr>
      <w:r w:rsidRPr="00651EDF">
        <w:rPr>
          <w:rFonts w:eastAsia="Calibri"/>
          <w:bCs/>
          <w:lang w:eastAsia="en-US"/>
        </w:rPr>
        <w:t xml:space="preserve">Finansējuma piešķiršanas mērķis ir sekmēt aktivitāšu pieejamību novada </w:t>
      </w:r>
      <w:proofErr w:type="spellStart"/>
      <w:r w:rsidRPr="00651EDF">
        <w:rPr>
          <w:rFonts w:eastAsia="Calibri"/>
          <w:bCs/>
          <w:lang w:eastAsia="en-US"/>
        </w:rPr>
        <w:t>amatiermākslas</w:t>
      </w:r>
      <w:proofErr w:type="spellEnd"/>
      <w:r w:rsidRPr="00651EDF">
        <w:rPr>
          <w:rFonts w:eastAsia="Calibri"/>
          <w:bCs/>
          <w:lang w:eastAsia="en-US"/>
        </w:rPr>
        <w:t xml:space="preserve"> kolektīviem (turpmāk tekstā arī – kolektīvi), veicināt kolektīvu aktivitāti un radošumu, atbalstot uz rezultātu vērstas </w:t>
      </w:r>
      <w:proofErr w:type="spellStart"/>
      <w:r w:rsidRPr="00651EDF">
        <w:rPr>
          <w:rFonts w:eastAsia="Calibri"/>
          <w:bCs/>
          <w:lang w:eastAsia="en-US"/>
        </w:rPr>
        <w:t>amatiermākslas</w:t>
      </w:r>
      <w:proofErr w:type="spellEnd"/>
      <w:r w:rsidRPr="00651EDF">
        <w:rPr>
          <w:rFonts w:eastAsia="Calibri"/>
          <w:bCs/>
          <w:lang w:eastAsia="en-US"/>
        </w:rPr>
        <w:t xml:space="preserve"> aktivitātes, popularizējot Limbažu novada tēlu.</w:t>
      </w:r>
    </w:p>
    <w:p w:rsidR="00735E66" w:rsidRPr="00651EDF" w:rsidRDefault="00735E66" w:rsidP="00CA2AD0">
      <w:pPr>
        <w:numPr>
          <w:ilvl w:val="0"/>
          <w:numId w:val="27"/>
        </w:numPr>
        <w:tabs>
          <w:tab w:val="left" w:pos="567"/>
        </w:tabs>
        <w:overflowPunct w:val="0"/>
        <w:autoSpaceDE w:val="0"/>
        <w:autoSpaceDN w:val="0"/>
        <w:adjustRightInd w:val="0"/>
        <w:ind w:left="567" w:hanging="567"/>
        <w:jc w:val="both"/>
        <w:textAlignment w:val="baseline"/>
        <w:rPr>
          <w:rFonts w:eastAsia="Calibri"/>
          <w:bCs/>
          <w:lang w:eastAsia="en-US"/>
        </w:rPr>
      </w:pPr>
      <w:r w:rsidRPr="00651EDF">
        <w:rPr>
          <w:rFonts w:eastAsia="Calibri"/>
          <w:bCs/>
          <w:lang w:eastAsia="en-US"/>
        </w:rPr>
        <w:t xml:space="preserve">Pretendenti uz finansiālo atbalstu ir Limbažu novada pašvaldības pieaugušo un bērnu </w:t>
      </w:r>
      <w:proofErr w:type="spellStart"/>
      <w:r w:rsidRPr="00651EDF">
        <w:rPr>
          <w:rFonts w:eastAsia="Calibri"/>
          <w:bCs/>
          <w:lang w:eastAsia="en-US"/>
        </w:rPr>
        <w:t>amatiermākslas</w:t>
      </w:r>
      <w:proofErr w:type="spellEnd"/>
      <w:r w:rsidRPr="00651EDF">
        <w:rPr>
          <w:rFonts w:eastAsia="Calibri"/>
          <w:bCs/>
          <w:lang w:eastAsia="en-US"/>
        </w:rPr>
        <w:t xml:space="preserve"> kolektīvi:</w:t>
      </w:r>
    </w:p>
    <w:p w:rsidR="00735E66" w:rsidRPr="00651EDF" w:rsidRDefault="00735E66" w:rsidP="00CA2AD0">
      <w:pPr>
        <w:numPr>
          <w:ilvl w:val="1"/>
          <w:numId w:val="27"/>
        </w:numPr>
        <w:tabs>
          <w:tab w:val="left" w:pos="1134"/>
        </w:tabs>
        <w:overflowPunct w:val="0"/>
        <w:autoSpaceDE w:val="0"/>
        <w:autoSpaceDN w:val="0"/>
        <w:adjustRightInd w:val="0"/>
        <w:ind w:left="1134" w:hanging="567"/>
        <w:jc w:val="both"/>
        <w:textAlignment w:val="baseline"/>
        <w:rPr>
          <w:rFonts w:eastAsia="Calibri"/>
          <w:bCs/>
          <w:lang w:eastAsia="en-US"/>
        </w:rPr>
      </w:pPr>
      <w:r w:rsidRPr="00651EDF">
        <w:rPr>
          <w:rFonts w:eastAsia="Calibri"/>
          <w:bCs/>
          <w:lang w:eastAsia="en-US"/>
        </w:rPr>
        <w:lastRenderedPageBreak/>
        <w:t>kori, vokālie ansambļi,</w:t>
      </w:r>
    </w:p>
    <w:p w:rsidR="00735E66" w:rsidRPr="00651EDF" w:rsidRDefault="00735E66" w:rsidP="00CA2AD0">
      <w:pPr>
        <w:numPr>
          <w:ilvl w:val="1"/>
          <w:numId w:val="27"/>
        </w:numPr>
        <w:tabs>
          <w:tab w:val="left" w:pos="1134"/>
        </w:tabs>
        <w:overflowPunct w:val="0"/>
        <w:autoSpaceDE w:val="0"/>
        <w:autoSpaceDN w:val="0"/>
        <w:adjustRightInd w:val="0"/>
        <w:ind w:left="1134" w:hanging="567"/>
        <w:jc w:val="both"/>
        <w:textAlignment w:val="baseline"/>
        <w:rPr>
          <w:rFonts w:eastAsia="Calibri"/>
          <w:bCs/>
          <w:lang w:eastAsia="en-US"/>
        </w:rPr>
      </w:pPr>
      <w:r w:rsidRPr="00651EDF">
        <w:rPr>
          <w:rFonts w:eastAsia="Calibri"/>
          <w:bCs/>
          <w:lang w:eastAsia="en-US"/>
        </w:rPr>
        <w:t>pūtēju orķestri, instrumentālie ansambļi,</w:t>
      </w:r>
    </w:p>
    <w:p w:rsidR="00735E66" w:rsidRPr="00651EDF" w:rsidRDefault="00735E66" w:rsidP="00CA2AD0">
      <w:pPr>
        <w:numPr>
          <w:ilvl w:val="1"/>
          <w:numId w:val="27"/>
        </w:numPr>
        <w:tabs>
          <w:tab w:val="left" w:pos="1134"/>
        </w:tabs>
        <w:overflowPunct w:val="0"/>
        <w:autoSpaceDE w:val="0"/>
        <w:autoSpaceDN w:val="0"/>
        <w:adjustRightInd w:val="0"/>
        <w:ind w:left="1134" w:hanging="567"/>
        <w:jc w:val="both"/>
        <w:textAlignment w:val="baseline"/>
        <w:rPr>
          <w:rFonts w:eastAsia="Calibri"/>
          <w:bCs/>
          <w:lang w:eastAsia="en-US"/>
        </w:rPr>
      </w:pPr>
      <w:r w:rsidRPr="00651EDF">
        <w:rPr>
          <w:rFonts w:eastAsia="Calibri"/>
          <w:bCs/>
          <w:lang w:eastAsia="en-US"/>
        </w:rPr>
        <w:t xml:space="preserve">deju kolektīvi, </w:t>
      </w:r>
    </w:p>
    <w:p w:rsidR="00735E66" w:rsidRPr="00651EDF" w:rsidRDefault="00735E66" w:rsidP="00CA2AD0">
      <w:pPr>
        <w:numPr>
          <w:ilvl w:val="1"/>
          <w:numId w:val="27"/>
        </w:numPr>
        <w:tabs>
          <w:tab w:val="left" w:pos="1134"/>
        </w:tabs>
        <w:overflowPunct w:val="0"/>
        <w:autoSpaceDE w:val="0"/>
        <w:autoSpaceDN w:val="0"/>
        <w:adjustRightInd w:val="0"/>
        <w:ind w:left="1134" w:hanging="567"/>
        <w:jc w:val="both"/>
        <w:textAlignment w:val="baseline"/>
        <w:rPr>
          <w:rFonts w:eastAsia="Calibri"/>
          <w:bCs/>
          <w:lang w:eastAsia="en-US"/>
        </w:rPr>
      </w:pPr>
      <w:proofErr w:type="spellStart"/>
      <w:r w:rsidRPr="00651EDF">
        <w:rPr>
          <w:rFonts w:eastAsia="Calibri"/>
          <w:bCs/>
          <w:lang w:eastAsia="en-US"/>
        </w:rPr>
        <w:t>amatierteātri</w:t>
      </w:r>
      <w:proofErr w:type="spellEnd"/>
      <w:r w:rsidRPr="00651EDF">
        <w:rPr>
          <w:rFonts w:eastAsia="Calibri"/>
          <w:bCs/>
          <w:lang w:eastAsia="en-US"/>
        </w:rPr>
        <w:t>, studijas,</w:t>
      </w:r>
    </w:p>
    <w:p w:rsidR="00735E66" w:rsidRPr="00651EDF" w:rsidRDefault="00735E66" w:rsidP="00CA2AD0">
      <w:pPr>
        <w:numPr>
          <w:ilvl w:val="1"/>
          <w:numId w:val="27"/>
        </w:numPr>
        <w:tabs>
          <w:tab w:val="left" w:pos="1134"/>
        </w:tabs>
        <w:overflowPunct w:val="0"/>
        <w:autoSpaceDE w:val="0"/>
        <w:autoSpaceDN w:val="0"/>
        <w:adjustRightInd w:val="0"/>
        <w:ind w:left="1134" w:hanging="567"/>
        <w:jc w:val="both"/>
        <w:textAlignment w:val="baseline"/>
        <w:rPr>
          <w:rFonts w:eastAsia="Calibri"/>
          <w:bCs/>
          <w:lang w:eastAsia="en-US"/>
        </w:rPr>
      </w:pPr>
      <w:r w:rsidRPr="00651EDF">
        <w:rPr>
          <w:rFonts w:eastAsia="Calibri"/>
          <w:bCs/>
          <w:lang w:eastAsia="en-US"/>
        </w:rPr>
        <w:t xml:space="preserve">folkloras vai tautas mūzikas instrumentu kolektīvi, </w:t>
      </w:r>
    </w:p>
    <w:p w:rsidR="00735E66" w:rsidRPr="00651EDF" w:rsidRDefault="00735E66" w:rsidP="00CA2AD0">
      <w:pPr>
        <w:numPr>
          <w:ilvl w:val="1"/>
          <w:numId w:val="27"/>
        </w:numPr>
        <w:tabs>
          <w:tab w:val="left" w:pos="1134"/>
        </w:tabs>
        <w:overflowPunct w:val="0"/>
        <w:autoSpaceDE w:val="0"/>
        <w:autoSpaceDN w:val="0"/>
        <w:adjustRightInd w:val="0"/>
        <w:ind w:left="1134" w:hanging="567"/>
        <w:jc w:val="both"/>
        <w:textAlignment w:val="baseline"/>
        <w:rPr>
          <w:rFonts w:eastAsia="Calibri"/>
          <w:bCs/>
          <w:lang w:eastAsia="en-US"/>
        </w:rPr>
      </w:pPr>
      <w:r w:rsidRPr="00651EDF">
        <w:rPr>
          <w:rFonts w:eastAsia="Calibri"/>
          <w:bCs/>
          <w:lang w:eastAsia="en-US"/>
        </w:rPr>
        <w:t>tautas lietišķās mākslas kolektīvi.</w:t>
      </w:r>
    </w:p>
    <w:p w:rsidR="00735E66" w:rsidRPr="00651EDF" w:rsidRDefault="00735E66" w:rsidP="00CA2AD0">
      <w:pPr>
        <w:numPr>
          <w:ilvl w:val="0"/>
          <w:numId w:val="27"/>
        </w:numPr>
        <w:tabs>
          <w:tab w:val="left" w:pos="567"/>
        </w:tabs>
        <w:overflowPunct w:val="0"/>
        <w:autoSpaceDE w:val="0"/>
        <w:autoSpaceDN w:val="0"/>
        <w:adjustRightInd w:val="0"/>
        <w:ind w:left="567" w:hanging="567"/>
        <w:jc w:val="both"/>
        <w:textAlignment w:val="baseline"/>
        <w:rPr>
          <w:rFonts w:eastAsia="Calibri"/>
          <w:bCs/>
          <w:lang w:eastAsia="en-US"/>
        </w:rPr>
      </w:pPr>
      <w:r w:rsidRPr="00651EDF">
        <w:rPr>
          <w:rFonts w:eastAsia="Calibri"/>
          <w:bCs/>
          <w:lang w:eastAsia="en-US"/>
        </w:rPr>
        <w:t xml:space="preserve">Šis </w:t>
      </w:r>
      <w:smartTag w:uri="schemas-tilde-lv/tildestengine" w:element="veidnes">
        <w:smartTagPr>
          <w:attr w:name="id" w:val="-1"/>
          <w:attr w:name="baseform" w:val="nolikums"/>
          <w:attr w:name="text" w:val="nolikums"/>
        </w:smartTagPr>
        <w:r w:rsidRPr="00651EDF">
          <w:rPr>
            <w:rFonts w:eastAsia="Calibri"/>
            <w:bCs/>
            <w:lang w:eastAsia="en-US"/>
          </w:rPr>
          <w:t>nolikums</w:t>
        </w:r>
      </w:smartTag>
      <w:r w:rsidRPr="00651EDF">
        <w:rPr>
          <w:rFonts w:eastAsia="Calibri"/>
          <w:bCs/>
          <w:lang w:eastAsia="en-US"/>
        </w:rPr>
        <w:t xml:space="preserve"> neattiecas uz iestāžu uzturēšanas izdevumiem, kolektīvu ikdienas darbības procesa nodrošināšanu un citām iestāžu budžetos plānotām aktivitātēm.</w:t>
      </w:r>
    </w:p>
    <w:p w:rsidR="00735E66" w:rsidRPr="00651EDF" w:rsidRDefault="00735E66" w:rsidP="00735E66">
      <w:pPr>
        <w:ind w:left="360" w:hanging="360"/>
        <w:jc w:val="both"/>
        <w:rPr>
          <w:rFonts w:eastAsia="Calibri"/>
          <w:bCs/>
          <w:sz w:val="16"/>
          <w:szCs w:val="16"/>
          <w:lang w:eastAsia="en-US"/>
        </w:rPr>
      </w:pPr>
    </w:p>
    <w:p w:rsidR="00735E66" w:rsidRPr="00651EDF" w:rsidRDefault="00735E66" w:rsidP="00CA2AD0">
      <w:pPr>
        <w:numPr>
          <w:ilvl w:val="0"/>
          <w:numId w:val="26"/>
        </w:numPr>
        <w:tabs>
          <w:tab w:val="left" w:pos="284"/>
        </w:tabs>
        <w:overflowPunct w:val="0"/>
        <w:autoSpaceDE w:val="0"/>
        <w:autoSpaceDN w:val="0"/>
        <w:adjustRightInd w:val="0"/>
        <w:ind w:left="284" w:hanging="284"/>
        <w:jc w:val="center"/>
        <w:textAlignment w:val="baseline"/>
        <w:rPr>
          <w:rFonts w:eastAsia="Calibri"/>
          <w:b/>
          <w:bCs/>
          <w:lang w:eastAsia="en-US"/>
        </w:rPr>
      </w:pPr>
      <w:r w:rsidRPr="00651EDF">
        <w:rPr>
          <w:rFonts w:eastAsia="Calibri"/>
          <w:b/>
          <w:bCs/>
          <w:lang w:eastAsia="en-US"/>
        </w:rPr>
        <w:t xml:space="preserve">Iesniegumu iesniegšana </w:t>
      </w:r>
    </w:p>
    <w:p w:rsidR="00953378" w:rsidRPr="00953378" w:rsidRDefault="00735E66" w:rsidP="00E71019">
      <w:pPr>
        <w:numPr>
          <w:ilvl w:val="0"/>
          <w:numId w:val="27"/>
        </w:numPr>
        <w:tabs>
          <w:tab w:val="left" w:pos="567"/>
        </w:tabs>
        <w:overflowPunct w:val="0"/>
        <w:autoSpaceDE w:val="0"/>
        <w:autoSpaceDN w:val="0"/>
        <w:adjustRightInd w:val="0"/>
        <w:ind w:left="567" w:hanging="567"/>
        <w:jc w:val="both"/>
        <w:textAlignment w:val="baseline"/>
        <w:rPr>
          <w:rFonts w:eastAsia="Calibri"/>
          <w:bCs/>
          <w:color w:val="000000"/>
          <w:lang w:eastAsia="en-US"/>
        </w:rPr>
      </w:pPr>
      <w:r w:rsidRPr="00953378">
        <w:rPr>
          <w:rFonts w:eastAsia="Calibri"/>
          <w:bCs/>
          <w:lang w:eastAsia="en-US"/>
        </w:rPr>
        <w:t xml:space="preserve">Iesniegums finansiālā atbalsta saņemšanai (pielikumā) jāiesniedz Limbažu novada pašvaldības klientu apkalpošanas centrā (Rīgas ielā 16, Limbažos, 1.stāvā). </w:t>
      </w:r>
    </w:p>
    <w:p w:rsidR="00735E66" w:rsidRPr="00953378" w:rsidRDefault="00735E66" w:rsidP="00E71019">
      <w:pPr>
        <w:numPr>
          <w:ilvl w:val="0"/>
          <w:numId w:val="27"/>
        </w:numPr>
        <w:tabs>
          <w:tab w:val="left" w:pos="567"/>
        </w:tabs>
        <w:overflowPunct w:val="0"/>
        <w:autoSpaceDE w:val="0"/>
        <w:autoSpaceDN w:val="0"/>
        <w:adjustRightInd w:val="0"/>
        <w:ind w:left="567" w:hanging="567"/>
        <w:jc w:val="both"/>
        <w:textAlignment w:val="baseline"/>
        <w:rPr>
          <w:rFonts w:eastAsia="Calibri"/>
          <w:bCs/>
          <w:color w:val="000000"/>
          <w:lang w:eastAsia="en-US"/>
        </w:rPr>
      </w:pPr>
      <w:r w:rsidRPr="00953378">
        <w:rPr>
          <w:rFonts w:eastAsia="Calibri"/>
          <w:bCs/>
          <w:lang w:eastAsia="en-US"/>
        </w:rPr>
        <w:t xml:space="preserve">Iesniegumā par finansējuma piešķiršanu </w:t>
      </w:r>
      <w:r w:rsidRPr="00953378">
        <w:rPr>
          <w:rFonts w:eastAsia="Calibri"/>
          <w:bCs/>
          <w:color w:val="000000"/>
          <w:lang w:eastAsia="en-US"/>
        </w:rPr>
        <w:t>jānorāda konkrēts finansējuma izmantošanas mērķis un kopējā izdevumu tāme.</w:t>
      </w:r>
    </w:p>
    <w:p w:rsidR="00735E66" w:rsidRPr="00651EDF" w:rsidRDefault="00735E66" w:rsidP="00CA2AD0">
      <w:pPr>
        <w:numPr>
          <w:ilvl w:val="0"/>
          <w:numId w:val="27"/>
        </w:numPr>
        <w:tabs>
          <w:tab w:val="left" w:pos="567"/>
        </w:tabs>
        <w:overflowPunct w:val="0"/>
        <w:autoSpaceDE w:val="0"/>
        <w:autoSpaceDN w:val="0"/>
        <w:adjustRightInd w:val="0"/>
        <w:ind w:left="567" w:hanging="567"/>
        <w:jc w:val="both"/>
        <w:textAlignment w:val="baseline"/>
        <w:rPr>
          <w:rFonts w:eastAsia="Calibri"/>
          <w:bCs/>
          <w:lang w:eastAsia="en-US"/>
        </w:rPr>
      </w:pPr>
      <w:r w:rsidRPr="00651EDF">
        <w:rPr>
          <w:rFonts w:eastAsia="Calibri"/>
          <w:bCs/>
          <w:lang w:eastAsia="en-US"/>
        </w:rPr>
        <w:t>Iesniegumu paraksta kolektīva vadītājs (pašvaldības iestāžu kolektīviem arī iestādes vadītājs), kas atbild par iesniegumā sniegto ziņu patiesumu.</w:t>
      </w:r>
    </w:p>
    <w:p w:rsidR="00735E66" w:rsidRPr="00651EDF" w:rsidRDefault="00735E66" w:rsidP="00CA2AD0">
      <w:pPr>
        <w:numPr>
          <w:ilvl w:val="0"/>
          <w:numId w:val="27"/>
        </w:numPr>
        <w:tabs>
          <w:tab w:val="left" w:pos="567"/>
        </w:tabs>
        <w:overflowPunct w:val="0"/>
        <w:autoSpaceDE w:val="0"/>
        <w:autoSpaceDN w:val="0"/>
        <w:adjustRightInd w:val="0"/>
        <w:ind w:left="567" w:hanging="567"/>
        <w:jc w:val="both"/>
        <w:textAlignment w:val="baseline"/>
        <w:rPr>
          <w:rFonts w:eastAsia="Calibri"/>
          <w:lang w:eastAsia="en-US"/>
        </w:rPr>
      </w:pPr>
      <w:r w:rsidRPr="00651EDF">
        <w:rPr>
          <w:rFonts w:eastAsia="Calibri"/>
          <w:bCs/>
          <w:lang w:eastAsia="en-US"/>
        </w:rPr>
        <w:t>Papildus iesniegumā norādītajai informācijai kolektīvam jāiesniedz apliecinājums, ka kārtējās vai iepriekšējās sezonas laikā kolektīvs:</w:t>
      </w:r>
    </w:p>
    <w:p w:rsidR="00735E66" w:rsidRPr="00651EDF" w:rsidRDefault="00735E66" w:rsidP="00CA2AD0">
      <w:pPr>
        <w:numPr>
          <w:ilvl w:val="1"/>
          <w:numId w:val="27"/>
        </w:numPr>
        <w:tabs>
          <w:tab w:val="left" w:pos="1134"/>
        </w:tabs>
        <w:overflowPunct w:val="0"/>
        <w:autoSpaceDE w:val="0"/>
        <w:autoSpaceDN w:val="0"/>
        <w:adjustRightInd w:val="0"/>
        <w:ind w:left="1134" w:hanging="567"/>
        <w:jc w:val="both"/>
        <w:textAlignment w:val="baseline"/>
        <w:rPr>
          <w:rFonts w:eastAsia="Calibri"/>
          <w:lang w:eastAsia="en-US"/>
        </w:rPr>
      </w:pPr>
      <w:r w:rsidRPr="00651EDF">
        <w:rPr>
          <w:rFonts w:eastAsia="Calibri"/>
          <w:bCs/>
          <w:lang w:eastAsia="en-US"/>
        </w:rPr>
        <w:t>piedalījies starptautiska, valsts vai reģionālā mēroga konkursos, skatēs, izstādēs vai festivālos;</w:t>
      </w:r>
    </w:p>
    <w:p w:rsidR="00735E66" w:rsidRPr="00651EDF" w:rsidRDefault="00735E66" w:rsidP="00CA2AD0">
      <w:pPr>
        <w:numPr>
          <w:ilvl w:val="1"/>
          <w:numId w:val="27"/>
        </w:numPr>
        <w:tabs>
          <w:tab w:val="left" w:pos="1134"/>
        </w:tabs>
        <w:overflowPunct w:val="0"/>
        <w:autoSpaceDE w:val="0"/>
        <w:autoSpaceDN w:val="0"/>
        <w:adjustRightInd w:val="0"/>
        <w:ind w:left="1134" w:hanging="567"/>
        <w:jc w:val="both"/>
        <w:textAlignment w:val="baseline"/>
        <w:rPr>
          <w:rFonts w:eastAsia="Calibri"/>
          <w:lang w:eastAsia="en-US"/>
        </w:rPr>
      </w:pPr>
      <w:r w:rsidRPr="00651EDF">
        <w:rPr>
          <w:rFonts w:eastAsia="Calibri"/>
          <w:bCs/>
          <w:lang w:eastAsia="en-US"/>
        </w:rPr>
        <w:t>iestudējis, izveidojis un izrādījis Limbažu novadā jaunas koncertprogrammas, izrādes, izstādes, pasākumus;</w:t>
      </w:r>
    </w:p>
    <w:p w:rsidR="00735E66" w:rsidRPr="00651EDF" w:rsidRDefault="00735E66" w:rsidP="00CA2AD0">
      <w:pPr>
        <w:numPr>
          <w:ilvl w:val="1"/>
          <w:numId w:val="27"/>
        </w:numPr>
        <w:tabs>
          <w:tab w:val="left" w:pos="1134"/>
        </w:tabs>
        <w:overflowPunct w:val="0"/>
        <w:autoSpaceDE w:val="0"/>
        <w:autoSpaceDN w:val="0"/>
        <w:adjustRightInd w:val="0"/>
        <w:ind w:left="1134" w:hanging="567"/>
        <w:jc w:val="both"/>
        <w:textAlignment w:val="baseline"/>
        <w:rPr>
          <w:rFonts w:eastAsia="Calibri"/>
          <w:lang w:eastAsia="en-US"/>
        </w:rPr>
      </w:pPr>
      <w:r w:rsidRPr="00651EDF">
        <w:rPr>
          <w:rFonts w:eastAsia="Calibri"/>
          <w:bCs/>
          <w:lang w:eastAsia="en-US"/>
        </w:rPr>
        <w:t>piedalījies Limbažu novada pašvaldības rīkotajos kultūras pasākumos.</w:t>
      </w:r>
    </w:p>
    <w:p w:rsidR="00735E66" w:rsidRPr="00651EDF" w:rsidRDefault="00735E66" w:rsidP="00735E66">
      <w:pPr>
        <w:jc w:val="both"/>
        <w:rPr>
          <w:rFonts w:eastAsia="Calibri"/>
          <w:bCs/>
          <w:sz w:val="16"/>
          <w:szCs w:val="16"/>
          <w:lang w:eastAsia="en-US"/>
        </w:rPr>
      </w:pPr>
    </w:p>
    <w:p w:rsidR="00735E66" w:rsidRPr="00953378" w:rsidRDefault="00735E66" w:rsidP="00CA2AD0">
      <w:pPr>
        <w:numPr>
          <w:ilvl w:val="0"/>
          <w:numId w:val="26"/>
        </w:numPr>
        <w:tabs>
          <w:tab w:val="left" w:pos="284"/>
        </w:tabs>
        <w:overflowPunct w:val="0"/>
        <w:autoSpaceDE w:val="0"/>
        <w:autoSpaceDN w:val="0"/>
        <w:adjustRightInd w:val="0"/>
        <w:ind w:left="284" w:hanging="284"/>
        <w:jc w:val="center"/>
        <w:textAlignment w:val="baseline"/>
        <w:rPr>
          <w:rFonts w:eastAsia="Calibri"/>
          <w:b/>
          <w:bCs/>
          <w:lang w:eastAsia="en-US"/>
        </w:rPr>
      </w:pPr>
      <w:r w:rsidRPr="00953378">
        <w:rPr>
          <w:rFonts w:eastAsia="Calibri"/>
          <w:b/>
          <w:bCs/>
          <w:lang w:eastAsia="en-US"/>
        </w:rPr>
        <w:t>Iesniegumu izskatīšanas un izvērtēšanas kārtība</w:t>
      </w:r>
    </w:p>
    <w:p w:rsidR="00735E66" w:rsidRPr="00651EDF" w:rsidRDefault="00735E66" w:rsidP="00CA2AD0">
      <w:pPr>
        <w:numPr>
          <w:ilvl w:val="0"/>
          <w:numId w:val="27"/>
        </w:numPr>
        <w:tabs>
          <w:tab w:val="left" w:pos="567"/>
        </w:tabs>
        <w:overflowPunct w:val="0"/>
        <w:autoSpaceDE w:val="0"/>
        <w:autoSpaceDN w:val="0"/>
        <w:adjustRightInd w:val="0"/>
        <w:ind w:left="567" w:hanging="567"/>
        <w:jc w:val="both"/>
        <w:textAlignment w:val="baseline"/>
        <w:rPr>
          <w:rFonts w:eastAsia="Calibri"/>
          <w:bCs/>
          <w:lang w:eastAsia="en-US"/>
        </w:rPr>
      </w:pPr>
      <w:r w:rsidRPr="00651EDF">
        <w:rPr>
          <w:rFonts w:eastAsia="Calibri"/>
          <w:bCs/>
          <w:lang w:eastAsia="en-US"/>
        </w:rPr>
        <w:t xml:space="preserve">Iesniegumu izskatīšanu par finansiālā atbalsta piešķiršanu saskaņā ar šo nolikumu veic Limbažu novada domes izveidota „Limbažu novada </w:t>
      </w:r>
      <w:proofErr w:type="spellStart"/>
      <w:r w:rsidRPr="00651EDF">
        <w:rPr>
          <w:rFonts w:eastAsia="Calibri"/>
          <w:bCs/>
          <w:lang w:eastAsia="en-US"/>
        </w:rPr>
        <w:t>amatiermākslas</w:t>
      </w:r>
      <w:proofErr w:type="spellEnd"/>
      <w:r w:rsidRPr="00651EDF">
        <w:rPr>
          <w:rFonts w:eastAsia="Calibri"/>
          <w:bCs/>
          <w:lang w:eastAsia="en-US"/>
        </w:rPr>
        <w:t xml:space="preserve"> kolektīvu projektu vērtēšanas komisija” (turpmāk tekstā – komisija). Komisijas priekšlikumu par finansējuma piešķiršanu un tā apjomu ar lēmumu apstiprina Limbažu novada dome.</w:t>
      </w:r>
    </w:p>
    <w:p w:rsidR="00735E66" w:rsidRPr="00651EDF" w:rsidRDefault="00735E66" w:rsidP="00CA2AD0">
      <w:pPr>
        <w:numPr>
          <w:ilvl w:val="0"/>
          <w:numId w:val="27"/>
        </w:numPr>
        <w:tabs>
          <w:tab w:val="left" w:pos="567"/>
        </w:tabs>
        <w:overflowPunct w:val="0"/>
        <w:autoSpaceDE w:val="0"/>
        <w:autoSpaceDN w:val="0"/>
        <w:adjustRightInd w:val="0"/>
        <w:ind w:left="567" w:hanging="567"/>
        <w:jc w:val="both"/>
        <w:textAlignment w:val="baseline"/>
        <w:rPr>
          <w:rFonts w:eastAsia="Calibri"/>
          <w:bCs/>
          <w:lang w:eastAsia="en-US"/>
        </w:rPr>
      </w:pPr>
      <w:r w:rsidRPr="00651EDF">
        <w:rPr>
          <w:rFonts w:eastAsia="Calibri"/>
          <w:bCs/>
          <w:lang w:eastAsia="en-US"/>
        </w:rPr>
        <w:t>Komisija ir tiesīga pieprasīt no iesniedzēja papildus informāciju.</w:t>
      </w:r>
    </w:p>
    <w:p w:rsidR="00735E66" w:rsidRPr="00651EDF" w:rsidRDefault="00735E66" w:rsidP="00CA2AD0">
      <w:pPr>
        <w:numPr>
          <w:ilvl w:val="0"/>
          <w:numId w:val="27"/>
        </w:numPr>
        <w:tabs>
          <w:tab w:val="left" w:pos="567"/>
        </w:tabs>
        <w:overflowPunct w:val="0"/>
        <w:autoSpaceDE w:val="0"/>
        <w:autoSpaceDN w:val="0"/>
        <w:adjustRightInd w:val="0"/>
        <w:ind w:left="567" w:hanging="567"/>
        <w:jc w:val="both"/>
        <w:textAlignment w:val="baseline"/>
        <w:rPr>
          <w:rFonts w:eastAsia="Calibri"/>
          <w:bCs/>
          <w:lang w:eastAsia="en-US"/>
        </w:rPr>
      </w:pPr>
      <w:r w:rsidRPr="00651EDF">
        <w:rPr>
          <w:rFonts w:eastAsia="Calibri"/>
          <w:bCs/>
          <w:lang w:eastAsia="en-US"/>
        </w:rPr>
        <w:t xml:space="preserve">Maksimālais finansiālā atbalsta apjoms vienam kolektīvam (grupai) gada laikā ir līdz EUR 700,00 (septiņi simti eiro) bet nepārsniedzot EUR 50,00 (piecdesmit eiro) uz vienu dalībnieku. Prioritāte atbalsta saņemšanai ir kolektīviem, kuri finansiālu atbalstu nolikuma ietvaros nav saņēmuši vai pieteikušies pirmo reizi. </w:t>
      </w:r>
    </w:p>
    <w:p w:rsidR="00735E66" w:rsidRPr="00651EDF" w:rsidRDefault="00735E66" w:rsidP="00CA2AD0">
      <w:pPr>
        <w:numPr>
          <w:ilvl w:val="0"/>
          <w:numId w:val="27"/>
        </w:numPr>
        <w:tabs>
          <w:tab w:val="left" w:pos="567"/>
        </w:tabs>
        <w:overflowPunct w:val="0"/>
        <w:autoSpaceDE w:val="0"/>
        <w:autoSpaceDN w:val="0"/>
        <w:adjustRightInd w:val="0"/>
        <w:ind w:left="567" w:hanging="567"/>
        <w:jc w:val="both"/>
        <w:textAlignment w:val="baseline"/>
        <w:rPr>
          <w:rFonts w:eastAsia="Calibri"/>
          <w:bCs/>
          <w:lang w:eastAsia="en-US"/>
        </w:rPr>
      </w:pPr>
      <w:r w:rsidRPr="00651EDF">
        <w:rPr>
          <w:rFonts w:eastAsia="Calibri"/>
          <w:bCs/>
          <w:lang w:eastAsia="en-US"/>
        </w:rPr>
        <w:t>Finansējuma trūkuma dēļ vai projekta neatbilstības dēļ komisija var neatbalstīt vai daļēji atbalstīt iesniegtos pieteikumus.</w:t>
      </w:r>
    </w:p>
    <w:p w:rsidR="00735E66" w:rsidRPr="00651EDF" w:rsidRDefault="00735E66" w:rsidP="00CA2AD0">
      <w:pPr>
        <w:numPr>
          <w:ilvl w:val="0"/>
          <w:numId w:val="27"/>
        </w:numPr>
        <w:tabs>
          <w:tab w:val="left" w:pos="567"/>
        </w:tabs>
        <w:overflowPunct w:val="0"/>
        <w:autoSpaceDE w:val="0"/>
        <w:autoSpaceDN w:val="0"/>
        <w:adjustRightInd w:val="0"/>
        <w:ind w:left="567" w:hanging="567"/>
        <w:jc w:val="both"/>
        <w:textAlignment w:val="baseline"/>
        <w:rPr>
          <w:rFonts w:eastAsia="Calibri"/>
          <w:bCs/>
          <w:lang w:eastAsia="en-US"/>
        </w:rPr>
      </w:pPr>
      <w:r w:rsidRPr="00651EDF">
        <w:rPr>
          <w:rFonts w:eastAsia="Calibri"/>
          <w:bCs/>
          <w:lang w:eastAsia="en-US"/>
        </w:rPr>
        <w:t>Iesniegumi tiek izvērtēti pēc šādiem administratīvās un finanšu atbilstības kritērijiem:</w:t>
      </w:r>
    </w:p>
    <w:p w:rsidR="00735E66" w:rsidRPr="00651EDF" w:rsidRDefault="00735E66" w:rsidP="00CA2AD0">
      <w:pPr>
        <w:numPr>
          <w:ilvl w:val="1"/>
          <w:numId w:val="27"/>
        </w:numPr>
        <w:tabs>
          <w:tab w:val="left" w:pos="1134"/>
        </w:tabs>
        <w:overflowPunct w:val="0"/>
        <w:autoSpaceDE w:val="0"/>
        <w:autoSpaceDN w:val="0"/>
        <w:adjustRightInd w:val="0"/>
        <w:ind w:left="1134" w:hanging="567"/>
        <w:jc w:val="both"/>
        <w:textAlignment w:val="baseline"/>
        <w:rPr>
          <w:rFonts w:eastAsia="Calibri"/>
          <w:bCs/>
          <w:lang w:eastAsia="en-US"/>
        </w:rPr>
      </w:pPr>
      <w:r w:rsidRPr="00651EDF">
        <w:rPr>
          <w:rFonts w:eastAsia="Calibri"/>
          <w:bCs/>
          <w:lang w:eastAsia="en-US"/>
        </w:rPr>
        <w:t>Projekts atbilst nolikuma mērķiem;</w:t>
      </w:r>
    </w:p>
    <w:p w:rsidR="00735E66" w:rsidRPr="00651EDF" w:rsidRDefault="00735E66" w:rsidP="00CA2AD0">
      <w:pPr>
        <w:numPr>
          <w:ilvl w:val="1"/>
          <w:numId w:val="27"/>
        </w:numPr>
        <w:tabs>
          <w:tab w:val="left" w:pos="1134"/>
        </w:tabs>
        <w:overflowPunct w:val="0"/>
        <w:autoSpaceDE w:val="0"/>
        <w:autoSpaceDN w:val="0"/>
        <w:adjustRightInd w:val="0"/>
        <w:ind w:left="1134" w:hanging="567"/>
        <w:jc w:val="both"/>
        <w:textAlignment w:val="baseline"/>
        <w:rPr>
          <w:rFonts w:eastAsia="Calibri"/>
          <w:bCs/>
          <w:lang w:eastAsia="en-US"/>
        </w:rPr>
      </w:pPr>
      <w:r w:rsidRPr="00651EDF">
        <w:rPr>
          <w:rFonts w:eastAsia="Calibri"/>
          <w:bCs/>
          <w:lang w:eastAsia="en-US"/>
        </w:rPr>
        <w:t>Projekts iesniegts projektu konkursa paziņojumā noteiktajā termiņā;</w:t>
      </w:r>
      <w:r w:rsidRPr="00651EDF">
        <w:rPr>
          <w:rFonts w:eastAsia="Calibri"/>
          <w:bCs/>
          <w:color w:val="000000"/>
          <w:lang w:eastAsia="en-US"/>
        </w:rPr>
        <w:t xml:space="preserve"> </w:t>
      </w:r>
    </w:p>
    <w:p w:rsidR="00735E66" w:rsidRPr="00651EDF" w:rsidRDefault="00735E66" w:rsidP="00CA2AD0">
      <w:pPr>
        <w:numPr>
          <w:ilvl w:val="1"/>
          <w:numId w:val="27"/>
        </w:numPr>
        <w:tabs>
          <w:tab w:val="left" w:pos="1134"/>
        </w:tabs>
        <w:overflowPunct w:val="0"/>
        <w:autoSpaceDE w:val="0"/>
        <w:autoSpaceDN w:val="0"/>
        <w:adjustRightInd w:val="0"/>
        <w:ind w:left="1134" w:hanging="567"/>
        <w:jc w:val="both"/>
        <w:textAlignment w:val="baseline"/>
        <w:rPr>
          <w:rFonts w:eastAsia="Calibri"/>
          <w:bCs/>
          <w:lang w:eastAsia="en-US"/>
        </w:rPr>
      </w:pPr>
      <w:r w:rsidRPr="00651EDF">
        <w:rPr>
          <w:rFonts w:eastAsia="Calibri"/>
          <w:bCs/>
          <w:color w:val="000000"/>
          <w:lang w:eastAsia="en-US"/>
        </w:rPr>
        <w:t>Projekta īstenošanas termiņš atbilst projektu konkursa paziņojumā noteiktajam termiņam;</w:t>
      </w:r>
    </w:p>
    <w:p w:rsidR="00735E66" w:rsidRPr="00651EDF" w:rsidRDefault="00735E66" w:rsidP="00CA2AD0">
      <w:pPr>
        <w:numPr>
          <w:ilvl w:val="1"/>
          <w:numId w:val="27"/>
        </w:numPr>
        <w:tabs>
          <w:tab w:val="left" w:pos="1134"/>
        </w:tabs>
        <w:overflowPunct w:val="0"/>
        <w:autoSpaceDE w:val="0"/>
        <w:autoSpaceDN w:val="0"/>
        <w:adjustRightInd w:val="0"/>
        <w:ind w:left="1134" w:hanging="567"/>
        <w:jc w:val="both"/>
        <w:textAlignment w:val="baseline"/>
        <w:rPr>
          <w:rFonts w:eastAsia="Calibri"/>
          <w:bCs/>
          <w:lang w:eastAsia="en-US"/>
        </w:rPr>
      </w:pPr>
      <w:r w:rsidRPr="00651EDF">
        <w:rPr>
          <w:rFonts w:eastAsia="Calibri"/>
          <w:bCs/>
          <w:color w:val="000000"/>
          <w:lang w:eastAsia="en-US"/>
        </w:rPr>
        <w:t>Projekts nav ticis realizēts līdz iesniegumu iesniegšanas termiņa beigām;</w:t>
      </w:r>
    </w:p>
    <w:p w:rsidR="00735E66" w:rsidRPr="00651EDF" w:rsidRDefault="00735E66" w:rsidP="00CA2AD0">
      <w:pPr>
        <w:numPr>
          <w:ilvl w:val="1"/>
          <w:numId w:val="27"/>
        </w:numPr>
        <w:tabs>
          <w:tab w:val="left" w:pos="1134"/>
        </w:tabs>
        <w:overflowPunct w:val="0"/>
        <w:autoSpaceDE w:val="0"/>
        <w:autoSpaceDN w:val="0"/>
        <w:adjustRightInd w:val="0"/>
        <w:ind w:left="1134" w:hanging="567"/>
        <w:jc w:val="both"/>
        <w:textAlignment w:val="baseline"/>
        <w:rPr>
          <w:rFonts w:eastAsia="Calibri"/>
          <w:bCs/>
          <w:lang w:eastAsia="en-US"/>
        </w:rPr>
      </w:pPr>
      <w:r w:rsidRPr="00651EDF">
        <w:rPr>
          <w:rFonts w:eastAsia="Calibri"/>
          <w:bCs/>
          <w:lang w:eastAsia="en-US"/>
        </w:rPr>
        <w:t>Iesnieguma veidlapā norādīta visa prasītā informācija;</w:t>
      </w:r>
    </w:p>
    <w:p w:rsidR="00735E66" w:rsidRPr="00651EDF" w:rsidRDefault="00735E66" w:rsidP="00CA2AD0">
      <w:pPr>
        <w:numPr>
          <w:ilvl w:val="1"/>
          <w:numId w:val="27"/>
        </w:numPr>
        <w:tabs>
          <w:tab w:val="left" w:pos="1134"/>
        </w:tabs>
        <w:overflowPunct w:val="0"/>
        <w:autoSpaceDE w:val="0"/>
        <w:autoSpaceDN w:val="0"/>
        <w:adjustRightInd w:val="0"/>
        <w:ind w:left="1134" w:hanging="567"/>
        <w:jc w:val="both"/>
        <w:textAlignment w:val="baseline"/>
        <w:rPr>
          <w:rFonts w:eastAsia="Calibri"/>
          <w:bCs/>
          <w:lang w:eastAsia="en-US"/>
        </w:rPr>
      </w:pPr>
      <w:r w:rsidRPr="00651EDF">
        <w:rPr>
          <w:rFonts w:eastAsia="Calibri"/>
          <w:bCs/>
          <w:lang w:eastAsia="en-US"/>
        </w:rPr>
        <w:t>Iesniegta nolikuma 8.punkta apakšpunktos norādītā informācija;</w:t>
      </w:r>
    </w:p>
    <w:p w:rsidR="00735E66" w:rsidRPr="00651EDF" w:rsidRDefault="00735E66" w:rsidP="00CA2AD0">
      <w:pPr>
        <w:numPr>
          <w:ilvl w:val="1"/>
          <w:numId w:val="27"/>
        </w:numPr>
        <w:tabs>
          <w:tab w:val="left" w:pos="1134"/>
        </w:tabs>
        <w:overflowPunct w:val="0"/>
        <w:autoSpaceDE w:val="0"/>
        <w:autoSpaceDN w:val="0"/>
        <w:adjustRightInd w:val="0"/>
        <w:ind w:left="1134" w:hanging="567"/>
        <w:jc w:val="both"/>
        <w:textAlignment w:val="baseline"/>
        <w:rPr>
          <w:rFonts w:eastAsia="Calibri"/>
          <w:bCs/>
          <w:lang w:eastAsia="en-US"/>
        </w:rPr>
      </w:pPr>
      <w:r w:rsidRPr="00651EDF">
        <w:rPr>
          <w:rFonts w:eastAsia="Calibri"/>
          <w:bCs/>
          <w:lang w:eastAsia="en-US"/>
        </w:rPr>
        <w:t>Projekta tāmes atbilst projekta aktivitātēm.</w:t>
      </w:r>
    </w:p>
    <w:p w:rsidR="00735E66" w:rsidRPr="00651EDF" w:rsidRDefault="00735E66" w:rsidP="00CA2AD0">
      <w:pPr>
        <w:numPr>
          <w:ilvl w:val="0"/>
          <w:numId w:val="27"/>
        </w:numPr>
        <w:tabs>
          <w:tab w:val="left" w:pos="567"/>
        </w:tabs>
        <w:overflowPunct w:val="0"/>
        <w:autoSpaceDE w:val="0"/>
        <w:autoSpaceDN w:val="0"/>
        <w:adjustRightInd w:val="0"/>
        <w:ind w:left="567" w:hanging="567"/>
        <w:jc w:val="both"/>
        <w:textAlignment w:val="baseline"/>
        <w:rPr>
          <w:rFonts w:eastAsia="Calibri"/>
          <w:bCs/>
          <w:lang w:eastAsia="en-US"/>
        </w:rPr>
      </w:pPr>
      <w:r w:rsidRPr="00651EDF">
        <w:rPr>
          <w:rFonts w:eastAsia="Calibri"/>
          <w:bCs/>
          <w:lang w:eastAsia="en-US"/>
        </w:rPr>
        <w:t>Iesniegumi tiek izvērtēti pēc šādiem kvalitatīvajiem kritērijiem:</w:t>
      </w:r>
    </w:p>
    <w:p w:rsidR="00735E66" w:rsidRPr="00651EDF" w:rsidRDefault="00735E66" w:rsidP="00CA2AD0">
      <w:pPr>
        <w:numPr>
          <w:ilvl w:val="1"/>
          <w:numId w:val="27"/>
        </w:numPr>
        <w:tabs>
          <w:tab w:val="left" w:pos="1134"/>
        </w:tabs>
        <w:overflowPunct w:val="0"/>
        <w:autoSpaceDE w:val="0"/>
        <w:autoSpaceDN w:val="0"/>
        <w:adjustRightInd w:val="0"/>
        <w:ind w:left="1134" w:hanging="567"/>
        <w:jc w:val="both"/>
        <w:textAlignment w:val="baseline"/>
        <w:rPr>
          <w:rFonts w:eastAsia="Calibri"/>
          <w:bCs/>
          <w:lang w:eastAsia="en-US"/>
        </w:rPr>
      </w:pPr>
      <w:r w:rsidRPr="00651EDF">
        <w:rPr>
          <w:rFonts w:eastAsia="Calibri"/>
          <w:bCs/>
          <w:lang w:eastAsia="en-US"/>
        </w:rPr>
        <w:t xml:space="preserve">Projekta nozīmīgums </w:t>
      </w:r>
      <w:r w:rsidRPr="00651EDF">
        <w:rPr>
          <w:rFonts w:eastAsia="Calibri"/>
          <w:bCs/>
          <w:color w:val="000000"/>
          <w:lang w:eastAsia="en-US"/>
        </w:rPr>
        <w:t xml:space="preserve">Limbažu novada </w:t>
      </w:r>
      <w:r w:rsidRPr="00651EDF">
        <w:rPr>
          <w:rFonts w:eastAsia="Calibri"/>
          <w:bCs/>
          <w:lang w:eastAsia="en-US"/>
        </w:rPr>
        <w:t>tēla veidošanā un popularizēšanā;</w:t>
      </w:r>
    </w:p>
    <w:p w:rsidR="00735E66" w:rsidRPr="00651EDF" w:rsidRDefault="00735E66" w:rsidP="00CA2AD0">
      <w:pPr>
        <w:numPr>
          <w:ilvl w:val="1"/>
          <w:numId w:val="27"/>
        </w:numPr>
        <w:tabs>
          <w:tab w:val="left" w:pos="1134"/>
        </w:tabs>
        <w:overflowPunct w:val="0"/>
        <w:autoSpaceDE w:val="0"/>
        <w:autoSpaceDN w:val="0"/>
        <w:adjustRightInd w:val="0"/>
        <w:ind w:left="1134" w:hanging="567"/>
        <w:jc w:val="both"/>
        <w:textAlignment w:val="baseline"/>
        <w:rPr>
          <w:rFonts w:eastAsia="Calibri"/>
          <w:bCs/>
          <w:lang w:eastAsia="en-US"/>
        </w:rPr>
      </w:pPr>
      <w:r w:rsidRPr="00651EDF">
        <w:rPr>
          <w:rFonts w:eastAsia="Calibri"/>
          <w:bCs/>
          <w:lang w:eastAsia="en-US"/>
        </w:rPr>
        <w:t xml:space="preserve">Projekta nozīmīgums </w:t>
      </w:r>
      <w:proofErr w:type="spellStart"/>
      <w:r w:rsidRPr="00651EDF">
        <w:rPr>
          <w:rFonts w:eastAsia="Calibri"/>
          <w:bCs/>
          <w:lang w:eastAsia="en-US"/>
        </w:rPr>
        <w:t>amatiermākslas</w:t>
      </w:r>
      <w:proofErr w:type="spellEnd"/>
      <w:r w:rsidRPr="00651EDF">
        <w:rPr>
          <w:rFonts w:eastAsia="Calibri"/>
          <w:bCs/>
          <w:lang w:eastAsia="en-US"/>
        </w:rPr>
        <w:t xml:space="preserve"> attīstībā Limbažu novadā;</w:t>
      </w:r>
    </w:p>
    <w:p w:rsidR="00735E66" w:rsidRPr="00651EDF" w:rsidRDefault="00735E66" w:rsidP="00CA2AD0">
      <w:pPr>
        <w:numPr>
          <w:ilvl w:val="1"/>
          <w:numId w:val="27"/>
        </w:numPr>
        <w:tabs>
          <w:tab w:val="left" w:pos="1134"/>
        </w:tabs>
        <w:overflowPunct w:val="0"/>
        <w:autoSpaceDE w:val="0"/>
        <w:autoSpaceDN w:val="0"/>
        <w:adjustRightInd w:val="0"/>
        <w:ind w:left="1134" w:hanging="567"/>
        <w:jc w:val="both"/>
        <w:textAlignment w:val="baseline"/>
        <w:rPr>
          <w:rFonts w:eastAsia="Calibri"/>
          <w:bCs/>
          <w:lang w:eastAsia="en-US"/>
        </w:rPr>
      </w:pPr>
      <w:r w:rsidRPr="00651EDF">
        <w:rPr>
          <w:rFonts w:eastAsia="Calibri"/>
          <w:bCs/>
          <w:lang w:eastAsia="en-US"/>
        </w:rPr>
        <w:t>Līdzfinansējuma (neskaitot pašvaldības) piesaiste, pašu ieguldījums.</w:t>
      </w:r>
    </w:p>
    <w:p w:rsidR="00735E66" w:rsidRPr="00651EDF" w:rsidRDefault="00735E66" w:rsidP="00CA2AD0">
      <w:pPr>
        <w:numPr>
          <w:ilvl w:val="0"/>
          <w:numId w:val="27"/>
        </w:numPr>
        <w:tabs>
          <w:tab w:val="left" w:pos="567"/>
        </w:tabs>
        <w:overflowPunct w:val="0"/>
        <w:autoSpaceDE w:val="0"/>
        <w:autoSpaceDN w:val="0"/>
        <w:adjustRightInd w:val="0"/>
        <w:ind w:left="567" w:hanging="567"/>
        <w:jc w:val="both"/>
        <w:textAlignment w:val="baseline"/>
        <w:rPr>
          <w:rFonts w:eastAsia="Calibri"/>
          <w:bCs/>
          <w:lang w:eastAsia="en-US"/>
        </w:rPr>
      </w:pPr>
      <w:r w:rsidRPr="00651EDF">
        <w:rPr>
          <w:rFonts w:eastAsia="Calibri"/>
          <w:bCs/>
          <w:lang w:eastAsia="en-US"/>
        </w:rPr>
        <w:t xml:space="preserve">Limbažu novada pašvaldības </w:t>
      </w:r>
      <w:r w:rsidRPr="00953378">
        <w:rPr>
          <w:rFonts w:eastAsia="Calibri"/>
          <w:bCs/>
          <w:lang w:eastAsia="en-US"/>
        </w:rPr>
        <w:t>Izglītības un kultūras nodaļa</w:t>
      </w:r>
      <w:r w:rsidRPr="00651EDF">
        <w:rPr>
          <w:rFonts w:eastAsia="Calibri"/>
          <w:bCs/>
          <w:lang w:eastAsia="en-US"/>
        </w:rPr>
        <w:t xml:space="preserve"> veic iesniegto pieteikumu un piešķirto finansējumu apkopojumu.</w:t>
      </w:r>
    </w:p>
    <w:p w:rsidR="00735E66" w:rsidRPr="00651EDF" w:rsidRDefault="00735E66" w:rsidP="00735E66">
      <w:pPr>
        <w:tabs>
          <w:tab w:val="left" w:pos="1134"/>
        </w:tabs>
        <w:jc w:val="both"/>
        <w:rPr>
          <w:rFonts w:eastAsia="Calibri"/>
          <w:bCs/>
          <w:sz w:val="16"/>
          <w:szCs w:val="16"/>
          <w:lang w:eastAsia="en-US"/>
        </w:rPr>
      </w:pPr>
    </w:p>
    <w:p w:rsidR="00735E66" w:rsidRPr="00651EDF" w:rsidRDefault="00735E66" w:rsidP="00CA2AD0">
      <w:pPr>
        <w:numPr>
          <w:ilvl w:val="0"/>
          <w:numId w:val="26"/>
        </w:numPr>
        <w:tabs>
          <w:tab w:val="left" w:pos="284"/>
        </w:tabs>
        <w:overflowPunct w:val="0"/>
        <w:autoSpaceDE w:val="0"/>
        <w:autoSpaceDN w:val="0"/>
        <w:adjustRightInd w:val="0"/>
        <w:ind w:left="284" w:hanging="284"/>
        <w:jc w:val="center"/>
        <w:textAlignment w:val="baseline"/>
        <w:rPr>
          <w:rFonts w:eastAsia="Calibri"/>
          <w:b/>
          <w:bCs/>
          <w:lang w:eastAsia="en-US"/>
        </w:rPr>
      </w:pPr>
      <w:r w:rsidRPr="00651EDF">
        <w:rPr>
          <w:rFonts w:eastAsia="Calibri"/>
          <w:b/>
          <w:bCs/>
          <w:lang w:eastAsia="en-US"/>
        </w:rPr>
        <w:t>Finansiālā atbalsta izmaksas un atskaites kārtība</w:t>
      </w:r>
    </w:p>
    <w:p w:rsidR="00735E66" w:rsidRPr="00651EDF" w:rsidRDefault="00735E66" w:rsidP="00CA2AD0">
      <w:pPr>
        <w:numPr>
          <w:ilvl w:val="0"/>
          <w:numId w:val="27"/>
        </w:numPr>
        <w:tabs>
          <w:tab w:val="left" w:pos="567"/>
        </w:tabs>
        <w:overflowPunct w:val="0"/>
        <w:autoSpaceDE w:val="0"/>
        <w:autoSpaceDN w:val="0"/>
        <w:adjustRightInd w:val="0"/>
        <w:ind w:left="567" w:hanging="567"/>
        <w:jc w:val="both"/>
        <w:textAlignment w:val="baseline"/>
        <w:rPr>
          <w:rFonts w:eastAsia="Calibri"/>
          <w:bCs/>
          <w:lang w:eastAsia="en-US"/>
        </w:rPr>
      </w:pPr>
      <w:r w:rsidRPr="00651EDF">
        <w:rPr>
          <w:rFonts w:eastAsia="Calibri"/>
          <w:bCs/>
          <w:lang w:eastAsia="en-US"/>
        </w:rPr>
        <w:t>Piešķirtais finansējums tiek pārskaitīts uz kolektīva norādīto (pašvaldības iestāžu kolektīviem – uz iestādes, kurā darbojas kolektīvs) norēķinu kontu bankā.</w:t>
      </w:r>
    </w:p>
    <w:p w:rsidR="00735E66" w:rsidRPr="00651EDF" w:rsidRDefault="00735E66" w:rsidP="00CA2AD0">
      <w:pPr>
        <w:numPr>
          <w:ilvl w:val="0"/>
          <w:numId w:val="27"/>
        </w:numPr>
        <w:tabs>
          <w:tab w:val="left" w:pos="567"/>
        </w:tabs>
        <w:overflowPunct w:val="0"/>
        <w:autoSpaceDE w:val="0"/>
        <w:autoSpaceDN w:val="0"/>
        <w:adjustRightInd w:val="0"/>
        <w:ind w:left="567" w:hanging="567"/>
        <w:jc w:val="both"/>
        <w:textAlignment w:val="baseline"/>
        <w:rPr>
          <w:rFonts w:eastAsia="Calibri"/>
          <w:bCs/>
          <w:lang w:eastAsia="en-US"/>
        </w:rPr>
      </w:pPr>
      <w:r w:rsidRPr="00651EDF">
        <w:rPr>
          <w:rFonts w:eastAsia="Calibri"/>
          <w:bCs/>
          <w:lang w:eastAsia="en-US"/>
        </w:rPr>
        <w:lastRenderedPageBreak/>
        <w:t>Pēc projekta realizācijas viena mēneša laikā kolektīvs iesniedz Limbažu novada pašvaldībā atskaiti ar izdevumus apliecinošajiem dokumentiem par finansējuma izlietojumu. Par atskaites iesniegšanu atbildīgs kolektīva vadītājs.</w:t>
      </w:r>
    </w:p>
    <w:p w:rsidR="00735E66" w:rsidRPr="00651EDF" w:rsidRDefault="00735E66" w:rsidP="00CA2AD0">
      <w:pPr>
        <w:numPr>
          <w:ilvl w:val="0"/>
          <w:numId w:val="27"/>
        </w:numPr>
        <w:tabs>
          <w:tab w:val="left" w:pos="567"/>
        </w:tabs>
        <w:overflowPunct w:val="0"/>
        <w:autoSpaceDE w:val="0"/>
        <w:autoSpaceDN w:val="0"/>
        <w:adjustRightInd w:val="0"/>
        <w:ind w:left="567" w:hanging="567"/>
        <w:jc w:val="both"/>
        <w:textAlignment w:val="baseline"/>
        <w:rPr>
          <w:rFonts w:eastAsia="Calibri"/>
          <w:bCs/>
          <w:color w:val="000000" w:themeColor="text1"/>
          <w:lang w:eastAsia="en-US"/>
        </w:rPr>
      </w:pPr>
      <w:r w:rsidRPr="00651EDF">
        <w:rPr>
          <w:rFonts w:eastAsia="Calibri"/>
          <w:bCs/>
          <w:lang w:eastAsia="en-US"/>
        </w:rPr>
        <w:t>Ja piešķirtais finansiālais atbalsts nav izlietots iesniegumā norādītajam mērķim, vai noteiktajā laikā netiek iesniegtas atskaites par finansiālā atbalsta izlietošanu, kā arī gadījumos, ja aktivitāte tiek finansēta no citiem līdzekļiem, kolektīvam ir pienākums atmaksāt pašvaldībai piešķirto finansējumu.</w:t>
      </w:r>
    </w:p>
    <w:p w:rsidR="00735E66" w:rsidRPr="00651EDF" w:rsidRDefault="00735E66" w:rsidP="00735E66">
      <w:pPr>
        <w:tabs>
          <w:tab w:val="left" w:pos="567"/>
        </w:tabs>
        <w:overflowPunct w:val="0"/>
        <w:autoSpaceDE w:val="0"/>
        <w:autoSpaceDN w:val="0"/>
        <w:adjustRightInd w:val="0"/>
        <w:ind w:left="567"/>
        <w:jc w:val="both"/>
        <w:textAlignment w:val="baseline"/>
        <w:rPr>
          <w:rFonts w:eastAsia="Calibri"/>
          <w:bCs/>
          <w:color w:val="000000" w:themeColor="text1"/>
          <w:sz w:val="16"/>
          <w:szCs w:val="16"/>
          <w:lang w:eastAsia="en-US"/>
        </w:rPr>
      </w:pPr>
    </w:p>
    <w:p w:rsidR="00735E66" w:rsidRPr="00651EDF" w:rsidRDefault="00735E66" w:rsidP="00CA2AD0">
      <w:pPr>
        <w:numPr>
          <w:ilvl w:val="0"/>
          <w:numId w:val="26"/>
        </w:numPr>
        <w:tabs>
          <w:tab w:val="left" w:pos="284"/>
        </w:tabs>
        <w:overflowPunct w:val="0"/>
        <w:autoSpaceDE w:val="0"/>
        <w:autoSpaceDN w:val="0"/>
        <w:adjustRightInd w:val="0"/>
        <w:ind w:left="284" w:hanging="284"/>
        <w:jc w:val="center"/>
        <w:textAlignment w:val="baseline"/>
        <w:rPr>
          <w:rFonts w:eastAsia="Calibri"/>
          <w:b/>
          <w:bCs/>
          <w:color w:val="000000" w:themeColor="text1"/>
          <w:lang w:eastAsia="en-US"/>
        </w:rPr>
      </w:pPr>
      <w:r w:rsidRPr="00651EDF">
        <w:rPr>
          <w:rFonts w:eastAsia="Calibri"/>
          <w:b/>
          <w:bCs/>
          <w:color w:val="000000" w:themeColor="text1"/>
          <w:lang w:eastAsia="en-US"/>
        </w:rPr>
        <w:t>Pārejas noteikumi</w:t>
      </w:r>
    </w:p>
    <w:p w:rsidR="00735E66" w:rsidRPr="00651EDF" w:rsidRDefault="00735E66" w:rsidP="00CA2AD0">
      <w:pPr>
        <w:numPr>
          <w:ilvl w:val="0"/>
          <w:numId w:val="27"/>
        </w:numPr>
        <w:tabs>
          <w:tab w:val="left" w:pos="567"/>
        </w:tabs>
        <w:overflowPunct w:val="0"/>
        <w:autoSpaceDE w:val="0"/>
        <w:autoSpaceDN w:val="0"/>
        <w:adjustRightInd w:val="0"/>
        <w:ind w:left="567" w:hanging="567"/>
        <w:jc w:val="both"/>
        <w:textAlignment w:val="baseline"/>
        <w:rPr>
          <w:rFonts w:eastAsia="Calibri"/>
          <w:bCs/>
          <w:color w:val="000000" w:themeColor="text1"/>
          <w:lang w:eastAsia="en-US"/>
        </w:rPr>
      </w:pPr>
      <w:r w:rsidRPr="00651EDF">
        <w:rPr>
          <w:rFonts w:eastAsia="Calibri"/>
          <w:bCs/>
          <w:color w:val="000000" w:themeColor="text1"/>
          <w:lang w:eastAsia="en-US"/>
        </w:rPr>
        <w:t xml:space="preserve">2014.gadā iesniegumu finansiālā atbalsta saņemšanai (pielikumā) iesniedz Limbažu novada pašvaldības klientu apkalpošanas centrā (Rīgas ielā 16, Limbažos, 1.stāvā) ne vēlāk kā vienu mēnesi pirms plānotā projekta realizēšanas. </w:t>
      </w:r>
    </w:p>
    <w:p w:rsidR="00735E66" w:rsidRPr="00651EDF" w:rsidRDefault="00735E66" w:rsidP="00735E66">
      <w:pPr>
        <w:tabs>
          <w:tab w:val="left" w:pos="567"/>
        </w:tabs>
        <w:overflowPunct w:val="0"/>
        <w:autoSpaceDE w:val="0"/>
        <w:autoSpaceDN w:val="0"/>
        <w:adjustRightInd w:val="0"/>
        <w:ind w:left="567"/>
        <w:jc w:val="both"/>
        <w:textAlignment w:val="baseline"/>
        <w:rPr>
          <w:rFonts w:eastAsia="Calibri"/>
          <w:bCs/>
          <w:lang w:eastAsia="en-US"/>
        </w:rPr>
      </w:pPr>
    </w:p>
    <w:p w:rsidR="00735E66" w:rsidRPr="00651EDF" w:rsidRDefault="00735E66" w:rsidP="00735E66">
      <w:pPr>
        <w:tabs>
          <w:tab w:val="left" w:pos="8222"/>
        </w:tabs>
        <w:rPr>
          <w:bCs/>
          <w:lang w:eastAsia="en-US"/>
        </w:rPr>
      </w:pPr>
    </w:p>
    <w:p w:rsidR="00735E66" w:rsidRDefault="00735E66" w:rsidP="00735E66">
      <w:pPr>
        <w:tabs>
          <w:tab w:val="left" w:pos="8222"/>
        </w:tabs>
        <w:rPr>
          <w:bCs/>
          <w:lang w:eastAsia="en-US"/>
        </w:rPr>
      </w:pPr>
      <w:r w:rsidRPr="00651EDF">
        <w:rPr>
          <w:bCs/>
          <w:lang w:eastAsia="en-US"/>
        </w:rPr>
        <w:t xml:space="preserve">Limbažu novada domes priekšsēdētājs </w:t>
      </w:r>
      <w:r w:rsidRPr="00651EDF">
        <w:rPr>
          <w:bCs/>
          <w:lang w:eastAsia="en-US"/>
        </w:rPr>
        <w:tab/>
      </w:r>
      <w:proofErr w:type="spellStart"/>
      <w:r w:rsidRPr="00651EDF">
        <w:rPr>
          <w:bCs/>
          <w:lang w:eastAsia="en-US"/>
        </w:rPr>
        <w:t>D.Zemmers</w:t>
      </w:r>
      <w:proofErr w:type="spellEnd"/>
    </w:p>
    <w:p w:rsidR="00953378" w:rsidRPr="00651EDF" w:rsidRDefault="00953378" w:rsidP="00735E66">
      <w:pPr>
        <w:tabs>
          <w:tab w:val="left" w:pos="8222"/>
        </w:tabs>
        <w:rPr>
          <w:bCs/>
          <w:lang w:eastAsia="en-US"/>
        </w:rPr>
      </w:pPr>
    </w:p>
    <w:p w:rsidR="00735E66" w:rsidRPr="00651EDF" w:rsidRDefault="00735E66" w:rsidP="00735E66">
      <w:pPr>
        <w:tabs>
          <w:tab w:val="left" w:pos="6237"/>
        </w:tabs>
        <w:ind w:left="6237" w:right="-143"/>
        <w:jc w:val="both"/>
        <w:rPr>
          <w:bCs/>
          <w:caps/>
          <w:lang w:eastAsia="en-US"/>
        </w:rPr>
        <w:sectPr w:rsidR="00735E66" w:rsidRPr="00651EDF" w:rsidSect="00953378">
          <w:pgSz w:w="11906" w:h="16838"/>
          <w:pgMar w:top="977" w:right="566" w:bottom="1134" w:left="1701" w:header="709" w:footer="709" w:gutter="0"/>
          <w:cols w:space="708"/>
          <w:docGrid w:linePitch="360"/>
        </w:sectPr>
      </w:pPr>
    </w:p>
    <w:p w:rsidR="00735E66" w:rsidRPr="00651EDF" w:rsidRDefault="00735E66" w:rsidP="00735E66">
      <w:pPr>
        <w:tabs>
          <w:tab w:val="left" w:pos="6237"/>
        </w:tabs>
        <w:ind w:left="6237" w:right="-143"/>
        <w:jc w:val="right"/>
        <w:rPr>
          <w:bCs/>
          <w:caps/>
          <w:lang w:eastAsia="en-US"/>
        </w:rPr>
      </w:pPr>
    </w:p>
    <w:p w:rsidR="00735E66" w:rsidRPr="00651EDF" w:rsidRDefault="00735E66" w:rsidP="00735E66">
      <w:pPr>
        <w:tabs>
          <w:tab w:val="left" w:pos="6237"/>
        </w:tabs>
        <w:ind w:left="6237" w:right="-143"/>
        <w:jc w:val="right"/>
        <w:rPr>
          <w:b/>
          <w:bCs/>
          <w:caps/>
          <w:lang w:eastAsia="en-US"/>
        </w:rPr>
      </w:pPr>
      <w:r w:rsidRPr="00651EDF">
        <w:rPr>
          <w:b/>
          <w:bCs/>
          <w:caps/>
          <w:lang w:eastAsia="en-US"/>
        </w:rPr>
        <w:t xml:space="preserve">pielikums </w:t>
      </w:r>
    </w:p>
    <w:p w:rsidR="00735E66" w:rsidRPr="00651EDF" w:rsidRDefault="00953378" w:rsidP="00735E66">
      <w:pPr>
        <w:tabs>
          <w:tab w:val="left" w:pos="6237"/>
        </w:tabs>
        <w:ind w:left="6237" w:right="-143"/>
        <w:jc w:val="right"/>
        <w:rPr>
          <w:lang w:eastAsia="en-US"/>
        </w:rPr>
      </w:pPr>
      <w:r>
        <w:rPr>
          <w:lang w:eastAsia="en-US"/>
        </w:rPr>
        <w:t>23</w:t>
      </w:r>
      <w:r w:rsidR="00735E66" w:rsidRPr="00651EDF">
        <w:rPr>
          <w:lang w:eastAsia="en-US"/>
        </w:rPr>
        <w:t xml:space="preserve">.02.2017. nolikumam </w:t>
      </w:r>
    </w:p>
    <w:p w:rsidR="00735E66" w:rsidRPr="00651EDF" w:rsidRDefault="00735E66" w:rsidP="00735E66">
      <w:pPr>
        <w:tabs>
          <w:tab w:val="left" w:pos="6237"/>
        </w:tabs>
        <w:ind w:left="6237" w:right="-143"/>
        <w:jc w:val="right"/>
        <w:rPr>
          <w:rFonts w:eastAsia="Calibri"/>
          <w:lang w:eastAsia="en-US"/>
        </w:rPr>
      </w:pPr>
      <w:r w:rsidRPr="00651EDF">
        <w:rPr>
          <w:lang w:eastAsia="en-US"/>
        </w:rPr>
        <w:t>„</w:t>
      </w:r>
      <w:r w:rsidRPr="00651EDF">
        <w:rPr>
          <w:rFonts w:eastAsia="Calibri"/>
          <w:lang w:eastAsia="en-US"/>
        </w:rPr>
        <w:t xml:space="preserve">Par finansiāla atbalsta saņemšanas kārtību Limbažu novada </w:t>
      </w:r>
      <w:proofErr w:type="spellStart"/>
      <w:r w:rsidRPr="00651EDF">
        <w:rPr>
          <w:rFonts w:eastAsia="Calibri"/>
          <w:lang w:eastAsia="en-US"/>
        </w:rPr>
        <w:t>amatiermākslas</w:t>
      </w:r>
      <w:proofErr w:type="spellEnd"/>
      <w:r w:rsidRPr="00651EDF">
        <w:rPr>
          <w:rFonts w:eastAsia="Calibri"/>
          <w:lang w:eastAsia="en-US"/>
        </w:rPr>
        <w:t xml:space="preserve"> kolektīviem”</w:t>
      </w:r>
    </w:p>
    <w:p w:rsidR="00735E66" w:rsidRPr="00651EDF" w:rsidRDefault="00735E66" w:rsidP="00735E66">
      <w:pPr>
        <w:tabs>
          <w:tab w:val="left" w:pos="6521"/>
        </w:tabs>
        <w:ind w:left="6521"/>
        <w:jc w:val="right"/>
        <w:rPr>
          <w:lang w:eastAsia="en-US"/>
        </w:rPr>
      </w:pPr>
    </w:p>
    <w:p w:rsidR="00735E66" w:rsidRPr="00651EDF" w:rsidRDefault="00735E66" w:rsidP="00735E66">
      <w:pPr>
        <w:jc w:val="center"/>
        <w:rPr>
          <w:rFonts w:eastAsia="Calibri"/>
          <w:b/>
          <w:bCs/>
          <w:caps/>
          <w:lang w:eastAsia="en-US"/>
        </w:rPr>
      </w:pPr>
      <w:r w:rsidRPr="00651EDF">
        <w:rPr>
          <w:rFonts w:eastAsia="Calibri"/>
          <w:b/>
          <w:bCs/>
          <w:caps/>
          <w:lang w:eastAsia="en-US"/>
        </w:rPr>
        <w:t>iesniegums</w:t>
      </w:r>
    </w:p>
    <w:p w:rsidR="00735E66" w:rsidRPr="00651EDF" w:rsidRDefault="00735E66" w:rsidP="00735E66">
      <w:pPr>
        <w:jc w:val="center"/>
        <w:rPr>
          <w:rFonts w:eastAsia="Calibri"/>
          <w:b/>
          <w:bCs/>
          <w:caps/>
          <w:lang w:eastAsia="en-US"/>
        </w:rPr>
      </w:pPr>
      <w:r w:rsidRPr="00651EDF">
        <w:rPr>
          <w:rFonts w:eastAsia="Calibri"/>
          <w:b/>
          <w:bCs/>
          <w:caps/>
          <w:lang w:eastAsia="en-US"/>
        </w:rPr>
        <w:t xml:space="preserve"> finansiāla atbalsta saņemšanai </w:t>
      </w:r>
      <w:r w:rsidRPr="00651EDF">
        <w:rPr>
          <w:rFonts w:eastAsia="Calibri"/>
          <w:b/>
          <w:bCs/>
          <w:lang w:eastAsia="en-US"/>
        </w:rPr>
        <w:t xml:space="preserve">AMATIERMĀKSLAS </w:t>
      </w:r>
      <w:r w:rsidRPr="00651EDF">
        <w:rPr>
          <w:rFonts w:eastAsia="Calibri"/>
          <w:b/>
          <w:bCs/>
          <w:caps/>
          <w:lang w:eastAsia="en-US"/>
        </w:rPr>
        <w:t>projektiem</w:t>
      </w:r>
    </w:p>
    <w:p w:rsidR="00735E66" w:rsidRPr="00651EDF" w:rsidRDefault="00735E66" w:rsidP="00735E66">
      <w:pPr>
        <w:jc w:val="center"/>
        <w:rPr>
          <w:rFonts w:eastAsia="Calibri"/>
          <w:bCs/>
          <w:caps/>
          <w:lang w:eastAsia="en-US"/>
        </w:rPr>
      </w:pPr>
    </w:p>
    <w:p w:rsidR="00735E66" w:rsidRPr="00651EDF" w:rsidRDefault="00735E66" w:rsidP="00CA2AD0">
      <w:pPr>
        <w:numPr>
          <w:ilvl w:val="0"/>
          <w:numId w:val="28"/>
        </w:numPr>
        <w:tabs>
          <w:tab w:val="num" w:pos="567"/>
        </w:tabs>
        <w:overflowPunct w:val="0"/>
        <w:autoSpaceDE w:val="0"/>
        <w:autoSpaceDN w:val="0"/>
        <w:adjustRightInd w:val="0"/>
        <w:ind w:left="567" w:hanging="567"/>
        <w:textAlignment w:val="baseline"/>
        <w:rPr>
          <w:rFonts w:eastAsia="Calibri"/>
          <w:bCs/>
          <w:lang w:eastAsia="en-US"/>
        </w:rPr>
      </w:pPr>
      <w:r w:rsidRPr="00651EDF">
        <w:rPr>
          <w:rFonts w:eastAsia="Calibri"/>
          <w:bCs/>
          <w:lang w:eastAsia="en-US"/>
        </w:rPr>
        <w:t>Projekta nosaukums</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9"/>
      </w:tblGrid>
      <w:tr w:rsidR="00735E66" w:rsidRPr="00651EDF" w:rsidTr="009E4DBC">
        <w:trPr>
          <w:jc w:val="right"/>
        </w:trPr>
        <w:tc>
          <w:tcPr>
            <w:tcW w:w="9179" w:type="dxa"/>
          </w:tcPr>
          <w:p w:rsidR="00735E66" w:rsidRPr="00651EDF" w:rsidRDefault="00735E66" w:rsidP="00735E66">
            <w:pPr>
              <w:jc w:val="center"/>
              <w:rPr>
                <w:rFonts w:eastAsia="Calibri"/>
                <w:bCs/>
                <w:sz w:val="22"/>
                <w:szCs w:val="22"/>
                <w:lang w:eastAsia="en-US"/>
              </w:rPr>
            </w:pPr>
          </w:p>
          <w:p w:rsidR="00735E66" w:rsidRPr="00651EDF" w:rsidRDefault="00735E66" w:rsidP="00735E66">
            <w:pPr>
              <w:jc w:val="center"/>
              <w:rPr>
                <w:rFonts w:eastAsia="Calibri"/>
                <w:bCs/>
                <w:sz w:val="22"/>
                <w:szCs w:val="22"/>
                <w:lang w:eastAsia="en-US"/>
              </w:rPr>
            </w:pPr>
          </w:p>
        </w:tc>
      </w:tr>
    </w:tbl>
    <w:tbl>
      <w:tblPr>
        <w:tblpPr w:leftFromText="180" w:rightFromText="180" w:vertAnchor="text" w:horzAnchor="page" w:tblpX="5158" w:tblpY="24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tblGrid>
      <w:tr w:rsidR="00735E66" w:rsidRPr="00651EDF" w:rsidTr="009E4DBC">
        <w:trPr>
          <w:trHeight w:val="557"/>
        </w:trPr>
        <w:tc>
          <w:tcPr>
            <w:tcW w:w="2880" w:type="dxa"/>
            <w:tcMar>
              <w:left w:w="85" w:type="dxa"/>
              <w:right w:w="85" w:type="dxa"/>
            </w:tcMar>
          </w:tcPr>
          <w:p w:rsidR="00735E66" w:rsidRPr="00651EDF" w:rsidRDefault="00735E66" w:rsidP="00735E66">
            <w:pPr>
              <w:rPr>
                <w:rFonts w:eastAsia="Calibri"/>
                <w:bCs/>
                <w:sz w:val="22"/>
                <w:szCs w:val="22"/>
                <w:lang w:eastAsia="en-US"/>
              </w:rPr>
            </w:pPr>
            <w:proofErr w:type="spellStart"/>
            <w:r w:rsidRPr="00651EDF">
              <w:rPr>
                <w:rFonts w:eastAsia="Calibri"/>
                <w:bCs/>
                <w:i/>
                <w:sz w:val="20"/>
                <w:szCs w:val="20"/>
                <w:lang w:eastAsia="en-US"/>
              </w:rPr>
              <w:t>dd.mm.gggg</w:t>
            </w:r>
            <w:proofErr w:type="spellEnd"/>
            <w:r w:rsidRPr="00651EDF">
              <w:rPr>
                <w:rFonts w:eastAsia="Calibri"/>
                <w:bCs/>
                <w:i/>
                <w:sz w:val="20"/>
                <w:szCs w:val="20"/>
                <w:lang w:eastAsia="en-US"/>
              </w:rPr>
              <w:t xml:space="preserve"> - </w:t>
            </w:r>
            <w:proofErr w:type="spellStart"/>
            <w:r w:rsidRPr="00651EDF">
              <w:rPr>
                <w:rFonts w:eastAsia="Calibri"/>
                <w:bCs/>
                <w:i/>
                <w:sz w:val="20"/>
                <w:szCs w:val="20"/>
                <w:lang w:eastAsia="en-US"/>
              </w:rPr>
              <w:t>dd.mm.gggg</w:t>
            </w:r>
            <w:proofErr w:type="spellEnd"/>
          </w:p>
        </w:tc>
      </w:tr>
    </w:tbl>
    <w:p w:rsidR="00735E66" w:rsidRPr="00651EDF" w:rsidRDefault="00735E66" w:rsidP="00735E66">
      <w:pPr>
        <w:rPr>
          <w:rFonts w:eastAsia="Calibri"/>
          <w:bCs/>
          <w:sz w:val="16"/>
          <w:szCs w:val="16"/>
          <w:lang w:eastAsia="en-US"/>
        </w:rPr>
      </w:pPr>
    </w:p>
    <w:p w:rsidR="00735E66" w:rsidRPr="00651EDF" w:rsidRDefault="00735E66" w:rsidP="00CA2AD0">
      <w:pPr>
        <w:numPr>
          <w:ilvl w:val="0"/>
          <w:numId w:val="28"/>
        </w:numPr>
        <w:tabs>
          <w:tab w:val="num" w:pos="567"/>
        </w:tabs>
        <w:overflowPunct w:val="0"/>
        <w:autoSpaceDE w:val="0"/>
        <w:autoSpaceDN w:val="0"/>
        <w:adjustRightInd w:val="0"/>
        <w:ind w:left="567" w:hanging="567"/>
        <w:textAlignment w:val="baseline"/>
        <w:rPr>
          <w:rFonts w:eastAsia="Calibri"/>
          <w:bCs/>
          <w:lang w:eastAsia="en-US"/>
        </w:rPr>
      </w:pPr>
      <w:r w:rsidRPr="00651EDF">
        <w:rPr>
          <w:rFonts w:eastAsia="Calibri"/>
          <w:bCs/>
          <w:lang w:eastAsia="en-US"/>
        </w:rPr>
        <w:t>Projekta norises laiks</w:t>
      </w:r>
    </w:p>
    <w:p w:rsidR="00735E66" w:rsidRPr="00651EDF" w:rsidRDefault="00735E66" w:rsidP="00735E66">
      <w:pPr>
        <w:rPr>
          <w:rFonts w:eastAsia="Calibri"/>
          <w:bCs/>
          <w:sz w:val="22"/>
          <w:szCs w:val="22"/>
          <w:lang w:eastAsia="en-US"/>
        </w:rPr>
      </w:pPr>
    </w:p>
    <w:p w:rsidR="00735E66" w:rsidRPr="00651EDF" w:rsidRDefault="00735E66" w:rsidP="00735E66">
      <w:pPr>
        <w:rPr>
          <w:rFonts w:eastAsia="Calibri"/>
          <w:bCs/>
          <w:sz w:val="16"/>
          <w:szCs w:val="16"/>
          <w:lang w:eastAsia="en-US"/>
        </w:rPr>
      </w:pPr>
    </w:p>
    <w:p w:rsidR="00735E66" w:rsidRPr="00651EDF" w:rsidRDefault="00735E66" w:rsidP="00735E66">
      <w:pPr>
        <w:rPr>
          <w:rFonts w:eastAsia="Calibri"/>
          <w:bCs/>
          <w:sz w:val="16"/>
          <w:szCs w:val="16"/>
          <w:lang w:eastAsia="en-US"/>
        </w:rPr>
      </w:pPr>
    </w:p>
    <w:p w:rsidR="00735E66" w:rsidRPr="00651EDF" w:rsidRDefault="00735E66" w:rsidP="00CA2AD0">
      <w:pPr>
        <w:numPr>
          <w:ilvl w:val="0"/>
          <w:numId w:val="28"/>
        </w:numPr>
        <w:tabs>
          <w:tab w:val="num" w:pos="567"/>
        </w:tabs>
        <w:overflowPunct w:val="0"/>
        <w:autoSpaceDE w:val="0"/>
        <w:autoSpaceDN w:val="0"/>
        <w:adjustRightInd w:val="0"/>
        <w:ind w:left="567" w:hanging="567"/>
        <w:textAlignment w:val="baseline"/>
        <w:rPr>
          <w:rFonts w:eastAsia="Calibri"/>
          <w:lang w:eastAsia="en-US"/>
        </w:rPr>
      </w:pPr>
      <w:r w:rsidRPr="00651EDF">
        <w:rPr>
          <w:rFonts w:eastAsia="Calibri"/>
          <w:bCs/>
          <w:lang w:eastAsia="en-US"/>
        </w:rPr>
        <w:t>Projekta iesniedzējs (kolektīvs)_________________________________________________</w:t>
      </w:r>
    </w:p>
    <w:p w:rsidR="00735E66" w:rsidRPr="00651EDF" w:rsidRDefault="00735E66" w:rsidP="00735E66">
      <w:pPr>
        <w:rPr>
          <w:rFonts w:eastAsia="Calibri"/>
          <w:bCs/>
          <w:sz w:val="16"/>
          <w:szCs w:val="16"/>
          <w:lang w:eastAsia="en-US"/>
        </w:rPr>
      </w:pPr>
    </w:p>
    <w:p w:rsidR="00735E66" w:rsidRPr="00651EDF" w:rsidRDefault="00735E66" w:rsidP="00CA2AD0">
      <w:pPr>
        <w:numPr>
          <w:ilvl w:val="0"/>
          <w:numId w:val="28"/>
        </w:numPr>
        <w:tabs>
          <w:tab w:val="num" w:pos="567"/>
        </w:tabs>
        <w:overflowPunct w:val="0"/>
        <w:autoSpaceDE w:val="0"/>
        <w:autoSpaceDN w:val="0"/>
        <w:adjustRightInd w:val="0"/>
        <w:ind w:left="567" w:hanging="567"/>
        <w:textAlignment w:val="baseline"/>
        <w:rPr>
          <w:rFonts w:eastAsia="Calibri"/>
          <w:bCs/>
          <w:lang w:eastAsia="en-US"/>
        </w:rPr>
      </w:pPr>
      <w:r w:rsidRPr="00651EDF">
        <w:rPr>
          <w:rFonts w:eastAsia="Calibri"/>
          <w:bCs/>
          <w:lang w:eastAsia="en-US"/>
        </w:rPr>
        <w:t>Nepieciešamības pamatojums, esošās situācijas apraksts (ne vairāk kā 1000 zīmes)</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9"/>
      </w:tblGrid>
      <w:tr w:rsidR="00735E66" w:rsidRPr="00651EDF" w:rsidTr="009E4DBC">
        <w:trPr>
          <w:trHeight w:val="284"/>
          <w:jc w:val="right"/>
        </w:trPr>
        <w:tc>
          <w:tcPr>
            <w:tcW w:w="9179" w:type="dxa"/>
          </w:tcPr>
          <w:p w:rsidR="00735E66" w:rsidRPr="00651EDF" w:rsidRDefault="00735E66" w:rsidP="00735E66">
            <w:pPr>
              <w:rPr>
                <w:rFonts w:eastAsia="Calibri"/>
                <w:bCs/>
                <w:sz w:val="22"/>
                <w:szCs w:val="22"/>
                <w:lang w:eastAsia="en-US"/>
              </w:rPr>
            </w:pPr>
          </w:p>
        </w:tc>
      </w:tr>
    </w:tbl>
    <w:p w:rsidR="00735E66" w:rsidRPr="00651EDF" w:rsidRDefault="00735E66" w:rsidP="00735E66">
      <w:pPr>
        <w:rPr>
          <w:rFonts w:eastAsia="Calibri"/>
          <w:bCs/>
          <w:sz w:val="16"/>
          <w:szCs w:val="16"/>
          <w:lang w:eastAsia="en-US"/>
        </w:rPr>
      </w:pPr>
    </w:p>
    <w:p w:rsidR="00735E66" w:rsidRPr="00651EDF" w:rsidRDefault="00735E66" w:rsidP="00CA2AD0">
      <w:pPr>
        <w:numPr>
          <w:ilvl w:val="0"/>
          <w:numId w:val="28"/>
        </w:numPr>
        <w:tabs>
          <w:tab w:val="num" w:pos="567"/>
        </w:tabs>
        <w:overflowPunct w:val="0"/>
        <w:autoSpaceDE w:val="0"/>
        <w:autoSpaceDN w:val="0"/>
        <w:adjustRightInd w:val="0"/>
        <w:ind w:left="567" w:hanging="567"/>
        <w:textAlignment w:val="baseline"/>
        <w:rPr>
          <w:rFonts w:eastAsia="Calibri"/>
          <w:bCs/>
          <w:lang w:eastAsia="en-US"/>
        </w:rPr>
      </w:pPr>
      <w:r w:rsidRPr="00651EDF">
        <w:rPr>
          <w:rFonts w:eastAsia="Calibri"/>
          <w:bCs/>
          <w:lang w:eastAsia="en-US"/>
        </w:rPr>
        <w:t xml:space="preserve">Aktivitātes </w:t>
      </w:r>
    </w:p>
    <w:tbl>
      <w:tblPr>
        <w:tblW w:w="917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9"/>
      </w:tblGrid>
      <w:tr w:rsidR="00735E66" w:rsidRPr="00651EDF" w:rsidTr="009E4DBC">
        <w:trPr>
          <w:trHeight w:val="284"/>
          <w:jc w:val="right"/>
        </w:trPr>
        <w:tc>
          <w:tcPr>
            <w:tcW w:w="9179" w:type="dxa"/>
          </w:tcPr>
          <w:p w:rsidR="00735E66" w:rsidRPr="00651EDF" w:rsidRDefault="00735E66" w:rsidP="00735E66">
            <w:pPr>
              <w:rPr>
                <w:rFonts w:eastAsia="Calibri"/>
                <w:bCs/>
                <w:sz w:val="22"/>
                <w:szCs w:val="22"/>
                <w:lang w:eastAsia="en-US"/>
              </w:rPr>
            </w:pPr>
          </w:p>
        </w:tc>
      </w:tr>
    </w:tbl>
    <w:p w:rsidR="00735E66" w:rsidRPr="00651EDF" w:rsidRDefault="00735E66" w:rsidP="00735E66">
      <w:pPr>
        <w:rPr>
          <w:rFonts w:eastAsia="Calibri"/>
          <w:bCs/>
          <w:sz w:val="16"/>
          <w:szCs w:val="16"/>
          <w:lang w:eastAsia="en-US"/>
        </w:rPr>
      </w:pPr>
    </w:p>
    <w:p w:rsidR="00735E66" w:rsidRPr="00651EDF" w:rsidRDefault="00735E66" w:rsidP="00CA2AD0">
      <w:pPr>
        <w:numPr>
          <w:ilvl w:val="0"/>
          <w:numId w:val="28"/>
        </w:numPr>
        <w:tabs>
          <w:tab w:val="num" w:pos="567"/>
        </w:tabs>
        <w:overflowPunct w:val="0"/>
        <w:autoSpaceDE w:val="0"/>
        <w:autoSpaceDN w:val="0"/>
        <w:adjustRightInd w:val="0"/>
        <w:ind w:left="567" w:hanging="567"/>
        <w:textAlignment w:val="baseline"/>
        <w:rPr>
          <w:rFonts w:eastAsia="Calibri"/>
          <w:bCs/>
          <w:lang w:eastAsia="en-US"/>
        </w:rPr>
      </w:pPr>
      <w:r w:rsidRPr="00651EDF">
        <w:rPr>
          <w:rFonts w:eastAsia="Calibri"/>
          <w:bCs/>
          <w:lang w:eastAsia="en-US"/>
        </w:rPr>
        <w:t xml:space="preserve">Projekta rezultāti </w:t>
      </w:r>
    </w:p>
    <w:tbl>
      <w:tblPr>
        <w:tblW w:w="917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9"/>
      </w:tblGrid>
      <w:tr w:rsidR="00735E66" w:rsidRPr="00651EDF" w:rsidTr="009E4DBC">
        <w:trPr>
          <w:trHeight w:val="284"/>
          <w:jc w:val="right"/>
        </w:trPr>
        <w:tc>
          <w:tcPr>
            <w:tcW w:w="9179" w:type="dxa"/>
          </w:tcPr>
          <w:p w:rsidR="00735E66" w:rsidRPr="00651EDF" w:rsidRDefault="00735E66" w:rsidP="00735E66">
            <w:pPr>
              <w:rPr>
                <w:rFonts w:eastAsia="Calibri"/>
                <w:bCs/>
                <w:sz w:val="22"/>
                <w:szCs w:val="22"/>
                <w:lang w:eastAsia="en-US"/>
              </w:rPr>
            </w:pPr>
          </w:p>
        </w:tc>
      </w:tr>
    </w:tbl>
    <w:p w:rsidR="00735E66" w:rsidRPr="00651EDF" w:rsidRDefault="00735E66" w:rsidP="00735E66">
      <w:pPr>
        <w:rPr>
          <w:rFonts w:eastAsia="Calibri"/>
          <w:bCs/>
          <w:sz w:val="16"/>
          <w:szCs w:val="16"/>
          <w:lang w:eastAsia="en-US"/>
        </w:rPr>
      </w:pPr>
    </w:p>
    <w:p w:rsidR="00735E66" w:rsidRPr="00651EDF" w:rsidRDefault="00735E66" w:rsidP="00CA2AD0">
      <w:pPr>
        <w:numPr>
          <w:ilvl w:val="0"/>
          <w:numId w:val="28"/>
        </w:numPr>
        <w:tabs>
          <w:tab w:val="num" w:pos="567"/>
        </w:tabs>
        <w:overflowPunct w:val="0"/>
        <w:autoSpaceDE w:val="0"/>
        <w:autoSpaceDN w:val="0"/>
        <w:adjustRightInd w:val="0"/>
        <w:ind w:left="567" w:right="-143" w:hanging="567"/>
        <w:textAlignment w:val="baseline"/>
        <w:rPr>
          <w:rFonts w:eastAsia="Calibri"/>
          <w:bCs/>
          <w:sz w:val="22"/>
          <w:szCs w:val="22"/>
          <w:lang w:eastAsia="en-US"/>
        </w:rPr>
      </w:pPr>
      <w:r w:rsidRPr="00651EDF">
        <w:rPr>
          <w:rFonts w:eastAsia="Calibri"/>
          <w:bCs/>
          <w:lang w:eastAsia="en-US"/>
        </w:rPr>
        <w:t>Projektu finansiāli atbalstošās citas iestādes/organizācijas vai personas (</w:t>
      </w:r>
      <w:r w:rsidRPr="00651EDF">
        <w:rPr>
          <w:rFonts w:eastAsia="Calibri"/>
          <w:bCs/>
          <w:sz w:val="22"/>
          <w:szCs w:val="22"/>
          <w:lang w:eastAsia="en-US"/>
        </w:rPr>
        <w:t>pielikumā pievienot atbalstošās iestādes vai personas rakstisku apliecinājumu par finansiālu atbalstu projektam)</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9"/>
      </w:tblGrid>
      <w:tr w:rsidR="00735E66" w:rsidRPr="00651EDF" w:rsidTr="009E4DBC">
        <w:trPr>
          <w:jc w:val="right"/>
        </w:trPr>
        <w:tc>
          <w:tcPr>
            <w:tcW w:w="9179" w:type="dxa"/>
          </w:tcPr>
          <w:p w:rsidR="00735E66" w:rsidRPr="00651EDF" w:rsidRDefault="00735E66" w:rsidP="00735E66">
            <w:pPr>
              <w:rPr>
                <w:rFonts w:eastAsia="Calibri"/>
                <w:bCs/>
                <w:sz w:val="22"/>
                <w:szCs w:val="22"/>
                <w:lang w:eastAsia="en-US"/>
              </w:rPr>
            </w:pPr>
          </w:p>
        </w:tc>
      </w:tr>
    </w:tbl>
    <w:p w:rsidR="00735E66" w:rsidRPr="00651EDF" w:rsidRDefault="00735E66" w:rsidP="00735E66">
      <w:pPr>
        <w:rPr>
          <w:rFonts w:eastAsia="Calibri"/>
          <w:bCs/>
          <w:sz w:val="16"/>
          <w:szCs w:val="16"/>
          <w:lang w:eastAsia="en-US"/>
        </w:rPr>
      </w:pPr>
    </w:p>
    <w:p w:rsidR="00735E66" w:rsidRPr="00651EDF" w:rsidRDefault="00735E66" w:rsidP="00CA2AD0">
      <w:pPr>
        <w:numPr>
          <w:ilvl w:val="0"/>
          <w:numId w:val="28"/>
        </w:numPr>
        <w:tabs>
          <w:tab w:val="num" w:pos="567"/>
        </w:tabs>
        <w:overflowPunct w:val="0"/>
        <w:autoSpaceDE w:val="0"/>
        <w:autoSpaceDN w:val="0"/>
        <w:adjustRightInd w:val="0"/>
        <w:ind w:left="567" w:hanging="567"/>
        <w:jc w:val="both"/>
        <w:textAlignment w:val="baseline"/>
        <w:rPr>
          <w:rFonts w:eastAsia="Calibri"/>
          <w:bCs/>
          <w:lang w:eastAsia="en-US"/>
        </w:rPr>
      </w:pPr>
      <w:r w:rsidRPr="00651EDF">
        <w:rPr>
          <w:rFonts w:eastAsia="Calibri"/>
          <w:bCs/>
          <w:lang w:eastAsia="en-US"/>
        </w:rPr>
        <w:t xml:space="preserve">Kolektīvs veic personīgo ieguldījumu (finansiālo vai mantisko) projekta realizācijā </w:t>
      </w:r>
    </w:p>
    <w:p w:rsidR="00735E66" w:rsidRPr="00651EDF" w:rsidRDefault="00735E66" w:rsidP="00735E66">
      <w:pPr>
        <w:overflowPunct w:val="0"/>
        <w:autoSpaceDE w:val="0"/>
        <w:autoSpaceDN w:val="0"/>
        <w:adjustRightInd w:val="0"/>
        <w:ind w:left="567"/>
        <w:textAlignment w:val="baseline"/>
        <w:rPr>
          <w:rFonts w:eastAsia="Calibri"/>
          <w:bCs/>
          <w:sz w:val="22"/>
          <w:szCs w:val="22"/>
          <w:lang w:eastAsia="en-US"/>
        </w:rPr>
      </w:pPr>
      <w:r w:rsidRPr="00651EDF">
        <w:rPr>
          <w:rFonts w:eastAsia="Calibri"/>
          <w:bCs/>
          <w:sz w:val="22"/>
          <w:szCs w:val="22"/>
          <w:lang w:eastAsia="en-US"/>
        </w:rPr>
        <w:t>(norādīt kādu, kādā apmērā)</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9"/>
      </w:tblGrid>
      <w:tr w:rsidR="00735E66" w:rsidRPr="00651EDF" w:rsidTr="009E4DBC">
        <w:trPr>
          <w:jc w:val="right"/>
        </w:trPr>
        <w:tc>
          <w:tcPr>
            <w:tcW w:w="9179" w:type="dxa"/>
          </w:tcPr>
          <w:p w:rsidR="00735E66" w:rsidRPr="00651EDF" w:rsidRDefault="00735E66" w:rsidP="00735E66">
            <w:pPr>
              <w:rPr>
                <w:rFonts w:eastAsia="Calibri"/>
                <w:bCs/>
                <w:sz w:val="22"/>
                <w:szCs w:val="22"/>
                <w:lang w:eastAsia="en-US"/>
              </w:rPr>
            </w:pPr>
          </w:p>
        </w:tc>
      </w:tr>
    </w:tbl>
    <w:p w:rsidR="00735E66" w:rsidRPr="00651EDF" w:rsidRDefault="00735E66" w:rsidP="00735E66">
      <w:pPr>
        <w:rPr>
          <w:rFonts w:eastAsia="Calibri"/>
          <w:bCs/>
          <w:sz w:val="16"/>
          <w:szCs w:val="16"/>
          <w:lang w:eastAsia="en-US"/>
        </w:rPr>
      </w:pPr>
    </w:p>
    <w:p w:rsidR="00735E66" w:rsidRPr="00651EDF" w:rsidRDefault="00735E66" w:rsidP="00CA2AD0">
      <w:pPr>
        <w:numPr>
          <w:ilvl w:val="0"/>
          <w:numId w:val="28"/>
        </w:numPr>
        <w:tabs>
          <w:tab w:val="num" w:pos="567"/>
        </w:tabs>
        <w:overflowPunct w:val="0"/>
        <w:autoSpaceDE w:val="0"/>
        <w:autoSpaceDN w:val="0"/>
        <w:adjustRightInd w:val="0"/>
        <w:ind w:left="567" w:hanging="567"/>
        <w:textAlignment w:val="baseline"/>
        <w:rPr>
          <w:rFonts w:eastAsia="Calibri"/>
          <w:bCs/>
          <w:lang w:eastAsia="en-US"/>
        </w:rPr>
      </w:pPr>
      <w:r w:rsidRPr="00651EDF">
        <w:rPr>
          <w:rFonts w:eastAsia="Calibri"/>
          <w:bCs/>
          <w:lang w:eastAsia="en-US"/>
        </w:rPr>
        <w:t>Projekta budžeta tāme</w:t>
      </w:r>
    </w:p>
    <w:tbl>
      <w:tblPr>
        <w:tblW w:w="920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213"/>
        <w:gridCol w:w="2126"/>
        <w:gridCol w:w="1276"/>
        <w:gridCol w:w="1027"/>
      </w:tblGrid>
      <w:tr w:rsidR="00735E66" w:rsidRPr="00651EDF" w:rsidTr="009E4DBC">
        <w:trPr>
          <w:jc w:val="right"/>
        </w:trPr>
        <w:tc>
          <w:tcPr>
            <w:tcW w:w="567" w:type="dxa"/>
            <w:vAlign w:val="center"/>
          </w:tcPr>
          <w:p w:rsidR="00735E66" w:rsidRPr="00651EDF" w:rsidRDefault="00735E66" w:rsidP="00735E66">
            <w:pPr>
              <w:jc w:val="center"/>
              <w:rPr>
                <w:rFonts w:eastAsia="Calibri"/>
                <w:sz w:val="22"/>
                <w:szCs w:val="22"/>
                <w:lang w:eastAsia="en-US"/>
              </w:rPr>
            </w:pPr>
            <w:r w:rsidRPr="00651EDF">
              <w:rPr>
                <w:rFonts w:eastAsia="Calibri"/>
                <w:bCs/>
                <w:sz w:val="22"/>
                <w:szCs w:val="22"/>
                <w:lang w:eastAsia="en-US"/>
              </w:rPr>
              <w:t>Nr.</w:t>
            </w:r>
          </w:p>
          <w:p w:rsidR="00735E66" w:rsidRPr="00651EDF" w:rsidRDefault="00735E66" w:rsidP="00735E66">
            <w:pPr>
              <w:ind w:left="-108" w:right="-108"/>
              <w:jc w:val="center"/>
              <w:rPr>
                <w:rFonts w:eastAsia="Calibri"/>
                <w:sz w:val="22"/>
                <w:szCs w:val="22"/>
                <w:lang w:eastAsia="en-US"/>
              </w:rPr>
            </w:pPr>
            <w:r w:rsidRPr="00651EDF">
              <w:rPr>
                <w:rFonts w:eastAsia="Calibri"/>
                <w:bCs/>
                <w:sz w:val="22"/>
                <w:szCs w:val="22"/>
                <w:lang w:eastAsia="en-US"/>
              </w:rPr>
              <w:t>p.k.</w:t>
            </w:r>
          </w:p>
        </w:tc>
        <w:tc>
          <w:tcPr>
            <w:tcW w:w="4213" w:type="dxa"/>
            <w:vAlign w:val="center"/>
          </w:tcPr>
          <w:p w:rsidR="00735E66" w:rsidRPr="00651EDF" w:rsidRDefault="00735E66" w:rsidP="00735E66">
            <w:pPr>
              <w:jc w:val="center"/>
              <w:rPr>
                <w:rFonts w:eastAsia="Calibri"/>
                <w:sz w:val="22"/>
                <w:szCs w:val="22"/>
                <w:lang w:eastAsia="en-US"/>
              </w:rPr>
            </w:pPr>
            <w:r w:rsidRPr="00651EDF">
              <w:rPr>
                <w:rFonts w:eastAsia="Calibri"/>
                <w:bCs/>
                <w:sz w:val="22"/>
                <w:szCs w:val="22"/>
                <w:lang w:eastAsia="en-US"/>
              </w:rPr>
              <w:t>Izdevumu pozīcija</w:t>
            </w:r>
          </w:p>
        </w:tc>
        <w:tc>
          <w:tcPr>
            <w:tcW w:w="2126" w:type="dxa"/>
            <w:tcMar>
              <w:left w:w="57" w:type="dxa"/>
              <w:right w:w="57" w:type="dxa"/>
            </w:tcMar>
            <w:vAlign w:val="center"/>
          </w:tcPr>
          <w:p w:rsidR="00735E66" w:rsidRPr="00651EDF" w:rsidRDefault="00735E66" w:rsidP="00735E66">
            <w:pPr>
              <w:ind w:left="-22" w:right="15"/>
              <w:jc w:val="center"/>
              <w:rPr>
                <w:rFonts w:eastAsia="Calibri"/>
                <w:sz w:val="22"/>
                <w:szCs w:val="22"/>
                <w:lang w:eastAsia="en-US"/>
              </w:rPr>
            </w:pPr>
            <w:r w:rsidRPr="00651EDF">
              <w:rPr>
                <w:rFonts w:eastAsia="Calibri"/>
                <w:bCs/>
                <w:sz w:val="22"/>
                <w:szCs w:val="22"/>
                <w:lang w:eastAsia="en-US"/>
              </w:rPr>
              <w:t>Pieprasītā summa no Limbažu novada pašvaldības</w:t>
            </w:r>
          </w:p>
          <w:p w:rsidR="00735E66" w:rsidRPr="00651EDF" w:rsidRDefault="00735E66" w:rsidP="00735E66">
            <w:pPr>
              <w:jc w:val="center"/>
              <w:rPr>
                <w:rFonts w:eastAsia="Calibri"/>
                <w:sz w:val="22"/>
                <w:szCs w:val="22"/>
                <w:lang w:eastAsia="en-US"/>
              </w:rPr>
            </w:pPr>
            <w:r w:rsidRPr="00651EDF">
              <w:rPr>
                <w:rFonts w:eastAsia="Calibri"/>
                <w:bCs/>
                <w:sz w:val="22"/>
                <w:szCs w:val="22"/>
                <w:lang w:eastAsia="en-US"/>
              </w:rPr>
              <w:t>EUR</w:t>
            </w:r>
          </w:p>
        </w:tc>
        <w:tc>
          <w:tcPr>
            <w:tcW w:w="1276" w:type="dxa"/>
            <w:tcMar>
              <w:left w:w="57" w:type="dxa"/>
              <w:right w:w="57" w:type="dxa"/>
            </w:tcMar>
            <w:vAlign w:val="center"/>
          </w:tcPr>
          <w:p w:rsidR="00735E66" w:rsidRPr="00651EDF" w:rsidRDefault="00735E66" w:rsidP="00735E66">
            <w:pPr>
              <w:jc w:val="center"/>
              <w:rPr>
                <w:rFonts w:eastAsia="Calibri"/>
                <w:sz w:val="22"/>
                <w:szCs w:val="22"/>
                <w:lang w:eastAsia="en-US"/>
              </w:rPr>
            </w:pPr>
            <w:r w:rsidRPr="00651EDF">
              <w:rPr>
                <w:rFonts w:eastAsia="Calibri"/>
                <w:bCs/>
                <w:sz w:val="22"/>
                <w:szCs w:val="22"/>
                <w:lang w:eastAsia="en-US"/>
              </w:rPr>
              <w:t>Cits finansējums EUR</w:t>
            </w:r>
          </w:p>
        </w:tc>
        <w:tc>
          <w:tcPr>
            <w:tcW w:w="1027" w:type="dxa"/>
            <w:tcMar>
              <w:left w:w="57" w:type="dxa"/>
              <w:right w:w="57" w:type="dxa"/>
            </w:tcMar>
            <w:vAlign w:val="center"/>
          </w:tcPr>
          <w:p w:rsidR="00735E66" w:rsidRPr="00651EDF" w:rsidRDefault="00735E66" w:rsidP="00735E66">
            <w:pPr>
              <w:keepNext/>
              <w:tabs>
                <w:tab w:val="left" w:pos="900"/>
              </w:tabs>
              <w:ind w:left="7" w:right="50" w:hanging="7"/>
              <w:jc w:val="center"/>
              <w:outlineLvl w:val="2"/>
              <w:rPr>
                <w:rFonts w:cs="Arial Unicode MS"/>
                <w:sz w:val="22"/>
                <w:szCs w:val="22"/>
                <w:lang w:eastAsia="en-US" w:bidi="lo-LA"/>
              </w:rPr>
            </w:pPr>
            <w:r w:rsidRPr="00651EDF">
              <w:rPr>
                <w:rFonts w:cs="Arial Unicode MS"/>
                <w:bCs/>
                <w:sz w:val="22"/>
                <w:szCs w:val="22"/>
                <w:lang w:eastAsia="en-US" w:bidi="lo-LA"/>
              </w:rPr>
              <w:t xml:space="preserve">Kopā </w:t>
            </w:r>
          </w:p>
          <w:p w:rsidR="00735E66" w:rsidRPr="00651EDF" w:rsidRDefault="00735E66" w:rsidP="00735E66">
            <w:pPr>
              <w:keepNext/>
              <w:tabs>
                <w:tab w:val="left" w:pos="900"/>
              </w:tabs>
              <w:ind w:left="7" w:right="50" w:hanging="7"/>
              <w:jc w:val="center"/>
              <w:outlineLvl w:val="2"/>
              <w:rPr>
                <w:rFonts w:cs="Arial Unicode MS"/>
                <w:sz w:val="22"/>
                <w:szCs w:val="22"/>
                <w:lang w:eastAsia="en-US" w:bidi="lo-LA"/>
              </w:rPr>
            </w:pPr>
            <w:r w:rsidRPr="00651EDF">
              <w:rPr>
                <w:rFonts w:cs="Arial Unicode MS"/>
                <w:bCs/>
                <w:sz w:val="22"/>
                <w:szCs w:val="22"/>
                <w:lang w:eastAsia="en-US" w:bidi="lo-LA"/>
              </w:rPr>
              <w:t>EUR</w:t>
            </w:r>
          </w:p>
        </w:tc>
      </w:tr>
      <w:tr w:rsidR="00735E66" w:rsidRPr="00651EDF" w:rsidTr="009E4DBC">
        <w:trPr>
          <w:trHeight w:val="284"/>
          <w:jc w:val="right"/>
        </w:trPr>
        <w:tc>
          <w:tcPr>
            <w:tcW w:w="567" w:type="dxa"/>
          </w:tcPr>
          <w:p w:rsidR="00735E66" w:rsidRPr="00651EDF" w:rsidRDefault="00735E66" w:rsidP="00CA2AD0">
            <w:pPr>
              <w:numPr>
                <w:ilvl w:val="0"/>
                <w:numId w:val="29"/>
              </w:numPr>
              <w:overflowPunct w:val="0"/>
              <w:autoSpaceDE w:val="0"/>
              <w:autoSpaceDN w:val="0"/>
              <w:adjustRightInd w:val="0"/>
              <w:textAlignment w:val="baseline"/>
              <w:rPr>
                <w:rFonts w:eastAsia="Calibri"/>
                <w:bCs/>
                <w:sz w:val="22"/>
                <w:szCs w:val="22"/>
                <w:lang w:eastAsia="en-US"/>
              </w:rPr>
            </w:pPr>
          </w:p>
        </w:tc>
        <w:tc>
          <w:tcPr>
            <w:tcW w:w="4213" w:type="dxa"/>
          </w:tcPr>
          <w:p w:rsidR="00735E66" w:rsidRPr="00651EDF" w:rsidRDefault="00735E66" w:rsidP="00735E66">
            <w:pPr>
              <w:rPr>
                <w:rFonts w:eastAsia="Calibri"/>
                <w:bCs/>
                <w:sz w:val="22"/>
                <w:szCs w:val="22"/>
                <w:lang w:eastAsia="en-US"/>
              </w:rPr>
            </w:pPr>
          </w:p>
        </w:tc>
        <w:tc>
          <w:tcPr>
            <w:tcW w:w="2126" w:type="dxa"/>
          </w:tcPr>
          <w:p w:rsidR="00735E66" w:rsidRPr="00651EDF" w:rsidRDefault="00735E66" w:rsidP="00735E66">
            <w:pPr>
              <w:rPr>
                <w:rFonts w:eastAsia="Calibri"/>
                <w:bCs/>
                <w:sz w:val="22"/>
                <w:szCs w:val="22"/>
                <w:lang w:eastAsia="en-US"/>
              </w:rPr>
            </w:pPr>
          </w:p>
        </w:tc>
        <w:tc>
          <w:tcPr>
            <w:tcW w:w="1276" w:type="dxa"/>
          </w:tcPr>
          <w:p w:rsidR="00735E66" w:rsidRPr="00651EDF" w:rsidRDefault="00735E66" w:rsidP="00735E66">
            <w:pPr>
              <w:rPr>
                <w:rFonts w:eastAsia="Calibri"/>
                <w:bCs/>
                <w:sz w:val="22"/>
                <w:szCs w:val="22"/>
                <w:lang w:eastAsia="en-US"/>
              </w:rPr>
            </w:pPr>
          </w:p>
        </w:tc>
        <w:tc>
          <w:tcPr>
            <w:tcW w:w="1027" w:type="dxa"/>
          </w:tcPr>
          <w:p w:rsidR="00735E66" w:rsidRPr="00651EDF" w:rsidRDefault="00735E66" w:rsidP="00735E66">
            <w:pPr>
              <w:rPr>
                <w:rFonts w:eastAsia="Calibri"/>
                <w:bCs/>
                <w:sz w:val="22"/>
                <w:szCs w:val="22"/>
                <w:lang w:eastAsia="en-US"/>
              </w:rPr>
            </w:pPr>
          </w:p>
        </w:tc>
      </w:tr>
      <w:tr w:rsidR="00735E66" w:rsidRPr="00651EDF" w:rsidTr="009E4DBC">
        <w:trPr>
          <w:trHeight w:val="284"/>
          <w:jc w:val="right"/>
        </w:trPr>
        <w:tc>
          <w:tcPr>
            <w:tcW w:w="567" w:type="dxa"/>
          </w:tcPr>
          <w:p w:rsidR="00735E66" w:rsidRPr="00651EDF" w:rsidRDefault="00735E66" w:rsidP="00CA2AD0">
            <w:pPr>
              <w:numPr>
                <w:ilvl w:val="0"/>
                <w:numId w:val="29"/>
              </w:numPr>
              <w:overflowPunct w:val="0"/>
              <w:autoSpaceDE w:val="0"/>
              <w:autoSpaceDN w:val="0"/>
              <w:adjustRightInd w:val="0"/>
              <w:textAlignment w:val="baseline"/>
              <w:rPr>
                <w:rFonts w:eastAsia="Calibri"/>
                <w:bCs/>
                <w:sz w:val="22"/>
                <w:szCs w:val="22"/>
                <w:lang w:eastAsia="en-US"/>
              </w:rPr>
            </w:pPr>
          </w:p>
        </w:tc>
        <w:tc>
          <w:tcPr>
            <w:tcW w:w="4213" w:type="dxa"/>
          </w:tcPr>
          <w:p w:rsidR="00735E66" w:rsidRPr="00651EDF" w:rsidRDefault="00735E66" w:rsidP="00735E66">
            <w:pPr>
              <w:rPr>
                <w:rFonts w:eastAsia="Calibri"/>
                <w:bCs/>
                <w:sz w:val="22"/>
                <w:szCs w:val="22"/>
                <w:lang w:eastAsia="en-US"/>
              </w:rPr>
            </w:pPr>
          </w:p>
        </w:tc>
        <w:tc>
          <w:tcPr>
            <w:tcW w:w="2126" w:type="dxa"/>
          </w:tcPr>
          <w:p w:rsidR="00735E66" w:rsidRPr="00651EDF" w:rsidRDefault="00735E66" w:rsidP="00735E66">
            <w:pPr>
              <w:rPr>
                <w:rFonts w:eastAsia="Calibri"/>
                <w:bCs/>
                <w:sz w:val="22"/>
                <w:szCs w:val="22"/>
                <w:lang w:eastAsia="en-US"/>
              </w:rPr>
            </w:pPr>
          </w:p>
        </w:tc>
        <w:tc>
          <w:tcPr>
            <w:tcW w:w="1276" w:type="dxa"/>
          </w:tcPr>
          <w:p w:rsidR="00735E66" w:rsidRPr="00651EDF" w:rsidRDefault="00735E66" w:rsidP="00735E66">
            <w:pPr>
              <w:rPr>
                <w:rFonts w:eastAsia="Calibri"/>
                <w:bCs/>
                <w:sz w:val="22"/>
                <w:szCs w:val="22"/>
                <w:lang w:eastAsia="en-US"/>
              </w:rPr>
            </w:pPr>
          </w:p>
        </w:tc>
        <w:tc>
          <w:tcPr>
            <w:tcW w:w="1027" w:type="dxa"/>
          </w:tcPr>
          <w:p w:rsidR="00735E66" w:rsidRPr="00651EDF" w:rsidRDefault="00735E66" w:rsidP="00735E66">
            <w:pPr>
              <w:rPr>
                <w:rFonts w:eastAsia="Calibri"/>
                <w:bCs/>
                <w:sz w:val="22"/>
                <w:szCs w:val="22"/>
                <w:lang w:eastAsia="en-US"/>
              </w:rPr>
            </w:pPr>
          </w:p>
        </w:tc>
      </w:tr>
      <w:tr w:rsidR="00735E66" w:rsidRPr="00651EDF" w:rsidTr="009E4DBC">
        <w:trPr>
          <w:trHeight w:val="284"/>
          <w:jc w:val="right"/>
        </w:trPr>
        <w:tc>
          <w:tcPr>
            <w:tcW w:w="567" w:type="dxa"/>
          </w:tcPr>
          <w:p w:rsidR="00735E66" w:rsidRPr="00651EDF" w:rsidRDefault="00735E66" w:rsidP="00735E66">
            <w:pPr>
              <w:rPr>
                <w:rFonts w:eastAsia="Calibri"/>
                <w:bCs/>
                <w:sz w:val="22"/>
                <w:szCs w:val="22"/>
                <w:lang w:eastAsia="en-US"/>
              </w:rPr>
            </w:pPr>
          </w:p>
        </w:tc>
        <w:tc>
          <w:tcPr>
            <w:tcW w:w="4213" w:type="dxa"/>
          </w:tcPr>
          <w:p w:rsidR="00735E66" w:rsidRPr="00651EDF" w:rsidRDefault="00735E66" w:rsidP="00735E66">
            <w:pPr>
              <w:keepNext/>
              <w:spacing w:before="240" w:after="60"/>
              <w:outlineLvl w:val="3"/>
              <w:rPr>
                <w:sz w:val="22"/>
                <w:szCs w:val="22"/>
                <w:lang w:eastAsia="en-US"/>
              </w:rPr>
            </w:pPr>
            <w:r w:rsidRPr="00651EDF">
              <w:rPr>
                <w:bCs/>
                <w:sz w:val="22"/>
                <w:szCs w:val="22"/>
                <w:lang w:eastAsia="en-US"/>
              </w:rPr>
              <w:t>Kopā</w:t>
            </w:r>
          </w:p>
        </w:tc>
        <w:tc>
          <w:tcPr>
            <w:tcW w:w="2126" w:type="dxa"/>
          </w:tcPr>
          <w:p w:rsidR="00735E66" w:rsidRPr="00651EDF" w:rsidRDefault="00735E66" w:rsidP="00735E66">
            <w:pPr>
              <w:rPr>
                <w:rFonts w:eastAsia="Calibri"/>
                <w:bCs/>
                <w:sz w:val="22"/>
                <w:szCs w:val="22"/>
                <w:lang w:eastAsia="en-US"/>
              </w:rPr>
            </w:pPr>
          </w:p>
        </w:tc>
        <w:tc>
          <w:tcPr>
            <w:tcW w:w="1276" w:type="dxa"/>
          </w:tcPr>
          <w:p w:rsidR="00735E66" w:rsidRPr="00651EDF" w:rsidRDefault="00735E66" w:rsidP="00735E66">
            <w:pPr>
              <w:rPr>
                <w:rFonts w:eastAsia="Calibri"/>
                <w:bCs/>
                <w:sz w:val="22"/>
                <w:szCs w:val="22"/>
                <w:lang w:eastAsia="en-US"/>
              </w:rPr>
            </w:pPr>
          </w:p>
        </w:tc>
        <w:tc>
          <w:tcPr>
            <w:tcW w:w="1027" w:type="dxa"/>
          </w:tcPr>
          <w:p w:rsidR="00735E66" w:rsidRPr="00651EDF" w:rsidRDefault="00735E66" w:rsidP="00735E66">
            <w:pPr>
              <w:rPr>
                <w:rFonts w:eastAsia="Calibri"/>
                <w:bCs/>
                <w:sz w:val="22"/>
                <w:szCs w:val="22"/>
                <w:lang w:eastAsia="en-US"/>
              </w:rPr>
            </w:pPr>
          </w:p>
        </w:tc>
      </w:tr>
      <w:tr w:rsidR="00735E66" w:rsidRPr="00651EDF" w:rsidTr="009E4DBC">
        <w:trPr>
          <w:trHeight w:val="284"/>
          <w:jc w:val="right"/>
        </w:trPr>
        <w:tc>
          <w:tcPr>
            <w:tcW w:w="567" w:type="dxa"/>
          </w:tcPr>
          <w:p w:rsidR="00735E66" w:rsidRPr="00651EDF" w:rsidRDefault="00735E66" w:rsidP="00735E66">
            <w:pPr>
              <w:rPr>
                <w:rFonts w:eastAsia="Calibri"/>
                <w:bCs/>
                <w:sz w:val="22"/>
                <w:szCs w:val="22"/>
                <w:lang w:eastAsia="en-US"/>
              </w:rPr>
            </w:pPr>
          </w:p>
        </w:tc>
        <w:tc>
          <w:tcPr>
            <w:tcW w:w="4213" w:type="dxa"/>
          </w:tcPr>
          <w:p w:rsidR="00735E66" w:rsidRPr="00651EDF" w:rsidRDefault="00735E66" w:rsidP="00735E66">
            <w:pPr>
              <w:rPr>
                <w:rFonts w:eastAsia="Calibri"/>
                <w:bCs/>
                <w:sz w:val="22"/>
                <w:szCs w:val="22"/>
                <w:lang w:eastAsia="en-US"/>
              </w:rPr>
            </w:pPr>
            <w:r w:rsidRPr="00651EDF">
              <w:rPr>
                <w:rFonts w:eastAsia="Calibri"/>
                <w:bCs/>
                <w:sz w:val="22"/>
                <w:szCs w:val="22"/>
                <w:lang w:eastAsia="en-US"/>
              </w:rPr>
              <w:t>% no kopīgās izmaksu tāmes</w:t>
            </w:r>
          </w:p>
        </w:tc>
        <w:tc>
          <w:tcPr>
            <w:tcW w:w="2126" w:type="dxa"/>
          </w:tcPr>
          <w:p w:rsidR="00735E66" w:rsidRPr="00651EDF" w:rsidRDefault="00735E66" w:rsidP="00735E66">
            <w:pPr>
              <w:rPr>
                <w:rFonts w:eastAsia="Calibri"/>
                <w:bCs/>
                <w:sz w:val="22"/>
                <w:szCs w:val="22"/>
                <w:lang w:eastAsia="en-US"/>
              </w:rPr>
            </w:pPr>
          </w:p>
        </w:tc>
        <w:tc>
          <w:tcPr>
            <w:tcW w:w="1276" w:type="dxa"/>
          </w:tcPr>
          <w:p w:rsidR="00735E66" w:rsidRPr="00651EDF" w:rsidRDefault="00735E66" w:rsidP="00735E66">
            <w:pPr>
              <w:rPr>
                <w:rFonts w:eastAsia="Calibri"/>
                <w:bCs/>
                <w:sz w:val="22"/>
                <w:szCs w:val="22"/>
                <w:lang w:eastAsia="en-US"/>
              </w:rPr>
            </w:pPr>
          </w:p>
        </w:tc>
        <w:tc>
          <w:tcPr>
            <w:tcW w:w="1027" w:type="dxa"/>
          </w:tcPr>
          <w:p w:rsidR="00735E66" w:rsidRPr="00651EDF" w:rsidRDefault="00735E66" w:rsidP="00735E66">
            <w:pPr>
              <w:jc w:val="center"/>
              <w:rPr>
                <w:rFonts w:eastAsia="Calibri"/>
                <w:bCs/>
                <w:sz w:val="22"/>
                <w:szCs w:val="22"/>
                <w:lang w:eastAsia="en-US"/>
              </w:rPr>
            </w:pPr>
            <w:r w:rsidRPr="00651EDF">
              <w:rPr>
                <w:rFonts w:eastAsia="Calibri"/>
                <w:bCs/>
                <w:sz w:val="22"/>
                <w:szCs w:val="22"/>
                <w:lang w:eastAsia="en-US"/>
              </w:rPr>
              <w:t>100 %</w:t>
            </w:r>
          </w:p>
        </w:tc>
      </w:tr>
    </w:tbl>
    <w:p w:rsidR="00735E66" w:rsidRPr="00651EDF" w:rsidRDefault="00735E66" w:rsidP="00735E66">
      <w:pPr>
        <w:rPr>
          <w:rFonts w:eastAsia="Calibri"/>
          <w:bCs/>
          <w:iCs/>
          <w:sz w:val="22"/>
          <w:szCs w:val="22"/>
          <w:lang w:eastAsia="en-US"/>
        </w:rPr>
      </w:pPr>
    </w:p>
    <w:p w:rsidR="00735E66" w:rsidRPr="00651EDF" w:rsidRDefault="00735E66" w:rsidP="00735E66">
      <w:pPr>
        <w:jc w:val="both"/>
        <w:rPr>
          <w:rFonts w:eastAsia="Calibri"/>
          <w:bCs/>
          <w:lang w:eastAsia="en-US"/>
        </w:rPr>
      </w:pPr>
      <w:r w:rsidRPr="00651EDF">
        <w:rPr>
          <w:rFonts w:eastAsia="Calibri"/>
          <w:bCs/>
          <w:iCs/>
          <w:lang w:eastAsia="en-US"/>
        </w:rPr>
        <w:t xml:space="preserve">Piekrītu visām </w:t>
      </w:r>
      <w:r w:rsidRPr="00651EDF">
        <w:rPr>
          <w:rFonts w:eastAsia="Calibri"/>
          <w:bCs/>
          <w:lang w:eastAsia="en-US"/>
        </w:rPr>
        <w:t xml:space="preserve">nolikuma „Par finansiāla atbalsta saņemšanas kārtību Limbažu novada </w:t>
      </w:r>
      <w:proofErr w:type="spellStart"/>
      <w:r w:rsidRPr="00651EDF">
        <w:rPr>
          <w:rFonts w:eastAsia="Calibri"/>
          <w:bCs/>
          <w:lang w:eastAsia="en-US"/>
        </w:rPr>
        <w:t>amatiermākslas</w:t>
      </w:r>
      <w:proofErr w:type="spellEnd"/>
      <w:r w:rsidRPr="00651EDF">
        <w:rPr>
          <w:rFonts w:eastAsia="Calibri"/>
          <w:bCs/>
          <w:lang w:eastAsia="en-US"/>
        </w:rPr>
        <w:t xml:space="preserve"> kolektīviem” </w:t>
      </w:r>
      <w:r w:rsidRPr="00651EDF">
        <w:rPr>
          <w:rFonts w:eastAsia="Calibri"/>
          <w:bCs/>
          <w:iCs/>
          <w:lang w:eastAsia="en-US"/>
        </w:rPr>
        <w:t>noteiktajām prasībām un apliecinu, ka šajā pieteikumā norādītā informācija ir patiesa. Apliecinu, ka iesniegumā minētās aktivitātes nav īstenotas un netiek plānots tās īstenot no citiem pašvaldības budžeta līdzekļiem.</w:t>
      </w:r>
    </w:p>
    <w:p w:rsidR="00735E66" w:rsidRPr="00651EDF" w:rsidRDefault="00735E66" w:rsidP="00735E66">
      <w:pPr>
        <w:jc w:val="both"/>
        <w:rPr>
          <w:rFonts w:cs="Arial Unicode MS"/>
          <w:bCs/>
          <w:i/>
          <w:iCs/>
          <w:color w:val="000000"/>
          <w:spacing w:val="4"/>
          <w:lang w:eastAsia="en-US" w:bidi="lo-LA"/>
        </w:rPr>
      </w:pPr>
    </w:p>
    <w:p w:rsidR="00735E66" w:rsidRPr="00651EDF" w:rsidRDefault="00735E66" w:rsidP="00735E66">
      <w:pPr>
        <w:tabs>
          <w:tab w:val="left" w:pos="4820"/>
        </w:tabs>
        <w:jc w:val="both"/>
        <w:rPr>
          <w:rFonts w:cs="Arial Unicode MS"/>
          <w:bCs/>
          <w:i/>
          <w:iCs/>
          <w:color w:val="000000"/>
          <w:spacing w:val="4"/>
          <w:lang w:eastAsia="en-US" w:bidi="lo-LA"/>
        </w:rPr>
      </w:pPr>
      <w:r w:rsidRPr="00651EDF">
        <w:rPr>
          <w:rFonts w:cs="Arial Unicode MS"/>
          <w:bCs/>
          <w:i/>
          <w:iCs/>
          <w:color w:val="000000"/>
          <w:spacing w:val="4"/>
          <w:lang w:eastAsia="en-US" w:bidi="lo-LA"/>
        </w:rPr>
        <w:lastRenderedPageBreak/>
        <w:t>Kolektīva vadītājs:</w:t>
      </w:r>
      <w:r w:rsidRPr="00651EDF">
        <w:rPr>
          <w:rFonts w:cs="Arial Unicode MS"/>
          <w:bCs/>
          <w:i/>
          <w:iCs/>
          <w:color w:val="000000"/>
          <w:spacing w:val="4"/>
          <w:lang w:eastAsia="en-US" w:bidi="lo-LA"/>
        </w:rPr>
        <w:tab/>
        <w:t>______________________________________</w:t>
      </w:r>
    </w:p>
    <w:p w:rsidR="00735E66" w:rsidRPr="00651EDF" w:rsidRDefault="00735E66" w:rsidP="00735E66">
      <w:pPr>
        <w:tabs>
          <w:tab w:val="left" w:pos="5245"/>
          <w:tab w:val="left" w:pos="6521"/>
        </w:tabs>
        <w:jc w:val="both"/>
        <w:rPr>
          <w:rFonts w:eastAsia="Calibri"/>
          <w:iCs/>
          <w:sz w:val="20"/>
          <w:szCs w:val="20"/>
          <w:lang w:eastAsia="en-US"/>
        </w:rPr>
      </w:pPr>
      <w:r w:rsidRPr="00651EDF">
        <w:rPr>
          <w:rFonts w:eastAsia="Calibri"/>
          <w:bCs/>
          <w:iCs/>
          <w:lang w:eastAsia="en-US"/>
        </w:rPr>
        <w:tab/>
      </w:r>
      <w:r w:rsidRPr="00651EDF">
        <w:rPr>
          <w:rFonts w:eastAsia="Calibri"/>
          <w:bCs/>
          <w:iCs/>
          <w:sz w:val="20"/>
          <w:szCs w:val="20"/>
          <w:lang w:eastAsia="en-US"/>
        </w:rPr>
        <w:t>paraksts</w:t>
      </w:r>
      <w:r w:rsidRPr="00651EDF">
        <w:rPr>
          <w:rFonts w:eastAsia="Calibri"/>
          <w:bCs/>
          <w:iCs/>
          <w:sz w:val="20"/>
          <w:szCs w:val="20"/>
          <w:lang w:eastAsia="en-US"/>
        </w:rPr>
        <w:tab/>
        <w:t xml:space="preserve"> (paraksta atšifrējums)</w:t>
      </w:r>
    </w:p>
    <w:p w:rsidR="00735E66" w:rsidRPr="00651EDF" w:rsidRDefault="00735E66" w:rsidP="00735E66">
      <w:pPr>
        <w:tabs>
          <w:tab w:val="left" w:pos="4820"/>
        </w:tabs>
        <w:jc w:val="both"/>
        <w:rPr>
          <w:rFonts w:cs="Arial Unicode MS"/>
          <w:color w:val="000000"/>
          <w:spacing w:val="4"/>
          <w:lang w:eastAsia="en-US" w:bidi="lo-LA"/>
        </w:rPr>
      </w:pPr>
      <w:r w:rsidRPr="00651EDF">
        <w:rPr>
          <w:rFonts w:cs="Arial Unicode MS"/>
          <w:bCs/>
          <w:color w:val="000000"/>
          <w:spacing w:val="4"/>
          <w:lang w:eastAsia="en-US" w:bidi="lo-LA"/>
        </w:rPr>
        <w:t>Iestādes vadītājs:</w:t>
      </w:r>
      <w:r w:rsidRPr="00651EDF">
        <w:rPr>
          <w:rFonts w:cs="Arial Unicode MS"/>
          <w:bCs/>
          <w:color w:val="000000"/>
          <w:spacing w:val="4"/>
          <w:lang w:eastAsia="en-US" w:bidi="lo-LA"/>
        </w:rPr>
        <w:tab/>
        <w:t>______________________________________</w:t>
      </w:r>
    </w:p>
    <w:p w:rsidR="00735E66" w:rsidRPr="00651EDF" w:rsidRDefault="00735E66" w:rsidP="00735E66">
      <w:pPr>
        <w:tabs>
          <w:tab w:val="left" w:pos="5245"/>
          <w:tab w:val="left" w:pos="6521"/>
        </w:tabs>
        <w:rPr>
          <w:rFonts w:eastAsia="Calibri"/>
          <w:bCs/>
          <w:sz w:val="20"/>
          <w:szCs w:val="20"/>
          <w:lang w:eastAsia="en-US"/>
        </w:rPr>
      </w:pPr>
      <w:r w:rsidRPr="00651EDF">
        <w:rPr>
          <w:rFonts w:eastAsia="Calibri"/>
          <w:bCs/>
          <w:lang w:eastAsia="en-US"/>
        </w:rPr>
        <w:tab/>
      </w:r>
      <w:r w:rsidRPr="00651EDF">
        <w:rPr>
          <w:rFonts w:eastAsia="Calibri"/>
          <w:bCs/>
          <w:sz w:val="20"/>
          <w:szCs w:val="20"/>
          <w:lang w:eastAsia="en-US"/>
        </w:rPr>
        <w:t xml:space="preserve">paraksts </w:t>
      </w:r>
      <w:r w:rsidRPr="00651EDF">
        <w:rPr>
          <w:rFonts w:eastAsia="Calibri"/>
          <w:bCs/>
          <w:sz w:val="20"/>
          <w:szCs w:val="20"/>
          <w:lang w:eastAsia="en-US"/>
        </w:rPr>
        <w:tab/>
        <w:t xml:space="preserve"> (paraksta atšifrējums)</w:t>
      </w:r>
    </w:p>
    <w:p w:rsidR="00735E66" w:rsidRPr="00651EDF" w:rsidRDefault="00735E66" w:rsidP="00735E66">
      <w:pPr>
        <w:ind w:left="360" w:hanging="360"/>
        <w:rPr>
          <w:rFonts w:eastAsia="Calibri"/>
          <w:bCs/>
          <w:lang w:eastAsia="en-US"/>
        </w:rPr>
      </w:pPr>
      <w:r w:rsidRPr="00651EDF">
        <w:rPr>
          <w:rFonts w:eastAsia="Calibri"/>
          <w:bCs/>
          <w:lang w:eastAsia="en-US"/>
        </w:rPr>
        <w:t>Datums______________</w:t>
      </w:r>
    </w:p>
    <w:p w:rsidR="00735E66" w:rsidRPr="00651EDF" w:rsidRDefault="00735E66" w:rsidP="00735E66">
      <w:pPr>
        <w:rPr>
          <w:bCs/>
          <w:lang w:eastAsia="en-US"/>
        </w:rPr>
      </w:pPr>
    </w:p>
    <w:p w:rsidR="00735E66" w:rsidRPr="00651EDF" w:rsidRDefault="00735E66" w:rsidP="00735E66">
      <w:pPr>
        <w:ind w:left="567"/>
        <w:contextualSpacing/>
        <w:rPr>
          <w:bCs/>
          <w:lang w:eastAsia="en-US"/>
        </w:rPr>
      </w:pPr>
    </w:p>
    <w:p w:rsidR="00735E66" w:rsidRPr="00651EDF" w:rsidRDefault="006C640D" w:rsidP="00735E66">
      <w:pPr>
        <w:keepNext/>
        <w:pBdr>
          <w:bottom w:val="single" w:sz="4" w:space="1" w:color="auto"/>
        </w:pBdr>
        <w:jc w:val="center"/>
        <w:outlineLvl w:val="0"/>
        <w:rPr>
          <w:b/>
          <w:bCs/>
          <w:color w:val="000000"/>
          <w:lang w:eastAsia="en-US"/>
        </w:rPr>
      </w:pPr>
      <w:r>
        <w:rPr>
          <w:rFonts w:ascii="Times-Bold" w:hAnsi="Times-Bold" w:cs="Times-Bold"/>
          <w:b/>
          <w:bCs/>
          <w:color w:val="000000"/>
          <w:lang w:eastAsia="en-US"/>
        </w:rPr>
        <w:t>30</w:t>
      </w:r>
      <w:r w:rsidR="00735E66" w:rsidRPr="00651EDF">
        <w:rPr>
          <w:rFonts w:ascii="Times-Bold" w:hAnsi="Times-Bold" w:cs="Times-Bold"/>
          <w:b/>
          <w:bCs/>
          <w:color w:val="000000"/>
          <w:lang w:eastAsia="en-US"/>
        </w:rPr>
        <w:t>.§</w:t>
      </w:r>
    </w:p>
    <w:p w:rsidR="00735E66" w:rsidRPr="00651EDF" w:rsidRDefault="00735E66" w:rsidP="00735E66">
      <w:pPr>
        <w:pBdr>
          <w:bottom w:val="single" w:sz="4" w:space="1" w:color="auto"/>
        </w:pBdr>
        <w:tabs>
          <w:tab w:val="left" w:pos="567"/>
        </w:tabs>
        <w:jc w:val="both"/>
        <w:rPr>
          <w:lang w:eastAsia="en-US"/>
        </w:rPr>
      </w:pPr>
      <w:r w:rsidRPr="00651EDF">
        <w:rPr>
          <w:b/>
          <w:bCs/>
          <w:lang w:eastAsia="en-US"/>
        </w:rPr>
        <w:t>Par grozījumiem nolikumā “Par finansiāla atbalsta piešķiršanas kārtību kultūras projektiem Limbažu novadā”</w:t>
      </w:r>
    </w:p>
    <w:p w:rsidR="00735E66" w:rsidRPr="00651EDF" w:rsidRDefault="00735E66" w:rsidP="00735E66">
      <w:pPr>
        <w:jc w:val="center"/>
        <w:rPr>
          <w:bCs/>
          <w:lang w:eastAsia="x-none"/>
        </w:rPr>
      </w:pPr>
      <w:r w:rsidRPr="00651EDF">
        <w:rPr>
          <w:bCs/>
          <w:lang w:eastAsia="x-none"/>
        </w:rPr>
        <w:t xml:space="preserve">Ziņo </w:t>
      </w:r>
      <w:proofErr w:type="spellStart"/>
      <w:r w:rsidR="006A4C5F">
        <w:rPr>
          <w:bCs/>
          <w:lang w:eastAsia="x-none"/>
        </w:rPr>
        <w:t>D.Zemmers</w:t>
      </w:r>
      <w:proofErr w:type="spellEnd"/>
    </w:p>
    <w:p w:rsidR="00735E66" w:rsidRPr="00651EDF" w:rsidRDefault="00735E66" w:rsidP="00735E66">
      <w:pPr>
        <w:jc w:val="center"/>
        <w:rPr>
          <w:bCs/>
          <w:i/>
          <w:lang w:eastAsia="en-US"/>
        </w:rPr>
      </w:pPr>
    </w:p>
    <w:p w:rsidR="002B04A0" w:rsidRPr="000817CB" w:rsidRDefault="002B04A0" w:rsidP="002B04A0">
      <w:pPr>
        <w:autoSpaceDE w:val="0"/>
        <w:autoSpaceDN w:val="0"/>
        <w:adjustRightInd w:val="0"/>
        <w:ind w:firstLine="567"/>
        <w:jc w:val="both"/>
        <w:rPr>
          <w:lang w:val="en-GB"/>
        </w:rPr>
      </w:pPr>
      <w:r w:rsidRPr="000817CB">
        <w:rPr>
          <w:color w:val="000000"/>
        </w:rPr>
        <w:t xml:space="preserve">Iepazinusies ar </w:t>
      </w:r>
      <w:r>
        <w:rPr>
          <w:color w:val="000000"/>
        </w:rPr>
        <w:t>16.02.2017. apvienotās Finanšu, Teritorijas attīstības, Izglītības, kultūras un sporta jautājumu un Sociālo un veselības jautājumu komitejas</w:t>
      </w:r>
      <w:r w:rsidRPr="000817CB">
        <w:rPr>
          <w:bCs/>
        </w:rPr>
        <w:t xml:space="preserve"> priekšlikumiem par grozījumu veikšanu nolikumā “Par finansiāla atbalsta piešķiršanas kārtību kultūras projektiem Limbažu novadā”, pamatojoties uz likuma „Par pašvaldībām” 15.panta pirmās daļas 5.punktu, 41.panta pirmās daļas 2.punktu un Valsts pārvaldes iekārtas likuma 72.panta pirmās daļas 2.punktu, </w:t>
      </w:r>
      <w:r w:rsidRPr="000817CB">
        <w:rPr>
          <w:b/>
          <w:bCs/>
        </w:rPr>
        <w:t>atklāti balsojot: PAR</w:t>
      </w:r>
      <w:r w:rsidRPr="000817CB">
        <w:t xml:space="preserve"> - 12 deputāti (Dainis Augusts, Vaira Ābele, Māris </w:t>
      </w:r>
      <w:proofErr w:type="spellStart"/>
      <w:r w:rsidRPr="000817CB">
        <w:t>Beļaunieks</w:t>
      </w:r>
      <w:proofErr w:type="spellEnd"/>
      <w:r w:rsidRPr="000817CB">
        <w:t xml:space="preserve">, Aigars </w:t>
      </w:r>
      <w:proofErr w:type="spellStart"/>
      <w:r w:rsidRPr="000817CB">
        <w:t>Legzdiņš</w:t>
      </w:r>
      <w:proofErr w:type="spellEnd"/>
      <w:r w:rsidRPr="000817CB">
        <w:t xml:space="preserve">, Gunta Ozola, Gundars </w:t>
      </w:r>
      <w:proofErr w:type="spellStart"/>
      <w:r w:rsidRPr="000817CB">
        <w:t>Plešs</w:t>
      </w:r>
      <w:proofErr w:type="spellEnd"/>
      <w:r w:rsidRPr="000817CB">
        <w:t xml:space="preserve">, Jānis Remess, Ziedonis </w:t>
      </w:r>
      <w:proofErr w:type="spellStart"/>
      <w:r w:rsidRPr="000817CB">
        <w:t>Rubezis</w:t>
      </w:r>
      <w:proofErr w:type="spellEnd"/>
      <w:r w:rsidRPr="000817CB">
        <w:t xml:space="preserve">, Andris Zaļaiskalns, Ineta Zariņa, Edmunds </w:t>
      </w:r>
      <w:proofErr w:type="spellStart"/>
      <w:r w:rsidRPr="000817CB">
        <w:t>Zeidmanis</w:t>
      </w:r>
      <w:proofErr w:type="spellEnd"/>
      <w:r w:rsidRPr="000817CB">
        <w:t>, Didzis Zemmers),</w:t>
      </w:r>
      <w:r w:rsidRPr="000817CB">
        <w:rPr>
          <w:b/>
          <w:bCs/>
        </w:rPr>
        <w:t xml:space="preserve"> PRET –</w:t>
      </w:r>
      <w:r w:rsidRPr="000817CB">
        <w:t xml:space="preserve"> nav,</w:t>
      </w:r>
      <w:r w:rsidRPr="000817CB">
        <w:rPr>
          <w:b/>
          <w:bCs/>
        </w:rPr>
        <w:t xml:space="preserve"> ATTURAS – </w:t>
      </w:r>
      <w:r w:rsidRPr="000817CB">
        <w:t xml:space="preserve">nav, balsojumā nepiedalās deputāti Agnese Zagorska un Andris Garklāvs, Limbažu novada dome </w:t>
      </w:r>
      <w:r w:rsidRPr="000817CB">
        <w:rPr>
          <w:b/>
          <w:bCs/>
        </w:rPr>
        <w:t>NOLEMJ:</w:t>
      </w:r>
    </w:p>
    <w:p w:rsidR="00735E66" w:rsidRPr="00651EDF" w:rsidRDefault="00735E66" w:rsidP="00735E66">
      <w:pPr>
        <w:autoSpaceDE w:val="0"/>
        <w:autoSpaceDN w:val="0"/>
        <w:adjustRightInd w:val="0"/>
        <w:ind w:firstLine="567"/>
        <w:jc w:val="both"/>
      </w:pPr>
    </w:p>
    <w:p w:rsidR="002B04A0" w:rsidRDefault="002B04A0" w:rsidP="002B04A0">
      <w:pPr>
        <w:tabs>
          <w:tab w:val="left" w:pos="567"/>
        </w:tabs>
        <w:jc w:val="both"/>
      </w:pPr>
      <w:r w:rsidRPr="000817CB">
        <w:t xml:space="preserve">veikt </w:t>
      </w:r>
      <w:r w:rsidRPr="000817CB">
        <w:rPr>
          <w:bCs/>
        </w:rPr>
        <w:t>nolikumā “Par finansiāla atbalsta piešķiršanas kārtību kultūras projektiem Limbažu novadā”</w:t>
      </w:r>
      <w:r w:rsidRPr="000817CB">
        <w:t xml:space="preserve"> (apstiprināti ar Limbažu novada domes sēdes 27.08.2015. lēmumu (protokols Nr.19, 41.§))</w:t>
      </w:r>
      <w:r w:rsidRPr="000817CB">
        <w:rPr>
          <w:bCs/>
        </w:rPr>
        <w:t xml:space="preserve"> šādus </w:t>
      </w:r>
      <w:r w:rsidRPr="000817CB">
        <w:t>grozījumus:</w:t>
      </w:r>
    </w:p>
    <w:p w:rsidR="002B04A0" w:rsidRPr="000817CB" w:rsidRDefault="002B04A0" w:rsidP="002B04A0">
      <w:pPr>
        <w:tabs>
          <w:tab w:val="left" w:pos="567"/>
        </w:tabs>
        <w:jc w:val="both"/>
      </w:pPr>
    </w:p>
    <w:p w:rsidR="002B04A0" w:rsidRPr="000817CB" w:rsidRDefault="002B04A0" w:rsidP="002B04A0">
      <w:pPr>
        <w:ind w:left="360"/>
        <w:contextualSpacing/>
        <w:jc w:val="both"/>
        <w:rPr>
          <w:bCs/>
        </w:rPr>
      </w:pPr>
      <w:r w:rsidRPr="000817CB">
        <w:rPr>
          <w:bCs/>
        </w:rPr>
        <w:t>Aizstāt nolikuma 3. un 36.punktā vārdu savienojumu “Kultūras nodaļa” ar “Izglītības un kultūras nodaļa” attiecīgā locījumā.</w:t>
      </w:r>
    </w:p>
    <w:p w:rsidR="00735E66" w:rsidRPr="00651EDF" w:rsidRDefault="00735E66" w:rsidP="00735E66">
      <w:pPr>
        <w:ind w:left="567"/>
        <w:contextualSpacing/>
        <w:rPr>
          <w:b/>
          <w:bCs/>
          <w:lang w:eastAsia="en-US"/>
        </w:rPr>
      </w:pPr>
    </w:p>
    <w:p w:rsidR="00735E66" w:rsidRPr="00651EDF" w:rsidRDefault="00735E66" w:rsidP="00735E66">
      <w:pPr>
        <w:rPr>
          <w:b/>
          <w:bCs/>
          <w:lang w:eastAsia="en-US"/>
        </w:rPr>
      </w:pPr>
    </w:p>
    <w:p w:rsidR="00735E66" w:rsidRPr="002B04A0" w:rsidRDefault="00735E66" w:rsidP="00735E66">
      <w:pPr>
        <w:jc w:val="center"/>
        <w:rPr>
          <w:bCs/>
          <w:lang w:eastAsia="en-US"/>
        </w:rPr>
      </w:pPr>
      <w:r w:rsidRPr="002B04A0">
        <w:rPr>
          <w:bCs/>
          <w:lang w:eastAsia="en-US"/>
        </w:rPr>
        <w:t>Limbažos</w:t>
      </w:r>
    </w:p>
    <w:p w:rsidR="00735E66" w:rsidRPr="00651EDF" w:rsidRDefault="00735E66" w:rsidP="00735E66">
      <w:pPr>
        <w:ind w:left="6379"/>
        <w:jc w:val="right"/>
        <w:rPr>
          <w:b/>
          <w:bCs/>
          <w:caps/>
          <w:lang w:eastAsia="en-US"/>
        </w:rPr>
      </w:pPr>
      <w:r w:rsidRPr="00651EDF">
        <w:rPr>
          <w:b/>
          <w:bCs/>
          <w:caps/>
          <w:lang w:eastAsia="en-US"/>
        </w:rPr>
        <w:t>Apstiprināts</w:t>
      </w:r>
    </w:p>
    <w:p w:rsidR="00735E66" w:rsidRPr="00651EDF" w:rsidRDefault="00735E66" w:rsidP="00735E66">
      <w:pPr>
        <w:ind w:left="6379"/>
        <w:jc w:val="right"/>
        <w:rPr>
          <w:rFonts w:eastAsia="TimesNewRoman"/>
          <w:bCs/>
          <w:lang w:eastAsia="en-US"/>
        </w:rPr>
      </w:pPr>
      <w:r w:rsidRPr="00651EDF">
        <w:rPr>
          <w:rFonts w:eastAsia="TimesNewRoman"/>
          <w:bCs/>
          <w:lang w:eastAsia="en-US"/>
        </w:rPr>
        <w:t>ar Limbažu novada domes</w:t>
      </w:r>
    </w:p>
    <w:p w:rsidR="00735E66" w:rsidRPr="00651EDF" w:rsidRDefault="00735E66" w:rsidP="00735E66">
      <w:pPr>
        <w:ind w:left="6379"/>
        <w:jc w:val="right"/>
        <w:rPr>
          <w:rFonts w:eastAsia="TimesNewRoman"/>
          <w:bCs/>
          <w:lang w:eastAsia="en-US"/>
        </w:rPr>
      </w:pPr>
      <w:r w:rsidRPr="00651EDF">
        <w:rPr>
          <w:rFonts w:eastAsia="TimesNewRoman"/>
          <w:bCs/>
          <w:lang w:eastAsia="en-US"/>
        </w:rPr>
        <w:t>27.08.2015. sēdes lēmumu</w:t>
      </w:r>
    </w:p>
    <w:p w:rsidR="00735E66" w:rsidRPr="00651EDF" w:rsidRDefault="00735E66" w:rsidP="00735E66">
      <w:pPr>
        <w:ind w:left="6379"/>
        <w:jc w:val="right"/>
        <w:rPr>
          <w:rFonts w:eastAsia="TimesNewRoman"/>
          <w:b/>
          <w:bCs/>
          <w:lang w:eastAsia="en-US"/>
        </w:rPr>
      </w:pPr>
      <w:r w:rsidRPr="00651EDF">
        <w:rPr>
          <w:rFonts w:eastAsia="TimesNewRoman"/>
          <w:bCs/>
          <w:lang w:eastAsia="en-US"/>
        </w:rPr>
        <w:t>(protokols Nr.19, 41.§)</w:t>
      </w:r>
    </w:p>
    <w:p w:rsidR="00735E66" w:rsidRPr="00651EDF" w:rsidRDefault="00735E66" w:rsidP="00735E66">
      <w:pPr>
        <w:ind w:left="6379"/>
        <w:jc w:val="right"/>
        <w:rPr>
          <w:rFonts w:eastAsia="TimesNewRoman"/>
          <w:b/>
          <w:bCs/>
          <w:lang w:eastAsia="en-US"/>
        </w:rPr>
      </w:pPr>
    </w:p>
    <w:p w:rsidR="00735E66" w:rsidRPr="002B04A0" w:rsidRDefault="00735E66" w:rsidP="00735E66">
      <w:pPr>
        <w:jc w:val="right"/>
        <w:rPr>
          <w:bCs/>
          <w:i/>
          <w:lang w:eastAsia="en-US"/>
        </w:rPr>
      </w:pPr>
      <w:r w:rsidRPr="002B04A0">
        <w:rPr>
          <w:bCs/>
          <w:i/>
          <w:lang w:eastAsia="en-US"/>
        </w:rPr>
        <w:t>GROZĪJUMI izdarīti</w:t>
      </w:r>
    </w:p>
    <w:p w:rsidR="00735E66" w:rsidRPr="002B04A0" w:rsidRDefault="00735E66" w:rsidP="00735E66">
      <w:pPr>
        <w:jc w:val="right"/>
        <w:rPr>
          <w:bCs/>
          <w:i/>
          <w:lang w:eastAsia="en-US"/>
        </w:rPr>
      </w:pPr>
      <w:r w:rsidRPr="002B04A0">
        <w:rPr>
          <w:bCs/>
          <w:i/>
          <w:lang w:eastAsia="en-US"/>
        </w:rPr>
        <w:t>ar Limbažu novada domes</w:t>
      </w:r>
    </w:p>
    <w:p w:rsidR="00735E66" w:rsidRPr="002B04A0" w:rsidRDefault="00953378" w:rsidP="00735E66">
      <w:pPr>
        <w:jc w:val="right"/>
        <w:rPr>
          <w:bCs/>
          <w:i/>
          <w:lang w:eastAsia="en-US"/>
        </w:rPr>
      </w:pPr>
      <w:r w:rsidRPr="002B04A0">
        <w:rPr>
          <w:bCs/>
          <w:i/>
          <w:lang w:eastAsia="en-US"/>
        </w:rPr>
        <w:t>23</w:t>
      </w:r>
      <w:r w:rsidR="00735E66" w:rsidRPr="002B04A0">
        <w:rPr>
          <w:bCs/>
          <w:i/>
          <w:lang w:eastAsia="en-US"/>
        </w:rPr>
        <w:t>.02.2017. sēdes lēmumu</w:t>
      </w:r>
    </w:p>
    <w:p w:rsidR="00735E66" w:rsidRPr="002B04A0" w:rsidRDefault="00735E66" w:rsidP="00735E66">
      <w:pPr>
        <w:jc w:val="right"/>
        <w:rPr>
          <w:bCs/>
          <w:i/>
          <w:lang w:eastAsia="en-US"/>
        </w:rPr>
      </w:pPr>
      <w:r w:rsidRPr="002B04A0">
        <w:rPr>
          <w:bCs/>
          <w:i/>
          <w:lang w:eastAsia="en-US"/>
        </w:rPr>
        <w:t>(protokols Nr.</w:t>
      </w:r>
      <w:r w:rsidR="00953378" w:rsidRPr="002B04A0">
        <w:rPr>
          <w:bCs/>
          <w:i/>
          <w:lang w:eastAsia="en-US"/>
        </w:rPr>
        <w:t>3</w:t>
      </w:r>
      <w:r w:rsidRPr="002B04A0">
        <w:rPr>
          <w:bCs/>
          <w:i/>
          <w:lang w:eastAsia="en-US"/>
        </w:rPr>
        <w:t xml:space="preserve">, </w:t>
      </w:r>
      <w:r w:rsidR="00953378" w:rsidRPr="002B04A0">
        <w:rPr>
          <w:bCs/>
          <w:i/>
          <w:lang w:eastAsia="en-US"/>
        </w:rPr>
        <w:t>30</w:t>
      </w:r>
      <w:r w:rsidRPr="002B04A0">
        <w:rPr>
          <w:bCs/>
          <w:i/>
          <w:lang w:eastAsia="en-US"/>
        </w:rPr>
        <w:t>.§)</w:t>
      </w:r>
    </w:p>
    <w:p w:rsidR="00735E66" w:rsidRPr="00651EDF" w:rsidRDefault="00735E66" w:rsidP="00735E66">
      <w:pPr>
        <w:jc w:val="right"/>
        <w:rPr>
          <w:b/>
          <w:bCs/>
          <w:lang w:eastAsia="en-US"/>
        </w:rPr>
      </w:pPr>
    </w:p>
    <w:p w:rsidR="00735E66" w:rsidRPr="00651EDF" w:rsidRDefault="00735E66" w:rsidP="00735E66">
      <w:pPr>
        <w:jc w:val="center"/>
        <w:rPr>
          <w:b/>
          <w:bCs/>
          <w:lang w:eastAsia="en-US"/>
        </w:rPr>
      </w:pPr>
    </w:p>
    <w:p w:rsidR="00735E66" w:rsidRPr="00651EDF" w:rsidRDefault="00735E66" w:rsidP="00735E66">
      <w:pPr>
        <w:ind w:right="43"/>
        <w:jc w:val="right"/>
        <w:rPr>
          <w:b/>
          <w:bCs/>
          <w:szCs w:val="23"/>
          <w:lang w:eastAsia="en-US"/>
        </w:rPr>
      </w:pPr>
    </w:p>
    <w:p w:rsidR="00735E66" w:rsidRPr="00651EDF" w:rsidRDefault="00735E66" w:rsidP="00735E66">
      <w:pPr>
        <w:jc w:val="center"/>
        <w:rPr>
          <w:bCs/>
          <w:spacing w:val="26"/>
          <w:sz w:val="28"/>
          <w:szCs w:val="28"/>
          <w:lang w:eastAsia="en-US"/>
        </w:rPr>
      </w:pPr>
      <w:r w:rsidRPr="00651EDF">
        <w:rPr>
          <w:b/>
          <w:bCs/>
          <w:spacing w:val="26"/>
          <w:sz w:val="28"/>
          <w:szCs w:val="28"/>
          <w:lang w:eastAsia="en-US"/>
        </w:rPr>
        <w:t>NOLIKUMS</w:t>
      </w:r>
    </w:p>
    <w:p w:rsidR="00735E66" w:rsidRPr="00651EDF" w:rsidRDefault="00735E66" w:rsidP="00735E66">
      <w:pPr>
        <w:jc w:val="center"/>
        <w:rPr>
          <w:bCs/>
          <w:caps/>
          <w:sz w:val="28"/>
          <w:szCs w:val="28"/>
          <w:lang w:eastAsia="en-US"/>
        </w:rPr>
      </w:pPr>
      <w:r w:rsidRPr="00651EDF">
        <w:rPr>
          <w:b/>
          <w:bCs/>
          <w:caps/>
          <w:sz w:val="28"/>
          <w:szCs w:val="28"/>
          <w:lang w:eastAsia="en-US"/>
        </w:rPr>
        <w:t xml:space="preserve">„Par finansiāla atbalsta Piešķiršanas kārtību </w:t>
      </w:r>
    </w:p>
    <w:p w:rsidR="00735E66" w:rsidRPr="00651EDF" w:rsidRDefault="00735E66" w:rsidP="00735E66">
      <w:pPr>
        <w:jc w:val="center"/>
        <w:rPr>
          <w:bCs/>
          <w:caps/>
          <w:sz w:val="28"/>
          <w:szCs w:val="28"/>
          <w:lang w:eastAsia="en-US"/>
        </w:rPr>
      </w:pPr>
      <w:r w:rsidRPr="00651EDF">
        <w:rPr>
          <w:b/>
          <w:bCs/>
          <w:caps/>
          <w:sz w:val="28"/>
          <w:szCs w:val="28"/>
          <w:lang w:eastAsia="en-US"/>
        </w:rPr>
        <w:t>kultūras projektiem Limbažu novadā”</w:t>
      </w:r>
    </w:p>
    <w:p w:rsidR="00735E66" w:rsidRPr="00651EDF" w:rsidRDefault="00735E66" w:rsidP="00735E66">
      <w:pPr>
        <w:rPr>
          <w:b/>
          <w:bCs/>
          <w:lang w:eastAsia="en-US"/>
        </w:rPr>
      </w:pPr>
    </w:p>
    <w:p w:rsidR="00735E66" w:rsidRPr="00651EDF" w:rsidRDefault="00735E66" w:rsidP="00735E66">
      <w:pPr>
        <w:ind w:left="2880" w:firstLine="720"/>
        <w:jc w:val="right"/>
        <w:rPr>
          <w:bCs/>
          <w:iCs/>
          <w:sz w:val="22"/>
          <w:szCs w:val="22"/>
          <w:lang w:eastAsia="en-US"/>
        </w:rPr>
      </w:pPr>
      <w:r w:rsidRPr="00651EDF">
        <w:rPr>
          <w:bCs/>
          <w:iCs/>
          <w:sz w:val="22"/>
          <w:szCs w:val="22"/>
          <w:lang w:eastAsia="en-US"/>
        </w:rPr>
        <w:t>Izdots saskaņā ar likuma „Par pašvaldībām“ 15.panta</w:t>
      </w:r>
    </w:p>
    <w:p w:rsidR="00735E66" w:rsidRPr="00651EDF" w:rsidRDefault="00735E66" w:rsidP="00735E66">
      <w:pPr>
        <w:ind w:left="2880" w:firstLine="720"/>
        <w:jc w:val="right"/>
        <w:rPr>
          <w:bCs/>
          <w:iCs/>
          <w:sz w:val="22"/>
          <w:szCs w:val="22"/>
          <w:lang w:eastAsia="en-US"/>
        </w:rPr>
      </w:pPr>
      <w:r w:rsidRPr="00651EDF">
        <w:rPr>
          <w:bCs/>
          <w:iCs/>
          <w:sz w:val="22"/>
          <w:szCs w:val="22"/>
          <w:lang w:eastAsia="en-US"/>
        </w:rPr>
        <w:t>pirmās daļas 5.punktu, Valsts pārvaldes iekārtas</w:t>
      </w:r>
    </w:p>
    <w:p w:rsidR="00735E66" w:rsidRPr="00651EDF" w:rsidRDefault="00735E66" w:rsidP="00735E66">
      <w:pPr>
        <w:ind w:left="2880" w:firstLine="720"/>
        <w:jc w:val="right"/>
        <w:rPr>
          <w:bCs/>
          <w:iCs/>
          <w:sz w:val="22"/>
          <w:szCs w:val="22"/>
          <w:lang w:eastAsia="en-US"/>
        </w:rPr>
      </w:pPr>
      <w:r w:rsidRPr="00651EDF">
        <w:rPr>
          <w:bCs/>
          <w:iCs/>
          <w:sz w:val="22"/>
          <w:szCs w:val="22"/>
          <w:lang w:eastAsia="en-US"/>
        </w:rPr>
        <w:t xml:space="preserve"> likuma</w:t>
      </w:r>
      <w:r w:rsidRPr="00651EDF">
        <w:rPr>
          <w:bCs/>
          <w:iCs/>
          <w:lang w:eastAsia="en-US"/>
        </w:rPr>
        <w:t xml:space="preserve"> </w:t>
      </w:r>
      <w:r w:rsidRPr="00651EDF">
        <w:rPr>
          <w:bCs/>
          <w:iCs/>
          <w:sz w:val="22"/>
          <w:szCs w:val="22"/>
          <w:lang w:eastAsia="en-US"/>
        </w:rPr>
        <w:t xml:space="preserve">72.panta pirmās daļas 2.punktu </w:t>
      </w:r>
    </w:p>
    <w:p w:rsidR="00735E66" w:rsidRPr="00651EDF" w:rsidRDefault="00735E66" w:rsidP="00735E66">
      <w:pPr>
        <w:ind w:firstLine="720"/>
        <w:jc w:val="right"/>
        <w:rPr>
          <w:b/>
          <w:bCs/>
          <w:lang w:eastAsia="en-US"/>
        </w:rPr>
      </w:pPr>
      <w:r w:rsidRPr="00651EDF">
        <w:rPr>
          <w:b/>
          <w:bCs/>
          <w:lang w:eastAsia="en-US"/>
        </w:rPr>
        <w:lastRenderedPageBreak/>
        <w:t xml:space="preserve"> </w:t>
      </w:r>
    </w:p>
    <w:p w:rsidR="00735E66" w:rsidRPr="00651EDF" w:rsidRDefault="00735E66" w:rsidP="00CA2AD0">
      <w:pPr>
        <w:numPr>
          <w:ilvl w:val="0"/>
          <w:numId w:val="9"/>
        </w:numPr>
        <w:jc w:val="center"/>
        <w:rPr>
          <w:b/>
          <w:bCs/>
          <w:lang w:eastAsia="en-US"/>
        </w:rPr>
      </w:pPr>
      <w:r w:rsidRPr="00651EDF">
        <w:rPr>
          <w:b/>
          <w:bCs/>
          <w:lang w:eastAsia="en-US"/>
        </w:rPr>
        <w:t>Vispārīgie jautājumi</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Nolikums ``Par finansiāla atbalsta piešķiršanas kārtību kultūras projektiem Limbažu novadā`` (turpmāk tekstā – nolikums) nosaka kārtību, kādā Limbažu novada pašvaldība piešķir līdzfinansējumu kultūras projektu realizēšanai budžeta gada ietvaros.</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Konkursā var piedalīties projekti, kuri tiek realizēti Limbažu novadā, sekmē novada kultūrvides attīstību un kuru rezultāti ir sabiedriski nozīmīgs ieguvums novadam.</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 xml:space="preserve">Konkursu organizē Limbažu novada pašvaldības </w:t>
      </w:r>
      <w:r w:rsidRPr="002B04A0">
        <w:rPr>
          <w:bCs/>
          <w:lang w:eastAsia="en-US"/>
        </w:rPr>
        <w:t>Izglītības un kultūras nodaļa.</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 xml:space="preserve">Līdzekļus finansiālā atbalsta piešķiršanai saskaņā ar šo nolikumu sadala Limbažu novada domes izveidota ``Limbažu novada </w:t>
      </w:r>
      <w:proofErr w:type="spellStart"/>
      <w:r w:rsidRPr="00651EDF">
        <w:rPr>
          <w:bCs/>
          <w:lang w:eastAsia="en-US"/>
        </w:rPr>
        <w:t>amatiermākslas</w:t>
      </w:r>
      <w:proofErr w:type="spellEnd"/>
      <w:r w:rsidRPr="00651EDF">
        <w:rPr>
          <w:bCs/>
          <w:lang w:eastAsia="en-US"/>
        </w:rPr>
        <w:t xml:space="preserve"> kolektīvu un kultūras projektu vērtēšanas komisija`` (turpmāk tekstā – komisija). Komisijas priekšlikumu par finansējuma piešķiršanu un tā apjomu ar lēmumu apstiprina Limbažu novada dome.</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Finansējuma piešķiršanas mērķis ir sekmēt Limbažu novadam nozīmīgus kultūras projektus, kas veicina kultūras mantojuma pieejamību plašam novada iedzīvotāju lokam, un atbalstīt jaunrades un pētniecības projektus, veicinot uz rezultātu vērstas kolektīvas vai individuālas kultūras aktivitātes, iezīmējot Limbažu novada savdabību.</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Pretendenti uz finansiālo atbalstu ir biedrības, nodibinājumi un fiziskas personas, kuru iesniegtie projekti atbilst finansējuma piešķiršanas mērķim un ja projektos ir kāda no šādām aktivitātēm:</w:t>
      </w:r>
    </w:p>
    <w:p w:rsidR="00735E66" w:rsidRPr="00651EDF" w:rsidRDefault="00735E66" w:rsidP="00CA2AD0">
      <w:pPr>
        <w:numPr>
          <w:ilvl w:val="1"/>
          <w:numId w:val="8"/>
        </w:numPr>
        <w:ind w:left="1134" w:hanging="567"/>
        <w:contextualSpacing/>
        <w:jc w:val="both"/>
        <w:rPr>
          <w:bCs/>
          <w:lang w:eastAsia="en-US"/>
        </w:rPr>
      </w:pPr>
      <w:r w:rsidRPr="00651EDF">
        <w:rPr>
          <w:bCs/>
          <w:lang w:eastAsia="en-US"/>
        </w:rPr>
        <w:t>radošās darbnīcas;</w:t>
      </w:r>
    </w:p>
    <w:p w:rsidR="00735E66" w:rsidRPr="00651EDF" w:rsidRDefault="00735E66" w:rsidP="00CA2AD0">
      <w:pPr>
        <w:numPr>
          <w:ilvl w:val="1"/>
          <w:numId w:val="8"/>
        </w:numPr>
        <w:ind w:left="1134" w:hanging="567"/>
        <w:contextualSpacing/>
        <w:jc w:val="both"/>
        <w:rPr>
          <w:bCs/>
          <w:lang w:eastAsia="en-US"/>
        </w:rPr>
      </w:pPr>
      <w:proofErr w:type="spellStart"/>
      <w:r w:rsidRPr="00651EDF">
        <w:rPr>
          <w:bCs/>
          <w:lang w:eastAsia="en-US"/>
        </w:rPr>
        <w:t>kultūrizglītojošas</w:t>
      </w:r>
      <w:proofErr w:type="spellEnd"/>
      <w:r w:rsidRPr="00651EDF">
        <w:rPr>
          <w:bCs/>
          <w:lang w:eastAsia="en-US"/>
        </w:rPr>
        <w:t xml:space="preserve"> programmas un lekcijas;</w:t>
      </w:r>
    </w:p>
    <w:p w:rsidR="00735E66" w:rsidRPr="00651EDF" w:rsidRDefault="00735E66" w:rsidP="00CA2AD0">
      <w:pPr>
        <w:numPr>
          <w:ilvl w:val="1"/>
          <w:numId w:val="8"/>
        </w:numPr>
        <w:ind w:left="1134" w:hanging="567"/>
        <w:contextualSpacing/>
        <w:jc w:val="both"/>
        <w:rPr>
          <w:bCs/>
          <w:lang w:eastAsia="en-US"/>
        </w:rPr>
      </w:pPr>
      <w:r w:rsidRPr="00651EDF">
        <w:rPr>
          <w:bCs/>
          <w:lang w:eastAsia="en-US"/>
        </w:rPr>
        <w:t>literārie pasākumi;</w:t>
      </w:r>
    </w:p>
    <w:p w:rsidR="00735E66" w:rsidRPr="00651EDF" w:rsidRDefault="00735E66" w:rsidP="00CA2AD0">
      <w:pPr>
        <w:numPr>
          <w:ilvl w:val="1"/>
          <w:numId w:val="8"/>
        </w:numPr>
        <w:ind w:left="1134" w:hanging="567"/>
        <w:contextualSpacing/>
        <w:jc w:val="both"/>
        <w:rPr>
          <w:bCs/>
          <w:lang w:eastAsia="en-US"/>
        </w:rPr>
      </w:pPr>
      <w:r w:rsidRPr="00651EDF">
        <w:rPr>
          <w:bCs/>
          <w:lang w:eastAsia="en-US"/>
        </w:rPr>
        <w:t>kultūrvēsturisku izdevumu un grāmatu izdošana;</w:t>
      </w:r>
    </w:p>
    <w:p w:rsidR="00735E66" w:rsidRPr="00651EDF" w:rsidRDefault="00735E66" w:rsidP="00CA2AD0">
      <w:pPr>
        <w:numPr>
          <w:ilvl w:val="1"/>
          <w:numId w:val="8"/>
        </w:numPr>
        <w:ind w:left="1134" w:hanging="567"/>
        <w:contextualSpacing/>
        <w:jc w:val="both"/>
        <w:rPr>
          <w:bCs/>
          <w:lang w:eastAsia="en-US"/>
        </w:rPr>
      </w:pPr>
      <w:r w:rsidRPr="00651EDF">
        <w:rPr>
          <w:bCs/>
          <w:lang w:eastAsia="en-US"/>
        </w:rPr>
        <w:t>izstādes, plenēri;</w:t>
      </w:r>
    </w:p>
    <w:p w:rsidR="00735E66" w:rsidRPr="00651EDF" w:rsidRDefault="00735E66" w:rsidP="00CA2AD0">
      <w:pPr>
        <w:numPr>
          <w:ilvl w:val="1"/>
          <w:numId w:val="8"/>
        </w:numPr>
        <w:ind w:left="1134" w:hanging="567"/>
        <w:contextualSpacing/>
        <w:jc w:val="both"/>
        <w:rPr>
          <w:bCs/>
          <w:lang w:eastAsia="en-US"/>
        </w:rPr>
      </w:pPr>
      <w:r w:rsidRPr="00651EDF">
        <w:rPr>
          <w:bCs/>
          <w:lang w:eastAsia="en-US"/>
        </w:rPr>
        <w:t>pasākumi latvisko tradīciju popularizēšanai un nostiprināšanai.</w:t>
      </w:r>
    </w:p>
    <w:p w:rsidR="00735E66" w:rsidRPr="00651EDF" w:rsidRDefault="00735E66" w:rsidP="00CA2AD0">
      <w:pPr>
        <w:numPr>
          <w:ilvl w:val="0"/>
          <w:numId w:val="8"/>
        </w:numPr>
        <w:contextualSpacing/>
        <w:jc w:val="both"/>
        <w:rPr>
          <w:bCs/>
          <w:lang w:eastAsia="en-US"/>
        </w:rPr>
      </w:pPr>
      <w:r w:rsidRPr="00651EDF">
        <w:rPr>
          <w:bCs/>
          <w:lang w:eastAsia="en-US"/>
        </w:rPr>
        <w:t xml:space="preserve">Konkursa pretendents piedaloties konkursā, saskaņā ar Fizisko personu datu aizsardzības likumu, dod piekrišanu savu personas datu apstrādei un, ka viņa personas dati var tikt izmantoti publicitātei saistībā ar konkursa norisi pašvaldības informatīvajā izdevumā „Limbažu Novada Ziņas”, pašvaldības mājas lapā un pašvaldības veidotajos profilos sociālajos tīklos un citos masu informācijas līdzekļos. </w:t>
      </w:r>
    </w:p>
    <w:p w:rsidR="00735E66" w:rsidRPr="00651EDF" w:rsidRDefault="00735E66" w:rsidP="00735E66">
      <w:pPr>
        <w:ind w:left="360"/>
        <w:contextualSpacing/>
        <w:jc w:val="both"/>
        <w:rPr>
          <w:bCs/>
          <w:lang w:eastAsia="en-US"/>
        </w:rPr>
      </w:pPr>
    </w:p>
    <w:p w:rsidR="00735E66" w:rsidRPr="00651EDF" w:rsidRDefault="00735E66" w:rsidP="00CA2AD0">
      <w:pPr>
        <w:numPr>
          <w:ilvl w:val="0"/>
          <w:numId w:val="9"/>
        </w:numPr>
        <w:contextualSpacing/>
        <w:jc w:val="center"/>
        <w:rPr>
          <w:b/>
          <w:bCs/>
          <w:lang w:eastAsia="en-US"/>
        </w:rPr>
      </w:pPr>
      <w:r w:rsidRPr="00651EDF">
        <w:rPr>
          <w:b/>
          <w:bCs/>
          <w:lang w:eastAsia="en-US"/>
        </w:rPr>
        <w:t>Konkursa izsludināšanas kārtība</w:t>
      </w:r>
    </w:p>
    <w:p w:rsidR="00735E66" w:rsidRPr="00651EDF" w:rsidRDefault="00735E66" w:rsidP="00735E66">
      <w:pPr>
        <w:ind w:left="1080"/>
        <w:contextualSpacing/>
        <w:rPr>
          <w:bCs/>
          <w:lang w:eastAsia="en-US"/>
        </w:rPr>
      </w:pP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 xml:space="preserve">Konkurss var tikt izsludināts divas reizes gadā. </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 xml:space="preserve">Kultūras projektu konkursu izsludina izdevumā „Limbažu Novada Ziņas“ un pašvaldības mājas lapā </w:t>
      </w:r>
      <w:hyperlink r:id="rId15" w:history="1">
        <w:r w:rsidRPr="00651EDF">
          <w:rPr>
            <w:rFonts w:eastAsiaTheme="majorEastAsia"/>
            <w:bCs/>
            <w:color w:val="000000" w:themeColor="text1"/>
            <w:u w:val="single"/>
            <w:lang w:eastAsia="en-US"/>
          </w:rPr>
          <w:t>www.limbazi.lv</w:t>
        </w:r>
      </w:hyperlink>
      <w:r w:rsidRPr="00651EDF">
        <w:rPr>
          <w:bCs/>
          <w:lang w:eastAsia="en-US"/>
        </w:rPr>
        <w:t xml:space="preserve"> ne vēlāk kā trīs nedēļas pirms projektu pieņemšanas termiņa beigām.</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Projektu konkursu var neizsludināt, ja tam nav paredzēti līdzekļi pašvaldības budžetā.</w:t>
      </w:r>
    </w:p>
    <w:p w:rsidR="00735E66" w:rsidRPr="00651EDF" w:rsidRDefault="00735E66" w:rsidP="00735E66">
      <w:pPr>
        <w:ind w:left="360"/>
        <w:contextualSpacing/>
        <w:rPr>
          <w:bCs/>
          <w:lang w:eastAsia="en-US"/>
        </w:rPr>
      </w:pPr>
    </w:p>
    <w:p w:rsidR="00735E66" w:rsidRPr="00651EDF" w:rsidRDefault="00735E66" w:rsidP="00CA2AD0">
      <w:pPr>
        <w:numPr>
          <w:ilvl w:val="0"/>
          <w:numId w:val="9"/>
        </w:numPr>
        <w:contextualSpacing/>
        <w:jc w:val="center"/>
        <w:rPr>
          <w:b/>
          <w:bCs/>
          <w:lang w:eastAsia="en-US"/>
        </w:rPr>
      </w:pPr>
      <w:r w:rsidRPr="00651EDF">
        <w:rPr>
          <w:b/>
          <w:bCs/>
          <w:lang w:eastAsia="en-US"/>
        </w:rPr>
        <w:t>Finansējuma piešķiršanas nosacījumi</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Konkursa kārtībā tiek atbalstīti projekti, kuri nav finansēti no citiem pašvaldības kārtējā gada budžeta līdzekļiem.</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Projekta īstenošanai piešķirtais finansējums var tikt izmantots tikai kārtējā gada budžeta ietvaros.</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 xml:space="preserve">Piešķirto līdzekļu apjoms kultūras projekta īstenošanai nepārsniedz 700 EUR (septiņi simti eiro). Projekta īstenotājs nodrošina līdzfinansējumu projekta īstenošanai vismaz 20 % apmērā no projekta kopējās tāmes. </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Projekta aktivitātēm jānotiek pašvaldības administratīvajā teritorijā un/vai ieguvējiem no projekta īstenošanas rezultātā jābūt Limbažu novada iedzīvotājiem.</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Projektu konkursā finansējums netiek piešķirts:</w:t>
      </w:r>
    </w:p>
    <w:p w:rsidR="00735E66" w:rsidRPr="00651EDF" w:rsidRDefault="00735E66" w:rsidP="00CA2AD0">
      <w:pPr>
        <w:numPr>
          <w:ilvl w:val="1"/>
          <w:numId w:val="8"/>
        </w:numPr>
        <w:ind w:left="1134" w:hanging="567"/>
        <w:contextualSpacing/>
        <w:jc w:val="both"/>
        <w:rPr>
          <w:bCs/>
          <w:lang w:eastAsia="en-US"/>
        </w:rPr>
      </w:pPr>
      <w:r w:rsidRPr="00651EDF">
        <w:rPr>
          <w:bCs/>
          <w:lang w:eastAsia="en-US"/>
        </w:rPr>
        <w:lastRenderedPageBreak/>
        <w:t>projekta pieteicēja organizācijas pamatdarbības nodrošināšanai un materiāli tehniskās bāzes uzlabošanai;</w:t>
      </w:r>
    </w:p>
    <w:p w:rsidR="00735E66" w:rsidRPr="00651EDF" w:rsidRDefault="00735E66" w:rsidP="00CA2AD0">
      <w:pPr>
        <w:numPr>
          <w:ilvl w:val="1"/>
          <w:numId w:val="8"/>
        </w:numPr>
        <w:ind w:left="1134" w:hanging="567"/>
        <w:contextualSpacing/>
        <w:jc w:val="both"/>
        <w:rPr>
          <w:bCs/>
          <w:lang w:eastAsia="en-US"/>
        </w:rPr>
      </w:pPr>
      <w:r w:rsidRPr="00651EDF">
        <w:rPr>
          <w:bCs/>
          <w:lang w:eastAsia="en-US"/>
        </w:rPr>
        <w:t>projekta pieteicēja organizācijas administrācijas un darbinieku atalgojumam;</w:t>
      </w:r>
    </w:p>
    <w:p w:rsidR="00735E66" w:rsidRPr="00651EDF" w:rsidRDefault="00735E66" w:rsidP="00CA2AD0">
      <w:pPr>
        <w:numPr>
          <w:ilvl w:val="1"/>
          <w:numId w:val="8"/>
        </w:numPr>
        <w:ind w:left="1134" w:hanging="567"/>
        <w:contextualSpacing/>
        <w:jc w:val="both"/>
        <w:rPr>
          <w:bCs/>
          <w:lang w:eastAsia="en-US"/>
        </w:rPr>
      </w:pPr>
      <w:r w:rsidRPr="00651EDF">
        <w:rPr>
          <w:bCs/>
          <w:lang w:eastAsia="en-US"/>
        </w:rPr>
        <w:t>prēmijām, naudas balvām, komandējumiem un citiem līdzīgiem maksājumiem privātpersonām;</w:t>
      </w:r>
    </w:p>
    <w:p w:rsidR="00735E66" w:rsidRPr="00651EDF" w:rsidRDefault="00735E66" w:rsidP="00CA2AD0">
      <w:pPr>
        <w:numPr>
          <w:ilvl w:val="1"/>
          <w:numId w:val="8"/>
        </w:numPr>
        <w:ind w:left="1134" w:hanging="567"/>
        <w:contextualSpacing/>
        <w:jc w:val="both"/>
        <w:rPr>
          <w:bCs/>
          <w:lang w:eastAsia="en-US"/>
        </w:rPr>
      </w:pPr>
      <w:r w:rsidRPr="00651EDF">
        <w:rPr>
          <w:bCs/>
          <w:lang w:eastAsia="en-US"/>
        </w:rPr>
        <w:t>procentu maksājumiem, zaudējumu atlīdzībai un parādu dzēšanai;</w:t>
      </w:r>
    </w:p>
    <w:p w:rsidR="00735E66" w:rsidRPr="00651EDF" w:rsidRDefault="00735E66" w:rsidP="00CA2AD0">
      <w:pPr>
        <w:numPr>
          <w:ilvl w:val="1"/>
          <w:numId w:val="8"/>
        </w:numPr>
        <w:ind w:left="1134" w:hanging="567"/>
        <w:contextualSpacing/>
        <w:jc w:val="both"/>
        <w:rPr>
          <w:bCs/>
          <w:lang w:eastAsia="en-US"/>
        </w:rPr>
      </w:pPr>
      <w:r w:rsidRPr="00651EDF">
        <w:rPr>
          <w:bCs/>
          <w:lang w:eastAsia="en-US"/>
        </w:rPr>
        <w:t>izmaksām, kuras projektā tiek finansētas no citiem finanšu avotiem;</w:t>
      </w:r>
    </w:p>
    <w:p w:rsidR="00735E66" w:rsidRPr="00651EDF" w:rsidRDefault="00735E66" w:rsidP="00CA2AD0">
      <w:pPr>
        <w:numPr>
          <w:ilvl w:val="1"/>
          <w:numId w:val="8"/>
        </w:numPr>
        <w:ind w:left="1134" w:hanging="567"/>
        <w:contextualSpacing/>
        <w:jc w:val="both"/>
        <w:rPr>
          <w:bCs/>
          <w:lang w:eastAsia="en-US"/>
        </w:rPr>
      </w:pPr>
      <w:r w:rsidRPr="00651EDF">
        <w:rPr>
          <w:bCs/>
          <w:lang w:eastAsia="en-US"/>
        </w:rPr>
        <w:t>projektu pieteicējiem, kuri nav iesnieguši atskaites par iepriekšējo gadu konkursos atbalstītajiem un realizētajiem projektiem;</w:t>
      </w:r>
    </w:p>
    <w:p w:rsidR="00735E66" w:rsidRPr="00651EDF" w:rsidRDefault="00735E66" w:rsidP="00CA2AD0">
      <w:pPr>
        <w:numPr>
          <w:ilvl w:val="1"/>
          <w:numId w:val="8"/>
        </w:numPr>
        <w:ind w:left="1134" w:hanging="567"/>
        <w:contextualSpacing/>
        <w:jc w:val="both"/>
        <w:rPr>
          <w:bCs/>
          <w:lang w:eastAsia="en-US"/>
        </w:rPr>
      </w:pPr>
      <w:r w:rsidRPr="00651EDF">
        <w:rPr>
          <w:bCs/>
          <w:lang w:eastAsia="en-US"/>
        </w:rPr>
        <w:t>projektiem, kurus paredzēts īstenot līdz konkursa komisijas lēmuma pieņemšanai un konkursa rezultātu paziņošanai.</w:t>
      </w:r>
    </w:p>
    <w:p w:rsidR="00735E66" w:rsidRPr="00651EDF" w:rsidRDefault="00735E66" w:rsidP="00735E66">
      <w:pPr>
        <w:ind w:left="709"/>
        <w:jc w:val="both"/>
        <w:rPr>
          <w:bCs/>
          <w:lang w:eastAsia="en-US"/>
        </w:rPr>
      </w:pPr>
    </w:p>
    <w:p w:rsidR="00735E66" w:rsidRPr="00651EDF" w:rsidRDefault="00735E66" w:rsidP="00CA2AD0">
      <w:pPr>
        <w:numPr>
          <w:ilvl w:val="0"/>
          <w:numId w:val="9"/>
        </w:numPr>
        <w:contextualSpacing/>
        <w:jc w:val="center"/>
        <w:rPr>
          <w:b/>
          <w:bCs/>
          <w:lang w:eastAsia="en-US"/>
        </w:rPr>
      </w:pPr>
      <w:r w:rsidRPr="00651EDF">
        <w:rPr>
          <w:b/>
          <w:bCs/>
          <w:lang w:eastAsia="en-US"/>
        </w:rPr>
        <w:t>Projektu pieteikumu iesniegšana un noformējums</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 xml:space="preserve">Lai piedalītos konkursā, projekta pieteicējam jāsagatavo un jāiesniedz rakstisks projekta pieteikums valsts valodā, uz A4 formāta lapām, </w:t>
      </w:r>
      <w:proofErr w:type="spellStart"/>
      <w:r w:rsidRPr="00651EDF">
        <w:rPr>
          <w:bCs/>
          <w:lang w:eastAsia="en-US"/>
        </w:rPr>
        <w:t>datorsalikumā</w:t>
      </w:r>
      <w:proofErr w:type="spellEnd"/>
      <w:r w:rsidRPr="00651EDF">
        <w:rPr>
          <w:bCs/>
          <w:lang w:eastAsia="en-US"/>
        </w:rPr>
        <w:t>.</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Konkursa pieteikuma iesniegšana:</w:t>
      </w:r>
    </w:p>
    <w:p w:rsidR="00735E66" w:rsidRPr="00651EDF" w:rsidRDefault="00735E66" w:rsidP="00CA2AD0">
      <w:pPr>
        <w:numPr>
          <w:ilvl w:val="1"/>
          <w:numId w:val="8"/>
        </w:numPr>
        <w:ind w:left="1134" w:hanging="567"/>
        <w:contextualSpacing/>
        <w:jc w:val="both"/>
        <w:rPr>
          <w:bCs/>
          <w:lang w:eastAsia="en-US"/>
        </w:rPr>
      </w:pPr>
      <w:proofErr w:type="spellStart"/>
      <w:r w:rsidRPr="00651EDF">
        <w:rPr>
          <w:bCs/>
          <w:lang w:eastAsia="en-US"/>
        </w:rPr>
        <w:t>cauršūts</w:t>
      </w:r>
      <w:proofErr w:type="spellEnd"/>
      <w:r w:rsidRPr="00651EDF">
        <w:rPr>
          <w:bCs/>
          <w:lang w:eastAsia="en-US"/>
        </w:rPr>
        <w:t xml:space="preserve"> (caurauklots) konkursa pieteikums ievietojams aizlīmētā aploksnē ar norādi „Pieteikums konkursam „Atbalsts kultūras projektiem Limbažu novadā”” un personīgi iesniedzams Limbažu novada pašvaldības Administratīvās nodaļas Klientu apkalpošanas centrā, Rīgas ielā 16, Limbažos, Limbažu novadā, iesūtot papildus konkursa pieteikumu elektroniskā formā uz e-pasta adresi: </w:t>
      </w:r>
      <w:hyperlink r:id="rId16" w:history="1">
        <w:r w:rsidRPr="00651EDF">
          <w:rPr>
            <w:rFonts w:eastAsiaTheme="majorEastAsia"/>
            <w:bCs/>
            <w:color w:val="000000" w:themeColor="text1"/>
            <w:u w:val="single"/>
            <w:lang w:eastAsia="en-US"/>
          </w:rPr>
          <w:t>administrativa_nodala@limbazi.lv</w:t>
        </w:r>
      </w:hyperlink>
      <w:r w:rsidRPr="00651EDF">
        <w:rPr>
          <w:bCs/>
          <w:color w:val="000000" w:themeColor="text1"/>
          <w:lang w:eastAsia="en-US"/>
        </w:rPr>
        <w:t xml:space="preserve">. </w:t>
      </w:r>
      <w:r w:rsidRPr="00651EDF">
        <w:rPr>
          <w:bCs/>
          <w:lang w:eastAsia="en-US"/>
        </w:rPr>
        <w:t>Uz aploksnes jānorāda informācija par iesniedzēju un kontaktadrese;</w:t>
      </w:r>
    </w:p>
    <w:p w:rsidR="00735E66" w:rsidRPr="00651EDF" w:rsidRDefault="00735E66" w:rsidP="00CA2AD0">
      <w:pPr>
        <w:numPr>
          <w:ilvl w:val="1"/>
          <w:numId w:val="8"/>
        </w:numPr>
        <w:ind w:left="1134" w:hanging="567"/>
        <w:contextualSpacing/>
        <w:jc w:val="both"/>
        <w:rPr>
          <w:bCs/>
          <w:color w:val="000000" w:themeColor="text1"/>
          <w:lang w:eastAsia="en-US"/>
        </w:rPr>
      </w:pPr>
      <w:r w:rsidRPr="00651EDF">
        <w:rPr>
          <w:bCs/>
          <w:lang w:eastAsia="en-US"/>
        </w:rPr>
        <w:t xml:space="preserve">konkursa pieteikumu var nosūtīt pa pastu Limbažu novada pašvaldībai, Rīgas ielā 16, Limbažos, Limbažu novadā, LV-4001, ar norādi „Pieteikums konkursam „Atbalsts kultūras projektiem Limbažu novadā””, iesūtot papildus konkursa pieteikumu elektroniskā formā elektronisko versiju uz e-pasta adresi: </w:t>
      </w:r>
      <w:hyperlink r:id="rId17" w:history="1">
        <w:r w:rsidRPr="00651EDF">
          <w:rPr>
            <w:rFonts w:eastAsiaTheme="majorEastAsia"/>
            <w:bCs/>
            <w:color w:val="000000" w:themeColor="text1"/>
            <w:u w:val="single"/>
            <w:lang w:eastAsia="en-US"/>
          </w:rPr>
          <w:t>administrativa_nodala@limbazi.lv</w:t>
        </w:r>
      </w:hyperlink>
      <w:r w:rsidRPr="00651EDF">
        <w:rPr>
          <w:bCs/>
          <w:color w:val="000000" w:themeColor="text1"/>
          <w:lang w:eastAsia="en-US"/>
        </w:rPr>
        <w:t>.</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Pretendents, iesniedzot projekta pieteikumu, apņemas ievērot šā konkursa nolikumā noteiktās prasības.</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Viena pieteicēja projektu pieteikumu skaits nav ierobežots.</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Limbažu novada pašvaldība, saņemot projekta pieteikumu, apņemas ievērot autortiesības, konfidencialitāti un neizpaust informāciju par saņemtā projekta pieteikuma saturu.</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Projektu pieteikumi, kuri tiks saņemti pēc paziņojumā par konkursu noteiktā termiņa, vai arī nebūs noformēti atbilstoši Nolikuma prasībām, netiks izskatīti.</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Projekta pieteikums sastāv no:</w:t>
      </w:r>
    </w:p>
    <w:p w:rsidR="00735E66" w:rsidRPr="00651EDF" w:rsidRDefault="00735E66" w:rsidP="00CA2AD0">
      <w:pPr>
        <w:numPr>
          <w:ilvl w:val="1"/>
          <w:numId w:val="8"/>
        </w:numPr>
        <w:ind w:left="1134" w:hanging="567"/>
        <w:contextualSpacing/>
        <w:jc w:val="both"/>
        <w:rPr>
          <w:bCs/>
          <w:lang w:eastAsia="en-US"/>
        </w:rPr>
      </w:pPr>
      <w:r w:rsidRPr="00651EDF">
        <w:rPr>
          <w:bCs/>
          <w:lang w:eastAsia="en-US"/>
        </w:rPr>
        <w:t>aizpildītas un parakstītas pieteikuma veidlapas (1.pielikums);</w:t>
      </w:r>
    </w:p>
    <w:p w:rsidR="00735E66" w:rsidRPr="00651EDF" w:rsidRDefault="00735E66" w:rsidP="00CA2AD0">
      <w:pPr>
        <w:numPr>
          <w:ilvl w:val="1"/>
          <w:numId w:val="8"/>
        </w:numPr>
        <w:ind w:left="1134" w:hanging="567"/>
        <w:contextualSpacing/>
        <w:jc w:val="both"/>
        <w:rPr>
          <w:bCs/>
          <w:lang w:eastAsia="en-US"/>
        </w:rPr>
      </w:pPr>
      <w:r w:rsidRPr="00651EDF">
        <w:rPr>
          <w:bCs/>
          <w:lang w:eastAsia="en-US"/>
        </w:rPr>
        <w:t>projekta izmaksu tāmes (2.pielikums), iekļaujot tāmē normatīvajos aktos noteiktos nodokļus;</w:t>
      </w:r>
    </w:p>
    <w:p w:rsidR="00735E66" w:rsidRPr="00651EDF" w:rsidRDefault="00735E66" w:rsidP="00CA2AD0">
      <w:pPr>
        <w:numPr>
          <w:ilvl w:val="1"/>
          <w:numId w:val="8"/>
        </w:numPr>
        <w:ind w:left="1134" w:hanging="567"/>
        <w:contextualSpacing/>
        <w:jc w:val="both"/>
        <w:rPr>
          <w:bCs/>
          <w:lang w:eastAsia="en-US"/>
        </w:rPr>
      </w:pPr>
      <w:r w:rsidRPr="00651EDF">
        <w:rPr>
          <w:bCs/>
          <w:lang w:eastAsia="en-US"/>
        </w:rPr>
        <w:t xml:space="preserve">projekta vadītāja CV; </w:t>
      </w:r>
    </w:p>
    <w:p w:rsidR="00735E66" w:rsidRPr="00651EDF" w:rsidRDefault="00735E66" w:rsidP="00CA2AD0">
      <w:pPr>
        <w:numPr>
          <w:ilvl w:val="1"/>
          <w:numId w:val="8"/>
        </w:numPr>
        <w:ind w:left="1134" w:hanging="567"/>
        <w:contextualSpacing/>
        <w:jc w:val="both"/>
        <w:rPr>
          <w:bCs/>
          <w:lang w:eastAsia="en-US"/>
        </w:rPr>
      </w:pPr>
      <w:r w:rsidRPr="00651EDF">
        <w:rPr>
          <w:bCs/>
          <w:lang w:eastAsia="en-US"/>
        </w:rPr>
        <w:t xml:space="preserve">projekta apraksts – projekta īstenošanas izklāsts, pievienojot projektu raksturojošus materiālus – pasākuma ieceres apraksts, programma, daļa no scenārija vai manuskripta, skices, fotogrāfijas, videomateriāli u.tml.; </w:t>
      </w:r>
    </w:p>
    <w:p w:rsidR="00735E66" w:rsidRPr="00651EDF" w:rsidRDefault="00735E66" w:rsidP="00CA2AD0">
      <w:pPr>
        <w:numPr>
          <w:ilvl w:val="1"/>
          <w:numId w:val="8"/>
        </w:numPr>
        <w:ind w:left="1134" w:hanging="567"/>
        <w:contextualSpacing/>
        <w:jc w:val="both"/>
        <w:rPr>
          <w:bCs/>
          <w:lang w:eastAsia="en-US"/>
        </w:rPr>
      </w:pPr>
      <w:r w:rsidRPr="00651EDF">
        <w:rPr>
          <w:bCs/>
          <w:lang w:eastAsia="en-US"/>
        </w:rPr>
        <w:t>citiem pielikumiem pēc iesniedzēja ieskata.</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Projekta vērtēšanas komisija var pieprasīt papildus iesniegt arī citu informāciju par projektu.</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Projekta pieteikumā pēc tā iesniegšanas netiek veikti grozījumi.</w:t>
      </w:r>
    </w:p>
    <w:p w:rsidR="00735E66" w:rsidRPr="00651EDF" w:rsidRDefault="00735E66" w:rsidP="00735E66">
      <w:pPr>
        <w:rPr>
          <w:bCs/>
          <w:lang w:eastAsia="en-US"/>
        </w:rPr>
      </w:pPr>
    </w:p>
    <w:p w:rsidR="00735E66" w:rsidRPr="00651EDF" w:rsidRDefault="00735E66" w:rsidP="00CA2AD0">
      <w:pPr>
        <w:numPr>
          <w:ilvl w:val="0"/>
          <w:numId w:val="9"/>
        </w:numPr>
        <w:contextualSpacing/>
        <w:jc w:val="center"/>
        <w:rPr>
          <w:b/>
          <w:bCs/>
          <w:lang w:eastAsia="en-US"/>
        </w:rPr>
      </w:pPr>
      <w:r w:rsidRPr="00651EDF">
        <w:rPr>
          <w:b/>
          <w:bCs/>
          <w:lang w:eastAsia="en-US"/>
        </w:rPr>
        <w:t>Projektu pieteikumu izskatīšanas un izvērtēšanas kārtība</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lastRenderedPageBreak/>
        <w:t xml:space="preserve">Konkursam iesniegtos pieteikumus vērtē Limbažu novada domes izveidota Komisija, kura darbojas saskaņā ar „Limbažu novada </w:t>
      </w:r>
      <w:proofErr w:type="spellStart"/>
      <w:r w:rsidRPr="00651EDF">
        <w:rPr>
          <w:bCs/>
          <w:lang w:eastAsia="en-US"/>
        </w:rPr>
        <w:t>amatiermākslas</w:t>
      </w:r>
      <w:proofErr w:type="spellEnd"/>
      <w:r w:rsidRPr="00651EDF">
        <w:rPr>
          <w:bCs/>
          <w:lang w:eastAsia="en-US"/>
        </w:rPr>
        <w:t xml:space="preserve"> kolektīvu un kultūras projektu vērtēšanas komisijas nolikumu“ un šo Nolikumu.</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Konkursam iesniegtie projektu pieteikumi tiek atvērti Komisijas sēdē. Konkursa komisijas sēdes pieteikumu atvēršanas protokolā par katru iesniegto projekta pieteikumu tiek norādītas šādas ziņas – projekta pieteicējs, projekta nosaukums, projekta īstenošanas termiņi, projekta kopējās izmaksas un pieprasītais finansējums.</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Ja Komisijas loceklis ir personīgi ieinteresēts kāda iesniegtā projekta pieteikuma izskatīšanā, viņš par to informē pārējos Komisijas locekļus un nepiedalās attiecīgā projekta apspriešanā un lēmuma pieņemšanā.</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Komisijas sēdes notiek bez projektu pieteicēju klātbūtnes.</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 xml:space="preserve">Komisija vērtē projektu pieteikumus, katru novērtējot 5 </w:t>
      </w:r>
      <w:proofErr w:type="spellStart"/>
      <w:r w:rsidRPr="00651EDF">
        <w:rPr>
          <w:bCs/>
          <w:lang w:eastAsia="en-US"/>
        </w:rPr>
        <w:t>ballu</w:t>
      </w:r>
      <w:proofErr w:type="spellEnd"/>
      <w:r w:rsidRPr="00651EDF">
        <w:rPr>
          <w:bCs/>
          <w:lang w:eastAsia="en-US"/>
        </w:rPr>
        <w:t xml:space="preserve"> sistēmā (1-5), saskaņā ar šādiem vērtēšanas kritērijiem:</w:t>
      </w:r>
    </w:p>
    <w:p w:rsidR="00735E66" w:rsidRPr="00651EDF" w:rsidRDefault="00735E66" w:rsidP="00CA2AD0">
      <w:pPr>
        <w:numPr>
          <w:ilvl w:val="1"/>
          <w:numId w:val="8"/>
        </w:numPr>
        <w:ind w:left="1134" w:hanging="567"/>
        <w:contextualSpacing/>
        <w:jc w:val="both"/>
        <w:rPr>
          <w:bCs/>
          <w:lang w:eastAsia="en-US"/>
        </w:rPr>
      </w:pPr>
      <w:r w:rsidRPr="00651EDF">
        <w:rPr>
          <w:bCs/>
          <w:lang w:eastAsia="en-US"/>
        </w:rPr>
        <w:t>projekta atbilstība Konkursa mērķim saskaņā ar 5.punktu un ja ir kāda no 6.punktā noteiktajām aktivitātēm;</w:t>
      </w:r>
    </w:p>
    <w:p w:rsidR="00735E66" w:rsidRPr="00651EDF" w:rsidRDefault="00735E66" w:rsidP="00CA2AD0">
      <w:pPr>
        <w:numPr>
          <w:ilvl w:val="1"/>
          <w:numId w:val="8"/>
        </w:numPr>
        <w:ind w:left="1134" w:hanging="567"/>
        <w:contextualSpacing/>
        <w:jc w:val="both"/>
        <w:rPr>
          <w:bCs/>
          <w:lang w:eastAsia="en-US"/>
        </w:rPr>
      </w:pPr>
      <w:r w:rsidRPr="00651EDF">
        <w:rPr>
          <w:bCs/>
          <w:lang w:eastAsia="en-US"/>
        </w:rPr>
        <w:t>projekta nozīmīgums Limbažu novadam;</w:t>
      </w:r>
    </w:p>
    <w:p w:rsidR="00735E66" w:rsidRPr="00651EDF" w:rsidRDefault="00735E66" w:rsidP="00CA2AD0">
      <w:pPr>
        <w:numPr>
          <w:ilvl w:val="1"/>
          <w:numId w:val="8"/>
        </w:numPr>
        <w:ind w:left="1134" w:hanging="567"/>
        <w:contextualSpacing/>
        <w:jc w:val="both"/>
        <w:rPr>
          <w:bCs/>
          <w:lang w:eastAsia="en-US"/>
        </w:rPr>
      </w:pPr>
      <w:r w:rsidRPr="00651EDF">
        <w:rPr>
          <w:bCs/>
          <w:lang w:eastAsia="en-US"/>
        </w:rPr>
        <w:t>projekta mākslinieciskā kvalitāte, aktualitāte un tā inovatīvais raksturs;</w:t>
      </w:r>
    </w:p>
    <w:p w:rsidR="00735E66" w:rsidRPr="00651EDF" w:rsidRDefault="00735E66" w:rsidP="00CA2AD0">
      <w:pPr>
        <w:numPr>
          <w:ilvl w:val="1"/>
          <w:numId w:val="8"/>
        </w:numPr>
        <w:ind w:left="1134" w:hanging="567"/>
        <w:contextualSpacing/>
        <w:jc w:val="both"/>
        <w:rPr>
          <w:bCs/>
          <w:lang w:eastAsia="en-US"/>
        </w:rPr>
      </w:pPr>
      <w:r w:rsidRPr="00651EDF">
        <w:rPr>
          <w:bCs/>
          <w:lang w:eastAsia="en-US"/>
        </w:rPr>
        <w:t>projekta saturiskā kvalitāte (projekta aprakstā skaidri formulēta ideja, mērķis, uzdevumi, mērķauditorija, pārskatāmi un skaidri izklāstīts projekta īstenošanas process un paredzamais rezultāts);</w:t>
      </w:r>
    </w:p>
    <w:p w:rsidR="00735E66" w:rsidRPr="00651EDF" w:rsidRDefault="00735E66" w:rsidP="00CA2AD0">
      <w:pPr>
        <w:numPr>
          <w:ilvl w:val="1"/>
          <w:numId w:val="8"/>
        </w:numPr>
        <w:ind w:left="1134" w:hanging="567"/>
        <w:contextualSpacing/>
        <w:jc w:val="both"/>
        <w:rPr>
          <w:bCs/>
          <w:lang w:eastAsia="en-US"/>
        </w:rPr>
      </w:pPr>
      <w:r w:rsidRPr="00651EDF">
        <w:rPr>
          <w:bCs/>
          <w:lang w:eastAsia="en-US"/>
        </w:rPr>
        <w:t>projekta vadītāja spēja kvalitatīvi realizēt projektu;</w:t>
      </w:r>
    </w:p>
    <w:p w:rsidR="00735E66" w:rsidRPr="00651EDF" w:rsidRDefault="00735E66" w:rsidP="00CA2AD0">
      <w:pPr>
        <w:numPr>
          <w:ilvl w:val="1"/>
          <w:numId w:val="8"/>
        </w:numPr>
        <w:ind w:left="1134" w:hanging="567"/>
        <w:contextualSpacing/>
        <w:jc w:val="both"/>
        <w:rPr>
          <w:bCs/>
          <w:lang w:eastAsia="en-US"/>
        </w:rPr>
      </w:pPr>
      <w:r w:rsidRPr="00651EDF">
        <w:rPr>
          <w:bCs/>
          <w:lang w:eastAsia="en-US"/>
        </w:rPr>
        <w:t>projekta budžeta efektivitāte (projekta pieteicēja spēja piesaistīt līdzfinansējumu un iespējamā piešķīruma un projekta īstenošanai nepieciešamā finansējuma sabalansētība, vai piešķirto līdzekļu apjoms varētu nodrošināt projektu sekmīgu īstenošanu);</w:t>
      </w:r>
    </w:p>
    <w:p w:rsidR="00735E66" w:rsidRPr="00651EDF" w:rsidRDefault="00735E66" w:rsidP="00CA2AD0">
      <w:pPr>
        <w:numPr>
          <w:ilvl w:val="1"/>
          <w:numId w:val="8"/>
        </w:numPr>
        <w:ind w:left="1134" w:hanging="567"/>
        <w:contextualSpacing/>
        <w:jc w:val="both"/>
        <w:rPr>
          <w:bCs/>
          <w:lang w:eastAsia="en-US"/>
        </w:rPr>
      </w:pPr>
      <w:r w:rsidRPr="00651EDF">
        <w:rPr>
          <w:bCs/>
          <w:lang w:eastAsia="en-US"/>
        </w:rPr>
        <w:t>projekta rezultātu pieejamība plašai mērķauditorijai.</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Ja projekta pieteikums saņem 15 punktus un mazāk, tad projekts netiek atbalstīts.</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Priekšlikumus Domei par finansējuma piešķiršanu un tā apjomu Komisija sagatavo ne vēlāk kā mēneša laikā pēc projektu pieteikumu iesniegšanas termiņa beigām.</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Projektu pieteicējus par Domes lēmumu informē rakstiski ne vēlāk kā 10 darba dienu laikā pēc Konkursa rezultātu apstiprināšanas, nosūtot vēstuli uz projekta pieteikuma veidlapā norādīto elektroniskā pasta adresi.</w:t>
      </w:r>
    </w:p>
    <w:p w:rsidR="00735E66" w:rsidRPr="00651EDF" w:rsidRDefault="00735E66" w:rsidP="00735E66">
      <w:pPr>
        <w:rPr>
          <w:bCs/>
          <w:lang w:eastAsia="en-US"/>
        </w:rPr>
      </w:pPr>
    </w:p>
    <w:p w:rsidR="00735E66" w:rsidRPr="00651EDF" w:rsidRDefault="00735E66" w:rsidP="00CA2AD0">
      <w:pPr>
        <w:numPr>
          <w:ilvl w:val="0"/>
          <w:numId w:val="9"/>
        </w:numPr>
        <w:contextualSpacing/>
        <w:jc w:val="center"/>
        <w:rPr>
          <w:b/>
          <w:bCs/>
          <w:lang w:eastAsia="en-US"/>
        </w:rPr>
      </w:pPr>
      <w:r w:rsidRPr="00651EDF">
        <w:rPr>
          <w:b/>
          <w:bCs/>
          <w:lang w:eastAsia="en-US"/>
        </w:rPr>
        <w:t>Līguma noformēšana un kontrole</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Pamatojoties uz Domes lēmumu par finansējuma piešķiršanu, Pašvaldība noslēdz ar projekta īstenotāju finansēšanas līgumu.</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Līgums tiek noslēgts divu nedēļu laikā pēc Domes lēmuma spēkā stāšanās dienas. Ja noteiktajā laikā līgums netiek noslēgts, Domes lēmums var tikt anulēts.</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Saskaņā ar līgumā noteiktajiem termiņiem, bet ne vēlāk kā viena mēneša laikā pēc projekta īstenošanas beigu termiņa, finansējuma saņēmējs iesniedz:</w:t>
      </w:r>
    </w:p>
    <w:p w:rsidR="00735E66" w:rsidRPr="00651EDF" w:rsidRDefault="00735E66" w:rsidP="00CA2AD0">
      <w:pPr>
        <w:numPr>
          <w:ilvl w:val="1"/>
          <w:numId w:val="8"/>
        </w:numPr>
        <w:ind w:left="1134" w:hanging="567"/>
        <w:contextualSpacing/>
        <w:jc w:val="both"/>
        <w:rPr>
          <w:bCs/>
          <w:lang w:eastAsia="en-US"/>
        </w:rPr>
      </w:pPr>
      <w:r w:rsidRPr="00651EDF">
        <w:rPr>
          <w:bCs/>
          <w:lang w:eastAsia="en-US"/>
        </w:rPr>
        <w:t>finanšu atskaiti par piešķirtā finansējuma izlietojumu (3.pielikums);</w:t>
      </w:r>
    </w:p>
    <w:p w:rsidR="00735E66" w:rsidRPr="00651EDF" w:rsidRDefault="00735E66" w:rsidP="00CA2AD0">
      <w:pPr>
        <w:numPr>
          <w:ilvl w:val="1"/>
          <w:numId w:val="8"/>
        </w:numPr>
        <w:ind w:left="1134" w:hanging="567"/>
        <w:contextualSpacing/>
        <w:jc w:val="both"/>
        <w:rPr>
          <w:bCs/>
          <w:lang w:eastAsia="en-US"/>
        </w:rPr>
      </w:pPr>
      <w:r w:rsidRPr="00651EDF">
        <w:rPr>
          <w:bCs/>
          <w:lang w:eastAsia="en-US"/>
        </w:rPr>
        <w:t>atskaiti par kultūras projekta īstenošanas gaitu un rezultātiem (4.pielikums).</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Projekta īstenošanas termiņu izmaiņas, kā arī citi grozījumi un papildinājumi, kas radušies Projekta īstenošanas gaitā, ir spēkā tikai pēc līgumslēdzēju pušu rakstiskas vienošanās.</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 xml:space="preserve">Projekta izpildes uzraudzību un kontroli veic Limbažu novada pašvaldības </w:t>
      </w:r>
      <w:r w:rsidRPr="00651EDF">
        <w:rPr>
          <w:bCs/>
          <w:strike/>
          <w:lang w:eastAsia="en-US"/>
        </w:rPr>
        <w:t>Kultūras nodaļas</w:t>
      </w:r>
      <w:r w:rsidRPr="00651EDF">
        <w:rPr>
          <w:bCs/>
          <w:lang w:eastAsia="en-US"/>
        </w:rPr>
        <w:t xml:space="preserve"> </w:t>
      </w:r>
      <w:r w:rsidRPr="002B04A0">
        <w:rPr>
          <w:bCs/>
          <w:lang w:eastAsia="en-US"/>
        </w:rPr>
        <w:t>Izglītības un kultūras nodaļas</w:t>
      </w:r>
      <w:r w:rsidRPr="00651EDF">
        <w:rPr>
          <w:bCs/>
          <w:lang w:eastAsia="en-US"/>
        </w:rPr>
        <w:t xml:space="preserve"> vadītājs.</w:t>
      </w:r>
    </w:p>
    <w:p w:rsidR="00735E66" w:rsidRPr="00651EDF" w:rsidRDefault="00735E66" w:rsidP="00735E66">
      <w:pPr>
        <w:tabs>
          <w:tab w:val="left" w:pos="567"/>
        </w:tabs>
        <w:ind w:left="567"/>
        <w:contextualSpacing/>
        <w:jc w:val="both"/>
        <w:rPr>
          <w:bCs/>
          <w:lang w:eastAsia="en-US"/>
        </w:rPr>
      </w:pPr>
    </w:p>
    <w:p w:rsidR="00735E66" w:rsidRPr="00651EDF" w:rsidRDefault="00735E66" w:rsidP="00735E66">
      <w:pPr>
        <w:tabs>
          <w:tab w:val="left" w:pos="567"/>
        </w:tabs>
        <w:ind w:left="567"/>
        <w:contextualSpacing/>
        <w:jc w:val="both"/>
        <w:rPr>
          <w:bCs/>
          <w:lang w:eastAsia="en-US"/>
        </w:rPr>
      </w:pPr>
    </w:p>
    <w:p w:rsidR="00735E66" w:rsidRPr="00651EDF" w:rsidRDefault="00735E66" w:rsidP="00735E66">
      <w:pPr>
        <w:tabs>
          <w:tab w:val="left" w:pos="567"/>
        </w:tabs>
        <w:ind w:left="567"/>
        <w:contextualSpacing/>
        <w:jc w:val="both"/>
        <w:rPr>
          <w:bCs/>
          <w:lang w:eastAsia="en-US"/>
        </w:rPr>
      </w:pPr>
    </w:p>
    <w:p w:rsidR="00735E66" w:rsidRPr="00651EDF" w:rsidRDefault="00735E66" w:rsidP="00735E66">
      <w:r w:rsidRPr="00651EDF">
        <w:t xml:space="preserve">Limbažu novada pašvaldības </w:t>
      </w:r>
    </w:p>
    <w:p w:rsidR="00735E66" w:rsidRPr="00651EDF" w:rsidRDefault="00735E66" w:rsidP="00735E66">
      <w:pPr>
        <w:tabs>
          <w:tab w:val="left" w:pos="8222"/>
        </w:tabs>
      </w:pPr>
      <w:r w:rsidRPr="00651EDF">
        <w:t xml:space="preserve">Domes priekšsēdētājs </w:t>
      </w:r>
      <w:r w:rsidRPr="00651EDF">
        <w:tab/>
      </w:r>
      <w:proofErr w:type="spellStart"/>
      <w:r w:rsidRPr="00651EDF">
        <w:t>D.Zemmers</w:t>
      </w:r>
      <w:proofErr w:type="spellEnd"/>
    </w:p>
    <w:p w:rsidR="00735E66" w:rsidRPr="00651EDF" w:rsidRDefault="00735E66" w:rsidP="00735E66">
      <w:pPr>
        <w:ind w:left="5812"/>
        <w:rPr>
          <w:bCs/>
          <w:lang w:eastAsia="en-US"/>
        </w:rPr>
        <w:sectPr w:rsidR="00735E66" w:rsidRPr="00651EDF" w:rsidSect="009E4DBC">
          <w:pgSz w:w="11906" w:h="16838"/>
          <w:pgMar w:top="1440" w:right="566" w:bottom="1440" w:left="1797" w:header="709" w:footer="709" w:gutter="0"/>
          <w:cols w:space="708"/>
          <w:docGrid w:linePitch="360"/>
        </w:sectPr>
      </w:pPr>
    </w:p>
    <w:p w:rsidR="00735E66" w:rsidRPr="00651EDF" w:rsidRDefault="00735E66" w:rsidP="00735E66">
      <w:pPr>
        <w:ind w:left="5812"/>
        <w:jc w:val="right"/>
        <w:rPr>
          <w:bCs/>
          <w:lang w:eastAsia="en-US"/>
        </w:rPr>
      </w:pPr>
      <w:r w:rsidRPr="00651EDF">
        <w:rPr>
          <w:b/>
          <w:bCs/>
          <w:lang w:eastAsia="en-US"/>
        </w:rPr>
        <w:lastRenderedPageBreak/>
        <w:t xml:space="preserve">1.PIELIKUMS </w:t>
      </w:r>
    </w:p>
    <w:p w:rsidR="00735E66" w:rsidRPr="00651EDF" w:rsidRDefault="002B04A0" w:rsidP="00735E66">
      <w:pPr>
        <w:ind w:left="5812"/>
        <w:jc w:val="right"/>
        <w:rPr>
          <w:lang w:eastAsia="en-US"/>
        </w:rPr>
      </w:pPr>
      <w:r>
        <w:rPr>
          <w:bCs/>
          <w:lang w:eastAsia="en-US"/>
        </w:rPr>
        <w:t>23</w:t>
      </w:r>
      <w:r w:rsidR="00735E66" w:rsidRPr="00651EDF">
        <w:rPr>
          <w:bCs/>
          <w:lang w:eastAsia="en-US"/>
        </w:rPr>
        <w:t>.02.2017. nolikumam „Par finansiāla atbalsta piešķiršanas kārtību kultūras projektiem Limbažu novadā”</w:t>
      </w:r>
    </w:p>
    <w:p w:rsidR="00735E66" w:rsidRPr="00651EDF" w:rsidRDefault="00735E66" w:rsidP="00735E66">
      <w:pPr>
        <w:jc w:val="right"/>
        <w:rPr>
          <w:bCs/>
          <w:sz w:val="26"/>
          <w:szCs w:val="26"/>
          <w:lang w:eastAsia="en-US"/>
        </w:rPr>
      </w:pPr>
    </w:p>
    <w:p w:rsidR="00735E66" w:rsidRPr="00651EDF" w:rsidRDefault="00735E66" w:rsidP="00735E66">
      <w:pPr>
        <w:jc w:val="center"/>
        <w:rPr>
          <w:bCs/>
          <w:caps/>
          <w:sz w:val="26"/>
          <w:szCs w:val="26"/>
          <w:lang w:eastAsia="en-US"/>
        </w:rPr>
      </w:pPr>
      <w:r w:rsidRPr="00651EDF">
        <w:rPr>
          <w:b/>
          <w:bCs/>
          <w:caps/>
          <w:sz w:val="26"/>
          <w:szCs w:val="26"/>
          <w:lang w:eastAsia="en-US"/>
        </w:rPr>
        <w:t>Pieteikums</w:t>
      </w:r>
    </w:p>
    <w:p w:rsidR="00735E66" w:rsidRPr="00651EDF" w:rsidRDefault="00735E66" w:rsidP="00735E66">
      <w:pPr>
        <w:jc w:val="center"/>
        <w:rPr>
          <w:bCs/>
          <w:caps/>
          <w:sz w:val="26"/>
          <w:szCs w:val="26"/>
          <w:lang w:eastAsia="en-US"/>
        </w:rPr>
      </w:pPr>
      <w:r w:rsidRPr="00651EDF">
        <w:rPr>
          <w:b/>
          <w:bCs/>
          <w:caps/>
          <w:sz w:val="26"/>
          <w:szCs w:val="26"/>
          <w:lang w:eastAsia="en-US"/>
        </w:rPr>
        <w:t xml:space="preserve"> finansiāla atbalsta piešķiršanai </w:t>
      </w:r>
    </w:p>
    <w:p w:rsidR="00735E66" w:rsidRPr="00651EDF" w:rsidRDefault="00735E66" w:rsidP="00735E66">
      <w:pPr>
        <w:jc w:val="center"/>
        <w:rPr>
          <w:bCs/>
          <w:caps/>
          <w:sz w:val="26"/>
          <w:szCs w:val="26"/>
          <w:lang w:eastAsia="en-US"/>
        </w:rPr>
      </w:pPr>
      <w:r w:rsidRPr="00651EDF">
        <w:rPr>
          <w:b/>
          <w:bCs/>
          <w:caps/>
          <w:sz w:val="26"/>
          <w:szCs w:val="26"/>
          <w:lang w:eastAsia="en-US"/>
        </w:rPr>
        <w:t>kultūras projektiem</w:t>
      </w:r>
    </w:p>
    <w:p w:rsidR="00735E66" w:rsidRPr="00651EDF" w:rsidRDefault="00735E66" w:rsidP="00735E66">
      <w:pPr>
        <w:jc w:val="center"/>
        <w:rPr>
          <w:bCs/>
          <w:caps/>
          <w:sz w:val="26"/>
          <w:szCs w:val="26"/>
          <w:lang w:eastAsia="en-US"/>
        </w:rPr>
      </w:pP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1"/>
        <w:gridCol w:w="2601"/>
        <w:gridCol w:w="2602"/>
      </w:tblGrid>
      <w:tr w:rsidR="00735E66" w:rsidRPr="00651EDF" w:rsidTr="009E4DBC">
        <w:trPr>
          <w:jc w:val="center"/>
        </w:trPr>
        <w:tc>
          <w:tcPr>
            <w:tcW w:w="9464" w:type="dxa"/>
            <w:gridSpan w:val="3"/>
            <w:tcBorders>
              <w:bottom w:val="single" w:sz="4" w:space="0" w:color="auto"/>
            </w:tcBorders>
            <w:shd w:val="clear" w:color="auto" w:fill="auto"/>
          </w:tcPr>
          <w:p w:rsidR="00735E66" w:rsidRPr="00651EDF" w:rsidRDefault="00735E66" w:rsidP="00735E66">
            <w:pPr>
              <w:rPr>
                <w:rFonts w:eastAsia="Calibri"/>
                <w:bCs/>
                <w:caps/>
                <w:lang w:eastAsia="en-US"/>
              </w:rPr>
            </w:pPr>
            <w:r w:rsidRPr="00651EDF">
              <w:rPr>
                <w:rFonts w:eastAsia="Calibri"/>
                <w:b/>
                <w:bCs/>
                <w:caps/>
                <w:lang w:eastAsia="en-US"/>
              </w:rPr>
              <w:t>Projekta nosaukums</w:t>
            </w:r>
          </w:p>
        </w:tc>
      </w:tr>
      <w:tr w:rsidR="00735E66" w:rsidRPr="00651EDF" w:rsidTr="009E4DBC">
        <w:trPr>
          <w:jc w:val="center"/>
        </w:trPr>
        <w:tc>
          <w:tcPr>
            <w:tcW w:w="9464" w:type="dxa"/>
            <w:gridSpan w:val="3"/>
            <w:tcBorders>
              <w:bottom w:val="single" w:sz="4" w:space="0" w:color="auto"/>
            </w:tcBorders>
            <w:shd w:val="clear" w:color="auto" w:fill="auto"/>
          </w:tcPr>
          <w:p w:rsidR="00735E66" w:rsidRPr="00651EDF" w:rsidRDefault="00735E66" w:rsidP="00735E66">
            <w:pPr>
              <w:rPr>
                <w:rFonts w:eastAsia="Calibri"/>
                <w:bCs/>
                <w:caps/>
                <w:lang w:eastAsia="en-US"/>
              </w:rPr>
            </w:pPr>
          </w:p>
          <w:p w:rsidR="00735E66" w:rsidRPr="00651EDF" w:rsidRDefault="00735E66" w:rsidP="00735E66">
            <w:pPr>
              <w:rPr>
                <w:rFonts w:eastAsia="Calibri"/>
                <w:bCs/>
                <w:caps/>
                <w:lang w:eastAsia="en-US"/>
              </w:rPr>
            </w:pPr>
          </w:p>
          <w:p w:rsidR="00735E66" w:rsidRPr="00651EDF" w:rsidRDefault="00735E66" w:rsidP="00735E66">
            <w:pPr>
              <w:rPr>
                <w:rFonts w:eastAsia="Calibri"/>
                <w:bCs/>
                <w:caps/>
                <w:lang w:eastAsia="en-US"/>
              </w:rPr>
            </w:pPr>
          </w:p>
        </w:tc>
      </w:tr>
      <w:tr w:rsidR="00735E66" w:rsidRPr="00651EDF" w:rsidTr="009E4DBC">
        <w:trPr>
          <w:jc w:val="center"/>
        </w:trPr>
        <w:tc>
          <w:tcPr>
            <w:tcW w:w="9464" w:type="dxa"/>
            <w:gridSpan w:val="3"/>
            <w:tcBorders>
              <w:top w:val="single" w:sz="4" w:space="0" w:color="auto"/>
              <w:left w:val="nil"/>
              <w:bottom w:val="single" w:sz="4" w:space="0" w:color="auto"/>
              <w:right w:val="nil"/>
            </w:tcBorders>
            <w:shd w:val="clear" w:color="auto" w:fill="auto"/>
          </w:tcPr>
          <w:p w:rsidR="00735E66" w:rsidRPr="00651EDF" w:rsidRDefault="00735E66" w:rsidP="00735E66">
            <w:pPr>
              <w:rPr>
                <w:rFonts w:eastAsia="Calibri"/>
                <w:bCs/>
                <w:lang w:eastAsia="en-US"/>
              </w:rPr>
            </w:pPr>
          </w:p>
        </w:tc>
      </w:tr>
      <w:tr w:rsidR="00735E66" w:rsidRPr="00651EDF" w:rsidTr="009E4DBC">
        <w:trPr>
          <w:jc w:val="center"/>
        </w:trPr>
        <w:tc>
          <w:tcPr>
            <w:tcW w:w="9464" w:type="dxa"/>
            <w:gridSpan w:val="3"/>
            <w:tcBorders>
              <w:top w:val="single" w:sz="4" w:space="0" w:color="auto"/>
            </w:tcBorders>
            <w:shd w:val="clear" w:color="auto" w:fill="auto"/>
          </w:tcPr>
          <w:p w:rsidR="00735E66" w:rsidRPr="00651EDF" w:rsidRDefault="00735E66" w:rsidP="00735E66">
            <w:pPr>
              <w:rPr>
                <w:rFonts w:eastAsia="Calibri"/>
                <w:b/>
                <w:bCs/>
                <w:sz w:val="22"/>
                <w:szCs w:val="22"/>
                <w:lang w:eastAsia="en-US"/>
              </w:rPr>
            </w:pPr>
            <w:r w:rsidRPr="00651EDF">
              <w:rPr>
                <w:rFonts w:eastAsia="Calibri"/>
                <w:b/>
                <w:bCs/>
                <w:lang w:eastAsia="en-US"/>
              </w:rPr>
              <w:t>AKTIVITĀTE</w:t>
            </w:r>
            <w:r w:rsidRPr="00651EDF">
              <w:rPr>
                <w:rFonts w:eastAsia="Calibri"/>
                <w:b/>
                <w:bCs/>
                <w:sz w:val="22"/>
                <w:szCs w:val="22"/>
                <w:lang w:eastAsia="en-US"/>
              </w:rPr>
              <w:t xml:space="preserve"> </w:t>
            </w:r>
            <w:r w:rsidRPr="00651EDF">
              <w:rPr>
                <w:rFonts w:eastAsia="Calibri"/>
                <w:b/>
                <w:bCs/>
                <w:i/>
                <w:sz w:val="22"/>
                <w:szCs w:val="22"/>
                <w:lang w:eastAsia="en-US"/>
              </w:rPr>
              <w:t>(atzīmēt)</w:t>
            </w:r>
          </w:p>
        </w:tc>
      </w:tr>
      <w:tr w:rsidR="00735E66" w:rsidRPr="00651EDF" w:rsidTr="009E4DBC">
        <w:trPr>
          <w:jc w:val="center"/>
        </w:trPr>
        <w:tc>
          <w:tcPr>
            <w:tcW w:w="4261" w:type="dxa"/>
            <w:shd w:val="clear" w:color="auto" w:fill="auto"/>
          </w:tcPr>
          <w:p w:rsidR="00735E66" w:rsidRPr="00651EDF" w:rsidRDefault="00735E66" w:rsidP="00735E66">
            <w:pPr>
              <w:rPr>
                <w:rFonts w:eastAsia="Calibri"/>
                <w:b/>
                <w:bCs/>
                <w:lang w:eastAsia="en-US"/>
              </w:rPr>
            </w:pPr>
            <w:r w:rsidRPr="00651EDF">
              <w:rPr>
                <w:b/>
                <w:bCs/>
                <w:noProof/>
              </w:rPr>
              <mc:AlternateContent>
                <mc:Choice Requires="wps">
                  <w:drawing>
                    <wp:anchor distT="0" distB="0" distL="114300" distR="114300" simplePos="0" relativeHeight="251660288" behindDoc="0" locked="0" layoutInCell="1" allowOverlap="1" wp14:anchorId="232996F6" wp14:editId="0D9122A1">
                      <wp:simplePos x="0" y="0"/>
                      <wp:positionH relativeFrom="column">
                        <wp:posOffset>57785</wp:posOffset>
                      </wp:positionH>
                      <wp:positionV relativeFrom="paragraph">
                        <wp:posOffset>73660</wp:posOffset>
                      </wp:positionV>
                      <wp:extent cx="151130" cy="182880"/>
                      <wp:effectExtent l="0" t="0" r="20320" b="26670"/>
                      <wp:wrapNone/>
                      <wp:docPr id="8" name="Taisnstūris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1130" cy="182880"/>
                              </a:xfrm>
                              <a:prstGeom prst="rect">
                                <a:avLst/>
                              </a:prstGeom>
                              <a:noFill/>
                              <a:ln w="9525" cap="sq"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E9E1981" id="Taisnstūris 8" o:spid="_x0000_s1026" style="position:absolute;margin-left:4.55pt;margin-top:5.8pt;width:11.9pt;height:1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" filled="f" strokecolor="windowText">
                      <v:stroke endcap="square"/>
                      <v:path arrowok="t"/>
                    </v:rect>
                  </w:pict>
                </mc:Fallback>
              </mc:AlternateContent>
            </w:r>
            <w:r w:rsidRPr="00651EDF">
              <w:rPr>
                <w:rFonts w:ascii="Calibri" w:eastAsia="Calibri" w:hAnsi="Calibri"/>
                <w:b/>
                <w:bCs/>
                <w:sz w:val="22"/>
                <w:szCs w:val="22"/>
                <w:lang w:eastAsia="en-US"/>
              </w:rPr>
              <w:t xml:space="preserve">                      </w:t>
            </w:r>
            <w:r w:rsidRPr="00651EDF">
              <w:rPr>
                <w:rFonts w:eastAsia="Calibri"/>
                <w:b/>
                <w:bCs/>
                <w:lang w:eastAsia="en-US"/>
              </w:rPr>
              <w:t>Radošā darbnīca</w:t>
            </w:r>
          </w:p>
          <w:p w:rsidR="00735E66" w:rsidRPr="00651EDF" w:rsidRDefault="00735E66" w:rsidP="00735E66">
            <w:pPr>
              <w:rPr>
                <w:rFonts w:eastAsia="Calibri"/>
                <w:b/>
                <w:bCs/>
                <w:lang w:eastAsia="en-US"/>
              </w:rPr>
            </w:pPr>
          </w:p>
        </w:tc>
        <w:tc>
          <w:tcPr>
            <w:tcW w:w="5203" w:type="dxa"/>
            <w:gridSpan w:val="2"/>
            <w:shd w:val="clear" w:color="auto" w:fill="auto"/>
          </w:tcPr>
          <w:p w:rsidR="00735E66" w:rsidRPr="00651EDF" w:rsidRDefault="00735E66" w:rsidP="00735E66">
            <w:pPr>
              <w:rPr>
                <w:rFonts w:eastAsia="Calibri"/>
                <w:b/>
                <w:bCs/>
                <w:lang w:eastAsia="en-US"/>
              </w:rPr>
            </w:pPr>
            <w:r w:rsidRPr="00651EDF">
              <w:rPr>
                <w:b/>
                <w:bCs/>
                <w:noProof/>
              </w:rPr>
              <mc:AlternateContent>
                <mc:Choice Requires="wps">
                  <w:drawing>
                    <wp:anchor distT="0" distB="0" distL="114300" distR="114300" simplePos="0" relativeHeight="251661312" behindDoc="0" locked="0" layoutInCell="1" allowOverlap="1" wp14:anchorId="13EA2400" wp14:editId="1873DF9B">
                      <wp:simplePos x="0" y="0"/>
                      <wp:positionH relativeFrom="column">
                        <wp:posOffset>57785</wp:posOffset>
                      </wp:positionH>
                      <wp:positionV relativeFrom="paragraph">
                        <wp:posOffset>73660</wp:posOffset>
                      </wp:positionV>
                      <wp:extent cx="151130" cy="182880"/>
                      <wp:effectExtent l="0" t="0" r="20320" b="26670"/>
                      <wp:wrapNone/>
                      <wp:docPr id="9" name="Taisnstūris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1130" cy="182880"/>
                              </a:xfrm>
                              <a:prstGeom prst="rect">
                                <a:avLst/>
                              </a:prstGeom>
                              <a:noFill/>
                              <a:ln w="9525" cap="sq"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A4669D" id="Taisnstūris 9" o:spid="_x0000_s1026" style="position:absolute;margin-left:4.55pt;margin-top:5.8pt;width:11.9pt;height:1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" filled="f" strokecolor="windowText">
                      <v:stroke endcap="square"/>
                      <v:path arrowok="t"/>
                    </v:rect>
                  </w:pict>
                </mc:Fallback>
              </mc:AlternateContent>
            </w:r>
            <w:r w:rsidRPr="00651EDF">
              <w:rPr>
                <w:rFonts w:ascii="Calibri" w:eastAsia="Calibri" w:hAnsi="Calibri"/>
                <w:b/>
                <w:bCs/>
                <w:sz w:val="22"/>
                <w:szCs w:val="22"/>
                <w:lang w:eastAsia="en-US"/>
              </w:rPr>
              <w:t xml:space="preserve">                      </w:t>
            </w:r>
            <w:r w:rsidRPr="00651EDF">
              <w:rPr>
                <w:rFonts w:eastAsia="Calibri"/>
                <w:b/>
                <w:bCs/>
                <w:lang w:eastAsia="en-US"/>
              </w:rPr>
              <w:t xml:space="preserve">Kultūrvēsturiska izdevuma, </w:t>
            </w:r>
          </w:p>
          <w:p w:rsidR="00735E66" w:rsidRPr="00651EDF" w:rsidRDefault="00735E66" w:rsidP="00735E66">
            <w:pPr>
              <w:rPr>
                <w:rFonts w:eastAsia="Calibri"/>
                <w:b/>
                <w:bCs/>
                <w:lang w:eastAsia="en-US"/>
              </w:rPr>
            </w:pPr>
            <w:r w:rsidRPr="00651EDF">
              <w:rPr>
                <w:rFonts w:eastAsia="Calibri"/>
                <w:b/>
                <w:bCs/>
                <w:lang w:eastAsia="en-US"/>
              </w:rPr>
              <w:t xml:space="preserve">                  grāmatas izdošana</w:t>
            </w:r>
          </w:p>
        </w:tc>
      </w:tr>
      <w:tr w:rsidR="00735E66" w:rsidRPr="00651EDF" w:rsidTr="009E4DBC">
        <w:trPr>
          <w:jc w:val="center"/>
        </w:trPr>
        <w:tc>
          <w:tcPr>
            <w:tcW w:w="4261" w:type="dxa"/>
            <w:tcBorders>
              <w:bottom w:val="single" w:sz="4" w:space="0" w:color="auto"/>
            </w:tcBorders>
            <w:shd w:val="clear" w:color="auto" w:fill="auto"/>
          </w:tcPr>
          <w:p w:rsidR="00735E66" w:rsidRPr="00651EDF" w:rsidRDefault="00735E66" w:rsidP="00735E66">
            <w:pPr>
              <w:rPr>
                <w:rFonts w:eastAsia="Calibri"/>
                <w:b/>
                <w:bCs/>
                <w:lang w:eastAsia="en-US"/>
              </w:rPr>
            </w:pPr>
            <w:r w:rsidRPr="00651EDF">
              <w:rPr>
                <w:b/>
                <w:bCs/>
                <w:noProof/>
              </w:rPr>
              <mc:AlternateContent>
                <mc:Choice Requires="wps">
                  <w:drawing>
                    <wp:anchor distT="0" distB="0" distL="114300" distR="114300" simplePos="0" relativeHeight="251662336" behindDoc="0" locked="0" layoutInCell="1" allowOverlap="1" wp14:anchorId="3055FB5A" wp14:editId="6D986E74">
                      <wp:simplePos x="0" y="0"/>
                      <wp:positionH relativeFrom="column">
                        <wp:posOffset>57785</wp:posOffset>
                      </wp:positionH>
                      <wp:positionV relativeFrom="paragraph">
                        <wp:posOffset>73660</wp:posOffset>
                      </wp:positionV>
                      <wp:extent cx="151130" cy="182880"/>
                      <wp:effectExtent l="0" t="0" r="20320" b="26670"/>
                      <wp:wrapNone/>
                      <wp:docPr id="10" name="Taisnstūris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1130" cy="182880"/>
                              </a:xfrm>
                              <a:prstGeom prst="rect">
                                <a:avLst/>
                              </a:prstGeom>
                              <a:noFill/>
                              <a:ln w="9525" cap="sq"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C1AC4D6" id="Taisnstūris 10" o:spid="_x0000_s1026" style="position:absolute;margin-left:4.55pt;margin-top:5.8pt;width:11.9pt;height:1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" filled="f" strokecolor="windowText">
                      <v:stroke endcap="square"/>
                      <v:path arrowok="t"/>
                    </v:rect>
                  </w:pict>
                </mc:Fallback>
              </mc:AlternateContent>
            </w:r>
            <w:r w:rsidRPr="00651EDF">
              <w:rPr>
                <w:rFonts w:ascii="Calibri" w:eastAsia="Calibri" w:hAnsi="Calibri"/>
                <w:b/>
                <w:bCs/>
                <w:sz w:val="22"/>
                <w:szCs w:val="22"/>
                <w:lang w:eastAsia="en-US"/>
              </w:rPr>
              <w:t xml:space="preserve">                      </w:t>
            </w:r>
            <w:proofErr w:type="spellStart"/>
            <w:r w:rsidRPr="00651EDF">
              <w:rPr>
                <w:rFonts w:eastAsia="Calibri"/>
                <w:b/>
                <w:bCs/>
                <w:lang w:eastAsia="en-US"/>
              </w:rPr>
              <w:t>Kultūrizglītojoša</w:t>
            </w:r>
            <w:proofErr w:type="spellEnd"/>
            <w:r w:rsidRPr="00651EDF">
              <w:rPr>
                <w:rFonts w:eastAsia="Calibri"/>
                <w:b/>
                <w:bCs/>
                <w:lang w:eastAsia="en-US"/>
              </w:rPr>
              <w:t xml:space="preserve"> programma,</w:t>
            </w:r>
          </w:p>
          <w:p w:rsidR="00735E66" w:rsidRPr="00651EDF" w:rsidRDefault="00735E66" w:rsidP="00735E66">
            <w:pPr>
              <w:rPr>
                <w:rFonts w:eastAsia="Calibri"/>
                <w:b/>
                <w:bCs/>
                <w:lang w:eastAsia="en-US"/>
              </w:rPr>
            </w:pPr>
            <w:r w:rsidRPr="00651EDF">
              <w:rPr>
                <w:rFonts w:eastAsia="Calibri"/>
                <w:b/>
                <w:bCs/>
                <w:lang w:eastAsia="en-US"/>
              </w:rPr>
              <w:t xml:space="preserve">                  lekcija</w:t>
            </w:r>
          </w:p>
        </w:tc>
        <w:tc>
          <w:tcPr>
            <w:tcW w:w="5203" w:type="dxa"/>
            <w:gridSpan w:val="2"/>
            <w:tcBorders>
              <w:bottom w:val="single" w:sz="4" w:space="0" w:color="auto"/>
            </w:tcBorders>
            <w:shd w:val="clear" w:color="auto" w:fill="auto"/>
          </w:tcPr>
          <w:p w:rsidR="00735E66" w:rsidRPr="00651EDF" w:rsidRDefault="00735E66" w:rsidP="00735E66">
            <w:pPr>
              <w:rPr>
                <w:rFonts w:eastAsia="Calibri"/>
                <w:b/>
                <w:bCs/>
                <w:lang w:eastAsia="en-US"/>
              </w:rPr>
            </w:pPr>
            <w:r w:rsidRPr="00651EDF">
              <w:rPr>
                <w:b/>
                <w:bCs/>
                <w:noProof/>
              </w:rPr>
              <mc:AlternateContent>
                <mc:Choice Requires="wps">
                  <w:drawing>
                    <wp:anchor distT="0" distB="0" distL="114300" distR="114300" simplePos="0" relativeHeight="251663360" behindDoc="0" locked="0" layoutInCell="1" allowOverlap="1" wp14:anchorId="0BD25247" wp14:editId="1EAB2445">
                      <wp:simplePos x="0" y="0"/>
                      <wp:positionH relativeFrom="column">
                        <wp:posOffset>57785</wp:posOffset>
                      </wp:positionH>
                      <wp:positionV relativeFrom="paragraph">
                        <wp:posOffset>73660</wp:posOffset>
                      </wp:positionV>
                      <wp:extent cx="151130" cy="182880"/>
                      <wp:effectExtent l="0" t="0" r="20320" b="26670"/>
                      <wp:wrapNone/>
                      <wp:docPr id="11" name="Taisnstūris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1130" cy="182880"/>
                              </a:xfrm>
                              <a:prstGeom prst="rect">
                                <a:avLst/>
                              </a:prstGeom>
                              <a:noFill/>
                              <a:ln w="9525" cap="sq"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263B21D" id="Taisnstūris 11" o:spid="_x0000_s1026" style="position:absolute;margin-left:4.55pt;margin-top:5.8pt;width:11.9pt;height:14.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" filled="f" strokecolor="windowText">
                      <v:stroke endcap="square"/>
                      <v:path arrowok="t"/>
                    </v:rect>
                  </w:pict>
                </mc:Fallback>
              </mc:AlternateContent>
            </w:r>
            <w:r w:rsidRPr="00651EDF">
              <w:rPr>
                <w:rFonts w:ascii="Calibri" w:eastAsia="Calibri" w:hAnsi="Calibri"/>
                <w:b/>
                <w:bCs/>
                <w:sz w:val="22"/>
                <w:szCs w:val="22"/>
                <w:lang w:eastAsia="en-US"/>
              </w:rPr>
              <w:t xml:space="preserve">                      </w:t>
            </w:r>
            <w:r w:rsidRPr="00651EDF">
              <w:rPr>
                <w:rFonts w:eastAsia="Calibri"/>
                <w:b/>
                <w:bCs/>
                <w:lang w:eastAsia="en-US"/>
              </w:rPr>
              <w:t>Izstāde, plenērs</w:t>
            </w:r>
          </w:p>
          <w:p w:rsidR="00735E66" w:rsidRPr="00651EDF" w:rsidRDefault="00735E66" w:rsidP="00735E66">
            <w:pPr>
              <w:rPr>
                <w:rFonts w:eastAsia="Calibri"/>
                <w:b/>
                <w:bCs/>
                <w:lang w:eastAsia="en-US"/>
              </w:rPr>
            </w:pPr>
          </w:p>
        </w:tc>
      </w:tr>
      <w:tr w:rsidR="00735E66" w:rsidRPr="00651EDF" w:rsidTr="009E4DBC">
        <w:trPr>
          <w:jc w:val="center"/>
        </w:trPr>
        <w:tc>
          <w:tcPr>
            <w:tcW w:w="4261" w:type="dxa"/>
            <w:tcBorders>
              <w:bottom w:val="single" w:sz="4" w:space="0" w:color="auto"/>
            </w:tcBorders>
            <w:shd w:val="clear" w:color="auto" w:fill="auto"/>
          </w:tcPr>
          <w:p w:rsidR="00735E66" w:rsidRPr="00651EDF" w:rsidRDefault="00735E66" w:rsidP="00735E66">
            <w:pPr>
              <w:rPr>
                <w:rFonts w:eastAsia="Calibri"/>
                <w:b/>
                <w:bCs/>
                <w:lang w:eastAsia="en-US"/>
              </w:rPr>
            </w:pPr>
            <w:r w:rsidRPr="00651EDF">
              <w:rPr>
                <w:b/>
                <w:bCs/>
                <w:noProof/>
              </w:rPr>
              <mc:AlternateContent>
                <mc:Choice Requires="wps">
                  <w:drawing>
                    <wp:anchor distT="0" distB="0" distL="114300" distR="114300" simplePos="0" relativeHeight="251664384" behindDoc="0" locked="0" layoutInCell="1" allowOverlap="1" wp14:anchorId="269B2091" wp14:editId="283D28AE">
                      <wp:simplePos x="0" y="0"/>
                      <wp:positionH relativeFrom="column">
                        <wp:posOffset>57785</wp:posOffset>
                      </wp:positionH>
                      <wp:positionV relativeFrom="paragraph">
                        <wp:posOffset>73660</wp:posOffset>
                      </wp:positionV>
                      <wp:extent cx="151130" cy="182880"/>
                      <wp:effectExtent l="0" t="0" r="20320" b="26670"/>
                      <wp:wrapNone/>
                      <wp:docPr id="12" name="Taisnstūris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1130" cy="182880"/>
                              </a:xfrm>
                              <a:prstGeom prst="rect">
                                <a:avLst/>
                              </a:prstGeom>
                              <a:noFill/>
                              <a:ln w="9525" cap="sq"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319A521" id="Taisnstūris 12" o:spid="_x0000_s1026" style="position:absolute;margin-left:4.55pt;margin-top:5.8pt;width:11.9pt;height:14.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" filled="f" strokecolor="windowText">
                      <v:stroke endcap="square"/>
                      <v:path arrowok="t"/>
                    </v:rect>
                  </w:pict>
                </mc:Fallback>
              </mc:AlternateContent>
            </w:r>
            <w:r w:rsidRPr="00651EDF">
              <w:rPr>
                <w:rFonts w:ascii="Calibri" w:eastAsia="Calibri" w:hAnsi="Calibri"/>
                <w:b/>
                <w:bCs/>
                <w:sz w:val="22"/>
                <w:szCs w:val="22"/>
                <w:lang w:eastAsia="en-US"/>
              </w:rPr>
              <w:t xml:space="preserve">                      </w:t>
            </w:r>
            <w:r w:rsidRPr="00651EDF">
              <w:rPr>
                <w:rFonts w:eastAsia="Calibri"/>
                <w:b/>
                <w:bCs/>
                <w:lang w:eastAsia="en-US"/>
              </w:rPr>
              <w:t>Literārais pasākums</w:t>
            </w:r>
          </w:p>
          <w:p w:rsidR="00735E66" w:rsidRPr="00651EDF" w:rsidRDefault="00735E66" w:rsidP="00735E66">
            <w:pPr>
              <w:rPr>
                <w:rFonts w:eastAsia="Calibri"/>
                <w:b/>
                <w:bCs/>
                <w:lang w:eastAsia="en-US"/>
              </w:rPr>
            </w:pPr>
          </w:p>
        </w:tc>
        <w:tc>
          <w:tcPr>
            <w:tcW w:w="5203" w:type="dxa"/>
            <w:gridSpan w:val="2"/>
            <w:tcBorders>
              <w:bottom w:val="single" w:sz="4" w:space="0" w:color="auto"/>
            </w:tcBorders>
            <w:shd w:val="clear" w:color="auto" w:fill="auto"/>
          </w:tcPr>
          <w:p w:rsidR="00735E66" w:rsidRPr="00651EDF" w:rsidRDefault="00735E66" w:rsidP="00735E66">
            <w:pPr>
              <w:rPr>
                <w:rFonts w:eastAsia="Calibri"/>
                <w:b/>
                <w:bCs/>
                <w:lang w:eastAsia="en-US"/>
              </w:rPr>
            </w:pPr>
            <w:r w:rsidRPr="00651EDF">
              <w:rPr>
                <w:b/>
                <w:bCs/>
                <w:noProof/>
              </w:rPr>
              <mc:AlternateContent>
                <mc:Choice Requires="wps">
                  <w:drawing>
                    <wp:anchor distT="0" distB="0" distL="114300" distR="114300" simplePos="0" relativeHeight="251665408" behindDoc="0" locked="0" layoutInCell="1" allowOverlap="1" wp14:anchorId="4D4E520F" wp14:editId="50AEE1CA">
                      <wp:simplePos x="0" y="0"/>
                      <wp:positionH relativeFrom="column">
                        <wp:posOffset>57785</wp:posOffset>
                      </wp:positionH>
                      <wp:positionV relativeFrom="paragraph">
                        <wp:posOffset>73660</wp:posOffset>
                      </wp:positionV>
                      <wp:extent cx="151130" cy="182880"/>
                      <wp:effectExtent l="0" t="0" r="20320" b="26670"/>
                      <wp:wrapNone/>
                      <wp:docPr id="13" name="Taisnstūris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1130" cy="182880"/>
                              </a:xfrm>
                              <a:prstGeom prst="rect">
                                <a:avLst/>
                              </a:prstGeom>
                              <a:noFill/>
                              <a:ln w="9525" cap="sq"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EA27A30" id="Taisnstūris 13" o:spid="_x0000_s1026" style="position:absolute;margin-left:4.55pt;margin-top:5.8pt;width:11.9pt;height:14.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" filled="f" strokecolor="windowText">
                      <v:stroke endcap="square"/>
                      <v:path arrowok="t"/>
                    </v:rect>
                  </w:pict>
                </mc:Fallback>
              </mc:AlternateContent>
            </w:r>
            <w:r w:rsidRPr="00651EDF">
              <w:rPr>
                <w:rFonts w:ascii="Calibri" w:eastAsia="Calibri" w:hAnsi="Calibri"/>
                <w:b/>
                <w:bCs/>
                <w:sz w:val="22"/>
                <w:szCs w:val="22"/>
                <w:lang w:eastAsia="en-US"/>
              </w:rPr>
              <w:t xml:space="preserve">                      </w:t>
            </w:r>
            <w:r w:rsidRPr="00651EDF">
              <w:rPr>
                <w:rFonts w:eastAsia="Calibri"/>
                <w:b/>
                <w:bCs/>
                <w:lang w:eastAsia="en-US"/>
              </w:rPr>
              <w:t xml:space="preserve">Pasākums latvisko tradīciju </w:t>
            </w:r>
          </w:p>
          <w:p w:rsidR="00735E66" w:rsidRPr="00651EDF" w:rsidRDefault="00735E66" w:rsidP="00735E66">
            <w:pPr>
              <w:rPr>
                <w:rFonts w:eastAsia="Calibri"/>
                <w:b/>
                <w:bCs/>
                <w:lang w:eastAsia="en-US"/>
              </w:rPr>
            </w:pPr>
            <w:r w:rsidRPr="00651EDF">
              <w:rPr>
                <w:rFonts w:eastAsia="Calibri"/>
                <w:b/>
                <w:bCs/>
                <w:lang w:eastAsia="en-US"/>
              </w:rPr>
              <w:t xml:space="preserve">                  popularizēšanai un   </w:t>
            </w:r>
          </w:p>
          <w:p w:rsidR="00735E66" w:rsidRPr="00651EDF" w:rsidRDefault="00735E66" w:rsidP="00735E66">
            <w:pPr>
              <w:rPr>
                <w:rFonts w:eastAsia="Calibri"/>
                <w:b/>
                <w:bCs/>
                <w:lang w:eastAsia="en-US"/>
              </w:rPr>
            </w:pPr>
            <w:r w:rsidRPr="00651EDF">
              <w:rPr>
                <w:rFonts w:eastAsia="Calibri"/>
                <w:b/>
                <w:bCs/>
                <w:lang w:eastAsia="en-US"/>
              </w:rPr>
              <w:t xml:space="preserve">                  nostiprināšanai</w:t>
            </w:r>
          </w:p>
        </w:tc>
      </w:tr>
      <w:tr w:rsidR="00735E66" w:rsidRPr="00651EDF" w:rsidTr="009E4DBC">
        <w:trPr>
          <w:jc w:val="center"/>
        </w:trPr>
        <w:tc>
          <w:tcPr>
            <w:tcW w:w="9464" w:type="dxa"/>
            <w:gridSpan w:val="3"/>
            <w:tcBorders>
              <w:top w:val="single" w:sz="4" w:space="0" w:color="auto"/>
              <w:left w:val="nil"/>
              <w:bottom w:val="single" w:sz="4" w:space="0" w:color="auto"/>
              <w:right w:val="nil"/>
            </w:tcBorders>
            <w:shd w:val="clear" w:color="auto" w:fill="auto"/>
          </w:tcPr>
          <w:p w:rsidR="00735E66" w:rsidRPr="00651EDF" w:rsidRDefault="00735E66" w:rsidP="00735E66">
            <w:pPr>
              <w:rPr>
                <w:rFonts w:eastAsia="Calibri"/>
                <w:bCs/>
                <w:caps/>
                <w:lang w:eastAsia="en-US"/>
              </w:rPr>
            </w:pPr>
          </w:p>
        </w:tc>
      </w:tr>
      <w:tr w:rsidR="00735E66" w:rsidRPr="00651EDF" w:rsidTr="009E4DBC">
        <w:trPr>
          <w:jc w:val="center"/>
        </w:trPr>
        <w:tc>
          <w:tcPr>
            <w:tcW w:w="4261" w:type="dxa"/>
            <w:tcBorders>
              <w:top w:val="single" w:sz="4" w:space="0" w:color="auto"/>
            </w:tcBorders>
            <w:shd w:val="clear" w:color="auto" w:fill="auto"/>
          </w:tcPr>
          <w:p w:rsidR="00735E66" w:rsidRPr="00651EDF" w:rsidRDefault="00735E66" w:rsidP="00735E66">
            <w:pPr>
              <w:rPr>
                <w:rFonts w:eastAsia="Calibri"/>
                <w:bCs/>
                <w:caps/>
                <w:lang w:eastAsia="en-US"/>
              </w:rPr>
            </w:pPr>
            <w:r w:rsidRPr="00651EDF">
              <w:rPr>
                <w:rFonts w:eastAsia="Calibri"/>
                <w:b/>
                <w:bCs/>
                <w:caps/>
                <w:lang w:eastAsia="en-US"/>
              </w:rPr>
              <w:t>Projekta iesniedzējs</w:t>
            </w:r>
          </w:p>
          <w:p w:rsidR="00735E66" w:rsidRPr="00651EDF" w:rsidRDefault="00735E66" w:rsidP="00735E66">
            <w:pPr>
              <w:rPr>
                <w:rFonts w:eastAsia="Calibri"/>
                <w:b/>
                <w:bCs/>
                <w:lang w:eastAsia="en-US"/>
              </w:rPr>
            </w:pPr>
            <w:r w:rsidRPr="00651EDF">
              <w:rPr>
                <w:rFonts w:eastAsia="Calibri"/>
                <w:b/>
                <w:bCs/>
                <w:lang w:eastAsia="en-US"/>
              </w:rPr>
              <w:t>(atzīmēt)</w:t>
            </w:r>
          </w:p>
        </w:tc>
        <w:tc>
          <w:tcPr>
            <w:tcW w:w="5203" w:type="dxa"/>
            <w:gridSpan w:val="2"/>
            <w:tcBorders>
              <w:top w:val="single" w:sz="4" w:space="0" w:color="auto"/>
            </w:tcBorders>
            <w:shd w:val="clear" w:color="auto" w:fill="auto"/>
          </w:tcPr>
          <w:p w:rsidR="00735E66" w:rsidRPr="00651EDF" w:rsidRDefault="00735E66" w:rsidP="00735E66">
            <w:pPr>
              <w:rPr>
                <w:rFonts w:eastAsia="Calibri"/>
                <w:b/>
                <w:bCs/>
                <w:lang w:eastAsia="en-US"/>
              </w:rPr>
            </w:pPr>
            <w:r w:rsidRPr="00651EDF">
              <w:rPr>
                <w:b/>
                <w:bCs/>
                <w:noProof/>
              </w:rPr>
              <mc:AlternateContent>
                <mc:Choice Requires="wps">
                  <w:drawing>
                    <wp:anchor distT="0" distB="0" distL="114300" distR="114300" simplePos="0" relativeHeight="251666432" behindDoc="0" locked="0" layoutInCell="1" allowOverlap="1" wp14:anchorId="6018E224" wp14:editId="35A85E2A">
                      <wp:simplePos x="0" y="0"/>
                      <wp:positionH relativeFrom="column">
                        <wp:posOffset>57785</wp:posOffset>
                      </wp:positionH>
                      <wp:positionV relativeFrom="paragraph">
                        <wp:posOffset>73660</wp:posOffset>
                      </wp:positionV>
                      <wp:extent cx="151130" cy="182880"/>
                      <wp:effectExtent l="0" t="0" r="20320" b="26670"/>
                      <wp:wrapNone/>
                      <wp:docPr id="14" name="Taisnstūris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1130" cy="182880"/>
                              </a:xfrm>
                              <a:prstGeom prst="rect">
                                <a:avLst/>
                              </a:prstGeom>
                              <a:noFill/>
                              <a:ln w="9525" cap="sq"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065A523" id="Taisnstūris 14" o:spid="_x0000_s1026" style="position:absolute;margin-left:4.55pt;margin-top:5.8pt;width:11.9pt;height:14.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" filled="f" strokecolor="windowText">
                      <v:stroke endcap="square"/>
                      <v:path arrowok="t"/>
                    </v:rect>
                  </w:pict>
                </mc:Fallback>
              </mc:AlternateContent>
            </w:r>
            <w:r w:rsidRPr="00651EDF">
              <w:rPr>
                <w:rFonts w:ascii="Calibri" w:eastAsia="Calibri" w:hAnsi="Calibri"/>
                <w:b/>
                <w:bCs/>
                <w:sz w:val="22"/>
                <w:szCs w:val="22"/>
                <w:lang w:eastAsia="en-US"/>
              </w:rPr>
              <w:t xml:space="preserve">                      </w:t>
            </w:r>
            <w:r w:rsidRPr="00651EDF">
              <w:rPr>
                <w:rFonts w:eastAsia="Calibri"/>
                <w:b/>
                <w:bCs/>
                <w:lang w:eastAsia="en-US"/>
              </w:rPr>
              <w:t>Biedrība</w:t>
            </w:r>
          </w:p>
          <w:p w:rsidR="00735E66" w:rsidRPr="00651EDF" w:rsidRDefault="00735E66" w:rsidP="00735E66">
            <w:pPr>
              <w:rPr>
                <w:rFonts w:eastAsia="Calibri"/>
                <w:b/>
                <w:bCs/>
                <w:lang w:eastAsia="en-US"/>
              </w:rPr>
            </w:pPr>
          </w:p>
          <w:p w:rsidR="00735E66" w:rsidRPr="00651EDF" w:rsidRDefault="00735E66" w:rsidP="00735E66">
            <w:pPr>
              <w:rPr>
                <w:rFonts w:eastAsia="Calibri"/>
                <w:b/>
                <w:bCs/>
                <w:lang w:eastAsia="en-US"/>
              </w:rPr>
            </w:pPr>
            <w:r w:rsidRPr="00651EDF">
              <w:rPr>
                <w:b/>
                <w:bCs/>
                <w:noProof/>
              </w:rPr>
              <mc:AlternateContent>
                <mc:Choice Requires="wps">
                  <w:drawing>
                    <wp:anchor distT="0" distB="0" distL="114300" distR="114300" simplePos="0" relativeHeight="251667456" behindDoc="0" locked="0" layoutInCell="1" allowOverlap="1" wp14:anchorId="173137FE" wp14:editId="563DD0BB">
                      <wp:simplePos x="0" y="0"/>
                      <wp:positionH relativeFrom="column">
                        <wp:posOffset>57785</wp:posOffset>
                      </wp:positionH>
                      <wp:positionV relativeFrom="paragraph">
                        <wp:posOffset>73660</wp:posOffset>
                      </wp:positionV>
                      <wp:extent cx="151130" cy="182880"/>
                      <wp:effectExtent l="0" t="0" r="20320" b="26670"/>
                      <wp:wrapNone/>
                      <wp:docPr id="15" name="Taisnstūris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1130" cy="182880"/>
                              </a:xfrm>
                              <a:prstGeom prst="rect">
                                <a:avLst/>
                              </a:prstGeom>
                              <a:noFill/>
                              <a:ln w="9525" cap="sq"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4D43DA7" id="Taisnstūris 15" o:spid="_x0000_s1026" style="position:absolute;margin-left:4.55pt;margin-top:5.8pt;width:11.9pt;height:14.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" filled="f" strokecolor="windowText">
                      <v:stroke endcap="square"/>
                      <v:path arrowok="t"/>
                    </v:rect>
                  </w:pict>
                </mc:Fallback>
              </mc:AlternateContent>
            </w:r>
            <w:r w:rsidRPr="00651EDF">
              <w:rPr>
                <w:rFonts w:ascii="Calibri" w:eastAsia="Calibri" w:hAnsi="Calibri"/>
                <w:b/>
                <w:bCs/>
                <w:sz w:val="22"/>
                <w:szCs w:val="22"/>
                <w:lang w:eastAsia="en-US"/>
              </w:rPr>
              <w:t xml:space="preserve">                      </w:t>
            </w:r>
            <w:r w:rsidRPr="00651EDF">
              <w:rPr>
                <w:rFonts w:eastAsia="Calibri"/>
                <w:b/>
                <w:bCs/>
                <w:lang w:eastAsia="en-US"/>
              </w:rPr>
              <w:t>Nodibinājums</w:t>
            </w:r>
          </w:p>
          <w:p w:rsidR="00735E66" w:rsidRPr="00651EDF" w:rsidRDefault="00735E66" w:rsidP="00735E66">
            <w:pPr>
              <w:rPr>
                <w:rFonts w:eastAsia="Calibri"/>
                <w:b/>
                <w:bCs/>
                <w:lang w:eastAsia="en-US"/>
              </w:rPr>
            </w:pPr>
          </w:p>
          <w:p w:rsidR="00735E66" w:rsidRPr="00651EDF" w:rsidRDefault="00735E66" w:rsidP="00735E66">
            <w:pPr>
              <w:rPr>
                <w:rFonts w:eastAsia="Calibri"/>
                <w:b/>
                <w:bCs/>
                <w:lang w:eastAsia="en-US"/>
              </w:rPr>
            </w:pPr>
            <w:r w:rsidRPr="00651EDF">
              <w:rPr>
                <w:b/>
                <w:bCs/>
                <w:noProof/>
              </w:rPr>
              <mc:AlternateContent>
                <mc:Choice Requires="wps">
                  <w:drawing>
                    <wp:anchor distT="0" distB="0" distL="114300" distR="114300" simplePos="0" relativeHeight="251668480" behindDoc="0" locked="0" layoutInCell="1" allowOverlap="1" wp14:anchorId="1C7D7E63" wp14:editId="15665763">
                      <wp:simplePos x="0" y="0"/>
                      <wp:positionH relativeFrom="column">
                        <wp:posOffset>57785</wp:posOffset>
                      </wp:positionH>
                      <wp:positionV relativeFrom="paragraph">
                        <wp:posOffset>73660</wp:posOffset>
                      </wp:positionV>
                      <wp:extent cx="151130" cy="182880"/>
                      <wp:effectExtent l="0" t="0" r="20320" b="26670"/>
                      <wp:wrapNone/>
                      <wp:docPr id="16" name="Taisnstūris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1130" cy="182880"/>
                              </a:xfrm>
                              <a:prstGeom prst="rect">
                                <a:avLst/>
                              </a:prstGeom>
                              <a:noFill/>
                              <a:ln w="9525" cap="sq"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776E7D5" id="Taisnstūris 16" o:spid="_x0000_s1026" style="position:absolute;margin-left:4.55pt;margin-top:5.8pt;width:11.9pt;height:14.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" filled="f" strokecolor="windowText">
                      <v:stroke endcap="square"/>
                      <v:path arrowok="t"/>
                    </v:rect>
                  </w:pict>
                </mc:Fallback>
              </mc:AlternateContent>
            </w:r>
            <w:r w:rsidRPr="00651EDF">
              <w:rPr>
                <w:rFonts w:ascii="Calibri" w:eastAsia="Calibri" w:hAnsi="Calibri"/>
                <w:b/>
                <w:bCs/>
                <w:sz w:val="22"/>
                <w:szCs w:val="22"/>
                <w:lang w:eastAsia="en-US"/>
              </w:rPr>
              <w:t xml:space="preserve">                      </w:t>
            </w:r>
            <w:r w:rsidRPr="00651EDF">
              <w:rPr>
                <w:rFonts w:eastAsia="Calibri"/>
                <w:b/>
                <w:bCs/>
                <w:lang w:eastAsia="en-US"/>
              </w:rPr>
              <w:t>Fiziska persona</w:t>
            </w:r>
          </w:p>
          <w:p w:rsidR="00735E66" w:rsidRPr="00651EDF" w:rsidRDefault="00735E66" w:rsidP="00735E66">
            <w:pPr>
              <w:rPr>
                <w:rFonts w:eastAsia="Calibri"/>
                <w:b/>
                <w:bCs/>
                <w:lang w:eastAsia="en-US"/>
              </w:rPr>
            </w:pPr>
          </w:p>
        </w:tc>
      </w:tr>
      <w:tr w:rsidR="00735E66" w:rsidRPr="00651EDF" w:rsidTr="009E4DBC">
        <w:trPr>
          <w:jc w:val="center"/>
        </w:trPr>
        <w:tc>
          <w:tcPr>
            <w:tcW w:w="9464" w:type="dxa"/>
            <w:gridSpan w:val="3"/>
            <w:shd w:val="clear" w:color="auto" w:fill="auto"/>
          </w:tcPr>
          <w:p w:rsidR="00735E66" w:rsidRPr="00651EDF" w:rsidRDefault="00735E66" w:rsidP="00735E66">
            <w:pPr>
              <w:rPr>
                <w:rFonts w:eastAsia="Calibri"/>
                <w:bCs/>
                <w:caps/>
                <w:lang w:eastAsia="en-US"/>
              </w:rPr>
            </w:pPr>
            <w:r w:rsidRPr="00651EDF">
              <w:rPr>
                <w:rFonts w:eastAsia="Calibri"/>
                <w:b/>
                <w:bCs/>
                <w:caps/>
                <w:lang w:eastAsia="en-US"/>
              </w:rPr>
              <w:t>Ziņas par projekta iesniedzēju</w:t>
            </w:r>
          </w:p>
        </w:tc>
      </w:tr>
      <w:tr w:rsidR="00735E66" w:rsidRPr="00651EDF" w:rsidTr="009E4DBC">
        <w:trPr>
          <w:jc w:val="center"/>
        </w:trPr>
        <w:tc>
          <w:tcPr>
            <w:tcW w:w="9464" w:type="dxa"/>
            <w:gridSpan w:val="3"/>
            <w:shd w:val="clear" w:color="auto" w:fill="auto"/>
          </w:tcPr>
          <w:p w:rsidR="00735E66" w:rsidRPr="00651EDF" w:rsidRDefault="00735E66" w:rsidP="00735E66">
            <w:pPr>
              <w:rPr>
                <w:rFonts w:eastAsia="Calibri"/>
                <w:bCs/>
                <w:lang w:eastAsia="en-US"/>
              </w:rPr>
            </w:pPr>
            <w:r w:rsidRPr="00651EDF">
              <w:rPr>
                <w:rFonts w:eastAsia="Calibri"/>
                <w:b/>
                <w:bCs/>
                <w:lang w:eastAsia="en-US"/>
              </w:rPr>
              <w:t>Iesniedzējs (juridiska persona):</w:t>
            </w:r>
          </w:p>
        </w:tc>
      </w:tr>
      <w:tr w:rsidR="00735E66" w:rsidRPr="00651EDF" w:rsidTr="009E4DBC">
        <w:trPr>
          <w:jc w:val="center"/>
        </w:trPr>
        <w:tc>
          <w:tcPr>
            <w:tcW w:w="4261" w:type="dxa"/>
            <w:shd w:val="clear" w:color="auto" w:fill="auto"/>
          </w:tcPr>
          <w:p w:rsidR="00735E66" w:rsidRPr="00651EDF" w:rsidRDefault="00735E66" w:rsidP="00735E66">
            <w:pPr>
              <w:rPr>
                <w:rFonts w:eastAsia="Calibri"/>
                <w:b/>
                <w:bCs/>
                <w:lang w:eastAsia="en-US"/>
              </w:rPr>
            </w:pPr>
            <w:r w:rsidRPr="00651EDF">
              <w:rPr>
                <w:rFonts w:eastAsia="Calibri"/>
                <w:b/>
                <w:bCs/>
                <w:lang w:eastAsia="en-US"/>
              </w:rPr>
              <w:t>Nosaukums</w:t>
            </w:r>
          </w:p>
        </w:tc>
        <w:tc>
          <w:tcPr>
            <w:tcW w:w="5203" w:type="dxa"/>
            <w:gridSpan w:val="2"/>
            <w:shd w:val="clear" w:color="auto" w:fill="auto"/>
          </w:tcPr>
          <w:p w:rsidR="00735E66" w:rsidRPr="00651EDF" w:rsidRDefault="00735E66" w:rsidP="00735E66">
            <w:pPr>
              <w:rPr>
                <w:rFonts w:eastAsia="Calibri"/>
                <w:bCs/>
                <w:caps/>
                <w:lang w:eastAsia="en-US"/>
              </w:rPr>
            </w:pPr>
          </w:p>
          <w:p w:rsidR="00735E66" w:rsidRPr="00651EDF" w:rsidRDefault="00735E66" w:rsidP="00735E66">
            <w:pPr>
              <w:rPr>
                <w:rFonts w:eastAsia="Calibri"/>
                <w:bCs/>
                <w:caps/>
                <w:lang w:eastAsia="en-US"/>
              </w:rPr>
            </w:pPr>
          </w:p>
          <w:p w:rsidR="00735E66" w:rsidRPr="00651EDF" w:rsidRDefault="00735E66" w:rsidP="00735E66">
            <w:pPr>
              <w:rPr>
                <w:rFonts w:eastAsia="Calibri"/>
                <w:bCs/>
                <w:caps/>
                <w:lang w:eastAsia="en-US"/>
              </w:rPr>
            </w:pPr>
          </w:p>
        </w:tc>
      </w:tr>
      <w:tr w:rsidR="00735E66" w:rsidRPr="00651EDF" w:rsidTr="009E4DBC">
        <w:trPr>
          <w:jc w:val="center"/>
        </w:trPr>
        <w:tc>
          <w:tcPr>
            <w:tcW w:w="4261" w:type="dxa"/>
            <w:shd w:val="clear" w:color="auto" w:fill="auto"/>
          </w:tcPr>
          <w:p w:rsidR="00735E66" w:rsidRPr="00651EDF" w:rsidRDefault="00735E66" w:rsidP="00735E66">
            <w:pPr>
              <w:rPr>
                <w:rFonts w:eastAsia="Calibri"/>
                <w:b/>
                <w:bCs/>
                <w:lang w:eastAsia="en-US"/>
              </w:rPr>
            </w:pPr>
            <w:r w:rsidRPr="00651EDF">
              <w:rPr>
                <w:rFonts w:eastAsia="Calibri"/>
                <w:b/>
                <w:bCs/>
                <w:lang w:eastAsia="en-US"/>
              </w:rPr>
              <w:t>Juridiskā adrese</w:t>
            </w:r>
          </w:p>
        </w:tc>
        <w:tc>
          <w:tcPr>
            <w:tcW w:w="5203" w:type="dxa"/>
            <w:gridSpan w:val="2"/>
            <w:shd w:val="clear" w:color="auto" w:fill="auto"/>
          </w:tcPr>
          <w:p w:rsidR="00735E66" w:rsidRPr="00651EDF" w:rsidRDefault="00735E66" w:rsidP="00735E66">
            <w:pPr>
              <w:rPr>
                <w:rFonts w:eastAsia="Calibri"/>
                <w:b/>
                <w:bCs/>
                <w:lang w:eastAsia="en-US"/>
              </w:rPr>
            </w:pPr>
          </w:p>
          <w:p w:rsidR="00735E66" w:rsidRPr="00651EDF" w:rsidRDefault="00735E66" w:rsidP="00735E66">
            <w:pPr>
              <w:rPr>
                <w:rFonts w:eastAsia="Calibri"/>
                <w:b/>
                <w:bCs/>
                <w:lang w:eastAsia="en-US"/>
              </w:rPr>
            </w:pPr>
          </w:p>
        </w:tc>
      </w:tr>
      <w:tr w:rsidR="00735E66" w:rsidRPr="00651EDF" w:rsidTr="009E4DBC">
        <w:trPr>
          <w:jc w:val="center"/>
        </w:trPr>
        <w:tc>
          <w:tcPr>
            <w:tcW w:w="4261" w:type="dxa"/>
            <w:shd w:val="clear" w:color="auto" w:fill="auto"/>
          </w:tcPr>
          <w:p w:rsidR="00735E66" w:rsidRPr="00651EDF" w:rsidRDefault="00735E66" w:rsidP="00735E66">
            <w:pPr>
              <w:rPr>
                <w:rFonts w:eastAsia="Calibri"/>
                <w:b/>
                <w:bCs/>
                <w:lang w:eastAsia="en-US"/>
              </w:rPr>
            </w:pPr>
            <w:r w:rsidRPr="00651EDF">
              <w:rPr>
                <w:rFonts w:eastAsia="Calibri"/>
                <w:b/>
                <w:bCs/>
                <w:lang w:eastAsia="en-US"/>
              </w:rPr>
              <w:t>Faktiskā adrese</w:t>
            </w:r>
          </w:p>
        </w:tc>
        <w:tc>
          <w:tcPr>
            <w:tcW w:w="5203" w:type="dxa"/>
            <w:gridSpan w:val="2"/>
            <w:shd w:val="clear" w:color="auto" w:fill="auto"/>
          </w:tcPr>
          <w:p w:rsidR="00735E66" w:rsidRPr="00651EDF" w:rsidRDefault="00735E66" w:rsidP="00735E66">
            <w:pPr>
              <w:rPr>
                <w:rFonts w:eastAsia="Calibri"/>
                <w:b/>
                <w:bCs/>
                <w:lang w:eastAsia="en-US"/>
              </w:rPr>
            </w:pPr>
          </w:p>
          <w:p w:rsidR="00735E66" w:rsidRPr="00651EDF" w:rsidRDefault="00735E66" w:rsidP="00735E66">
            <w:pPr>
              <w:rPr>
                <w:rFonts w:eastAsia="Calibri"/>
                <w:b/>
                <w:bCs/>
                <w:lang w:eastAsia="en-US"/>
              </w:rPr>
            </w:pPr>
          </w:p>
        </w:tc>
      </w:tr>
      <w:tr w:rsidR="00735E66" w:rsidRPr="00651EDF" w:rsidTr="009E4DBC">
        <w:trPr>
          <w:jc w:val="center"/>
        </w:trPr>
        <w:tc>
          <w:tcPr>
            <w:tcW w:w="4261" w:type="dxa"/>
            <w:shd w:val="clear" w:color="auto" w:fill="auto"/>
          </w:tcPr>
          <w:p w:rsidR="00735E66" w:rsidRPr="00651EDF" w:rsidRDefault="00735E66" w:rsidP="00735E66">
            <w:pPr>
              <w:rPr>
                <w:rFonts w:eastAsia="Calibri"/>
                <w:b/>
                <w:bCs/>
                <w:lang w:eastAsia="en-US"/>
              </w:rPr>
            </w:pPr>
            <w:r w:rsidRPr="00651EDF">
              <w:rPr>
                <w:rFonts w:eastAsia="Calibri"/>
                <w:b/>
                <w:bCs/>
                <w:lang w:eastAsia="en-US"/>
              </w:rPr>
              <w:t>Reģistrācijas numurs</w:t>
            </w:r>
          </w:p>
        </w:tc>
        <w:tc>
          <w:tcPr>
            <w:tcW w:w="5203" w:type="dxa"/>
            <w:gridSpan w:val="2"/>
            <w:shd w:val="clear" w:color="auto" w:fill="auto"/>
          </w:tcPr>
          <w:p w:rsidR="00735E66" w:rsidRPr="00651EDF" w:rsidRDefault="00735E66" w:rsidP="00735E66">
            <w:pPr>
              <w:rPr>
                <w:rFonts w:eastAsia="Calibri"/>
                <w:b/>
                <w:bCs/>
                <w:lang w:eastAsia="en-US"/>
              </w:rPr>
            </w:pPr>
          </w:p>
          <w:p w:rsidR="00735E66" w:rsidRPr="00651EDF" w:rsidRDefault="00735E66" w:rsidP="00735E66">
            <w:pPr>
              <w:rPr>
                <w:rFonts w:eastAsia="Calibri"/>
                <w:b/>
                <w:bCs/>
                <w:lang w:eastAsia="en-US"/>
              </w:rPr>
            </w:pPr>
          </w:p>
        </w:tc>
      </w:tr>
      <w:tr w:rsidR="00735E66" w:rsidRPr="00651EDF" w:rsidTr="009E4DBC">
        <w:trPr>
          <w:jc w:val="center"/>
        </w:trPr>
        <w:tc>
          <w:tcPr>
            <w:tcW w:w="4261" w:type="dxa"/>
            <w:shd w:val="clear" w:color="auto" w:fill="auto"/>
          </w:tcPr>
          <w:p w:rsidR="00735E66" w:rsidRPr="00651EDF" w:rsidRDefault="00735E66" w:rsidP="00735E66">
            <w:pPr>
              <w:rPr>
                <w:rFonts w:eastAsia="Calibri"/>
                <w:b/>
                <w:bCs/>
                <w:lang w:eastAsia="en-US"/>
              </w:rPr>
            </w:pPr>
            <w:r w:rsidRPr="00651EDF">
              <w:rPr>
                <w:rFonts w:eastAsia="Calibri"/>
                <w:b/>
                <w:bCs/>
                <w:lang w:eastAsia="en-US"/>
              </w:rPr>
              <w:t>Bankas rekvizīti: banka, bankas kods, konta numurs</w:t>
            </w:r>
          </w:p>
        </w:tc>
        <w:tc>
          <w:tcPr>
            <w:tcW w:w="5203" w:type="dxa"/>
            <w:gridSpan w:val="2"/>
            <w:shd w:val="clear" w:color="auto" w:fill="auto"/>
          </w:tcPr>
          <w:p w:rsidR="00735E66" w:rsidRPr="00651EDF" w:rsidRDefault="00735E66" w:rsidP="00735E66">
            <w:pPr>
              <w:rPr>
                <w:rFonts w:eastAsia="Calibri"/>
                <w:b/>
                <w:bCs/>
                <w:lang w:eastAsia="en-US"/>
              </w:rPr>
            </w:pPr>
          </w:p>
          <w:p w:rsidR="00735E66" w:rsidRPr="00651EDF" w:rsidRDefault="00735E66" w:rsidP="00735E66">
            <w:pPr>
              <w:rPr>
                <w:rFonts w:eastAsia="Calibri"/>
                <w:b/>
                <w:bCs/>
                <w:lang w:eastAsia="en-US"/>
              </w:rPr>
            </w:pPr>
          </w:p>
          <w:p w:rsidR="00735E66" w:rsidRPr="00651EDF" w:rsidRDefault="00735E66" w:rsidP="00735E66">
            <w:pPr>
              <w:rPr>
                <w:rFonts w:eastAsia="Calibri"/>
                <w:b/>
                <w:bCs/>
                <w:lang w:eastAsia="en-US"/>
              </w:rPr>
            </w:pPr>
          </w:p>
        </w:tc>
      </w:tr>
      <w:tr w:rsidR="00735E66" w:rsidRPr="00651EDF" w:rsidTr="009E4DBC">
        <w:trPr>
          <w:jc w:val="center"/>
        </w:trPr>
        <w:tc>
          <w:tcPr>
            <w:tcW w:w="4261" w:type="dxa"/>
            <w:shd w:val="clear" w:color="auto" w:fill="auto"/>
          </w:tcPr>
          <w:p w:rsidR="00735E66" w:rsidRPr="00651EDF" w:rsidRDefault="00735E66" w:rsidP="00735E66">
            <w:pPr>
              <w:rPr>
                <w:rFonts w:eastAsia="Calibri"/>
                <w:b/>
                <w:bCs/>
                <w:lang w:eastAsia="en-US"/>
              </w:rPr>
            </w:pPr>
            <w:r w:rsidRPr="00651EDF">
              <w:rPr>
                <w:rFonts w:eastAsia="Calibri"/>
                <w:b/>
                <w:bCs/>
                <w:lang w:eastAsia="en-US"/>
              </w:rPr>
              <w:t>Tālrunis</w:t>
            </w:r>
          </w:p>
        </w:tc>
        <w:tc>
          <w:tcPr>
            <w:tcW w:w="5203" w:type="dxa"/>
            <w:gridSpan w:val="2"/>
            <w:shd w:val="clear" w:color="auto" w:fill="auto"/>
          </w:tcPr>
          <w:p w:rsidR="00735E66" w:rsidRPr="00651EDF" w:rsidRDefault="00735E66" w:rsidP="00735E66">
            <w:pPr>
              <w:rPr>
                <w:rFonts w:eastAsia="Calibri"/>
                <w:b/>
                <w:bCs/>
                <w:lang w:eastAsia="en-US"/>
              </w:rPr>
            </w:pPr>
          </w:p>
          <w:p w:rsidR="00735E66" w:rsidRPr="00651EDF" w:rsidRDefault="00735E66" w:rsidP="00735E66">
            <w:pPr>
              <w:rPr>
                <w:rFonts w:eastAsia="Calibri"/>
                <w:b/>
                <w:bCs/>
                <w:lang w:eastAsia="en-US"/>
              </w:rPr>
            </w:pPr>
          </w:p>
        </w:tc>
      </w:tr>
      <w:tr w:rsidR="00735E66" w:rsidRPr="00651EDF" w:rsidTr="009E4DBC">
        <w:trPr>
          <w:jc w:val="center"/>
        </w:trPr>
        <w:tc>
          <w:tcPr>
            <w:tcW w:w="4261" w:type="dxa"/>
            <w:shd w:val="clear" w:color="auto" w:fill="auto"/>
          </w:tcPr>
          <w:p w:rsidR="00735E66" w:rsidRPr="00651EDF" w:rsidRDefault="00735E66" w:rsidP="00735E66">
            <w:pPr>
              <w:rPr>
                <w:rFonts w:eastAsia="Calibri"/>
                <w:b/>
                <w:bCs/>
                <w:lang w:eastAsia="en-US"/>
              </w:rPr>
            </w:pPr>
            <w:r w:rsidRPr="00651EDF">
              <w:rPr>
                <w:rFonts w:eastAsia="Calibri"/>
                <w:b/>
                <w:bCs/>
                <w:lang w:eastAsia="en-US"/>
              </w:rPr>
              <w:t>E-pasta adrese</w:t>
            </w:r>
          </w:p>
        </w:tc>
        <w:tc>
          <w:tcPr>
            <w:tcW w:w="5203" w:type="dxa"/>
            <w:gridSpan w:val="2"/>
            <w:shd w:val="clear" w:color="auto" w:fill="auto"/>
          </w:tcPr>
          <w:p w:rsidR="00735E66" w:rsidRPr="00651EDF" w:rsidRDefault="00735E66" w:rsidP="00735E66">
            <w:pPr>
              <w:rPr>
                <w:rFonts w:eastAsia="Calibri"/>
                <w:b/>
                <w:bCs/>
                <w:lang w:eastAsia="en-US"/>
              </w:rPr>
            </w:pPr>
          </w:p>
          <w:p w:rsidR="00735E66" w:rsidRPr="00651EDF" w:rsidRDefault="00735E66" w:rsidP="00735E66">
            <w:pPr>
              <w:rPr>
                <w:rFonts w:eastAsia="Calibri"/>
                <w:b/>
                <w:bCs/>
                <w:lang w:eastAsia="en-US"/>
              </w:rPr>
            </w:pPr>
          </w:p>
        </w:tc>
      </w:tr>
      <w:tr w:rsidR="00735E66" w:rsidRPr="00651EDF" w:rsidTr="009E4DBC">
        <w:trPr>
          <w:jc w:val="center"/>
        </w:trPr>
        <w:tc>
          <w:tcPr>
            <w:tcW w:w="4261" w:type="dxa"/>
            <w:shd w:val="clear" w:color="auto" w:fill="auto"/>
          </w:tcPr>
          <w:p w:rsidR="00735E66" w:rsidRPr="00651EDF" w:rsidRDefault="00735E66" w:rsidP="00735E66">
            <w:pPr>
              <w:rPr>
                <w:rFonts w:eastAsia="Calibri"/>
                <w:b/>
                <w:bCs/>
                <w:lang w:eastAsia="en-US"/>
              </w:rPr>
            </w:pPr>
            <w:r w:rsidRPr="00651EDF">
              <w:rPr>
                <w:rFonts w:eastAsia="Calibri"/>
                <w:b/>
                <w:bCs/>
                <w:lang w:eastAsia="en-US"/>
              </w:rPr>
              <w:t>Mājas lapa</w:t>
            </w:r>
          </w:p>
        </w:tc>
        <w:tc>
          <w:tcPr>
            <w:tcW w:w="5203" w:type="dxa"/>
            <w:gridSpan w:val="2"/>
            <w:shd w:val="clear" w:color="auto" w:fill="auto"/>
          </w:tcPr>
          <w:p w:rsidR="00735E66" w:rsidRPr="00651EDF" w:rsidRDefault="00735E66" w:rsidP="00735E66">
            <w:pPr>
              <w:rPr>
                <w:rFonts w:eastAsia="Calibri"/>
                <w:b/>
                <w:bCs/>
                <w:lang w:eastAsia="en-US"/>
              </w:rPr>
            </w:pPr>
          </w:p>
          <w:p w:rsidR="00735E66" w:rsidRPr="00651EDF" w:rsidRDefault="00735E66" w:rsidP="00735E66">
            <w:pPr>
              <w:rPr>
                <w:rFonts w:eastAsia="Calibri"/>
                <w:b/>
                <w:bCs/>
                <w:lang w:eastAsia="en-US"/>
              </w:rPr>
            </w:pPr>
          </w:p>
        </w:tc>
      </w:tr>
      <w:tr w:rsidR="00735E66" w:rsidRPr="00651EDF" w:rsidTr="009E4DBC">
        <w:trPr>
          <w:jc w:val="center"/>
        </w:trPr>
        <w:tc>
          <w:tcPr>
            <w:tcW w:w="4261" w:type="dxa"/>
            <w:shd w:val="clear" w:color="auto" w:fill="auto"/>
          </w:tcPr>
          <w:p w:rsidR="00735E66" w:rsidRPr="00651EDF" w:rsidRDefault="00735E66" w:rsidP="00735E66">
            <w:pPr>
              <w:rPr>
                <w:rFonts w:eastAsia="Calibri"/>
                <w:b/>
                <w:bCs/>
                <w:lang w:eastAsia="en-US"/>
              </w:rPr>
            </w:pPr>
            <w:r w:rsidRPr="00651EDF">
              <w:rPr>
                <w:rFonts w:eastAsia="Calibri"/>
                <w:b/>
                <w:bCs/>
                <w:lang w:eastAsia="en-US"/>
              </w:rPr>
              <w:lastRenderedPageBreak/>
              <w:t>Projekta pieteicēja likumīgā pārstāvja vārds, uzvārds</w:t>
            </w:r>
          </w:p>
        </w:tc>
        <w:tc>
          <w:tcPr>
            <w:tcW w:w="5203" w:type="dxa"/>
            <w:gridSpan w:val="2"/>
            <w:shd w:val="clear" w:color="auto" w:fill="auto"/>
          </w:tcPr>
          <w:p w:rsidR="00735E66" w:rsidRPr="00651EDF" w:rsidRDefault="00735E66" w:rsidP="00735E66">
            <w:pPr>
              <w:rPr>
                <w:rFonts w:eastAsia="Calibri"/>
                <w:b/>
                <w:bCs/>
                <w:lang w:eastAsia="en-US"/>
              </w:rPr>
            </w:pPr>
          </w:p>
        </w:tc>
      </w:tr>
      <w:tr w:rsidR="00735E66" w:rsidRPr="00651EDF" w:rsidTr="009E4DBC">
        <w:trPr>
          <w:jc w:val="center"/>
        </w:trPr>
        <w:tc>
          <w:tcPr>
            <w:tcW w:w="4261" w:type="dxa"/>
            <w:shd w:val="clear" w:color="auto" w:fill="auto"/>
          </w:tcPr>
          <w:p w:rsidR="00735E66" w:rsidRPr="00651EDF" w:rsidRDefault="00735E66" w:rsidP="00735E66">
            <w:pPr>
              <w:rPr>
                <w:rFonts w:eastAsia="Calibri"/>
                <w:b/>
                <w:bCs/>
                <w:lang w:eastAsia="en-US"/>
              </w:rPr>
            </w:pPr>
            <w:r w:rsidRPr="00651EDF">
              <w:rPr>
                <w:rFonts w:eastAsia="Calibri"/>
                <w:b/>
                <w:bCs/>
                <w:lang w:eastAsia="en-US"/>
              </w:rPr>
              <w:t>Amata nosaukums</w:t>
            </w:r>
          </w:p>
          <w:p w:rsidR="00735E66" w:rsidRPr="00651EDF" w:rsidRDefault="00735E66" w:rsidP="00735E66">
            <w:pPr>
              <w:rPr>
                <w:rFonts w:eastAsia="Calibri"/>
                <w:b/>
                <w:bCs/>
                <w:lang w:eastAsia="en-US"/>
              </w:rPr>
            </w:pPr>
          </w:p>
        </w:tc>
        <w:tc>
          <w:tcPr>
            <w:tcW w:w="5203" w:type="dxa"/>
            <w:gridSpan w:val="2"/>
            <w:shd w:val="clear" w:color="auto" w:fill="auto"/>
          </w:tcPr>
          <w:p w:rsidR="00735E66" w:rsidRPr="00651EDF" w:rsidRDefault="00735E66" w:rsidP="00735E66">
            <w:pPr>
              <w:rPr>
                <w:rFonts w:eastAsia="Calibri"/>
                <w:b/>
                <w:bCs/>
                <w:lang w:eastAsia="en-US"/>
              </w:rPr>
            </w:pPr>
          </w:p>
          <w:p w:rsidR="00735E66" w:rsidRPr="00651EDF" w:rsidRDefault="00735E66" w:rsidP="00735E66">
            <w:pPr>
              <w:rPr>
                <w:rFonts w:eastAsia="Calibri"/>
                <w:b/>
                <w:bCs/>
                <w:lang w:eastAsia="en-US"/>
              </w:rPr>
            </w:pPr>
          </w:p>
        </w:tc>
      </w:tr>
      <w:tr w:rsidR="00735E66" w:rsidRPr="00651EDF" w:rsidTr="009E4DBC">
        <w:trPr>
          <w:jc w:val="center"/>
        </w:trPr>
        <w:tc>
          <w:tcPr>
            <w:tcW w:w="4261" w:type="dxa"/>
            <w:shd w:val="clear" w:color="auto" w:fill="auto"/>
          </w:tcPr>
          <w:p w:rsidR="00735E66" w:rsidRPr="00651EDF" w:rsidRDefault="00735E66" w:rsidP="00735E66">
            <w:pPr>
              <w:rPr>
                <w:rFonts w:eastAsia="Calibri"/>
                <w:b/>
                <w:bCs/>
                <w:lang w:eastAsia="en-US"/>
              </w:rPr>
            </w:pPr>
            <w:r w:rsidRPr="00651EDF">
              <w:rPr>
                <w:rFonts w:eastAsia="Calibri"/>
                <w:b/>
                <w:bCs/>
                <w:lang w:eastAsia="en-US"/>
              </w:rPr>
              <w:t>Projekta vadītāja vārds, uzvārds</w:t>
            </w:r>
          </w:p>
        </w:tc>
        <w:tc>
          <w:tcPr>
            <w:tcW w:w="5203" w:type="dxa"/>
            <w:gridSpan w:val="2"/>
            <w:shd w:val="clear" w:color="auto" w:fill="auto"/>
          </w:tcPr>
          <w:p w:rsidR="00735E66" w:rsidRPr="00651EDF" w:rsidRDefault="00735E66" w:rsidP="00735E66">
            <w:pPr>
              <w:rPr>
                <w:rFonts w:eastAsia="Calibri"/>
                <w:b/>
                <w:bCs/>
                <w:lang w:eastAsia="en-US"/>
              </w:rPr>
            </w:pPr>
          </w:p>
          <w:p w:rsidR="00735E66" w:rsidRPr="00651EDF" w:rsidRDefault="00735E66" w:rsidP="00735E66">
            <w:pPr>
              <w:rPr>
                <w:rFonts w:eastAsia="Calibri"/>
                <w:b/>
                <w:bCs/>
                <w:lang w:eastAsia="en-US"/>
              </w:rPr>
            </w:pPr>
          </w:p>
        </w:tc>
      </w:tr>
      <w:tr w:rsidR="00735E66" w:rsidRPr="00651EDF" w:rsidTr="009E4DBC">
        <w:trPr>
          <w:jc w:val="center"/>
        </w:trPr>
        <w:tc>
          <w:tcPr>
            <w:tcW w:w="4261" w:type="dxa"/>
            <w:shd w:val="clear" w:color="auto" w:fill="auto"/>
          </w:tcPr>
          <w:p w:rsidR="00735E66" w:rsidRPr="00651EDF" w:rsidRDefault="00735E66" w:rsidP="00735E66">
            <w:pPr>
              <w:rPr>
                <w:rFonts w:eastAsia="Calibri"/>
                <w:b/>
                <w:bCs/>
                <w:lang w:eastAsia="en-US"/>
              </w:rPr>
            </w:pPr>
            <w:r w:rsidRPr="00651EDF">
              <w:rPr>
                <w:rFonts w:eastAsia="Calibri"/>
                <w:b/>
                <w:bCs/>
                <w:lang w:eastAsia="en-US"/>
              </w:rPr>
              <w:t>Tālrunis</w:t>
            </w:r>
          </w:p>
        </w:tc>
        <w:tc>
          <w:tcPr>
            <w:tcW w:w="5203" w:type="dxa"/>
            <w:gridSpan w:val="2"/>
            <w:shd w:val="clear" w:color="auto" w:fill="auto"/>
          </w:tcPr>
          <w:p w:rsidR="00735E66" w:rsidRPr="00651EDF" w:rsidRDefault="00735E66" w:rsidP="00735E66">
            <w:pPr>
              <w:rPr>
                <w:rFonts w:eastAsia="Calibri"/>
                <w:b/>
                <w:bCs/>
                <w:lang w:eastAsia="en-US"/>
              </w:rPr>
            </w:pPr>
          </w:p>
          <w:p w:rsidR="00735E66" w:rsidRPr="00651EDF" w:rsidRDefault="00735E66" w:rsidP="00735E66">
            <w:pPr>
              <w:rPr>
                <w:rFonts w:eastAsia="Calibri"/>
                <w:b/>
                <w:bCs/>
                <w:lang w:eastAsia="en-US"/>
              </w:rPr>
            </w:pPr>
          </w:p>
        </w:tc>
      </w:tr>
      <w:tr w:rsidR="00735E66" w:rsidRPr="00651EDF" w:rsidTr="009E4DBC">
        <w:trPr>
          <w:jc w:val="center"/>
        </w:trPr>
        <w:tc>
          <w:tcPr>
            <w:tcW w:w="4261" w:type="dxa"/>
            <w:shd w:val="clear" w:color="auto" w:fill="auto"/>
          </w:tcPr>
          <w:p w:rsidR="00735E66" w:rsidRPr="00651EDF" w:rsidRDefault="00735E66" w:rsidP="00735E66">
            <w:pPr>
              <w:rPr>
                <w:rFonts w:eastAsia="Calibri"/>
                <w:b/>
                <w:bCs/>
                <w:lang w:eastAsia="en-US"/>
              </w:rPr>
            </w:pPr>
            <w:r w:rsidRPr="00651EDF">
              <w:rPr>
                <w:rFonts w:eastAsia="Calibri"/>
                <w:b/>
                <w:bCs/>
                <w:lang w:eastAsia="en-US"/>
              </w:rPr>
              <w:t>E-pasta adrese</w:t>
            </w:r>
          </w:p>
        </w:tc>
        <w:tc>
          <w:tcPr>
            <w:tcW w:w="5203" w:type="dxa"/>
            <w:gridSpan w:val="2"/>
            <w:shd w:val="clear" w:color="auto" w:fill="auto"/>
          </w:tcPr>
          <w:p w:rsidR="00735E66" w:rsidRPr="00651EDF" w:rsidRDefault="00735E66" w:rsidP="00735E66">
            <w:pPr>
              <w:rPr>
                <w:rFonts w:eastAsia="Calibri"/>
                <w:b/>
                <w:bCs/>
                <w:lang w:eastAsia="en-US"/>
              </w:rPr>
            </w:pPr>
          </w:p>
          <w:p w:rsidR="00735E66" w:rsidRPr="00651EDF" w:rsidRDefault="00735E66" w:rsidP="00735E66">
            <w:pPr>
              <w:rPr>
                <w:rFonts w:eastAsia="Calibri"/>
                <w:b/>
                <w:bCs/>
                <w:lang w:eastAsia="en-US"/>
              </w:rPr>
            </w:pPr>
          </w:p>
        </w:tc>
      </w:tr>
      <w:tr w:rsidR="00735E66" w:rsidRPr="00651EDF" w:rsidTr="009E4DBC">
        <w:trPr>
          <w:jc w:val="center"/>
        </w:trPr>
        <w:tc>
          <w:tcPr>
            <w:tcW w:w="9464" w:type="dxa"/>
            <w:gridSpan w:val="3"/>
            <w:shd w:val="clear" w:color="auto" w:fill="auto"/>
          </w:tcPr>
          <w:p w:rsidR="00735E66" w:rsidRPr="00651EDF" w:rsidRDefault="00735E66" w:rsidP="00735E66">
            <w:pPr>
              <w:rPr>
                <w:rFonts w:eastAsia="Calibri"/>
                <w:bCs/>
                <w:lang w:eastAsia="en-US"/>
              </w:rPr>
            </w:pPr>
            <w:r w:rsidRPr="00651EDF">
              <w:rPr>
                <w:rFonts w:eastAsia="Calibri"/>
                <w:b/>
                <w:bCs/>
                <w:lang w:eastAsia="en-US"/>
              </w:rPr>
              <w:t>Iesniedzējs (fiziska persona):</w:t>
            </w:r>
          </w:p>
        </w:tc>
      </w:tr>
      <w:tr w:rsidR="00735E66" w:rsidRPr="00651EDF" w:rsidTr="009E4DBC">
        <w:trPr>
          <w:jc w:val="center"/>
        </w:trPr>
        <w:tc>
          <w:tcPr>
            <w:tcW w:w="4261" w:type="dxa"/>
            <w:shd w:val="clear" w:color="auto" w:fill="auto"/>
          </w:tcPr>
          <w:p w:rsidR="00735E66" w:rsidRPr="00651EDF" w:rsidRDefault="00735E66" w:rsidP="00735E66">
            <w:pPr>
              <w:rPr>
                <w:rFonts w:eastAsia="Calibri"/>
                <w:b/>
                <w:bCs/>
                <w:lang w:eastAsia="en-US"/>
              </w:rPr>
            </w:pPr>
            <w:r w:rsidRPr="00651EDF">
              <w:rPr>
                <w:rFonts w:eastAsia="Calibri"/>
                <w:b/>
                <w:bCs/>
                <w:lang w:eastAsia="en-US"/>
              </w:rPr>
              <w:t>Vārds, uzvārds</w:t>
            </w:r>
          </w:p>
        </w:tc>
        <w:tc>
          <w:tcPr>
            <w:tcW w:w="5203" w:type="dxa"/>
            <w:gridSpan w:val="2"/>
            <w:shd w:val="clear" w:color="auto" w:fill="auto"/>
          </w:tcPr>
          <w:p w:rsidR="00735E66" w:rsidRPr="00651EDF" w:rsidRDefault="00735E66" w:rsidP="00735E66">
            <w:pPr>
              <w:rPr>
                <w:rFonts w:eastAsia="Calibri"/>
                <w:b/>
                <w:bCs/>
                <w:lang w:eastAsia="en-US"/>
              </w:rPr>
            </w:pPr>
          </w:p>
          <w:p w:rsidR="00735E66" w:rsidRPr="00651EDF" w:rsidRDefault="00735E66" w:rsidP="00735E66">
            <w:pPr>
              <w:rPr>
                <w:rFonts w:eastAsia="Calibri"/>
                <w:b/>
                <w:bCs/>
                <w:lang w:eastAsia="en-US"/>
              </w:rPr>
            </w:pPr>
          </w:p>
        </w:tc>
      </w:tr>
      <w:tr w:rsidR="00735E66" w:rsidRPr="00651EDF" w:rsidTr="009E4DBC">
        <w:trPr>
          <w:jc w:val="center"/>
        </w:trPr>
        <w:tc>
          <w:tcPr>
            <w:tcW w:w="4261" w:type="dxa"/>
            <w:shd w:val="clear" w:color="auto" w:fill="auto"/>
          </w:tcPr>
          <w:p w:rsidR="00735E66" w:rsidRPr="00651EDF" w:rsidRDefault="00735E66" w:rsidP="00735E66">
            <w:pPr>
              <w:rPr>
                <w:rFonts w:eastAsia="Calibri"/>
                <w:b/>
                <w:bCs/>
                <w:lang w:eastAsia="en-US"/>
              </w:rPr>
            </w:pPr>
            <w:r w:rsidRPr="00651EDF">
              <w:rPr>
                <w:rFonts w:eastAsia="Calibri"/>
                <w:b/>
                <w:bCs/>
                <w:lang w:eastAsia="en-US"/>
              </w:rPr>
              <w:t>Personas kods</w:t>
            </w:r>
          </w:p>
        </w:tc>
        <w:tc>
          <w:tcPr>
            <w:tcW w:w="5203" w:type="dxa"/>
            <w:gridSpan w:val="2"/>
            <w:shd w:val="clear" w:color="auto" w:fill="auto"/>
          </w:tcPr>
          <w:p w:rsidR="00735E66" w:rsidRPr="00651EDF" w:rsidRDefault="00735E66" w:rsidP="00735E66">
            <w:pPr>
              <w:rPr>
                <w:rFonts w:eastAsia="Calibri"/>
                <w:b/>
                <w:bCs/>
                <w:lang w:eastAsia="en-US"/>
              </w:rPr>
            </w:pPr>
          </w:p>
          <w:p w:rsidR="00735E66" w:rsidRPr="00651EDF" w:rsidRDefault="00735E66" w:rsidP="00735E66">
            <w:pPr>
              <w:rPr>
                <w:rFonts w:eastAsia="Calibri"/>
                <w:b/>
                <w:bCs/>
                <w:lang w:eastAsia="en-US"/>
              </w:rPr>
            </w:pPr>
          </w:p>
        </w:tc>
      </w:tr>
      <w:tr w:rsidR="00735E66" w:rsidRPr="00651EDF" w:rsidTr="009E4DBC">
        <w:trPr>
          <w:jc w:val="center"/>
        </w:trPr>
        <w:tc>
          <w:tcPr>
            <w:tcW w:w="4261" w:type="dxa"/>
            <w:shd w:val="clear" w:color="auto" w:fill="auto"/>
          </w:tcPr>
          <w:p w:rsidR="00735E66" w:rsidRPr="00651EDF" w:rsidRDefault="00735E66" w:rsidP="00735E66">
            <w:pPr>
              <w:rPr>
                <w:rFonts w:eastAsia="Calibri"/>
                <w:b/>
                <w:bCs/>
                <w:lang w:eastAsia="en-US"/>
              </w:rPr>
            </w:pPr>
            <w:r w:rsidRPr="00651EDF">
              <w:rPr>
                <w:rFonts w:eastAsia="Calibri"/>
                <w:b/>
                <w:bCs/>
                <w:lang w:eastAsia="en-US"/>
              </w:rPr>
              <w:t>Deklarētā adrese</w:t>
            </w:r>
          </w:p>
        </w:tc>
        <w:tc>
          <w:tcPr>
            <w:tcW w:w="5203" w:type="dxa"/>
            <w:gridSpan w:val="2"/>
            <w:shd w:val="clear" w:color="auto" w:fill="auto"/>
          </w:tcPr>
          <w:p w:rsidR="00735E66" w:rsidRPr="00651EDF" w:rsidRDefault="00735E66" w:rsidP="00735E66">
            <w:pPr>
              <w:rPr>
                <w:rFonts w:eastAsia="Calibri"/>
                <w:b/>
                <w:bCs/>
                <w:lang w:eastAsia="en-US"/>
              </w:rPr>
            </w:pPr>
          </w:p>
          <w:p w:rsidR="00735E66" w:rsidRPr="00651EDF" w:rsidRDefault="00735E66" w:rsidP="00735E66">
            <w:pPr>
              <w:rPr>
                <w:rFonts w:eastAsia="Calibri"/>
                <w:b/>
                <w:bCs/>
                <w:lang w:eastAsia="en-US"/>
              </w:rPr>
            </w:pPr>
          </w:p>
        </w:tc>
      </w:tr>
      <w:tr w:rsidR="00735E66" w:rsidRPr="00651EDF" w:rsidTr="009E4DBC">
        <w:trPr>
          <w:jc w:val="center"/>
        </w:trPr>
        <w:tc>
          <w:tcPr>
            <w:tcW w:w="4261" w:type="dxa"/>
            <w:shd w:val="clear" w:color="auto" w:fill="auto"/>
          </w:tcPr>
          <w:p w:rsidR="00735E66" w:rsidRPr="00651EDF" w:rsidRDefault="00735E66" w:rsidP="00735E66">
            <w:pPr>
              <w:rPr>
                <w:rFonts w:eastAsia="Calibri"/>
                <w:b/>
                <w:bCs/>
                <w:lang w:eastAsia="en-US"/>
              </w:rPr>
            </w:pPr>
            <w:r w:rsidRPr="00651EDF">
              <w:rPr>
                <w:rFonts w:eastAsia="Calibri"/>
                <w:b/>
                <w:bCs/>
                <w:lang w:eastAsia="en-US"/>
              </w:rPr>
              <w:t>Faktiskā adrese</w:t>
            </w:r>
          </w:p>
          <w:p w:rsidR="00735E66" w:rsidRPr="00651EDF" w:rsidRDefault="00735E66" w:rsidP="00735E66">
            <w:pPr>
              <w:rPr>
                <w:rFonts w:eastAsia="Calibri"/>
                <w:b/>
                <w:bCs/>
                <w:lang w:eastAsia="en-US"/>
              </w:rPr>
            </w:pPr>
          </w:p>
        </w:tc>
        <w:tc>
          <w:tcPr>
            <w:tcW w:w="5203" w:type="dxa"/>
            <w:gridSpan w:val="2"/>
            <w:shd w:val="clear" w:color="auto" w:fill="auto"/>
          </w:tcPr>
          <w:p w:rsidR="00735E66" w:rsidRPr="00651EDF" w:rsidRDefault="00735E66" w:rsidP="00735E66">
            <w:pPr>
              <w:rPr>
                <w:rFonts w:eastAsia="Calibri"/>
                <w:b/>
                <w:bCs/>
                <w:lang w:eastAsia="en-US"/>
              </w:rPr>
            </w:pPr>
          </w:p>
        </w:tc>
      </w:tr>
      <w:tr w:rsidR="00735E66" w:rsidRPr="00651EDF" w:rsidTr="009E4DBC">
        <w:trPr>
          <w:jc w:val="center"/>
        </w:trPr>
        <w:tc>
          <w:tcPr>
            <w:tcW w:w="4261" w:type="dxa"/>
            <w:tcBorders>
              <w:bottom w:val="single" w:sz="4" w:space="0" w:color="auto"/>
            </w:tcBorders>
            <w:shd w:val="clear" w:color="auto" w:fill="auto"/>
          </w:tcPr>
          <w:p w:rsidR="00735E66" w:rsidRPr="00651EDF" w:rsidRDefault="00735E66" w:rsidP="00735E66">
            <w:pPr>
              <w:rPr>
                <w:rFonts w:eastAsia="Calibri"/>
                <w:b/>
                <w:bCs/>
                <w:lang w:eastAsia="en-US"/>
              </w:rPr>
            </w:pPr>
            <w:r w:rsidRPr="00651EDF">
              <w:rPr>
                <w:rFonts w:eastAsia="Calibri"/>
                <w:b/>
                <w:bCs/>
                <w:lang w:eastAsia="en-US"/>
              </w:rPr>
              <w:t>Tālrunis</w:t>
            </w:r>
          </w:p>
          <w:p w:rsidR="00735E66" w:rsidRPr="00651EDF" w:rsidRDefault="00735E66" w:rsidP="00735E66">
            <w:pPr>
              <w:rPr>
                <w:rFonts w:eastAsia="Calibri"/>
                <w:b/>
                <w:bCs/>
                <w:lang w:eastAsia="en-US"/>
              </w:rPr>
            </w:pPr>
          </w:p>
        </w:tc>
        <w:tc>
          <w:tcPr>
            <w:tcW w:w="5203" w:type="dxa"/>
            <w:gridSpan w:val="2"/>
            <w:tcBorders>
              <w:bottom w:val="single" w:sz="4" w:space="0" w:color="auto"/>
            </w:tcBorders>
            <w:shd w:val="clear" w:color="auto" w:fill="auto"/>
          </w:tcPr>
          <w:p w:rsidR="00735E66" w:rsidRPr="00651EDF" w:rsidRDefault="00735E66" w:rsidP="00735E66">
            <w:pPr>
              <w:rPr>
                <w:rFonts w:eastAsia="Calibri"/>
                <w:b/>
                <w:bCs/>
                <w:lang w:eastAsia="en-US"/>
              </w:rPr>
            </w:pPr>
          </w:p>
        </w:tc>
      </w:tr>
      <w:tr w:rsidR="00735E66" w:rsidRPr="00651EDF" w:rsidTr="009E4DBC">
        <w:trPr>
          <w:jc w:val="center"/>
        </w:trPr>
        <w:tc>
          <w:tcPr>
            <w:tcW w:w="4261" w:type="dxa"/>
            <w:tcBorders>
              <w:bottom w:val="single" w:sz="4" w:space="0" w:color="auto"/>
            </w:tcBorders>
            <w:shd w:val="clear" w:color="auto" w:fill="auto"/>
          </w:tcPr>
          <w:p w:rsidR="00735E66" w:rsidRPr="00651EDF" w:rsidRDefault="00735E66" w:rsidP="00735E66">
            <w:pPr>
              <w:rPr>
                <w:rFonts w:eastAsia="Calibri"/>
                <w:b/>
                <w:bCs/>
                <w:lang w:eastAsia="en-US"/>
              </w:rPr>
            </w:pPr>
            <w:r w:rsidRPr="00651EDF">
              <w:rPr>
                <w:rFonts w:eastAsia="Calibri"/>
                <w:b/>
                <w:bCs/>
                <w:lang w:eastAsia="en-US"/>
              </w:rPr>
              <w:t>E-pasta adrese</w:t>
            </w:r>
          </w:p>
          <w:p w:rsidR="00735E66" w:rsidRPr="00651EDF" w:rsidRDefault="00735E66" w:rsidP="00735E66">
            <w:pPr>
              <w:rPr>
                <w:rFonts w:eastAsia="Calibri"/>
                <w:b/>
                <w:bCs/>
                <w:lang w:eastAsia="en-US"/>
              </w:rPr>
            </w:pPr>
          </w:p>
        </w:tc>
        <w:tc>
          <w:tcPr>
            <w:tcW w:w="5203" w:type="dxa"/>
            <w:gridSpan w:val="2"/>
            <w:tcBorders>
              <w:bottom w:val="single" w:sz="4" w:space="0" w:color="auto"/>
            </w:tcBorders>
            <w:shd w:val="clear" w:color="auto" w:fill="auto"/>
          </w:tcPr>
          <w:p w:rsidR="00735E66" w:rsidRPr="00651EDF" w:rsidRDefault="00735E66" w:rsidP="00735E66">
            <w:pPr>
              <w:rPr>
                <w:rFonts w:eastAsia="Calibri"/>
                <w:b/>
                <w:bCs/>
                <w:lang w:eastAsia="en-US"/>
              </w:rPr>
            </w:pPr>
          </w:p>
        </w:tc>
      </w:tr>
      <w:tr w:rsidR="00735E66" w:rsidRPr="00651EDF" w:rsidTr="009E4DBC">
        <w:trPr>
          <w:jc w:val="center"/>
        </w:trPr>
        <w:tc>
          <w:tcPr>
            <w:tcW w:w="4261" w:type="dxa"/>
            <w:tcBorders>
              <w:top w:val="single" w:sz="4" w:space="0" w:color="auto"/>
              <w:left w:val="nil"/>
              <w:bottom w:val="single" w:sz="4" w:space="0" w:color="auto"/>
              <w:right w:val="nil"/>
            </w:tcBorders>
            <w:shd w:val="clear" w:color="auto" w:fill="auto"/>
          </w:tcPr>
          <w:p w:rsidR="00735E66" w:rsidRPr="00651EDF" w:rsidRDefault="00735E66" w:rsidP="00735E66">
            <w:pPr>
              <w:rPr>
                <w:rFonts w:eastAsia="Calibri"/>
                <w:b/>
                <w:bCs/>
                <w:lang w:eastAsia="en-US"/>
              </w:rPr>
            </w:pPr>
          </w:p>
        </w:tc>
        <w:tc>
          <w:tcPr>
            <w:tcW w:w="5203" w:type="dxa"/>
            <w:gridSpan w:val="2"/>
            <w:tcBorders>
              <w:top w:val="single" w:sz="4" w:space="0" w:color="auto"/>
              <w:left w:val="nil"/>
              <w:bottom w:val="single" w:sz="4" w:space="0" w:color="auto"/>
              <w:right w:val="nil"/>
            </w:tcBorders>
            <w:shd w:val="clear" w:color="auto" w:fill="auto"/>
          </w:tcPr>
          <w:p w:rsidR="00735E66" w:rsidRPr="00651EDF" w:rsidRDefault="00735E66" w:rsidP="00735E66">
            <w:pPr>
              <w:rPr>
                <w:rFonts w:eastAsia="Calibri"/>
                <w:b/>
                <w:bCs/>
                <w:lang w:eastAsia="en-US"/>
              </w:rPr>
            </w:pPr>
          </w:p>
        </w:tc>
      </w:tr>
      <w:tr w:rsidR="00735E66" w:rsidRPr="00651EDF" w:rsidTr="009E4DBC">
        <w:trPr>
          <w:jc w:val="center"/>
        </w:trPr>
        <w:tc>
          <w:tcPr>
            <w:tcW w:w="4261" w:type="dxa"/>
            <w:tcBorders>
              <w:top w:val="single" w:sz="4" w:space="0" w:color="auto"/>
            </w:tcBorders>
            <w:shd w:val="clear" w:color="auto" w:fill="auto"/>
          </w:tcPr>
          <w:p w:rsidR="00735E66" w:rsidRPr="00651EDF" w:rsidRDefault="00735E66" w:rsidP="00735E66">
            <w:pPr>
              <w:rPr>
                <w:rFonts w:eastAsia="Calibri"/>
                <w:bCs/>
                <w:lang w:eastAsia="en-US"/>
              </w:rPr>
            </w:pPr>
            <w:r w:rsidRPr="00651EDF">
              <w:rPr>
                <w:rFonts w:eastAsia="Calibri"/>
                <w:b/>
                <w:bCs/>
                <w:lang w:eastAsia="en-US"/>
              </w:rPr>
              <w:t>PROJEKTA LAIKS</w:t>
            </w:r>
          </w:p>
        </w:tc>
        <w:tc>
          <w:tcPr>
            <w:tcW w:w="5203" w:type="dxa"/>
            <w:gridSpan w:val="2"/>
            <w:tcBorders>
              <w:top w:val="single" w:sz="4" w:space="0" w:color="auto"/>
            </w:tcBorders>
            <w:shd w:val="clear" w:color="auto" w:fill="auto"/>
          </w:tcPr>
          <w:p w:rsidR="00735E66" w:rsidRPr="00651EDF" w:rsidRDefault="00735E66" w:rsidP="00735E66">
            <w:pPr>
              <w:rPr>
                <w:rFonts w:eastAsia="Calibri"/>
                <w:b/>
                <w:bCs/>
                <w:lang w:eastAsia="en-US"/>
              </w:rPr>
            </w:pPr>
          </w:p>
          <w:p w:rsidR="00735E66" w:rsidRPr="00651EDF" w:rsidRDefault="00735E66" w:rsidP="00735E66">
            <w:pPr>
              <w:rPr>
                <w:rFonts w:eastAsia="Calibri"/>
                <w:b/>
                <w:bCs/>
                <w:lang w:eastAsia="en-US"/>
              </w:rPr>
            </w:pPr>
          </w:p>
        </w:tc>
      </w:tr>
      <w:tr w:rsidR="00735E66" w:rsidRPr="00651EDF" w:rsidTr="009E4DBC">
        <w:trPr>
          <w:jc w:val="center"/>
        </w:trPr>
        <w:tc>
          <w:tcPr>
            <w:tcW w:w="4261" w:type="dxa"/>
            <w:shd w:val="clear" w:color="auto" w:fill="auto"/>
          </w:tcPr>
          <w:p w:rsidR="00735E66" w:rsidRPr="00651EDF" w:rsidRDefault="00735E66" w:rsidP="00735E66">
            <w:pPr>
              <w:rPr>
                <w:rFonts w:eastAsia="Calibri"/>
                <w:bCs/>
                <w:lang w:eastAsia="en-US"/>
              </w:rPr>
            </w:pPr>
            <w:r w:rsidRPr="00651EDF">
              <w:rPr>
                <w:rFonts w:eastAsia="Calibri"/>
                <w:b/>
                <w:bCs/>
                <w:lang w:eastAsia="en-US"/>
              </w:rPr>
              <w:t>PROJEKTA NORISES VIETA</w:t>
            </w:r>
          </w:p>
        </w:tc>
        <w:tc>
          <w:tcPr>
            <w:tcW w:w="5203" w:type="dxa"/>
            <w:gridSpan w:val="2"/>
            <w:shd w:val="clear" w:color="auto" w:fill="auto"/>
          </w:tcPr>
          <w:p w:rsidR="00735E66" w:rsidRPr="00651EDF" w:rsidRDefault="00735E66" w:rsidP="00735E66">
            <w:pPr>
              <w:rPr>
                <w:rFonts w:eastAsia="Calibri"/>
                <w:b/>
                <w:bCs/>
                <w:lang w:eastAsia="en-US"/>
              </w:rPr>
            </w:pPr>
          </w:p>
          <w:p w:rsidR="00735E66" w:rsidRPr="00651EDF" w:rsidRDefault="00735E66" w:rsidP="00735E66">
            <w:pPr>
              <w:rPr>
                <w:rFonts w:eastAsia="Calibri"/>
                <w:b/>
                <w:bCs/>
                <w:lang w:eastAsia="en-US"/>
              </w:rPr>
            </w:pPr>
          </w:p>
        </w:tc>
      </w:tr>
      <w:tr w:rsidR="00735E66" w:rsidRPr="00651EDF" w:rsidTr="009E4DBC">
        <w:trPr>
          <w:jc w:val="center"/>
        </w:trPr>
        <w:tc>
          <w:tcPr>
            <w:tcW w:w="4261" w:type="dxa"/>
            <w:shd w:val="clear" w:color="auto" w:fill="auto"/>
          </w:tcPr>
          <w:p w:rsidR="00735E66" w:rsidRPr="00651EDF" w:rsidRDefault="00735E66" w:rsidP="00735E66">
            <w:pPr>
              <w:rPr>
                <w:rFonts w:eastAsia="Calibri"/>
                <w:bCs/>
                <w:lang w:eastAsia="en-US"/>
              </w:rPr>
            </w:pPr>
            <w:r w:rsidRPr="00651EDF">
              <w:rPr>
                <w:rFonts w:eastAsia="Calibri"/>
                <w:b/>
                <w:bCs/>
                <w:lang w:eastAsia="en-US"/>
              </w:rPr>
              <w:t>PROJEKTA FINANSĒJUMS</w:t>
            </w:r>
          </w:p>
        </w:tc>
        <w:tc>
          <w:tcPr>
            <w:tcW w:w="5203" w:type="dxa"/>
            <w:gridSpan w:val="2"/>
            <w:shd w:val="clear" w:color="auto" w:fill="auto"/>
          </w:tcPr>
          <w:p w:rsidR="00735E66" w:rsidRPr="00651EDF" w:rsidRDefault="00735E66" w:rsidP="00735E66">
            <w:pPr>
              <w:rPr>
                <w:rFonts w:eastAsia="Calibri"/>
                <w:b/>
                <w:bCs/>
                <w:lang w:eastAsia="en-US"/>
              </w:rPr>
            </w:pPr>
          </w:p>
        </w:tc>
      </w:tr>
      <w:tr w:rsidR="00735E66" w:rsidRPr="00651EDF" w:rsidTr="009E4DBC">
        <w:trPr>
          <w:jc w:val="center"/>
        </w:trPr>
        <w:tc>
          <w:tcPr>
            <w:tcW w:w="4261" w:type="dxa"/>
            <w:tcBorders>
              <w:bottom w:val="single" w:sz="4" w:space="0" w:color="auto"/>
            </w:tcBorders>
            <w:shd w:val="clear" w:color="auto" w:fill="auto"/>
          </w:tcPr>
          <w:p w:rsidR="00735E66" w:rsidRPr="00651EDF" w:rsidRDefault="00735E66" w:rsidP="00735E66">
            <w:pPr>
              <w:jc w:val="right"/>
              <w:rPr>
                <w:rFonts w:eastAsia="Calibri"/>
                <w:b/>
                <w:bCs/>
                <w:lang w:eastAsia="en-US"/>
              </w:rPr>
            </w:pPr>
            <w:r w:rsidRPr="00651EDF">
              <w:rPr>
                <w:rFonts w:eastAsia="Calibri"/>
                <w:b/>
                <w:bCs/>
                <w:lang w:eastAsia="en-US"/>
              </w:rPr>
              <w:t>Projekta kopsumma</w:t>
            </w:r>
          </w:p>
        </w:tc>
        <w:tc>
          <w:tcPr>
            <w:tcW w:w="5203" w:type="dxa"/>
            <w:gridSpan w:val="2"/>
            <w:tcBorders>
              <w:bottom w:val="single" w:sz="4" w:space="0" w:color="auto"/>
            </w:tcBorders>
            <w:shd w:val="clear" w:color="auto" w:fill="auto"/>
          </w:tcPr>
          <w:p w:rsidR="00735E66" w:rsidRPr="00651EDF" w:rsidRDefault="00735E66" w:rsidP="00735E66">
            <w:pPr>
              <w:rPr>
                <w:rFonts w:eastAsia="Calibri"/>
                <w:bCs/>
                <w:lang w:eastAsia="en-US"/>
              </w:rPr>
            </w:pPr>
            <w:r w:rsidRPr="00651EDF">
              <w:rPr>
                <w:rFonts w:eastAsia="Calibri"/>
                <w:b/>
                <w:bCs/>
                <w:lang w:eastAsia="en-US"/>
              </w:rPr>
              <w:t>EUR</w:t>
            </w:r>
          </w:p>
          <w:p w:rsidR="00735E66" w:rsidRPr="00651EDF" w:rsidRDefault="00735E66" w:rsidP="00735E66">
            <w:pPr>
              <w:rPr>
                <w:rFonts w:eastAsia="Calibri"/>
                <w:bCs/>
                <w:lang w:eastAsia="en-US"/>
              </w:rPr>
            </w:pPr>
          </w:p>
        </w:tc>
      </w:tr>
      <w:tr w:rsidR="00735E66" w:rsidRPr="00651EDF" w:rsidTr="009E4DBC">
        <w:trPr>
          <w:jc w:val="center"/>
        </w:trPr>
        <w:tc>
          <w:tcPr>
            <w:tcW w:w="4261" w:type="dxa"/>
            <w:tcBorders>
              <w:bottom w:val="single" w:sz="4" w:space="0" w:color="auto"/>
            </w:tcBorders>
            <w:shd w:val="clear" w:color="auto" w:fill="auto"/>
          </w:tcPr>
          <w:p w:rsidR="00735E66" w:rsidRPr="00651EDF" w:rsidRDefault="00735E66" w:rsidP="00735E66">
            <w:pPr>
              <w:jc w:val="right"/>
              <w:rPr>
                <w:rFonts w:eastAsia="Calibri"/>
                <w:b/>
                <w:bCs/>
                <w:lang w:eastAsia="en-US"/>
              </w:rPr>
            </w:pPr>
            <w:r w:rsidRPr="00651EDF">
              <w:rPr>
                <w:rFonts w:eastAsia="Calibri"/>
                <w:b/>
                <w:bCs/>
                <w:lang w:eastAsia="en-US"/>
              </w:rPr>
              <w:t>Pieprasītais finansējums no Limbažu novada pašvaldības</w:t>
            </w:r>
          </w:p>
        </w:tc>
        <w:tc>
          <w:tcPr>
            <w:tcW w:w="2601" w:type="dxa"/>
            <w:tcBorders>
              <w:bottom w:val="single" w:sz="4" w:space="0" w:color="auto"/>
            </w:tcBorders>
            <w:shd w:val="clear" w:color="auto" w:fill="auto"/>
          </w:tcPr>
          <w:p w:rsidR="00735E66" w:rsidRPr="00651EDF" w:rsidRDefault="00735E66" w:rsidP="00735E66">
            <w:pPr>
              <w:rPr>
                <w:rFonts w:eastAsia="Calibri"/>
                <w:bCs/>
                <w:lang w:eastAsia="en-US"/>
              </w:rPr>
            </w:pPr>
            <w:r w:rsidRPr="00651EDF">
              <w:rPr>
                <w:rFonts w:eastAsia="Calibri"/>
                <w:b/>
                <w:bCs/>
                <w:lang w:eastAsia="en-US"/>
              </w:rPr>
              <w:t>EUR</w:t>
            </w:r>
          </w:p>
        </w:tc>
        <w:tc>
          <w:tcPr>
            <w:tcW w:w="2602" w:type="dxa"/>
            <w:tcBorders>
              <w:bottom w:val="single" w:sz="4" w:space="0" w:color="auto"/>
            </w:tcBorders>
            <w:shd w:val="clear" w:color="auto" w:fill="auto"/>
          </w:tcPr>
          <w:p w:rsidR="00735E66" w:rsidRPr="00651EDF" w:rsidRDefault="00735E66" w:rsidP="00735E66">
            <w:pPr>
              <w:rPr>
                <w:rFonts w:eastAsia="Calibri"/>
                <w:bCs/>
                <w:lang w:eastAsia="en-US"/>
              </w:rPr>
            </w:pPr>
            <w:r w:rsidRPr="00651EDF">
              <w:rPr>
                <w:rFonts w:eastAsia="Calibri"/>
                <w:b/>
                <w:bCs/>
                <w:lang w:eastAsia="en-US"/>
              </w:rPr>
              <w:t>%</w:t>
            </w:r>
          </w:p>
        </w:tc>
      </w:tr>
      <w:tr w:rsidR="00735E66" w:rsidRPr="00651EDF" w:rsidTr="009E4DBC">
        <w:trPr>
          <w:jc w:val="center"/>
        </w:trPr>
        <w:tc>
          <w:tcPr>
            <w:tcW w:w="4261" w:type="dxa"/>
            <w:tcBorders>
              <w:top w:val="single" w:sz="4" w:space="0" w:color="auto"/>
              <w:left w:val="nil"/>
              <w:bottom w:val="nil"/>
              <w:right w:val="nil"/>
            </w:tcBorders>
            <w:shd w:val="clear" w:color="auto" w:fill="auto"/>
          </w:tcPr>
          <w:p w:rsidR="00735E66" w:rsidRPr="00651EDF" w:rsidRDefault="00735E66" w:rsidP="00735E66">
            <w:pPr>
              <w:rPr>
                <w:rFonts w:eastAsia="Calibri"/>
                <w:b/>
                <w:bCs/>
                <w:lang w:eastAsia="en-US"/>
              </w:rPr>
            </w:pPr>
          </w:p>
        </w:tc>
        <w:tc>
          <w:tcPr>
            <w:tcW w:w="5203" w:type="dxa"/>
            <w:gridSpan w:val="2"/>
            <w:tcBorders>
              <w:top w:val="single" w:sz="4" w:space="0" w:color="auto"/>
              <w:left w:val="nil"/>
              <w:bottom w:val="nil"/>
              <w:right w:val="nil"/>
            </w:tcBorders>
            <w:shd w:val="clear" w:color="auto" w:fill="auto"/>
          </w:tcPr>
          <w:p w:rsidR="00735E66" w:rsidRPr="00651EDF" w:rsidRDefault="00735E66" w:rsidP="00735E66">
            <w:pPr>
              <w:rPr>
                <w:rFonts w:eastAsia="Calibri"/>
                <w:b/>
                <w:bCs/>
                <w:lang w:eastAsia="en-US"/>
              </w:rPr>
            </w:pPr>
          </w:p>
        </w:tc>
      </w:tr>
      <w:tr w:rsidR="00735E66" w:rsidRPr="00651EDF" w:rsidTr="009E4DBC">
        <w:trPr>
          <w:jc w:val="center"/>
        </w:trPr>
        <w:tc>
          <w:tcPr>
            <w:tcW w:w="4261" w:type="dxa"/>
            <w:tcBorders>
              <w:top w:val="nil"/>
              <w:left w:val="nil"/>
              <w:bottom w:val="single" w:sz="4" w:space="0" w:color="auto"/>
              <w:right w:val="nil"/>
            </w:tcBorders>
            <w:shd w:val="clear" w:color="auto" w:fill="auto"/>
          </w:tcPr>
          <w:p w:rsidR="00735E66" w:rsidRPr="00651EDF" w:rsidRDefault="00735E66" w:rsidP="00735E66">
            <w:pPr>
              <w:rPr>
                <w:rFonts w:eastAsia="Calibri"/>
                <w:b/>
                <w:bCs/>
                <w:lang w:eastAsia="en-US"/>
              </w:rPr>
            </w:pPr>
          </w:p>
        </w:tc>
        <w:tc>
          <w:tcPr>
            <w:tcW w:w="5203" w:type="dxa"/>
            <w:gridSpan w:val="2"/>
            <w:tcBorders>
              <w:top w:val="nil"/>
              <w:left w:val="nil"/>
              <w:bottom w:val="single" w:sz="4" w:space="0" w:color="auto"/>
              <w:right w:val="nil"/>
            </w:tcBorders>
            <w:shd w:val="clear" w:color="auto" w:fill="auto"/>
          </w:tcPr>
          <w:p w:rsidR="00735E66" w:rsidRPr="00651EDF" w:rsidRDefault="00735E66" w:rsidP="00735E66">
            <w:pPr>
              <w:rPr>
                <w:rFonts w:eastAsia="Calibri"/>
                <w:b/>
                <w:bCs/>
                <w:lang w:eastAsia="en-US"/>
              </w:rPr>
            </w:pPr>
          </w:p>
        </w:tc>
      </w:tr>
      <w:tr w:rsidR="00735E66" w:rsidRPr="00651EDF" w:rsidTr="009E4DBC">
        <w:trPr>
          <w:jc w:val="center"/>
        </w:trPr>
        <w:tc>
          <w:tcPr>
            <w:tcW w:w="4261" w:type="dxa"/>
            <w:tcBorders>
              <w:top w:val="single" w:sz="4" w:space="0" w:color="auto"/>
            </w:tcBorders>
            <w:shd w:val="clear" w:color="auto" w:fill="auto"/>
          </w:tcPr>
          <w:p w:rsidR="00735E66" w:rsidRPr="00651EDF" w:rsidRDefault="00735E66" w:rsidP="00735E66">
            <w:pPr>
              <w:rPr>
                <w:rFonts w:eastAsia="Calibri"/>
                <w:b/>
                <w:bCs/>
                <w:sz w:val="22"/>
                <w:szCs w:val="22"/>
                <w:lang w:eastAsia="en-US"/>
              </w:rPr>
            </w:pPr>
            <w:r w:rsidRPr="00651EDF">
              <w:rPr>
                <w:rFonts w:eastAsia="Calibri"/>
                <w:b/>
                <w:bCs/>
                <w:sz w:val="22"/>
                <w:szCs w:val="22"/>
                <w:lang w:eastAsia="en-US"/>
              </w:rPr>
              <w:t>Datums:</w:t>
            </w:r>
          </w:p>
        </w:tc>
        <w:tc>
          <w:tcPr>
            <w:tcW w:w="5203" w:type="dxa"/>
            <w:gridSpan w:val="2"/>
            <w:tcBorders>
              <w:top w:val="single" w:sz="4" w:space="0" w:color="auto"/>
            </w:tcBorders>
            <w:shd w:val="clear" w:color="auto" w:fill="auto"/>
          </w:tcPr>
          <w:p w:rsidR="00735E66" w:rsidRPr="00651EDF" w:rsidRDefault="00735E66" w:rsidP="00735E66">
            <w:pPr>
              <w:rPr>
                <w:rFonts w:eastAsia="Calibri"/>
                <w:b/>
                <w:bCs/>
                <w:sz w:val="22"/>
                <w:szCs w:val="22"/>
                <w:lang w:eastAsia="en-US"/>
              </w:rPr>
            </w:pPr>
          </w:p>
          <w:p w:rsidR="00735E66" w:rsidRPr="00651EDF" w:rsidRDefault="00735E66" w:rsidP="00735E66">
            <w:pPr>
              <w:rPr>
                <w:rFonts w:eastAsia="Calibri"/>
                <w:b/>
                <w:bCs/>
                <w:lang w:eastAsia="en-US"/>
              </w:rPr>
            </w:pPr>
            <w:r w:rsidRPr="00651EDF">
              <w:rPr>
                <w:rFonts w:eastAsia="Calibri"/>
                <w:b/>
                <w:bCs/>
                <w:sz w:val="22"/>
                <w:szCs w:val="22"/>
                <w:lang w:eastAsia="en-US"/>
              </w:rPr>
              <w:t>Projekta iesniedzēja paraksts:</w:t>
            </w:r>
            <w:r w:rsidRPr="00651EDF">
              <w:rPr>
                <w:rFonts w:eastAsia="Calibri"/>
                <w:b/>
                <w:bCs/>
                <w:lang w:eastAsia="en-US"/>
              </w:rPr>
              <w:t xml:space="preserve"> ___________________</w:t>
            </w:r>
          </w:p>
          <w:p w:rsidR="00735E66" w:rsidRPr="00651EDF" w:rsidRDefault="00735E66" w:rsidP="00735E66">
            <w:pPr>
              <w:rPr>
                <w:rFonts w:eastAsia="Calibri"/>
                <w:bCs/>
                <w:sz w:val="22"/>
                <w:szCs w:val="22"/>
                <w:lang w:eastAsia="en-US"/>
              </w:rPr>
            </w:pPr>
            <w:r w:rsidRPr="00651EDF">
              <w:rPr>
                <w:rFonts w:eastAsia="Calibri"/>
                <w:b/>
                <w:bCs/>
                <w:sz w:val="22"/>
                <w:szCs w:val="22"/>
                <w:lang w:eastAsia="en-US"/>
              </w:rPr>
              <w:t>Apliecinu, ka visa iesniegtā informācija ir patiesa un nav sagrozīta.</w:t>
            </w:r>
          </w:p>
        </w:tc>
      </w:tr>
    </w:tbl>
    <w:p w:rsidR="00735E66" w:rsidRPr="00651EDF" w:rsidRDefault="00735E66" w:rsidP="00735E66">
      <w:pPr>
        <w:rPr>
          <w:b/>
          <w:bCs/>
          <w:lang w:eastAsia="en-US"/>
        </w:rPr>
      </w:pPr>
    </w:p>
    <w:p w:rsidR="00735E66" w:rsidRPr="00651EDF" w:rsidRDefault="00735E66" w:rsidP="00735E66">
      <w:pPr>
        <w:jc w:val="center"/>
        <w:rPr>
          <w:bCs/>
          <w:caps/>
          <w:sz w:val="26"/>
          <w:szCs w:val="26"/>
          <w:lang w:eastAsia="en-US"/>
        </w:rPr>
      </w:pPr>
    </w:p>
    <w:p w:rsidR="00735E66" w:rsidRPr="00651EDF" w:rsidRDefault="00735E66" w:rsidP="00735E66">
      <w:pPr>
        <w:rPr>
          <w:bCs/>
          <w:caps/>
          <w:sz w:val="26"/>
          <w:szCs w:val="26"/>
          <w:lang w:eastAsia="en-US"/>
        </w:rPr>
      </w:pPr>
    </w:p>
    <w:p w:rsidR="00735E66" w:rsidRPr="00651EDF" w:rsidRDefault="00735E66" w:rsidP="00735E66">
      <w:pPr>
        <w:rPr>
          <w:bCs/>
          <w:caps/>
          <w:sz w:val="26"/>
          <w:szCs w:val="26"/>
          <w:lang w:eastAsia="en-US"/>
        </w:rPr>
        <w:sectPr w:rsidR="00735E66" w:rsidRPr="00651EDF" w:rsidSect="009E4DBC">
          <w:headerReference w:type="default" r:id="rId18"/>
          <w:pgSz w:w="11906" w:h="16838"/>
          <w:pgMar w:top="1440" w:right="566" w:bottom="1440" w:left="1800" w:header="708" w:footer="708" w:gutter="0"/>
          <w:cols w:space="708"/>
          <w:titlePg/>
          <w:docGrid w:linePitch="360"/>
        </w:sectPr>
      </w:pPr>
    </w:p>
    <w:p w:rsidR="00735E66" w:rsidRPr="00651EDF" w:rsidRDefault="00735E66" w:rsidP="00735E66">
      <w:pPr>
        <w:ind w:left="5812"/>
        <w:jc w:val="right"/>
        <w:rPr>
          <w:bCs/>
          <w:lang w:eastAsia="en-US"/>
        </w:rPr>
      </w:pPr>
      <w:r w:rsidRPr="00651EDF">
        <w:rPr>
          <w:b/>
          <w:bCs/>
          <w:lang w:eastAsia="en-US"/>
        </w:rPr>
        <w:lastRenderedPageBreak/>
        <w:t xml:space="preserve">2.PIELIKUMS </w:t>
      </w:r>
    </w:p>
    <w:p w:rsidR="00735E66" w:rsidRPr="00651EDF" w:rsidRDefault="002B04A0" w:rsidP="00735E66">
      <w:pPr>
        <w:ind w:left="5812"/>
        <w:jc w:val="right"/>
        <w:rPr>
          <w:lang w:eastAsia="en-US"/>
        </w:rPr>
      </w:pPr>
      <w:r>
        <w:rPr>
          <w:bCs/>
          <w:lang w:eastAsia="en-US"/>
        </w:rPr>
        <w:t>23</w:t>
      </w:r>
      <w:r w:rsidR="00735E66" w:rsidRPr="00651EDF">
        <w:rPr>
          <w:bCs/>
          <w:lang w:eastAsia="en-US"/>
        </w:rPr>
        <w:t>.02.2017. nolikumam „Par finansiāla atbalsta piešķiršanas kārtību kultūras projektiem Limbažu novadā”</w:t>
      </w:r>
    </w:p>
    <w:p w:rsidR="00735E66" w:rsidRPr="00651EDF" w:rsidRDefault="00735E66" w:rsidP="00735E66">
      <w:pPr>
        <w:rPr>
          <w:bCs/>
          <w:caps/>
          <w:sz w:val="26"/>
          <w:szCs w:val="26"/>
          <w:lang w:eastAsia="en-US"/>
        </w:rPr>
      </w:pPr>
    </w:p>
    <w:tbl>
      <w:tblPr>
        <w:tblW w:w="0" w:type="auto"/>
        <w:jc w:val="center"/>
        <w:tblBorders>
          <w:top w:val="nil"/>
          <w:left w:val="nil"/>
          <w:bottom w:val="nil"/>
          <w:right w:val="nil"/>
        </w:tblBorders>
        <w:tblLayout w:type="fixed"/>
        <w:tblLook w:val="0000" w:firstRow="0" w:lastRow="0" w:firstColumn="0" w:lastColumn="0" w:noHBand="0" w:noVBand="0"/>
      </w:tblPr>
      <w:tblGrid>
        <w:gridCol w:w="8570"/>
      </w:tblGrid>
      <w:tr w:rsidR="00735E66" w:rsidRPr="00651EDF" w:rsidTr="009E4DBC">
        <w:trPr>
          <w:trHeight w:val="172"/>
          <w:jc w:val="center"/>
        </w:trPr>
        <w:tc>
          <w:tcPr>
            <w:tcW w:w="8570" w:type="dxa"/>
          </w:tcPr>
          <w:p w:rsidR="00735E66" w:rsidRPr="00651EDF" w:rsidRDefault="00735E66" w:rsidP="00735E66">
            <w:pPr>
              <w:autoSpaceDE w:val="0"/>
              <w:autoSpaceDN w:val="0"/>
              <w:adjustRightInd w:val="0"/>
              <w:jc w:val="center"/>
              <w:rPr>
                <w:rFonts w:eastAsia="Calibri"/>
                <w:b/>
                <w:bCs/>
                <w:color w:val="000000"/>
                <w:sz w:val="26"/>
                <w:szCs w:val="26"/>
              </w:rPr>
            </w:pPr>
            <w:r w:rsidRPr="00651EDF">
              <w:rPr>
                <w:rFonts w:eastAsia="Calibri"/>
                <w:b/>
                <w:bCs/>
                <w:color w:val="000000"/>
                <w:sz w:val="26"/>
                <w:szCs w:val="26"/>
              </w:rPr>
              <w:t xml:space="preserve">Projekta </w:t>
            </w:r>
          </w:p>
          <w:p w:rsidR="00735E66" w:rsidRPr="00651EDF" w:rsidRDefault="00735E66" w:rsidP="00735E66">
            <w:pPr>
              <w:autoSpaceDE w:val="0"/>
              <w:autoSpaceDN w:val="0"/>
              <w:adjustRightInd w:val="0"/>
              <w:jc w:val="center"/>
              <w:rPr>
                <w:rFonts w:eastAsia="Calibri"/>
                <w:b/>
                <w:bCs/>
                <w:color w:val="000000"/>
                <w:sz w:val="26"/>
                <w:szCs w:val="26"/>
              </w:rPr>
            </w:pPr>
          </w:p>
          <w:p w:rsidR="00735E66" w:rsidRPr="00651EDF" w:rsidRDefault="00735E66" w:rsidP="00735E66">
            <w:pPr>
              <w:autoSpaceDE w:val="0"/>
              <w:autoSpaceDN w:val="0"/>
              <w:adjustRightInd w:val="0"/>
              <w:jc w:val="center"/>
              <w:rPr>
                <w:rFonts w:eastAsia="Calibri"/>
                <w:color w:val="000000"/>
                <w:sz w:val="26"/>
                <w:szCs w:val="26"/>
              </w:rPr>
            </w:pPr>
            <w:r w:rsidRPr="00651EDF">
              <w:rPr>
                <w:rFonts w:eastAsia="Calibri"/>
                <w:b/>
                <w:bCs/>
                <w:color w:val="000000"/>
                <w:sz w:val="26"/>
                <w:szCs w:val="26"/>
              </w:rPr>
              <w:t>__________________________________________________________</w:t>
            </w:r>
          </w:p>
        </w:tc>
      </w:tr>
      <w:tr w:rsidR="00735E66" w:rsidRPr="00651EDF" w:rsidTr="009E4DBC">
        <w:trPr>
          <w:trHeight w:val="130"/>
          <w:jc w:val="center"/>
        </w:trPr>
        <w:tc>
          <w:tcPr>
            <w:tcW w:w="8570" w:type="dxa"/>
          </w:tcPr>
          <w:p w:rsidR="00735E66" w:rsidRPr="00651EDF" w:rsidRDefault="00735E66" w:rsidP="00735E66">
            <w:pPr>
              <w:autoSpaceDE w:val="0"/>
              <w:autoSpaceDN w:val="0"/>
              <w:adjustRightInd w:val="0"/>
              <w:jc w:val="center"/>
              <w:rPr>
                <w:rFonts w:eastAsia="Calibri"/>
                <w:color w:val="000000"/>
                <w:sz w:val="20"/>
                <w:szCs w:val="20"/>
              </w:rPr>
            </w:pPr>
            <w:r w:rsidRPr="00651EDF">
              <w:rPr>
                <w:rFonts w:eastAsia="Calibri"/>
                <w:color w:val="000000"/>
                <w:sz w:val="20"/>
                <w:szCs w:val="20"/>
              </w:rPr>
              <w:t>(projekta nosaukums, vieta, laiks)</w:t>
            </w:r>
          </w:p>
        </w:tc>
      </w:tr>
      <w:tr w:rsidR="00735E66" w:rsidRPr="00651EDF" w:rsidTr="009E4DBC">
        <w:trPr>
          <w:trHeight w:val="172"/>
          <w:jc w:val="center"/>
        </w:trPr>
        <w:tc>
          <w:tcPr>
            <w:tcW w:w="8570" w:type="dxa"/>
          </w:tcPr>
          <w:p w:rsidR="00735E66" w:rsidRPr="00651EDF" w:rsidRDefault="00735E66" w:rsidP="00735E66">
            <w:pPr>
              <w:autoSpaceDE w:val="0"/>
              <w:autoSpaceDN w:val="0"/>
              <w:adjustRightInd w:val="0"/>
              <w:rPr>
                <w:rFonts w:eastAsia="Calibri"/>
                <w:b/>
                <w:bCs/>
                <w:color w:val="000000"/>
                <w:sz w:val="26"/>
                <w:szCs w:val="26"/>
              </w:rPr>
            </w:pPr>
          </w:p>
          <w:p w:rsidR="00735E66" w:rsidRPr="00651EDF" w:rsidRDefault="00735E66" w:rsidP="00735E66">
            <w:pPr>
              <w:autoSpaceDE w:val="0"/>
              <w:autoSpaceDN w:val="0"/>
              <w:adjustRightInd w:val="0"/>
              <w:jc w:val="center"/>
              <w:rPr>
                <w:rFonts w:eastAsia="Calibri"/>
                <w:color w:val="000000"/>
                <w:sz w:val="26"/>
                <w:szCs w:val="26"/>
              </w:rPr>
            </w:pPr>
            <w:r w:rsidRPr="00651EDF">
              <w:rPr>
                <w:rFonts w:eastAsia="Calibri"/>
                <w:b/>
                <w:bCs/>
                <w:color w:val="000000"/>
                <w:sz w:val="26"/>
                <w:szCs w:val="26"/>
              </w:rPr>
              <w:t>TĀME</w:t>
            </w:r>
          </w:p>
        </w:tc>
      </w:tr>
    </w:tbl>
    <w:p w:rsidR="00735E66" w:rsidRPr="00651EDF" w:rsidRDefault="00735E66" w:rsidP="00735E66">
      <w:pPr>
        <w:rPr>
          <w:bCs/>
          <w:caps/>
          <w:sz w:val="26"/>
          <w:szCs w:val="26"/>
          <w:lang w:eastAsia="en-US"/>
        </w:rPr>
      </w:pPr>
    </w:p>
    <w:p w:rsidR="00735E66" w:rsidRPr="00651EDF" w:rsidRDefault="00735E66" w:rsidP="00735E66">
      <w:pPr>
        <w:jc w:val="center"/>
        <w:rPr>
          <w:bCs/>
          <w:caps/>
          <w:sz w:val="26"/>
          <w:szCs w:val="26"/>
          <w:lang w:eastAsia="en-US"/>
        </w:rPr>
      </w:pPr>
    </w:p>
    <w:tbl>
      <w:tblPr>
        <w:tblW w:w="93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110"/>
        <w:gridCol w:w="1134"/>
        <w:gridCol w:w="1985"/>
        <w:gridCol w:w="1552"/>
      </w:tblGrid>
      <w:tr w:rsidR="00735E66" w:rsidRPr="00651EDF" w:rsidTr="009E4DBC">
        <w:trPr>
          <w:jc w:val="center"/>
        </w:trPr>
        <w:tc>
          <w:tcPr>
            <w:tcW w:w="534" w:type="dxa"/>
            <w:tcBorders>
              <w:top w:val="single" w:sz="4" w:space="0" w:color="auto"/>
              <w:left w:val="single" w:sz="4" w:space="0" w:color="auto"/>
              <w:bottom w:val="single" w:sz="4" w:space="0" w:color="auto"/>
              <w:right w:val="single" w:sz="4" w:space="0" w:color="auto"/>
            </w:tcBorders>
          </w:tcPr>
          <w:p w:rsidR="00735E66" w:rsidRPr="00651EDF" w:rsidRDefault="00735E66" w:rsidP="00735E66">
            <w:pPr>
              <w:jc w:val="center"/>
              <w:rPr>
                <w:b/>
                <w:lang w:eastAsia="en-US"/>
              </w:rPr>
            </w:pPr>
            <w:r w:rsidRPr="00651EDF">
              <w:rPr>
                <w:b/>
                <w:bCs/>
                <w:lang w:eastAsia="en-US"/>
              </w:rPr>
              <w:t>Nr.</w:t>
            </w:r>
          </w:p>
          <w:p w:rsidR="00735E66" w:rsidRPr="00651EDF" w:rsidRDefault="00735E66" w:rsidP="00735E66">
            <w:pPr>
              <w:ind w:left="-142" w:right="-108"/>
              <w:jc w:val="center"/>
              <w:rPr>
                <w:b/>
                <w:lang w:eastAsia="en-US"/>
              </w:rPr>
            </w:pPr>
            <w:r w:rsidRPr="00651EDF">
              <w:rPr>
                <w:b/>
                <w:bCs/>
                <w:lang w:eastAsia="en-US"/>
              </w:rPr>
              <w:t>p.k.</w:t>
            </w:r>
          </w:p>
        </w:tc>
        <w:tc>
          <w:tcPr>
            <w:tcW w:w="4110" w:type="dxa"/>
            <w:tcBorders>
              <w:top w:val="single" w:sz="4" w:space="0" w:color="auto"/>
              <w:left w:val="single" w:sz="4" w:space="0" w:color="auto"/>
              <w:bottom w:val="single" w:sz="4" w:space="0" w:color="auto"/>
              <w:right w:val="single" w:sz="4" w:space="0" w:color="auto"/>
            </w:tcBorders>
          </w:tcPr>
          <w:p w:rsidR="00735E66" w:rsidRPr="00651EDF" w:rsidRDefault="00735E66" w:rsidP="00735E66">
            <w:pPr>
              <w:jc w:val="center"/>
              <w:rPr>
                <w:b/>
                <w:lang w:eastAsia="en-US"/>
              </w:rPr>
            </w:pPr>
            <w:r w:rsidRPr="00651EDF">
              <w:rPr>
                <w:b/>
                <w:bCs/>
                <w:lang w:eastAsia="en-US"/>
              </w:rPr>
              <w:t xml:space="preserve">Izdevumu pozīcija </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735E66" w:rsidRPr="00651EDF" w:rsidRDefault="00735E66" w:rsidP="00735E66">
            <w:pPr>
              <w:jc w:val="center"/>
              <w:rPr>
                <w:b/>
                <w:lang w:eastAsia="en-US"/>
              </w:rPr>
            </w:pPr>
            <w:r w:rsidRPr="00651EDF">
              <w:rPr>
                <w:b/>
                <w:bCs/>
                <w:lang w:eastAsia="en-US"/>
              </w:rPr>
              <w:t>Kopējā summa</w:t>
            </w:r>
          </w:p>
          <w:p w:rsidR="00735E66" w:rsidRPr="00651EDF" w:rsidRDefault="00735E66" w:rsidP="00735E66">
            <w:pPr>
              <w:jc w:val="center"/>
              <w:rPr>
                <w:b/>
                <w:lang w:eastAsia="en-US"/>
              </w:rPr>
            </w:pPr>
            <w:r w:rsidRPr="00651EDF">
              <w:rPr>
                <w:b/>
                <w:bCs/>
                <w:lang w:eastAsia="en-US"/>
              </w:rPr>
              <w:t>EUR</w:t>
            </w:r>
          </w:p>
        </w:tc>
        <w:tc>
          <w:tcPr>
            <w:tcW w:w="198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735E66" w:rsidRPr="00651EDF" w:rsidRDefault="00735E66" w:rsidP="00735E66">
            <w:pPr>
              <w:jc w:val="center"/>
              <w:rPr>
                <w:b/>
                <w:lang w:eastAsia="en-US"/>
              </w:rPr>
            </w:pPr>
            <w:r w:rsidRPr="00651EDF">
              <w:rPr>
                <w:b/>
                <w:bCs/>
                <w:lang w:eastAsia="en-US"/>
              </w:rPr>
              <w:t>Cits finansējums EUR</w:t>
            </w:r>
          </w:p>
          <w:p w:rsidR="00735E66" w:rsidRPr="00651EDF" w:rsidRDefault="00735E66" w:rsidP="00735E66">
            <w:pPr>
              <w:jc w:val="center"/>
              <w:rPr>
                <w:b/>
                <w:lang w:eastAsia="en-US"/>
              </w:rPr>
            </w:pPr>
            <w:r w:rsidRPr="00651EDF">
              <w:rPr>
                <w:b/>
                <w:bCs/>
                <w:lang w:eastAsia="en-US"/>
              </w:rPr>
              <w:t>(norādot avotus)</w:t>
            </w:r>
          </w:p>
        </w:tc>
        <w:tc>
          <w:tcPr>
            <w:tcW w:w="155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735E66" w:rsidRPr="00651EDF" w:rsidRDefault="00735E66" w:rsidP="00735E66">
            <w:pPr>
              <w:keepNext/>
              <w:jc w:val="center"/>
              <w:outlineLvl w:val="2"/>
              <w:rPr>
                <w:b/>
                <w:lang w:eastAsia="en-US"/>
              </w:rPr>
            </w:pPr>
            <w:r w:rsidRPr="00651EDF">
              <w:rPr>
                <w:b/>
                <w:bCs/>
                <w:lang w:eastAsia="en-US"/>
              </w:rPr>
              <w:t>No Limbažu novada pašvaldības pieprasītais finansējums</w:t>
            </w:r>
          </w:p>
          <w:p w:rsidR="00735E66" w:rsidRPr="00651EDF" w:rsidRDefault="00735E66" w:rsidP="00735E66">
            <w:pPr>
              <w:keepNext/>
              <w:jc w:val="center"/>
              <w:outlineLvl w:val="2"/>
              <w:rPr>
                <w:b/>
                <w:lang w:eastAsia="en-US"/>
              </w:rPr>
            </w:pPr>
            <w:r w:rsidRPr="00651EDF">
              <w:rPr>
                <w:b/>
                <w:bCs/>
                <w:lang w:eastAsia="en-US"/>
              </w:rPr>
              <w:t>EUR</w:t>
            </w:r>
          </w:p>
        </w:tc>
      </w:tr>
      <w:tr w:rsidR="00735E66" w:rsidRPr="00651EDF" w:rsidTr="009E4DBC">
        <w:trPr>
          <w:trHeight w:val="284"/>
          <w:jc w:val="center"/>
        </w:trPr>
        <w:tc>
          <w:tcPr>
            <w:tcW w:w="534" w:type="dxa"/>
            <w:tcBorders>
              <w:top w:val="single" w:sz="4" w:space="0" w:color="auto"/>
              <w:left w:val="single" w:sz="4" w:space="0" w:color="auto"/>
              <w:bottom w:val="single" w:sz="4" w:space="0" w:color="auto"/>
              <w:right w:val="single" w:sz="4" w:space="0" w:color="auto"/>
            </w:tcBorders>
          </w:tcPr>
          <w:p w:rsidR="00735E66" w:rsidRPr="00651EDF" w:rsidRDefault="00735E66" w:rsidP="00735E66">
            <w:pPr>
              <w:jc w:val="center"/>
              <w:rPr>
                <w:b/>
                <w:bCs/>
                <w:lang w:eastAsia="en-US"/>
              </w:rPr>
            </w:pPr>
          </w:p>
        </w:tc>
        <w:tc>
          <w:tcPr>
            <w:tcW w:w="4110" w:type="dxa"/>
            <w:tcBorders>
              <w:top w:val="single" w:sz="4" w:space="0" w:color="auto"/>
              <w:left w:val="single" w:sz="4" w:space="0" w:color="auto"/>
              <w:bottom w:val="single" w:sz="4" w:space="0" w:color="auto"/>
              <w:right w:val="single" w:sz="4" w:space="0" w:color="auto"/>
            </w:tcBorders>
          </w:tcPr>
          <w:p w:rsidR="00735E66" w:rsidRPr="00651EDF" w:rsidRDefault="00735E66" w:rsidP="00735E66">
            <w:pPr>
              <w:rPr>
                <w:b/>
                <w:bCs/>
                <w:lang w:eastAsia="en-US"/>
              </w:rPr>
            </w:pPr>
          </w:p>
        </w:tc>
        <w:tc>
          <w:tcPr>
            <w:tcW w:w="1134" w:type="dxa"/>
            <w:tcBorders>
              <w:top w:val="single" w:sz="4" w:space="0" w:color="auto"/>
              <w:left w:val="single" w:sz="4" w:space="0" w:color="auto"/>
              <w:bottom w:val="single" w:sz="4" w:space="0" w:color="auto"/>
              <w:right w:val="single" w:sz="4" w:space="0" w:color="auto"/>
            </w:tcBorders>
          </w:tcPr>
          <w:p w:rsidR="00735E66" w:rsidRPr="00651EDF" w:rsidRDefault="00735E66" w:rsidP="00735E66">
            <w:pPr>
              <w:rPr>
                <w:b/>
                <w:bCs/>
                <w:lang w:eastAsia="en-US"/>
              </w:rPr>
            </w:pPr>
          </w:p>
        </w:tc>
        <w:tc>
          <w:tcPr>
            <w:tcW w:w="1985" w:type="dxa"/>
            <w:tcBorders>
              <w:top w:val="single" w:sz="4" w:space="0" w:color="auto"/>
              <w:left w:val="single" w:sz="4" w:space="0" w:color="auto"/>
              <w:bottom w:val="single" w:sz="4" w:space="0" w:color="auto"/>
              <w:right w:val="single" w:sz="4" w:space="0" w:color="auto"/>
            </w:tcBorders>
          </w:tcPr>
          <w:p w:rsidR="00735E66" w:rsidRPr="00651EDF" w:rsidRDefault="00735E66" w:rsidP="00735E66">
            <w:pPr>
              <w:rPr>
                <w:b/>
                <w:bCs/>
                <w:lang w:eastAsia="en-US"/>
              </w:rPr>
            </w:pPr>
          </w:p>
        </w:tc>
        <w:tc>
          <w:tcPr>
            <w:tcW w:w="1552" w:type="dxa"/>
            <w:tcBorders>
              <w:top w:val="single" w:sz="4" w:space="0" w:color="auto"/>
              <w:left w:val="single" w:sz="4" w:space="0" w:color="auto"/>
              <w:bottom w:val="single" w:sz="4" w:space="0" w:color="auto"/>
              <w:right w:val="single" w:sz="4" w:space="0" w:color="auto"/>
            </w:tcBorders>
          </w:tcPr>
          <w:p w:rsidR="00735E66" w:rsidRPr="00651EDF" w:rsidRDefault="00735E66" w:rsidP="00735E66">
            <w:pPr>
              <w:rPr>
                <w:b/>
                <w:bCs/>
                <w:lang w:eastAsia="en-US"/>
              </w:rPr>
            </w:pPr>
          </w:p>
        </w:tc>
      </w:tr>
      <w:tr w:rsidR="00735E66" w:rsidRPr="00651EDF" w:rsidTr="009E4DBC">
        <w:trPr>
          <w:trHeight w:val="284"/>
          <w:jc w:val="center"/>
        </w:trPr>
        <w:tc>
          <w:tcPr>
            <w:tcW w:w="534" w:type="dxa"/>
            <w:tcBorders>
              <w:top w:val="single" w:sz="4" w:space="0" w:color="auto"/>
              <w:left w:val="single" w:sz="4" w:space="0" w:color="auto"/>
              <w:bottom w:val="single" w:sz="4" w:space="0" w:color="auto"/>
              <w:right w:val="single" w:sz="4" w:space="0" w:color="auto"/>
            </w:tcBorders>
          </w:tcPr>
          <w:p w:rsidR="00735E66" w:rsidRPr="00651EDF" w:rsidRDefault="00735E66" w:rsidP="00735E66">
            <w:pPr>
              <w:jc w:val="center"/>
              <w:rPr>
                <w:b/>
                <w:bCs/>
                <w:lang w:eastAsia="en-US"/>
              </w:rPr>
            </w:pPr>
          </w:p>
        </w:tc>
        <w:tc>
          <w:tcPr>
            <w:tcW w:w="4110" w:type="dxa"/>
            <w:tcBorders>
              <w:top w:val="single" w:sz="4" w:space="0" w:color="auto"/>
              <w:left w:val="single" w:sz="4" w:space="0" w:color="auto"/>
              <w:bottom w:val="single" w:sz="4" w:space="0" w:color="auto"/>
              <w:right w:val="single" w:sz="4" w:space="0" w:color="auto"/>
            </w:tcBorders>
          </w:tcPr>
          <w:p w:rsidR="00735E66" w:rsidRPr="00651EDF" w:rsidRDefault="00735E66" w:rsidP="00735E66">
            <w:pPr>
              <w:rPr>
                <w:b/>
                <w:bCs/>
                <w:lang w:eastAsia="en-US"/>
              </w:rPr>
            </w:pPr>
          </w:p>
        </w:tc>
        <w:tc>
          <w:tcPr>
            <w:tcW w:w="1134" w:type="dxa"/>
            <w:tcBorders>
              <w:top w:val="single" w:sz="4" w:space="0" w:color="auto"/>
              <w:left w:val="single" w:sz="4" w:space="0" w:color="auto"/>
              <w:bottom w:val="single" w:sz="4" w:space="0" w:color="auto"/>
              <w:right w:val="single" w:sz="4" w:space="0" w:color="auto"/>
            </w:tcBorders>
          </w:tcPr>
          <w:p w:rsidR="00735E66" w:rsidRPr="00651EDF" w:rsidRDefault="00735E66" w:rsidP="00735E66">
            <w:pPr>
              <w:rPr>
                <w:b/>
                <w:bCs/>
                <w:lang w:eastAsia="en-US"/>
              </w:rPr>
            </w:pPr>
          </w:p>
        </w:tc>
        <w:tc>
          <w:tcPr>
            <w:tcW w:w="1985" w:type="dxa"/>
            <w:tcBorders>
              <w:top w:val="single" w:sz="4" w:space="0" w:color="auto"/>
              <w:left w:val="single" w:sz="4" w:space="0" w:color="auto"/>
              <w:bottom w:val="single" w:sz="4" w:space="0" w:color="auto"/>
              <w:right w:val="single" w:sz="4" w:space="0" w:color="auto"/>
            </w:tcBorders>
          </w:tcPr>
          <w:p w:rsidR="00735E66" w:rsidRPr="00651EDF" w:rsidRDefault="00735E66" w:rsidP="00735E66">
            <w:pPr>
              <w:rPr>
                <w:b/>
                <w:bCs/>
                <w:lang w:eastAsia="en-US"/>
              </w:rPr>
            </w:pPr>
          </w:p>
        </w:tc>
        <w:tc>
          <w:tcPr>
            <w:tcW w:w="1552" w:type="dxa"/>
            <w:tcBorders>
              <w:top w:val="single" w:sz="4" w:space="0" w:color="auto"/>
              <w:left w:val="single" w:sz="4" w:space="0" w:color="auto"/>
              <w:bottom w:val="single" w:sz="4" w:space="0" w:color="auto"/>
              <w:right w:val="single" w:sz="4" w:space="0" w:color="auto"/>
            </w:tcBorders>
          </w:tcPr>
          <w:p w:rsidR="00735E66" w:rsidRPr="00651EDF" w:rsidRDefault="00735E66" w:rsidP="00735E66">
            <w:pPr>
              <w:rPr>
                <w:b/>
                <w:bCs/>
                <w:lang w:eastAsia="en-US"/>
              </w:rPr>
            </w:pPr>
          </w:p>
        </w:tc>
      </w:tr>
      <w:tr w:rsidR="00735E66" w:rsidRPr="00651EDF" w:rsidTr="009E4DBC">
        <w:trPr>
          <w:trHeight w:val="284"/>
          <w:jc w:val="center"/>
        </w:trPr>
        <w:tc>
          <w:tcPr>
            <w:tcW w:w="534" w:type="dxa"/>
            <w:tcBorders>
              <w:top w:val="single" w:sz="4" w:space="0" w:color="auto"/>
              <w:left w:val="single" w:sz="4" w:space="0" w:color="auto"/>
              <w:bottom w:val="single" w:sz="4" w:space="0" w:color="auto"/>
              <w:right w:val="single" w:sz="4" w:space="0" w:color="auto"/>
            </w:tcBorders>
          </w:tcPr>
          <w:p w:rsidR="00735E66" w:rsidRPr="00651EDF" w:rsidRDefault="00735E66" w:rsidP="00735E66">
            <w:pPr>
              <w:rPr>
                <w:b/>
                <w:bCs/>
                <w:lang w:eastAsia="en-US"/>
              </w:rPr>
            </w:pPr>
          </w:p>
        </w:tc>
        <w:tc>
          <w:tcPr>
            <w:tcW w:w="4110" w:type="dxa"/>
            <w:tcBorders>
              <w:top w:val="single" w:sz="4" w:space="0" w:color="auto"/>
              <w:left w:val="single" w:sz="4" w:space="0" w:color="auto"/>
              <w:bottom w:val="single" w:sz="4" w:space="0" w:color="auto"/>
              <w:right w:val="single" w:sz="4" w:space="0" w:color="auto"/>
            </w:tcBorders>
          </w:tcPr>
          <w:p w:rsidR="00735E66" w:rsidRPr="00651EDF" w:rsidRDefault="00735E66" w:rsidP="00735E66">
            <w:pPr>
              <w:keepNext/>
              <w:outlineLvl w:val="3"/>
              <w:rPr>
                <w:lang w:eastAsia="en-US"/>
              </w:rPr>
            </w:pPr>
            <w:r w:rsidRPr="00651EDF">
              <w:rPr>
                <w:b/>
                <w:bCs/>
                <w:lang w:eastAsia="en-US"/>
              </w:rPr>
              <w:t>Kopā</w:t>
            </w:r>
          </w:p>
        </w:tc>
        <w:tc>
          <w:tcPr>
            <w:tcW w:w="1134" w:type="dxa"/>
            <w:tcBorders>
              <w:top w:val="single" w:sz="4" w:space="0" w:color="auto"/>
              <w:left w:val="single" w:sz="4" w:space="0" w:color="auto"/>
              <w:bottom w:val="single" w:sz="4" w:space="0" w:color="auto"/>
              <w:right w:val="single" w:sz="4" w:space="0" w:color="auto"/>
            </w:tcBorders>
          </w:tcPr>
          <w:p w:rsidR="00735E66" w:rsidRPr="00651EDF" w:rsidRDefault="00735E66" w:rsidP="00735E66">
            <w:pPr>
              <w:rPr>
                <w:b/>
                <w:bCs/>
                <w:lang w:eastAsia="en-US"/>
              </w:rPr>
            </w:pPr>
          </w:p>
        </w:tc>
        <w:tc>
          <w:tcPr>
            <w:tcW w:w="1985" w:type="dxa"/>
            <w:tcBorders>
              <w:top w:val="single" w:sz="4" w:space="0" w:color="auto"/>
              <w:left w:val="single" w:sz="4" w:space="0" w:color="auto"/>
              <w:bottom w:val="single" w:sz="4" w:space="0" w:color="auto"/>
              <w:right w:val="single" w:sz="4" w:space="0" w:color="auto"/>
            </w:tcBorders>
          </w:tcPr>
          <w:p w:rsidR="00735E66" w:rsidRPr="00651EDF" w:rsidRDefault="00735E66" w:rsidP="00735E66">
            <w:pPr>
              <w:rPr>
                <w:b/>
                <w:bCs/>
                <w:lang w:eastAsia="en-US"/>
              </w:rPr>
            </w:pPr>
          </w:p>
        </w:tc>
        <w:tc>
          <w:tcPr>
            <w:tcW w:w="1552" w:type="dxa"/>
            <w:tcBorders>
              <w:top w:val="single" w:sz="4" w:space="0" w:color="auto"/>
              <w:left w:val="single" w:sz="4" w:space="0" w:color="auto"/>
              <w:bottom w:val="single" w:sz="4" w:space="0" w:color="auto"/>
              <w:right w:val="single" w:sz="4" w:space="0" w:color="auto"/>
            </w:tcBorders>
          </w:tcPr>
          <w:p w:rsidR="00735E66" w:rsidRPr="00651EDF" w:rsidRDefault="00735E66" w:rsidP="00735E66">
            <w:pPr>
              <w:rPr>
                <w:b/>
                <w:bCs/>
                <w:lang w:eastAsia="en-US"/>
              </w:rPr>
            </w:pPr>
          </w:p>
        </w:tc>
      </w:tr>
      <w:tr w:rsidR="00735E66" w:rsidRPr="00651EDF" w:rsidTr="009E4DBC">
        <w:trPr>
          <w:trHeight w:val="284"/>
          <w:jc w:val="center"/>
        </w:trPr>
        <w:tc>
          <w:tcPr>
            <w:tcW w:w="534" w:type="dxa"/>
            <w:tcBorders>
              <w:top w:val="single" w:sz="4" w:space="0" w:color="auto"/>
              <w:left w:val="single" w:sz="4" w:space="0" w:color="auto"/>
              <w:bottom w:val="single" w:sz="4" w:space="0" w:color="auto"/>
              <w:right w:val="single" w:sz="4" w:space="0" w:color="auto"/>
            </w:tcBorders>
          </w:tcPr>
          <w:p w:rsidR="00735E66" w:rsidRPr="00651EDF" w:rsidRDefault="00735E66" w:rsidP="00735E66">
            <w:pPr>
              <w:rPr>
                <w:b/>
                <w:bCs/>
                <w:lang w:eastAsia="en-US"/>
              </w:rPr>
            </w:pPr>
          </w:p>
        </w:tc>
        <w:tc>
          <w:tcPr>
            <w:tcW w:w="4110" w:type="dxa"/>
            <w:tcBorders>
              <w:top w:val="single" w:sz="4" w:space="0" w:color="auto"/>
              <w:left w:val="single" w:sz="4" w:space="0" w:color="auto"/>
              <w:bottom w:val="single" w:sz="4" w:space="0" w:color="auto"/>
              <w:right w:val="single" w:sz="4" w:space="0" w:color="auto"/>
            </w:tcBorders>
          </w:tcPr>
          <w:p w:rsidR="00735E66" w:rsidRPr="00651EDF" w:rsidRDefault="00735E66" w:rsidP="00735E66">
            <w:pPr>
              <w:rPr>
                <w:b/>
                <w:bCs/>
                <w:lang w:eastAsia="en-US"/>
              </w:rPr>
            </w:pPr>
            <w:r w:rsidRPr="00651EDF">
              <w:rPr>
                <w:b/>
                <w:bCs/>
                <w:lang w:eastAsia="en-US"/>
              </w:rPr>
              <w:t>% no kopīgās izmaksu tāmes</w:t>
            </w:r>
          </w:p>
        </w:tc>
        <w:tc>
          <w:tcPr>
            <w:tcW w:w="1134" w:type="dxa"/>
            <w:tcBorders>
              <w:top w:val="single" w:sz="4" w:space="0" w:color="auto"/>
              <w:left w:val="single" w:sz="4" w:space="0" w:color="auto"/>
              <w:bottom w:val="single" w:sz="4" w:space="0" w:color="auto"/>
              <w:right w:val="single" w:sz="4" w:space="0" w:color="auto"/>
            </w:tcBorders>
          </w:tcPr>
          <w:p w:rsidR="00735E66" w:rsidRPr="00651EDF" w:rsidRDefault="00735E66" w:rsidP="00735E66">
            <w:pPr>
              <w:rPr>
                <w:b/>
                <w:bCs/>
                <w:lang w:eastAsia="en-US"/>
              </w:rPr>
            </w:pPr>
          </w:p>
        </w:tc>
        <w:tc>
          <w:tcPr>
            <w:tcW w:w="1985" w:type="dxa"/>
            <w:tcBorders>
              <w:top w:val="single" w:sz="4" w:space="0" w:color="auto"/>
              <w:left w:val="single" w:sz="4" w:space="0" w:color="auto"/>
              <w:bottom w:val="single" w:sz="4" w:space="0" w:color="auto"/>
              <w:right w:val="single" w:sz="4" w:space="0" w:color="auto"/>
            </w:tcBorders>
          </w:tcPr>
          <w:p w:rsidR="00735E66" w:rsidRPr="00651EDF" w:rsidRDefault="00735E66" w:rsidP="00735E66">
            <w:pPr>
              <w:rPr>
                <w:b/>
                <w:bCs/>
                <w:lang w:eastAsia="en-US"/>
              </w:rPr>
            </w:pPr>
          </w:p>
        </w:tc>
        <w:tc>
          <w:tcPr>
            <w:tcW w:w="1552" w:type="dxa"/>
            <w:tcBorders>
              <w:top w:val="single" w:sz="4" w:space="0" w:color="auto"/>
              <w:left w:val="single" w:sz="4" w:space="0" w:color="auto"/>
              <w:bottom w:val="single" w:sz="4" w:space="0" w:color="auto"/>
              <w:right w:val="single" w:sz="4" w:space="0" w:color="auto"/>
            </w:tcBorders>
          </w:tcPr>
          <w:p w:rsidR="00735E66" w:rsidRPr="00651EDF" w:rsidRDefault="00735E66" w:rsidP="00735E66">
            <w:pPr>
              <w:rPr>
                <w:b/>
                <w:bCs/>
                <w:lang w:eastAsia="en-US"/>
              </w:rPr>
            </w:pPr>
          </w:p>
        </w:tc>
      </w:tr>
    </w:tbl>
    <w:p w:rsidR="00735E66" w:rsidRPr="00651EDF" w:rsidRDefault="00735E66" w:rsidP="00735E66">
      <w:pPr>
        <w:ind w:left="357"/>
        <w:rPr>
          <w:b/>
          <w:bCs/>
          <w:iCs/>
          <w:lang w:eastAsia="en-US"/>
        </w:rPr>
      </w:pPr>
    </w:p>
    <w:p w:rsidR="00735E66" w:rsidRPr="00651EDF" w:rsidRDefault="00735E66" w:rsidP="00735E66">
      <w:pPr>
        <w:ind w:left="357" w:firstLine="363"/>
        <w:jc w:val="both"/>
        <w:rPr>
          <w:bCs/>
          <w:iCs/>
          <w:lang w:eastAsia="en-US"/>
        </w:rPr>
      </w:pPr>
      <w:r w:rsidRPr="00651EDF">
        <w:rPr>
          <w:bCs/>
          <w:iCs/>
          <w:lang w:eastAsia="en-US"/>
        </w:rPr>
        <w:t xml:space="preserve">Piekrītu visām </w:t>
      </w:r>
      <w:r w:rsidRPr="00651EDF">
        <w:rPr>
          <w:bCs/>
          <w:lang w:eastAsia="en-US"/>
        </w:rPr>
        <w:t xml:space="preserve">Nolikuma „Par finansiāla atbalsta piešķiršanas kārtību kultūras projektiem Limbažu novadā” </w:t>
      </w:r>
      <w:r w:rsidRPr="00651EDF">
        <w:rPr>
          <w:bCs/>
          <w:iCs/>
          <w:lang w:eastAsia="en-US"/>
        </w:rPr>
        <w:t>noteiktajām prasībām un apliecinu, ka projekta īstenošanas  laikā tiks ievērotas Latvijas Republikas normatīvo aktu prasības un pieteikuma aprakstā un šajā pieteikumā norādītā informācija ir patiesa. Apliecinu, ka iesniegumā minētās aktivitātes nav īstenotas un netiek plānots tās īstenot no citiem pašvaldības budžeta līdzekļiem.</w:t>
      </w:r>
    </w:p>
    <w:p w:rsidR="00735E66" w:rsidRPr="00651EDF" w:rsidRDefault="00735E66" w:rsidP="00735E66">
      <w:pPr>
        <w:keepNext/>
        <w:tabs>
          <w:tab w:val="left" w:pos="4820"/>
        </w:tabs>
        <w:ind w:left="360" w:hanging="360"/>
        <w:outlineLvl w:val="4"/>
        <w:rPr>
          <w:lang w:eastAsia="en-US"/>
        </w:rPr>
      </w:pPr>
    </w:p>
    <w:p w:rsidR="00735E66" w:rsidRPr="00651EDF" w:rsidRDefault="00735E66" w:rsidP="00735E66">
      <w:pPr>
        <w:rPr>
          <w:bCs/>
          <w:lang w:eastAsia="en-US"/>
        </w:rPr>
      </w:pPr>
      <w:r w:rsidRPr="00651EDF">
        <w:rPr>
          <w:bCs/>
          <w:lang w:eastAsia="en-US"/>
        </w:rPr>
        <w:t>Finansējuma saņēmējs: ______________________________________________________</w:t>
      </w:r>
    </w:p>
    <w:p w:rsidR="00735E66" w:rsidRPr="00651EDF" w:rsidRDefault="00735E66" w:rsidP="00735E66">
      <w:pPr>
        <w:ind w:left="1440" w:firstLine="720"/>
        <w:rPr>
          <w:bCs/>
          <w:lang w:eastAsia="en-US"/>
        </w:rPr>
      </w:pPr>
      <w:r w:rsidRPr="00651EDF">
        <w:rPr>
          <w:bCs/>
          <w:lang w:eastAsia="en-US"/>
        </w:rPr>
        <w:t>(paraksts, tā atšifrējums, ieņemamais amats, kontakttālrunis)</w:t>
      </w:r>
    </w:p>
    <w:p w:rsidR="00735E66" w:rsidRPr="00651EDF" w:rsidRDefault="00735E66" w:rsidP="00735E66">
      <w:pPr>
        <w:rPr>
          <w:rFonts w:ascii="Arial" w:hAnsi="Arial" w:cs="Arial"/>
          <w:bCs/>
          <w:lang w:eastAsia="en-US"/>
        </w:rPr>
      </w:pPr>
    </w:p>
    <w:p w:rsidR="00735E66" w:rsidRPr="00651EDF" w:rsidRDefault="00735E66" w:rsidP="00735E66">
      <w:pPr>
        <w:rPr>
          <w:bCs/>
          <w:lang w:eastAsia="en-US"/>
        </w:rPr>
      </w:pPr>
      <w:r w:rsidRPr="00651EDF">
        <w:rPr>
          <w:bCs/>
          <w:lang w:eastAsia="en-US"/>
        </w:rPr>
        <w:t>_____.______.________</w:t>
      </w:r>
    </w:p>
    <w:p w:rsidR="00735E66" w:rsidRPr="00651EDF" w:rsidRDefault="00735E66" w:rsidP="00735E66">
      <w:pPr>
        <w:ind w:firstLine="720"/>
        <w:rPr>
          <w:bCs/>
          <w:lang w:eastAsia="en-US"/>
        </w:rPr>
      </w:pPr>
      <w:r w:rsidRPr="00651EDF">
        <w:rPr>
          <w:bCs/>
          <w:lang w:eastAsia="en-US"/>
        </w:rPr>
        <w:t xml:space="preserve"> (datums)</w:t>
      </w:r>
    </w:p>
    <w:p w:rsidR="00735E66" w:rsidRPr="00651EDF" w:rsidRDefault="00735E66" w:rsidP="00735E66">
      <w:pPr>
        <w:spacing w:before="100" w:beforeAutospacing="1"/>
        <w:ind w:left="540"/>
        <w:rPr>
          <w:bCs/>
          <w:color w:val="000000"/>
          <w:lang w:eastAsia="en-US"/>
        </w:rPr>
      </w:pPr>
    </w:p>
    <w:p w:rsidR="00735E66" w:rsidRPr="00651EDF" w:rsidRDefault="00735E66" w:rsidP="00735E66">
      <w:pPr>
        <w:spacing w:before="100" w:beforeAutospacing="1" w:after="100" w:afterAutospacing="1"/>
        <w:ind w:left="540"/>
        <w:rPr>
          <w:b/>
          <w:bCs/>
          <w:color w:val="000000"/>
          <w:lang w:eastAsia="en-US"/>
        </w:rPr>
      </w:pPr>
    </w:p>
    <w:p w:rsidR="00735E66" w:rsidRPr="00651EDF" w:rsidRDefault="00735E66" w:rsidP="00735E66">
      <w:pPr>
        <w:ind w:left="5812"/>
        <w:rPr>
          <w:bCs/>
          <w:lang w:eastAsia="en-US"/>
        </w:rPr>
        <w:sectPr w:rsidR="00735E66" w:rsidRPr="00651EDF" w:rsidSect="009E4DBC">
          <w:headerReference w:type="default" r:id="rId19"/>
          <w:pgSz w:w="11906" w:h="16838"/>
          <w:pgMar w:top="1440" w:right="424" w:bottom="1440" w:left="1800" w:header="708" w:footer="708" w:gutter="0"/>
          <w:cols w:space="708"/>
          <w:docGrid w:linePitch="360"/>
        </w:sectPr>
      </w:pPr>
    </w:p>
    <w:p w:rsidR="00735E66" w:rsidRPr="00651EDF" w:rsidRDefault="00735E66" w:rsidP="00735E66">
      <w:pPr>
        <w:ind w:left="5812"/>
        <w:jc w:val="right"/>
        <w:rPr>
          <w:bCs/>
          <w:lang w:eastAsia="en-US"/>
        </w:rPr>
      </w:pPr>
      <w:r w:rsidRPr="00651EDF">
        <w:rPr>
          <w:b/>
          <w:bCs/>
          <w:lang w:eastAsia="en-US"/>
        </w:rPr>
        <w:lastRenderedPageBreak/>
        <w:t xml:space="preserve">3.PIELIKUMS </w:t>
      </w:r>
    </w:p>
    <w:p w:rsidR="00735E66" w:rsidRPr="00651EDF" w:rsidRDefault="002B04A0" w:rsidP="00735E66">
      <w:pPr>
        <w:ind w:left="5812"/>
        <w:jc w:val="right"/>
        <w:rPr>
          <w:lang w:eastAsia="en-US"/>
        </w:rPr>
      </w:pPr>
      <w:r>
        <w:rPr>
          <w:bCs/>
          <w:lang w:eastAsia="en-US"/>
        </w:rPr>
        <w:t>23</w:t>
      </w:r>
      <w:r w:rsidR="00735E66" w:rsidRPr="00651EDF">
        <w:rPr>
          <w:bCs/>
          <w:lang w:eastAsia="en-US"/>
        </w:rPr>
        <w:t>.</w:t>
      </w:r>
      <w:r>
        <w:rPr>
          <w:bCs/>
          <w:lang w:eastAsia="en-US"/>
        </w:rPr>
        <w:t>02</w:t>
      </w:r>
      <w:r w:rsidR="00735E66" w:rsidRPr="00651EDF">
        <w:rPr>
          <w:bCs/>
          <w:lang w:eastAsia="en-US"/>
        </w:rPr>
        <w:t>.2017. nolikumam „Par finansiāla atbalsta piešķiršanas kārtību kultūras projektiem Limbažu novadā”</w:t>
      </w:r>
    </w:p>
    <w:p w:rsidR="00735E66" w:rsidRPr="00651EDF" w:rsidRDefault="00735E66" w:rsidP="00735E66">
      <w:pPr>
        <w:jc w:val="right"/>
        <w:rPr>
          <w:b/>
          <w:bCs/>
          <w:lang w:eastAsia="en-US"/>
        </w:rPr>
      </w:pPr>
    </w:p>
    <w:p w:rsidR="00735E66" w:rsidRPr="00651EDF" w:rsidRDefault="00735E66" w:rsidP="00735E66">
      <w:pPr>
        <w:jc w:val="right"/>
        <w:rPr>
          <w:b/>
          <w:bCs/>
          <w:lang w:eastAsia="en-US"/>
        </w:rPr>
      </w:pPr>
    </w:p>
    <w:p w:rsidR="00735E66" w:rsidRPr="00651EDF" w:rsidRDefault="00735E66" w:rsidP="00735E66">
      <w:pPr>
        <w:jc w:val="center"/>
        <w:rPr>
          <w:bCs/>
          <w:sz w:val="28"/>
          <w:szCs w:val="28"/>
          <w:lang w:eastAsia="en-US"/>
        </w:rPr>
      </w:pPr>
      <w:r w:rsidRPr="00651EDF">
        <w:rPr>
          <w:b/>
          <w:bCs/>
          <w:sz w:val="28"/>
          <w:szCs w:val="28"/>
          <w:lang w:eastAsia="en-US"/>
        </w:rPr>
        <w:t>FINANŠU ATSKAITE</w:t>
      </w:r>
    </w:p>
    <w:p w:rsidR="00735E66" w:rsidRPr="00651EDF" w:rsidRDefault="00735E66" w:rsidP="00735E66">
      <w:pPr>
        <w:jc w:val="center"/>
        <w:rPr>
          <w:b/>
          <w:bCs/>
          <w:sz w:val="26"/>
          <w:szCs w:val="26"/>
          <w:lang w:eastAsia="en-US"/>
        </w:rPr>
      </w:pPr>
      <w:r w:rsidRPr="00651EDF">
        <w:rPr>
          <w:b/>
          <w:bCs/>
          <w:sz w:val="26"/>
          <w:szCs w:val="26"/>
          <w:lang w:eastAsia="en-US"/>
        </w:rPr>
        <w:t>par piešķirtā</w:t>
      </w:r>
    </w:p>
    <w:p w:rsidR="00735E66" w:rsidRPr="00651EDF" w:rsidRDefault="00735E66" w:rsidP="00735E66">
      <w:pPr>
        <w:jc w:val="center"/>
        <w:rPr>
          <w:b/>
          <w:bCs/>
          <w:sz w:val="26"/>
          <w:szCs w:val="26"/>
          <w:lang w:eastAsia="en-US"/>
        </w:rPr>
      </w:pPr>
      <w:r w:rsidRPr="00651EDF">
        <w:rPr>
          <w:b/>
          <w:bCs/>
          <w:sz w:val="26"/>
          <w:szCs w:val="26"/>
          <w:lang w:eastAsia="en-US"/>
        </w:rPr>
        <w:t>finansējuma izlietojumu</w:t>
      </w:r>
    </w:p>
    <w:p w:rsidR="00735E66" w:rsidRPr="00651EDF" w:rsidRDefault="00735E66" w:rsidP="00735E66">
      <w:pPr>
        <w:jc w:val="center"/>
        <w:rPr>
          <w:b/>
          <w:bCs/>
          <w:sz w:val="26"/>
          <w:szCs w:val="26"/>
          <w:lang w:eastAsia="en-US"/>
        </w:rPr>
      </w:pPr>
    </w:p>
    <w:p w:rsidR="00735E66" w:rsidRPr="00651EDF" w:rsidRDefault="00735E66" w:rsidP="00735E66">
      <w:pPr>
        <w:jc w:val="center"/>
        <w:rPr>
          <w:bCs/>
          <w:sz w:val="26"/>
          <w:szCs w:val="26"/>
          <w:lang w:eastAsia="en-US"/>
        </w:rPr>
      </w:pPr>
      <w:r w:rsidRPr="00651EDF">
        <w:rPr>
          <w:bCs/>
          <w:sz w:val="26"/>
          <w:szCs w:val="26"/>
          <w:lang w:eastAsia="en-US"/>
        </w:rPr>
        <w:t>Saskaņā ar ____._____._______ Finansēšanas līgumu Nr.______________</w:t>
      </w:r>
    </w:p>
    <w:p w:rsidR="00735E66" w:rsidRPr="00651EDF" w:rsidRDefault="00735E66" w:rsidP="00735E66">
      <w:pPr>
        <w:rPr>
          <w:bCs/>
          <w:sz w:val="26"/>
          <w:szCs w:val="26"/>
          <w:lang w:eastAsia="en-US"/>
        </w:rPr>
      </w:pPr>
    </w:p>
    <w:p w:rsidR="00735E66" w:rsidRPr="00651EDF" w:rsidRDefault="00735E66" w:rsidP="00735E66">
      <w:pPr>
        <w:rPr>
          <w:bCs/>
          <w:sz w:val="26"/>
          <w:szCs w:val="26"/>
          <w:lang w:eastAsia="en-US"/>
        </w:rPr>
      </w:pPr>
      <w:r w:rsidRPr="00651EDF">
        <w:rPr>
          <w:bCs/>
          <w:sz w:val="26"/>
          <w:szCs w:val="26"/>
          <w:lang w:eastAsia="en-US"/>
        </w:rPr>
        <w:t>Projekta nosaukums: _________________________________________________</w:t>
      </w:r>
    </w:p>
    <w:p w:rsidR="00735E66" w:rsidRPr="00651EDF" w:rsidRDefault="00735E66" w:rsidP="00735E66">
      <w:pPr>
        <w:rPr>
          <w:bCs/>
          <w:sz w:val="26"/>
          <w:szCs w:val="26"/>
          <w:lang w:eastAsia="en-US"/>
        </w:rPr>
      </w:pPr>
      <w:r w:rsidRPr="00651EDF">
        <w:rPr>
          <w:bCs/>
          <w:sz w:val="26"/>
          <w:szCs w:val="26"/>
          <w:lang w:eastAsia="en-US"/>
        </w:rPr>
        <w:t>Norises laiks: _______________________________________________________</w:t>
      </w:r>
    </w:p>
    <w:p w:rsidR="00735E66" w:rsidRPr="00651EDF" w:rsidRDefault="00735E66" w:rsidP="00735E66">
      <w:pPr>
        <w:rPr>
          <w:bCs/>
          <w:sz w:val="26"/>
          <w:szCs w:val="26"/>
          <w:lang w:eastAsia="en-US"/>
        </w:rPr>
      </w:pPr>
      <w:r w:rsidRPr="00651EDF">
        <w:rPr>
          <w:bCs/>
          <w:sz w:val="26"/>
          <w:szCs w:val="26"/>
          <w:lang w:eastAsia="en-US"/>
        </w:rPr>
        <w:t>Finansējuma saņēmējs:  _______________________________________________</w:t>
      </w:r>
    </w:p>
    <w:p w:rsidR="00735E66" w:rsidRPr="00651EDF" w:rsidRDefault="00735E66" w:rsidP="00735E66">
      <w:pPr>
        <w:rPr>
          <w:bCs/>
          <w:sz w:val="26"/>
          <w:szCs w:val="26"/>
          <w:lang w:eastAsia="en-US"/>
        </w:rPr>
      </w:pPr>
      <w:r w:rsidRPr="00651EDF">
        <w:rPr>
          <w:bCs/>
          <w:sz w:val="26"/>
          <w:szCs w:val="26"/>
          <w:lang w:eastAsia="en-US"/>
        </w:rPr>
        <w:t>Piešķirtais finansējums: EUR ___________________________________________</w:t>
      </w:r>
    </w:p>
    <w:p w:rsidR="00735E66" w:rsidRPr="00651EDF" w:rsidRDefault="00735E66" w:rsidP="00735E66">
      <w:pPr>
        <w:rPr>
          <w:bCs/>
          <w:lang w:eastAsia="en-US"/>
        </w:rPr>
      </w:pPr>
    </w:p>
    <w:p w:rsidR="00735E66" w:rsidRPr="00651EDF" w:rsidRDefault="00735E66" w:rsidP="00735E66">
      <w:pPr>
        <w:rPr>
          <w:bCs/>
          <w:lang w:eastAsia="en-US"/>
        </w:rPr>
      </w:pP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1369"/>
        <w:gridCol w:w="3692"/>
        <w:gridCol w:w="1134"/>
        <w:gridCol w:w="1134"/>
        <w:gridCol w:w="1559"/>
      </w:tblGrid>
      <w:tr w:rsidR="00735E66" w:rsidRPr="00651EDF" w:rsidTr="009E4DBC">
        <w:trPr>
          <w:jc w:val="center"/>
        </w:trPr>
        <w:tc>
          <w:tcPr>
            <w:tcW w:w="576" w:type="dxa"/>
            <w:shd w:val="clear" w:color="auto" w:fill="auto"/>
          </w:tcPr>
          <w:p w:rsidR="00735E66" w:rsidRPr="00651EDF" w:rsidRDefault="00735E66" w:rsidP="00735E66">
            <w:pPr>
              <w:jc w:val="center"/>
              <w:rPr>
                <w:bCs/>
                <w:sz w:val="22"/>
                <w:szCs w:val="22"/>
                <w:lang w:eastAsia="en-US"/>
              </w:rPr>
            </w:pPr>
            <w:r w:rsidRPr="00651EDF">
              <w:rPr>
                <w:bCs/>
                <w:sz w:val="22"/>
                <w:szCs w:val="22"/>
                <w:lang w:eastAsia="en-US"/>
              </w:rPr>
              <w:t>Nr.</w:t>
            </w:r>
          </w:p>
          <w:p w:rsidR="00735E66" w:rsidRPr="00651EDF" w:rsidRDefault="00735E66" w:rsidP="00735E66">
            <w:pPr>
              <w:jc w:val="center"/>
              <w:rPr>
                <w:bCs/>
                <w:sz w:val="22"/>
                <w:szCs w:val="22"/>
                <w:lang w:eastAsia="en-US"/>
              </w:rPr>
            </w:pPr>
            <w:r w:rsidRPr="00651EDF">
              <w:rPr>
                <w:bCs/>
                <w:sz w:val="22"/>
                <w:szCs w:val="22"/>
                <w:lang w:eastAsia="en-US"/>
              </w:rPr>
              <w:t>p.k.</w:t>
            </w:r>
          </w:p>
        </w:tc>
        <w:tc>
          <w:tcPr>
            <w:tcW w:w="1369" w:type="dxa"/>
            <w:shd w:val="clear" w:color="auto" w:fill="auto"/>
          </w:tcPr>
          <w:p w:rsidR="00735E66" w:rsidRPr="00651EDF" w:rsidRDefault="00735E66" w:rsidP="00735E66">
            <w:pPr>
              <w:jc w:val="center"/>
              <w:rPr>
                <w:bCs/>
                <w:sz w:val="22"/>
                <w:szCs w:val="22"/>
                <w:lang w:eastAsia="en-US"/>
              </w:rPr>
            </w:pPr>
            <w:r w:rsidRPr="00651EDF">
              <w:rPr>
                <w:bCs/>
                <w:sz w:val="22"/>
                <w:szCs w:val="22"/>
                <w:lang w:eastAsia="en-US"/>
              </w:rPr>
              <w:t>Dokumenta datums</w:t>
            </w:r>
          </w:p>
        </w:tc>
        <w:tc>
          <w:tcPr>
            <w:tcW w:w="3692" w:type="dxa"/>
            <w:shd w:val="clear" w:color="auto" w:fill="auto"/>
          </w:tcPr>
          <w:p w:rsidR="00735E66" w:rsidRPr="00651EDF" w:rsidRDefault="00735E66" w:rsidP="00735E66">
            <w:pPr>
              <w:jc w:val="center"/>
              <w:rPr>
                <w:bCs/>
                <w:sz w:val="22"/>
                <w:szCs w:val="22"/>
                <w:lang w:eastAsia="en-US"/>
              </w:rPr>
            </w:pPr>
            <w:r w:rsidRPr="00651EDF">
              <w:rPr>
                <w:bCs/>
                <w:sz w:val="22"/>
                <w:szCs w:val="22"/>
                <w:lang w:eastAsia="en-US"/>
              </w:rPr>
              <w:t>Maksājuma saņēmējs, darījumu</w:t>
            </w:r>
          </w:p>
          <w:p w:rsidR="00735E66" w:rsidRPr="00651EDF" w:rsidRDefault="00735E66" w:rsidP="00735E66">
            <w:pPr>
              <w:jc w:val="center"/>
              <w:rPr>
                <w:bCs/>
                <w:sz w:val="22"/>
                <w:szCs w:val="22"/>
                <w:lang w:eastAsia="en-US"/>
              </w:rPr>
            </w:pPr>
            <w:r w:rsidRPr="00651EDF">
              <w:rPr>
                <w:bCs/>
                <w:sz w:val="22"/>
                <w:szCs w:val="22"/>
                <w:lang w:eastAsia="en-US"/>
              </w:rPr>
              <w:t>un maksājumu apliecinošā</w:t>
            </w:r>
          </w:p>
          <w:p w:rsidR="00735E66" w:rsidRPr="00651EDF" w:rsidRDefault="00735E66" w:rsidP="00735E66">
            <w:pPr>
              <w:jc w:val="center"/>
              <w:rPr>
                <w:bCs/>
                <w:sz w:val="22"/>
                <w:szCs w:val="22"/>
                <w:lang w:eastAsia="en-US"/>
              </w:rPr>
            </w:pPr>
            <w:r w:rsidRPr="00651EDF">
              <w:rPr>
                <w:bCs/>
                <w:sz w:val="22"/>
                <w:szCs w:val="22"/>
                <w:lang w:eastAsia="en-US"/>
              </w:rPr>
              <w:t>dokumenta nosaukums, numurs</w:t>
            </w:r>
          </w:p>
        </w:tc>
        <w:tc>
          <w:tcPr>
            <w:tcW w:w="1134" w:type="dxa"/>
            <w:shd w:val="clear" w:color="auto" w:fill="auto"/>
          </w:tcPr>
          <w:p w:rsidR="00735E66" w:rsidRPr="00651EDF" w:rsidRDefault="00735E66" w:rsidP="00735E66">
            <w:pPr>
              <w:jc w:val="center"/>
              <w:rPr>
                <w:bCs/>
                <w:sz w:val="22"/>
                <w:szCs w:val="22"/>
                <w:lang w:eastAsia="en-US"/>
              </w:rPr>
            </w:pPr>
            <w:r w:rsidRPr="00651EDF">
              <w:rPr>
                <w:bCs/>
                <w:sz w:val="22"/>
                <w:szCs w:val="22"/>
                <w:lang w:eastAsia="en-US"/>
              </w:rPr>
              <w:t>Tāmē</w:t>
            </w:r>
          </w:p>
          <w:p w:rsidR="00735E66" w:rsidRPr="00651EDF" w:rsidRDefault="00735E66" w:rsidP="00735E66">
            <w:pPr>
              <w:jc w:val="center"/>
              <w:rPr>
                <w:bCs/>
                <w:sz w:val="22"/>
                <w:szCs w:val="22"/>
                <w:lang w:eastAsia="en-US"/>
              </w:rPr>
            </w:pPr>
            <w:r w:rsidRPr="00651EDF">
              <w:rPr>
                <w:bCs/>
                <w:sz w:val="22"/>
                <w:szCs w:val="22"/>
                <w:lang w:eastAsia="en-US"/>
              </w:rPr>
              <w:t>apstiprinātā</w:t>
            </w:r>
          </w:p>
          <w:p w:rsidR="00735E66" w:rsidRPr="00651EDF" w:rsidRDefault="00735E66" w:rsidP="00735E66">
            <w:pPr>
              <w:jc w:val="center"/>
              <w:rPr>
                <w:bCs/>
                <w:sz w:val="22"/>
                <w:szCs w:val="22"/>
                <w:lang w:eastAsia="en-US"/>
              </w:rPr>
            </w:pPr>
            <w:r w:rsidRPr="00651EDF">
              <w:rPr>
                <w:bCs/>
                <w:sz w:val="22"/>
                <w:szCs w:val="22"/>
                <w:lang w:eastAsia="en-US"/>
              </w:rPr>
              <w:t>summa</w:t>
            </w:r>
          </w:p>
          <w:p w:rsidR="00735E66" w:rsidRPr="00651EDF" w:rsidRDefault="00735E66" w:rsidP="00735E66">
            <w:pPr>
              <w:jc w:val="center"/>
              <w:rPr>
                <w:bCs/>
                <w:sz w:val="22"/>
                <w:szCs w:val="22"/>
                <w:lang w:eastAsia="en-US"/>
              </w:rPr>
            </w:pPr>
            <w:r w:rsidRPr="00651EDF">
              <w:rPr>
                <w:bCs/>
                <w:sz w:val="22"/>
                <w:szCs w:val="22"/>
                <w:lang w:eastAsia="en-US"/>
              </w:rPr>
              <w:t>(EUR)</w:t>
            </w:r>
          </w:p>
        </w:tc>
        <w:tc>
          <w:tcPr>
            <w:tcW w:w="1134" w:type="dxa"/>
            <w:shd w:val="clear" w:color="auto" w:fill="auto"/>
          </w:tcPr>
          <w:p w:rsidR="00735E66" w:rsidRPr="00651EDF" w:rsidRDefault="00735E66" w:rsidP="00735E66">
            <w:pPr>
              <w:jc w:val="center"/>
              <w:rPr>
                <w:bCs/>
                <w:sz w:val="22"/>
                <w:szCs w:val="22"/>
                <w:lang w:eastAsia="en-US"/>
              </w:rPr>
            </w:pPr>
            <w:r w:rsidRPr="00651EDF">
              <w:rPr>
                <w:bCs/>
                <w:sz w:val="22"/>
                <w:szCs w:val="22"/>
                <w:lang w:eastAsia="en-US"/>
              </w:rPr>
              <w:t>Faktiski</w:t>
            </w:r>
          </w:p>
          <w:p w:rsidR="00735E66" w:rsidRPr="00651EDF" w:rsidRDefault="00735E66" w:rsidP="00735E66">
            <w:pPr>
              <w:jc w:val="center"/>
              <w:rPr>
                <w:bCs/>
                <w:sz w:val="22"/>
                <w:szCs w:val="22"/>
                <w:lang w:eastAsia="en-US"/>
              </w:rPr>
            </w:pPr>
            <w:r w:rsidRPr="00651EDF">
              <w:rPr>
                <w:bCs/>
                <w:sz w:val="22"/>
                <w:szCs w:val="22"/>
                <w:lang w:eastAsia="en-US"/>
              </w:rPr>
              <w:t>izlietotā</w:t>
            </w:r>
          </w:p>
          <w:p w:rsidR="00735E66" w:rsidRPr="00651EDF" w:rsidRDefault="00735E66" w:rsidP="00735E66">
            <w:pPr>
              <w:jc w:val="center"/>
              <w:rPr>
                <w:bCs/>
                <w:sz w:val="22"/>
                <w:szCs w:val="22"/>
                <w:lang w:eastAsia="en-US"/>
              </w:rPr>
            </w:pPr>
            <w:r w:rsidRPr="00651EDF">
              <w:rPr>
                <w:bCs/>
                <w:sz w:val="22"/>
                <w:szCs w:val="22"/>
                <w:lang w:eastAsia="en-US"/>
              </w:rPr>
              <w:t>summa</w:t>
            </w:r>
          </w:p>
          <w:p w:rsidR="00735E66" w:rsidRPr="00651EDF" w:rsidRDefault="00735E66" w:rsidP="00735E66">
            <w:pPr>
              <w:jc w:val="center"/>
              <w:rPr>
                <w:bCs/>
                <w:sz w:val="22"/>
                <w:szCs w:val="22"/>
                <w:lang w:eastAsia="en-US"/>
              </w:rPr>
            </w:pPr>
            <w:r w:rsidRPr="00651EDF">
              <w:rPr>
                <w:bCs/>
                <w:sz w:val="22"/>
                <w:szCs w:val="22"/>
                <w:lang w:eastAsia="en-US"/>
              </w:rPr>
              <w:t>(EUR)</w:t>
            </w:r>
          </w:p>
        </w:tc>
        <w:tc>
          <w:tcPr>
            <w:tcW w:w="1559" w:type="dxa"/>
            <w:shd w:val="clear" w:color="auto" w:fill="auto"/>
          </w:tcPr>
          <w:p w:rsidR="00735E66" w:rsidRPr="00651EDF" w:rsidRDefault="00735E66" w:rsidP="00735E66">
            <w:pPr>
              <w:jc w:val="center"/>
              <w:rPr>
                <w:bCs/>
                <w:sz w:val="22"/>
                <w:szCs w:val="22"/>
                <w:lang w:eastAsia="en-US"/>
              </w:rPr>
            </w:pPr>
            <w:r w:rsidRPr="00651EDF">
              <w:rPr>
                <w:bCs/>
                <w:sz w:val="22"/>
                <w:szCs w:val="22"/>
                <w:lang w:eastAsia="en-US"/>
              </w:rPr>
              <w:t>Maksājuma mērķis,</w:t>
            </w:r>
          </w:p>
          <w:p w:rsidR="00735E66" w:rsidRPr="00651EDF" w:rsidRDefault="00735E66" w:rsidP="00735E66">
            <w:pPr>
              <w:jc w:val="center"/>
              <w:rPr>
                <w:bCs/>
                <w:sz w:val="22"/>
                <w:szCs w:val="22"/>
                <w:lang w:eastAsia="en-US"/>
              </w:rPr>
            </w:pPr>
            <w:r w:rsidRPr="00651EDF">
              <w:rPr>
                <w:bCs/>
                <w:sz w:val="22"/>
                <w:szCs w:val="22"/>
                <w:lang w:eastAsia="en-US"/>
              </w:rPr>
              <w:t>tāmes pozīcijas</w:t>
            </w:r>
          </w:p>
          <w:p w:rsidR="00735E66" w:rsidRPr="00651EDF" w:rsidRDefault="00735E66" w:rsidP="00735E66">
            <w:pPr>
              <w:jc w:val="center"/>
              <w:rPr>
                <w:bCs/>
                <w:sz w:val="22"/>
                <w:szCs w:val="22"/>
                <w:lang w:eastAsia="en-US"/>
              </w:rPr>
            </w:pPr>
            <w:r w:rsidRPr="00651EDF">
              <w:rPr>
                <w:bCs/>
                <w:sz w:val="22"/>
                <w:szCs w:val="22"/>
                <w:lang w:eastAsia="en-US"/>
              </w:rPr>
              <w:t>nosaukums</w:t>
            </w:r>
          </w:p>
        </w:tc>
      </w:tr>
      <w:tr w:rsidR="00735E66" w:rsidRPr="00651EDF" w:rsidTr="009E4DBC">
        <w:trPr>
          <w:jc w:val="center"/>
        </w:trPr>
        <w:tc>
          <w:tcPr>
            <w:tcW w:w="576" w:type="dxa"/>
            <w:shd w:val="clear" w:color="auto" w:fill="auto"/>
          </w:tcPr>
          <w:p w:rsidR="00735E66" w:rsidRPr="00651EDF" w:rsidRDefault="00735E66" w:rsidP="00735E66">
            <w:pPr>
              <w:rPr>
                <w:bCs/>
                <w:lang w:eastAsia="en-US"/>
              </w:rPr>
            </w:pPr>
          </w:p>
        </w:tc>
        <w:tc>
          <w:tcPr>
            <w:tcW w:w="1369" w:type="dxa"/>
            <w:shd w:val="clear" w:color="auto" w:fill="auto"/>
          </w:tcPr>
          <w:p w:rsidR="00735E66" w:rsidRPr="00651EDF" w:rsidRDefault="00735E66" w:rsidP="00735E66">
            <w:pPr>
              <w:rPr>
                <w:bCs/>
                <w:lang w:eastAsia="en-US"/>
              </w:rPr>
            </w:pPr>
          </w:p>
        </w:tc>
        <w:tc>
          <w:tcPr>
            <w:tcW w:w="3692" w:type="dxa"/>
            <w:shd w:val="clear" w:color="auto" w:fill="auto"/>
          </w:tcPr>
          <w:p w:rsidR="00735E66" w:rsidRPr="00651EDF" w:rsidRDefault="00735E66" w:rsidP="00735E66">
            <w:pPr>
              <w:rPr>
                <w:bCs/>
                <w:lang w:eastAsia="en-US"/>
              </w:rPr>
            </w:pPr>
          </w:p>
        </w:tc>
        <w:tc>
          <w:tcPr>
            <w:tcW w:w="1134" w:type="dxa"/>
            <w:shd w:val="clear" w:color="auto" w:fill="auto"/>
          </w:tcPr>
          <w:p w:rsidR="00735E66" w:rsidRPr="00651EDF" w:rsidRDefault="00735E66" w:rsidP="00735E66">
            <w:pPr>
              <w:rPr>
                <w:bCs/>
                <w:lang w:eastAsia="en-US"/>
              </w:rPr>
            </w:pPr>
          </w:p>
        </w:tc>
        <w:tc>
          <w:tcPr>
            <w:tcW w:w="1134" w:type="dxa"/>
            <w:shd w:val="clear" w:color="auto" w:fill="auto"/>
          </w:tcPr>
          <w:p w:rsidR="00735E66" w:rsidRPr="00651EDF" w:rsidRDefault="00735E66" w:rsidP="00735E66">
            <w:pPr>
              <w:rPr>
                <w:bCs/>
                <w:lang w:eastAsia="en-US"/>
              </w:rPr>
            </w:pPr>
          </w:p>
        </w:tc>
        <w:tc>
          <w:tcPr>
            <w:tcW w:w="1559" w:type="dxa"/>
            <w:shd w:val="clear" w:color="auto" w:fill="auto"/>
          </w:tcPr>
          <w:p w:rsidR="00735E66" w:rsidRPr="00651EDF" w:rsidRDefault="00735E66" w:rsidP="00735E66">
            <w:pPr>
              <w:rPr>
                <w:bCs/>
                <w:lang w:eastAsia="en-US"/>
              </w:rPr>
            </w:pPr>
          </w:p>
        </w:tc>
      </w:tr>
      <w:tr w:rsidR="00735E66" w:rsidRPr="00651EDF" w:rsidTr="009E4DBC">
        <w:trPr>
          <w:jc w:val="center"/>
        </w:trPr>
        <w:tc>
          <w:tcPr>
            <w:tcW w:w="576" w:type="dxa"/>
            <w:shd w:val="clear" w:color="auto" w:fill="auto"/>
          </w:tcPr>
          <w:p w:rsidR="00735E66" w:rsidRPr="00651EDF" w:rsidRDefault="00735E66" w:rsidP="00735E66">
            <w:pPr>
              <w:rPr>
                <w:bCs/>
                <w:lang w:eastAsia="en-US"/>
              </w:rPr>
            </w:pPr>
          </w:p>
        </w:tc>
        <w:tc>
          <w:tcPr>
            <w:tcW w:w="1369" w:type="dxa"/>
            <w:shd w:val="clear" w:color="auto" w:fill="auto"/>
          </w:tcPr>
          <w:p w:rsidR="00735E66" w:rsidRPr="00651EDF" w:rsidRDefault="00735E66" w:rsidP="00735E66">
            <w:pPr>
              <w:rPr>
                <w:bCs/>
                <w:lang w:eastAsia="en-US"/>
              </w:rPr>
            </w:pPr>
          </w:p>
        </w:tc>
        <w:tc>
          <w:tcPr>
            <w:tcW w:w="3692" w:type="dxa"/>
            <w:shd w:val="clear" w:color="auto" w:fill="auto"/>
          </w:tcPr>
          <w:p w:rsidR="00735E66" w:rsidRPr="00651EDF" w:rsidRDefault="00735E66" w:rsidP="00735E66">
            <w:pPr>
              <w:rPr>
                <w:bCs/>
                <w:lang w:eastAsia="en-US"/>
              </w:rPr>
            </w:pPr>
          </w:p>
        </w:tc>
        <w:tc>
          <w:tcPr>
            <w:tcW w:w="1134" w:type="dxa"/>
            <w:shd w:val="clear" w:color="auto" w:fill="auto"/>
          </w:tcPr>
          <w:p w:rsidR="00735E66" w:rsidRPr="00651EDF" w:rsidRDefault="00735E66" w:rsidP="00735E66">
            <w:pPr>
              <w:rPr>
                <w:bCs/>
                <w:lang w:eastAsia="en-US"/>
              </w:rPr>
            </w:pPr>
          </w:p>
        </w:tc>
        <w:tc>
          <w:tcPr>
            <w:tcW w:w="1134" w:type="dxa"/>
            <w:shd w:val="clear" w:color="auto" w:fill="auto"/>
          </w:tcPr>
          <w:p w:rsidR="00735E66" w:rsidRPr="00651EDF" w:rsidRDefault="00735E66" w:rsidP="00735E66">
            <w:pPr>
              <w:rPr>
                <w:bCs/>
                <w:lang w:eastAsia="en-US"/>
              </w:rPr>
            </w:pPr>
          </w:p>
        </w:tc>
        <w:tc>
          <w:tcPr>
            <w:tcW w:w="1559" w:type="dxa"/>
            <w:shd w:val="clear" w:color="auto" w:fill="auto"/>
          </w:tcPr>
          <w:p w:rsidR="00735E66" w:rsidRPr="00651EDF" w:rsidRDefault="00735E66" w:rsidP="00735E66">
            <w:pPr>
              <w:rPr>
                <w:bCs/>
                <w:lang w:eastAsia="en-US"/>
              </w:rPr>
            </w:pPr>
          </w:p>
        </w:tc>
      </w:tr>
      <w:tr w:rsidR="00735E66" w:rsidRPr="00651EDF" w:rsidTr="009E4DBC">
        <w:trPr>
          <w:jc w:val="center"/>
        </w:trPr>
        <w:tc>
          <w:tcPr>
            <w:tcW w:w="576" w:type="dxa"/>
            <w:shd w:val="clear" w:color="auto" w:fill="auto"/>
          </w:tcPr>
          <w:p w:rsidR="00735E66" w:rsidRPr="00651EDF" w:rsidRDefault="00735E66" w:rsidP="00735E66">
            <w:pPr>
              <w:rPr>
                <w:bCs/>
                <w:lang w:eastAsia="en-US"/>
              </w:rPr>
            </w:pPr>
          </w:p>
        </w:tc>
        <w:tc>
          <w:tcPr>
            <w:tcW w:w="1369" w:type="dxa"/>
            <w:shd w:val="clear" w:color="auto" w:fill="auto"/>
          </w:tcPr>
          <w:p w:rsidR="00735E66" w:rsidRPr="00651EDF" w:rsidRDefault="00735E66" w:rsidP="00735E66">
            <w:pPr>
              <w:rPr>
                <w:bCs/>
                <w:lang w:eastAsia="en-US"/>
              </w:rPr>
            </w:pPr>
          </w:p>
        </w:tc>
        <w:tc>
          <w:tcPr>
            <w:tcW w:w="3692" w:type="dxa"/>
            <w:shd w:val="clear" w:color="auto" w:fill="auto"/>
          </w:tcPr>
          <w:p w:rsidR="00735E66" w:rsidRPr="00651EDF" w:rsidRDefault="00735E66" w:rsidP="00735E66">
            <w:pPr>
              <w:rPr>
                <w:bCs/>
                <w:lang w:eastAsia="en-US"/>
              </w:rPr>
            </w:pPr>
          </w:p>
        </w:tc>
        <w:tc>
          <w:tcPr>
            <w:tcW w:w="1134" w:type="dxa"/>
            <w:shd w:val="clear" w:color="auto" w:fill="auto"/>
          </w:tcPr>
          <w:p w:rsidR="00735E66" w:rsidRPr="00651EDF" w:rsidRDefault="00735E66" w:rsidP="00735E66">
            <w:pPr>
              <w:rPr>
                <w:bCs/>
                <w:lang w:eastAsia="en-US"/>
              </w:rPr>
            </w:pPr>
          </w:p>
        </w:tc>
        <w:tc>
          <w:tcPr>
            <w:tcW w:w="1134" w:type="dxa"/>
            <w:shd w:val="clear" w:color="auto" w:fill="auto"/>
          </w:tcPr>
          <w:p w:rsidR="00735E66" w:rsidRPr="00651EDF" w:rsidRDefault="00735E66" w:rsidP="00735E66">
            <w:pPr>
              <w:rPr>
                <w:bCs/>
                <w:lang w:eastAsia="en-US"/>
              </w:rPr>
            </w:pPr>
          </w:p>
        </w:tc>
        <w:tc>
          <w:tcPr>
            <w:tcW w:w="1559" w:type="dxa"/>
            <w:shd w:val="clear" w:color="auto" w:fill="auto"/>
          </w:tcPr>
          <w:p w:rsidR="00735E66" w:rsidRPr="00651EDF" w:rsidRDefault="00735E66" w:rsidP="00735E66">
            <w:pPr>
              <w:rPr>
                <w:bCs/>
                <w:lang w:eastAsia="en-US"/>
              </w:rPr>
            </w:pPr>
          </w:p>
        </w:tc>
      </w:tr>
      <w:tr w:rsidR="00735E66" w:rsidRPr="00651EDF" w:rsidTr="009E4DBC">
        <w:trPr>
          <w:jc w:val="center"/>
        </w:trPr>
        <w:tc>
          <w:tcPr>
            <w:tcW w:w="576" w:type="dxa"/>
            <w:shd w:val="clear" w:color="auto" w:fill="auto"/>
          </w:tcPr>
          <w:p w:rsidR="00735E66" w:rsidRPr="00651EDF" w:rsidRDefault="00735E66" w:rsidP="00735E66">
            <w:pPr>
              <w:rPr>
                <w:bCs/>
                <w:lang w:eastAsia="en-US"/>
              </w:rPr>
            </w:pPr>
          </w:p>
        </w:tc>
        <w:tc>
          <w:tcPr>
            <w:tcW w:w="1369" w:type="dxa"/>
            <w:shd w:val="clear" w:color="auto" w:fill="auto"/>
          </w:tcPr>
          <w:p w:rsidR="00735E66" w:rsidRPr="00651EDF" w:rsidRDefault="00735E66" w:rsidP="00735E66">
            <w:pPr>
              <w:rPr>
                <w:bCs/>
                <w:lang w:eastAsia="en-US"/>
              </w:rPr>
            </w:pPr>
          </w:p>
        </w:tc>
        <w:tc>
          <w:tcPr>
            <w:tcW w:w="3692" w:type="dxa"/>
            <w:shd w:val="clear" w:color="auto" w:fill="auto"/>
          </w:tcPr>
          <w:p w:rsidR="00735E66" w:rsidRPr="00651EDF" w:rsidRDefault="00735E66" w:rsidP="00735E66">
            <w:pPr>
              <w:rPr>
                <w:bCs/>
                <w:lang w:eastAsia="en-US"/>
              </w:rPr>
            </w:pPr>
          </w:p>
        </w:tc>
        <w:tc>
          <w:tcPr>
            <w:tcW w:w="1134" w:type="dxa"/>
            <w:shd w:val="clear" w:color="auto" w:fill="auto"/>
          </w:tcPr>
          <w:p w:rsidR="00735E66" w:rsidRPr="00651EDF" w:rsidRDefault="00735E66" w:rsidP="00735E66">
            <w:pPr>
              <w:rPr>
                <w:bCs/>
                <w:lang w:eastAsia="en-US"/>
              </w:rPr>
            </w:pPr>
          </w:p>
        </w:tc>
        <w:tc>
          <w:tcPr>
            <w:tcW w:w="1134" w:type="dxa"/>
            <w:shd w:val="clear" w:color="auto" w:fill="auto"/>
          </w:tcPr>
          <w:p w:rsidR="00735E66" w:rsidRPr="00651EDF" w:rsidRDefault="00735E66" w:rsidP="00735E66">
            <w:pPr>
              <w:rPr>
                <w:bCs/>
                <w:lang w:eastAsia="en-US"/>
              </w:rPr>
            </w:pPr>
          </w:p>
        </w:tc>
        <w:tc>
          <w:tcPr>
            <w:tcW w:w="1559" w:type="dxa"/>
            <w:shd w:val="clear" w:color="auto" w:fill="auto"/>
          </w:tcPr>
          <w:p w:rsidR="00735E66" w:rsidRPr="00651EDF" w:rsidRDefault="00735E66" w:rsidP="00735E66">
            <w:pPr>
              <w:rPr>
                <w:bCs/>
                <w:lang w:eastAsia="en-US"/>
              </w:rPr>
            </w:pPr>
          </w:p>
        </w:tc>
      </w:tr>
      <w:tr w:rsidR="00735E66" w:rsidRPr="00651EDF" w:rsidTr="009E4DBC">
        <w:trPr>
          <w:jc w:val="center"/>
        </w:trPr>
        <w:tc>
          <w:tcPr>
            <w:tcW w:w="576" w:type="dxa"/>
            <w:shd w:val="clear" w:color="auto" w:fill="auto"/>
          </w:tcPr>
          <w:p w:rsidR="00735E66" w:rsidRPr="00651EDF" w:rsidRDefault="00735E66" w:rsidP="00735E66">
            <w:pPr>
              <w:rPr>
                <w:bCs/>
                <w:lang w:eastAsia="en-US"/>
              </w:rPr>
            </w:pPr>
          </w:p>
        </w:tc>
        <w:tc>
          <w:tcPr>
            <w:tcW w:w="1369" w:type="dxa"/>
            <w:shd w:val="clear" w:color="auto" w:fill="auto"/>
          </w:tcPr>
          <w:p w:rsidR="00735E66" w:rsidRPr="00651EDF" w:rsidRDefault="00735E66" w:rsidP="00735E66">
            <w:pPr>
              <w:rPr>
                <w:bCs/>
                <w:lang w:eastAsia="en-US"/>
              </w:rPr>
            </w:pPr>
          </w:p>
        </w:tc>
        <w:tc>
          <w:tcPr>
            <w:tcW w:w="3692" w:type="dxa"/>
            <w:shd w:val="clear" w:color="auto" w:fill="auto"/>
          </w:tcPr>
          <w:p w:rsidR="00735E66" w:rsidRPr="00651EDF" w:rsidRDefault="00735E66" w:rsidP="00735E66">
            <w:pPr>
              <w:rPr>
                <w:bCs/>
                <w:lang w:eastAsia="en-US"/>
              </w:rPr>
            </w:pPr>
          </w:p>
        </w:tc>
        <w:tc>
          <w:tcPr>
            <w:tcW w:w="1134" w:type="dxa"/>
            <w:shd w:val="clear" w:color="auto" w:fill="auto"/>
          </w:tcPr>
          <w:p w:rsidR="00735E66" w:rsidRPr="00651EDF" w:rsidRDefault="00735E66" w:rsidP="00735E66">
            <w:pPr>
              <w:rPr>
                <w:bCs/>
                <w:lang w:eastAsia="en-US"/>
              </w:rPr>
            </w:pPr>
          </w:p>
        </w:tc>
        <w:tc>
          <w:tcPr>
            <w:tcW w:w="1134" w:type="dxa"/>
            <w:shd w:val="clear" w:color="auto" w:fill="auto"/>
          </w:tcPr>
          <w:p w:rsidR="00735E66" w:rsidRPr="00651EDF" w:rsidRDefault="00735E66" w:rsidP="00735E66">
            <w:pPr>
              <w:rPr>
                <w:bCs/>
                <w:lang w:eastAsia="en-US"/>
              </w:rPr>
            </w:pPr>
          </w:p>
        </w:tc>
        <w:tc>
          <w:tcPr>
            <w:tcW w:w="1559" w:type="dxa"/>
            <w:shd w:val="clear" w:color="auto" w:fill="auto"/>
          </w:tcPr>
          <w:p w:rsidR="00735E66" w:rsidRPr="00651EDF" w:rsidRDefault="00735E66" w:rsidP="00735E66">
            <w:pPr>
              <w:rPr>
                <w:bCs/>
                <w:lang w:eastAsia="en-US"/>
              </w:rPr>
            </w:pPr>
          </w:p>
        </w:tc>
      </w:tr>
      <w:tr w:rsidR="00735E66" w:rsidRPr="00651EDF" w:rsidTr="009E4DBC">
        <w:trPr>
          <w:jc w:val="center"/>
        </w:trPr>
        <w:tc>
          <w:tcPr>
            <w:tcW w:w="5637" w:type="dxa"/>
            <w:gridSpan w:val="3"/>
            <w:shd w:val="clear" w:color="auto" w:fill="auto"/>
          </w:tcPr>
          <w:p w:rsidR="00735E66" w:rsidRPr="00651EDF" w:rsidRDefault="00735E66" w:rsidP="00735E66">
            <w:pPr>
              <w:jc w:val="right"/>
              <w:rPr>
                <w:bCs/>
                <w:sz w:val="22"/>
                <w:szCs w:val="22"/>
                <w:lang w:eastAsia="en-US"/>
              </w:rPr>
            </w:pPr>
            <w:r w:rsidRPr="00651EDF">
              <w:rPr>
                <w:bCs/>
                <w:sz w:val="22"/>
                <w:szCs w:val="22"/>
                <w:lang w:eastAsia="en-US"/>
              </w:rPr>
              <w:t>Kopā (EUR)</w:t>
            </w:r>
          </w:p>
        </w:tc>
        <w:tc>
          <w:tcPr>
            <w:tcW w:w="1134" w:type="dxa"/>
            <w:shd w:val="clear" w:color="auto" w:fill="auto"/>
          </w:tcPr>
          <w:p w:rsidR="00735E66" w:rsidRPr="00651EDF" w:rsidRDefault="00735E66" w:rsidP="00735E66">
            <w:pPr>
              <w:rPr>
                <w:bCs/>
                <w:sz w:val="22"/>
                <w:szCs w:val="22"/>
                <w:lang w:eastAsia="en-US"/>
              </w:rPr>
            </w:pPr>
          </w:p>
        </w:tc>
        <w:tc>
          <w:tcPr>
            <w:tcW w:w="1134" w:type="dxa"/>
            <w:shd w:val="clear" w:color="auto" w:fill="auto"/>
          </w:tcPr>
          <w:p w:rsidR="00735E66" w:rsidRPr="00651EDF" w:rsidRDefault="00735E66" w:rsidP="00735E66">
            <w:pPr>
              <w:rPr>
                <w:bCs/>
                <w:sz w:val="22"/>
                <w:szCs w:val="22"/>
                <w:lang w:eastAsia="en-US"/>
              </w:rPr>
            </w:pPr>
          </w:p>
        </w:tc>
        <w:tc>
          <w:tcPr>
            <w:tcW w:w="1559" w:type="dxa"/>
            <w:shd w:val="clear" w:color="auto" w:fill="auto"/>
          </w:tcPr>
          <w:p w:rsidR="00735E66" w:rsidRPr="00651EDF" w:rsidRDefault="00735E66" w:rsidP="00735E66">
            <w:pPr>
              <w:rPr>
                <w:bCs/>
                <w:sz w:val="22"/>
                <w:szCs w:val="22"/>
                <w:lang w:eastAsia="en-US"/>
              </w:rPr>
            </w:pPr>
          </w:p>
        </w:tc>
      </w:tr>
    </w:tbl>
    <w:p w:rsidR="00735E66" w:rsidRPr="00651EDF" w:rsidRDefault="00735E66" w:rsidP="00735E66">
      <w:pPr>
        <w:rPr>
          <w:b/>
          <w:bCs/>
          <w:lang w:eastAsia="en-US"/>
        </w:rPr>
      </w:pPr>
    </w:p>
    <w:p w:rsidR="00735E66" w:rsidRPr="00651EDF" w:rsidRDefault="00735E66" w:rsidP="00735E66">
      <w:pPr>
        <w:rPr>
          <w:b/>
          <w:bCs/>
          <w:sz w:val="28"/>
          <w:szCs w:val="28"/>
          <w:lang w:eastAsia="en-US"/>
        </w:rPr>
      </w:pPr>
    </w:p>
    <w:p w:rsidR="00735E66" w:rsidRPr="00651EDF" w:rsidRDefault="00735E66" w:rsidP="00735E66">
      <w:pPr>
        <w:rPr>
          <w:b/>
          <w:bCs/>
          <w:sz w:val="28"/>
          <w:szCs w:val="28"/>
          <w:lang w:eastAsia="en-US"/>
        </w:rPr>
      </w:pPr>
    </w:p>
    <w:p w:rsidR="00735E66" w:rsidRPr="00651EDF" w:rsidRDefault="00735E66" w:rsidP="00735E66">
      <w:pPr>
        <w:rPr>
          <w:bCs/>
          <w:sz w:val="26"/>
          <w:szCs w:val="26"/>
          <w:lang w:eastAsia="en-US"/>
        </w:rPr>
      </w:pPr>
      <w:r w:rsidRPr="00651EDF">
        <w:rPr>
          <w:bCs/>
          <w:sz w:val="26"/>
          <w:szCs w:val="26"/>
          <w:lang w:eastAsia="en-US"/>
        </w:rPr>
        <w:t>Izlietoti piešķirtie līdzekļi:  _______________________________________________</w:t>
      </w:r>
    </w:p>
    <w:p w:rsidR="00735E66" w:rsidRPr="00651EDF" w:rsidRDefault="00735E66" w:rsidP="00735E66">
      <w:pPr>
        <w:ind w:left="3600" w:firstLine="720"/>
        <w:rPr>
          <w:bCs/>
          <w:lang w:eastAsia="en-US"/>
        </w:rPr>
      </w:pPr>
      <w:r w:rsidRPr="00651EDF">
        <w:rPr>
          <w:bCs/>
          <w:lang w:eastAsia="en-US"/>
        </w:rPr>
        <w:t>(summa vārdiem)</w:t>
      </w:r>
    </w:p>
    <w:p w:rsidR="00735E66" w:rsidRPr="00651EDF" w:rsidRDefault="00735E66" w:rsidP="00735E66">
      <w:pPr>
        <w:rPr>
          <w:bCs/>
          <w:sz w:val="26"/>
          <w:szCs w:val="26"/>
          <w:lang w:eastAsia="en-US"/>
        </w:rPr>
      </w:pPr>
    </w:p>
    <w:p w:rsidR="00735E66" w:rsidRPr="00651EDF" w:rsidRDefault="00735E66" w:rsidP="00735E66">
      <w:pPr>
        <w:rPr>
          <w:bCs/>
          <w:sz w:val="26"/>
          <w:szCs w:val="26"/>
          <w:lang w:eastAsia="en-US"/>
        </w:rPr>
      </w:pPr>
      <w:r w:rsidRPr="00651EDF">
        <w:rPr>
          <w:bCs/>
          <w:sz w:val="26"/>
          <w:szCs w:val="26"/>
          <w:lang w:eastAsia="en-US"/>
        </w:rPr>
        <w:t xml:space="preserve">Pielikumā: ________  dokumentu oriģināli </w:t>
      </w:r>
    </w:p>
    <w:p w:rsidR="00735E66" w:rsidRPr="00651EDF" w:rsidRDefault="00735E66" w:rsidP="00735E66">
      <w:pPr>
        <w:rPr>
          <w:bCs/>
          <w:sz w:val="26"/>
          <w:szCs w:val="26"/>
          <w:lang w:eastAsia="en-US"/>
        </w:rPr>
      </w:pPr>
    </w:p>
    <w:p w:rsidR="00735E66" w:rsidRPr="00651EDF" w:rsidRDefault="00735E66" w:rsidP="00735E66">
      <w:pPr>
        <w:rPr>
          <w:bCs/>
          <w:sz w:val="32"/>
          <w:szCs w:val="32"/>
          <w:lang w:eastAsia="en-US"/>
        </w:rPr>
      </w:pPr>
      <w:r w:rsidRPr="00651EDF">
        <w:rPr>
          <w:bCs/>
          <w:sz w:val="26"/>
          <w:szCs w:val="26"/>
          <w:lang w:eastAsia="en-US"/>
        </w:rPr>
        <w:t>Finansējuma saņēmējs:</w:t>
      </w:r>
      <w:r w:rsidRPr="00651EDF">
        <w:rPr>
          <w:bCs/>
          <w:sz w:val="32"/>
          <w:szCs w:val="32"/>
          <w:lang w:eastAsia="en-US"/>
        </w:rPr>
        <w:t xml:space="preserve"> _______________________________________</w:t>
      </w:r>
    </w:p>
    <w:p w:rsidR="00735E66" w:rsidRPr="00651EDF" w:rsidRDefault="00735E66" w:rsidP="00735E66">
      <w:pPr>
        <w:ind w:left="2160" w:firstLine="720"/>
        <w:rPr>
          <w:bCs/>
          <w:lang w:eastAsia="en-US"/>
        </w:rPr>
      </w:pPr>
      <w:r w:rsidRPr="00651EDF">
        <w:rPr>
          <w:bCs/>
          <w:lang w:eastAsia="en-US"/>
        </w:rPr>
        <w:t>(paraksts, tā atšifrējums, ieņemamais amats, kontakttālrunis)</w:t>
      </w:r>
    </w:p>
    <w:p w:rsidR="00735E66" w:rsidRPr="00651EDF" w:rsidRDefault="00735E66" w:rsidP="00735E66">
      <w:pPr>
        <w:rPr>
          <w:rFonts w:ascii="Arial" w:hAnsi="Arial" w:cs="Arial"/>
          <w:bCs/>
          <w:lang w:eastAsia="en-US"/>
        </w:rPr>
      </w:pPr>
    </w:p>
    <w:p w:rsidR="00735E66" w:rsidRPr="00651EDF" w:rsidRDefault="00735E66" w:rsidP="00735E66">
      <w:pPr>
        <w:rPr>
          <w:bCs/>
          <w:lang w:eastAsia="en-US"/>
        </w:rPr>
      </w:pPr>
      <w:r w:rsidRPr="00651EDF">
        <w:rPr>
          <w:bCs/>
          <w:lang w:eastAsia="en-US"/>
        </w:rPr>
        <w:t>_____.______.________</w:t>
      </w:r>
    </w:p>
    <w:p w:rsidR="00735E66" w:rsidRPr="00651EDF" w:rsidRDefault="00735E66" w:rsidP="00735E66">
      <w:pPr>
        <w:ind w:firstLine="720"/>
        <w:rPr>
          <w:bCs/>
          <w:lang w:eastAsia="en-US"/>
        </w:rPr>
      </w:pPr>
      <w:r w:rsidRPr="00651EDF">
        <w:rPr>
          <w:bCs/>
          <w:lang w:eastAsia="en-US"/>
        </w:rPr>
        <w:t xml:space="preserve"> (datums)</w:t>
      </w:r>
    </w:p>
    <w:p w:rsidR="00735E66" w:rsidRPr="00651EDF" w:rsidRDefault="00735E66" w:rsidP="00735E66">
      <w:pPr>
        <w:spacing w:before="100" w:beforeAutospacing="1" w:after="100" w:afterAutospacing="1"/>
        <w:ind w:left="540"/>
        <w:rPr>
          <w:bCs/>
          <w:color w:val="000000"/>
          <w:lang w:eastAsia="en-US"/>
        </w:rPr>
      </w:pPr>
    </w:p>
    <w:p w:rsidR="00735E66" w:rsidRPr="00651EDF" w:rsidRDefault="00735E66" w:rsidP="00735E66">
      <w:pPr>
        <w:rPr>
          <w:bCs/>
          <w:lang w:eastAsia="en-US"/>
        </w:rPr>
        <w:sectPr w:rsidR="00735E66" w:rsidRPr="00651EDF" w:rsidSect="009E4DBC">
          <w:headerReference w:type="default" r:id="rId20"/>
          <w:pgSz w:w="11906" w:h="16838"/>
          <w:pgMar w:top="1440" w:right="424" w:bottom="1440" w:left="1800" w:header="708" w:footer="708" w:gutter="0"/>
          <w:cols w:space="708"/>
          <w:docGrid w:linePitch="360"/>
        </w:sectPr>
      </w:pPr>
    </w:p>
    <w:p w:rsidR="00735E66" w:rsidRPr="00651EDF" w:rsidRDefault="00735E66" w:rsidP="00735E66">
      <w:pPr>
        <w:ind w:left="5812"/>
        <w:jc w:val="right"/>
        <w:rPr>
          <w:bCs/>
          <w:lang w:eastAsia="en-US"/>
        </w:rPr>
      </w:pPr>
      <w:r w:rsidRPr="00651EDF">
        <w:rPr>
          <w:b/>
          <w:bCs/>
          <w:lang w:eastAsia="en-US"/>
        </w:rPr>
        <w:lastRenderedPageBreak/>
        <w:t xml:space="preserve">4.PIELIKUMS </w:t>
      </w:r>
    </w:p>
    <w:p w:rsidR="00735E66" w:rsidRPr="00651EDF" w:rsidRDefault="002B04A0" w:rsidP="00735E66">
      <w:pPr>
        <w:ind w:left="5812"/>
        <w:jc w:val="right"/>
        <w:rPr>
          <w:lang w:eastAsia="en-US"/>
        </w:rPr>
      </w:pPr>
      <w:r>
        <w:rPr>
          <w:bCs/>
          <w:lang w:eastAsia="en-US"/>
        </w:rPr>
        <w:t>23</w:t>
      </w:r>
      <w:r w:rsidR="00735E66" w:rsidRPr="00651EDF">
        <w:rPr>
          <w:bCs/>
          <w:lang w:eastAsia="en-US"/>
        </w:rPr>
        <w:t>.</w:t>
      </w:r>
      <w:r>
        <w:rPr>
          <w:bCs/>
          <w:lang w:eastAsia="en-US"/>
        </w:rPr>
        <w:t>02</w:t>
      </w:r>
      <w:r w:rsidR="00735E66" w:rsidRPr="00651EDF">
        <w:rPr>
          <w:bCs/>
          <w:lang w:eastAsia="en-US"/>
        </w:rPr>
        <w:t>.2017. nolikumam „Par finansiāla atbalsta piešķiršanas kārtību kultūras projektiem Limbažu novadā”</w:t>
      </w:r>
    </w:p>
    <w:p w:rsidR="00735E66" w:rsidRPr="00651EDF" w:rsidRDefault="00735E66" w:rsidP="00735E66">
      <w:pPr>
        <w:jc w:val="right"/>
        <w:rPr>
          <w:bCs/>
          <w:color w:val="000000"/>
          <w:lang w:eastAsia="en-US"/>
        </w:rPr>
      </w:pPr>
    </w:p>
    <w:p w:rsidR="00735E66" w:rsidRPr="00651EDF" w:rsidRDefault="00735E66" w:rsidP="00735E66">
      <w:pPr>
        <w:jc w:val="center"/>
        <w:rPr>
          <w:bCs/>
          <w:sz w:val="28"/>
          <w:szCs w:val="28"/>
          <w:lang w:eastAsia="en-US"/>
        </w:rPr>
      </w:pPr>
      <w:r w:rsidRPr="00651EDF">
        <w:rPr>
          <w:b/>
          <w:bCs/>
          <w:sz w:val="28"/>
          <w:szCs w:val="28"/>
          <w:lang w:eastAsia="en-US"/>
        </w:rPr>
        <w:t>ATSKAITE</w:t>
      </w:r>
    </w:p>
    <w:p w:rsidR="00735E66" w:rsidRPr="00651EDF" w:rsidRDefault="00735E66" w:rsidP="00735E66">
      <w:pPr>
        <w:jc w:val="center"/>
        <w:rPr>
          <w:b/>
          <w:bCs/>
          <w:sz w:val="28"/>
          <w:szCs w:val="28"/>
          <w:lang w:eastAsia="en-US"/>
        </w:rPr>
      </w:pPr>
      <w:r w:rsidRPr="00651EDF">
        <w:rPr>
          <w:b/>
          <w:bCs/>
          <w:sz w:val="28"/>
          <w:szCs w:val="28"/>
          <w:lang w:eastAsia="en-US"/>
        </w:rPr>
        <w:t>par kultūras projekta īstenošanas gaitu un rezultātiem</w:t>
      </w:r>
    </w:p>
    <w:p w:rsidR="00735E66" w:rsidRPr="00651EDF" w:rsidRDefault="00735E66" w:rsidP="00735E66">
      <w:pPr>
        <w:jc w:val="center"/>
        <w:rPr>
          <w:b/>
          <w:bCs/>
          <w:sz w:val="28"/>
          <w:szCs w:val="28"/>
          <w:lang w:eastAsia="en-US"/>
        </w:rPr>
      </w:pPr>
    </w:p>
    <w:p w:rsidR="00735E66" w:rsidRPr="00651EDF" w:rsidRDefault="00735E66" w:rsidP="00735E66">
      <w:pPr>
        <w:jc w:val="center"/>
        <w:rPr>
          <w:b/>
          <w:bCs/>
          <w:sz w:val="26"/>
          <w:szCs w:val="26"/>
          <w:lang w:eastAsia="en-US"/>
        </w:rPr>
      </w:pPr>
      <w:r w:rsidRPr="00651EDF">
        <w:rPr>
          <w:b/>
          <w:bCs/>
          <w:sz w:val="26"/>
          <w:szCs w:val="26"/>
          <w:lang w:eastAsia="en-US"/>
        </w:rPr>
        <w:t>Saskaņā ar ____.______._______ līgumu Nr. __________</w:t>
      </w:r>
    </w:p>
    <w:p w:rsidR="00735E66" w:rsidRPr="00651EDF" w:rsidRDefault="00735E66" w:rsidP="00735E66">
      <w:pPr>
        <w:rPr>
          <w:b/>
          <w:bCs/>
          <w:sz w:val="26"/>
          <w:szCs w:val="26"/>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7"/>
      </w:tblGrid>
      <w:tr w:rsidR="00735E66" w:rsidRPr="00651EDF" w:rsidTr="009E4DBC">
        <w:trPr>
          <w:jc w:val="center"/>
        </w:trPr>
        <w:tc>
          <w:tcPr>
            <w:tcW w:w="9287" w:type="dxa"/>
            <w:shd w:val="clear" w:color="auto" w:fill="auto"/>
          </w:tcPr>
          <w:p w:rsidR="00735E66" w:rsidRPr="00651EDF" w:rsidRDefault="00735E66" w:rsidP="00735E66">
            <w:pPr>
              <w:rPr>
                <w:rFonts w:eastAsia="Calibri"/>
                <w:bCs/>
                <w:lang w:eastAsia="en-US"/>
              </w:rPr>
            </w:pPr>
            <w:r w:rsidRPr="00651EDF">
              <w:rPr>
                <w:rFonts w:eastAsia="Calibri"/>
                <w:b/>
                <w:bCs/>
                <w:lang w:eastAsia="en-US"/>
              </w:rPr>
              <w:t>PROJEKTA NOSAUKUMS</w:t>
            </w:r>
          </w:p>
        </w:tc>
      </w:tr>
      <w:tr w:rsidR="00735E66" w:rsidRPr="00651EDF" w:rsidTr="009E4DBC">
        <w:trPr>
          <w:jc w:val="center"/>
        </w:trPr>
        <w:tc>
          <w:tcPr>
            <w:tcW w:w="9287" w:type="dxa"/>
            <w:shd w:val="clear" w:color="auto" w:fill="auto"/>
          </w:tcPr>
          <w:p w:rsidR="00735E66" w:rsidRPr="00651EDF" w:rsidRDefault="00735E66" w:rsidP="00735E66">
            <w:pPr>
              <w:rPr>
                <w:b/>
                <w:bCs/>
                <w:lang w:eastAsia="en-US"/>
              </w:rPr>
            </w:pPr>
          </w:p>
          <w:p w:rsidR="00735E66" w:rsidRPr="00651EDF" w:rsidRDefault="00735E66" w:rsidP="00735E66">
            <w:pPr>
              <w:rPr>
                <w:b/>
                <w:bCs/>
                <w:lang w:eastAsia="en-US"/>
              </w:rPr>
            </w:pPr>
          </w:p>
        </w:tc>
      </w:tr>
      <w:tr w:rsidR="00735E66" w:rsidRPr="00651EDF" w:rsidTr="009E4DBC">
        <w:trPr>
          <w:jc w:val="center"/>
        </w:trPr>
        <w:tc>
          <w:tcPr>
            <w:tcW w:w="9287" w:type="dxa"/>
            <w:shd w:val="clear" w:color="auto" w:fill="auto"/>
          </w:tcPr>
          <w:p w:rsidR="00735E66" w:rsidRPr="00651EDF" w:rsidRDefault="00735E66" w:rsidP="00735E66">
            <w:pPr>
              <w:rPr>
                <w:bCs/>
                <w:lang w:eastAsia="en-US"/>
              </w:rPr>
            </w:pPr>
            <w:r w:rsidRPr="00651EDF">
              <w:rPr>
                <w:b/>
                <w:bCs/>
                <w:lang w:eastAsia="en-US"/>
              </w:rPr>
              <w:t>PROJEKTA NORISES LAIKS</w:t>
            </w:r>
          </w:p>
        </w:tc>
      </w:tr>
      <w:tr w:rsidR="00735E66" w:rsidRPr="00651EDF" w:rsidTr="009E4DBC">
        <w:trPr>
          <w:jc w:val="center"/>
        </w:trPr>
        <w:tc>
          <w:tcPr>
            <w:tcW w:w="9287" w:type="dxa"/>
            <w:shd w:val="clear" w:color="auto" w:fill="auto"/>
          </w:tcPr>
          <w:p w:rsidR="00735E66" w:rsidRPr="00651EDF" w:rsidRDefault="00735E66" w:rsidP="00735E66">
            <w:pPr>
              <w:rPr>
                <w:b/>
                <w:bCs/>
                <w:lang w:eastAsia="en-US"/>
              </w:rPr>
            </w:pPr>
          </w:p>
          <w:p w:rsidR="00735E66" w:rsidRPr="00651EDF" w:rsidRDefault="00735E66" w:rsidP="00735E66">
            <w:pPr>
              <w:rPr>
                <w:b/>
                <w:bCs/>
                <w:lang w:eastAsia="en-US"/>
              </w:rPr>
            </w:pPr>
          </w:p>
        </w:tc>
      </w:tr>
      <w:tr w:rsidR="00735E66" w:rsidRPr="00651EDF" w:rsidTr="009E4DBC">
        <w:trPr>
          <w:jc w:val="center"/>
        </w:trPr>
        <w:tc>
          <w:tcPr>
            <w:tcW w:w="9287" w:type="dxa"/>
            <w:shd w:val="clear" w:color="auto" w:fill="auto"/>
          </w:tcPr>
          <w:p w:rsidR="00735E66" w:rsidRPr="00651EDF" w:rsidRDefault="00735E66" w:rsidP="00735E66">
            <w:pPr>
              <w:rPr>
                <w:bCs/>
                <w:lang w:eastAsia="en-US"/>
              </w:rPr>
            </w:pPr>
            <w:r w:rsidRPr="00651EDF">
              <w:rPr>
                <w:b/>
                <w:bCs/>
                <w:lang w:eastAsia="en-US"/>
              </w:rPr>
              <w:t>PROJEKTA NORISES VIETA</w:t>
            </w:r>
          </w:p>
        </w:tc>
      </w:tr>
      <w:tr w:rsidR="00735E66" w:rsidRPr="00651EDF" w:rsidTr="009E4DBC">
        <w:trPr>
          <w:jc w:val="center"/>
        </w:trPr>
        <w:tc>
          <w:tcPr>
            <w:tcW w:w="9287" w:type="dxa"/>
            <w:shd w:val="clear" w:color="auto" w:fill="auto"/>
          </w:tcPr>
          <w:p w:rsidR="00735E66" w:rsidRPr="00651EDF" w:rsidRDefault="00735E66" w:rsidP="00735E66">
            <w:pPr>
              <w:rPr>
                <w:b/>
                <w:bCs/>
                <w:lang w:eastAsia="en-US"/>
              </w:rPr>
            </w:pPr>
          </w:p>
          <w:p w:rsidR="00735E66" w:rsidRPr="00651EDF" w:rsidRDefault="00735E66" w:rsidP="00735E66">
            <w:pPr>
              <w:rPr>
                <w:b/>
                <w:bCs/>
                <w:lang w:eastAsia="en-US"/>
              </w:rPr>
            </w:pPr>
          </w:p>
        </w:tc>
      </w:tr>
      <w:tr w:rsidR="00735E66" w:rsidRPr="00651EDF" w:rsidTr="009E4DBC">
        <w:trPr>
          <w:jc w:val="center"/>
        </w:trPr>
        <w:tc>
          <w:tcPr>
            <w:tcW w:w="9287" w:type="dxa"/>
            <w:shd w:val="clear" w:color="auto" w:fill="auto"/>
          </w:tcPr>
          <w:p w:rsidR="00735E66" w:rsidRPr="00651EDF" w:rsidRDefault="00735E66" w:rsidP="00735E66">
            <w:pPr>
              <w:rPr>
                <w:bCs/>
                <w:sz w:val="22"/>
                <w:szCs w:val="22"/>
                <w:lang w:eastAsia="en-US"/>
              </w:rPr>
            </w:pPr>
            <w:r w:rsidRPr="00651EDF">
              <w:rPr>
                <w:b/>
                <w:bCs/>
                <w:sz w:val="22"/>
                <w:szCs w:val="22"/>
                <w:lang w:eastAsia="en-US"/>
              </w:rPr>
              <w:t>PROJEKTA ĪSTENOŠANAS APRAKSTS UN ĪSTENOŠANĀ IESAISTĪTIE DALĪBNIEKI</w:t>
            </w:r>
          </w:p>
        </w:tc>
      </w:tr>
      <w:tr w:rsidR="00735E66" w:rsidRPr="00651EDF" w:rsidTr="009E4DBC">
        <w:trPr>
          <w:jc w:val="center"/>
        </w:trPr>
        <w:tc>
          <w:tcPr>
            <w:tcW w:w="9287" w:type="dxa"/>
            <w:shd w:val="clear" w:color="auto" w:fill="auto"/>
          </w:tcPr>
          <w:p w:rsidR="00735E66" w:rsidRPr="00651EDF" w:rsidRDefault="00735E66" w:rsidP="00735E66">
            <w:pPr>
              <w:rPr>
                <w:b/>
                <w:bCs/>
                <w:lang w:eastAsia="en-US"/>
              </w:rPr>
            </w:pPr>
          </w:p>
          <w:p w:rsidR="00735E66" w:rsidRPr="00651EDF" w:rsidRDefault="00735E66" w:rsidP="00735E66">
            <w:pPr>
              <w:rPr>
                <w:b/>
                <w:bCs/>
                <w:lang w:eastAsia="en-US"/>
              </w:rPr>
            </w:pPr>
          </w:p>
        </w:tc>
      </w:tr>
      <w:tr w:rsidR="00735E66" w:rsidRPr="00651EDF" w:rsidTr="009E4DBC">
        <w:trPr>
          <w:jc w:val="center"/>
        </w:trPr>
        <w:tc>
          <w:tcPr>
            <w:tcW w:w="9287" w:type="dxa"/>
            <w:shd w:val="clear" w:color="auto" w:fill="auto"/>
          </w:tcPr>
          <w:p w:rsidR="00735E66" w:rsidRPr="00651EDF" w:rsidRDefault="00735E66" w:rsidP="00735E66">
            <w:pPr>
              <w:rPr>
                <w:bCs/>
                <w:lang w:eastAsia="en-US"/>
              </w:rPr>
            </w:pPr>
            <w:r w:rsidRPr="00651EDF">
              <w:rPr>
                <w:b/>
                <w:bCs/>
                <w:lang w:eastAsia="en-US"/>
              </w:rPr>
              <w:t>INFORMĀCIJA PAR APMEKLĒTĀJIEM</w:t>
            </w:r>
          </w:p>
        </w:tc>
      </w:tr>
      <w:tr w:rsidR="00735E66" w:rsidRPr="00651EDF" w:rsidTr="009E4DBC">
        <w:trPr>
          <w:jc w:val="center"/>
        </w:trPr>
        <w:tc>
          <w:tcPr>
            <w:tcW w:w="9287" w:type="dxa"/>
            <w:shd w:val="clear" w:color="auto" w:fill="auto"/>
          </w:tcPr>
          <w:p w:rsidR="00735E66" w:rsidRPr="00651EDF" w:rsidRDefault="00735E66" w:rsidP="00735E66">
            <w:pPr>
              <w:rPr>
                <w:b/>
                <w:bCs/>
                <w:lang w:eastAsia="en-US"/>
              </w:rPr>
            </w:pPr>
          </w:p>
          <w:p w:rsidR="00735E66" w:rsidRPr="00651EDF" w:rsidRDefault="00735E66" w:rsidP="00735E66">
            <w:pPr>
              <w:rPr>
                <w:b/>
                <w:bCs/>
                <w:lang w:eastAsia="en-US"/>
              </w:rPr>
            </w:pPr>
          </w:p>
        </w:tc>
      </w:tr>
      <w:tr w:rsidR="00735E66" w:rsidRPr="00651EDF" w:rsidTr="009E4DBC">
        <w:trPr>
          <w:jc w:val="center"/>
        </w:trPr>
        <w:tc>
          <w:tcPr>
            <w:tcW w:w="9287" w:type="dxa"/>
            <w:shd w:val="clear" w:color="auto" w:fill="auto"/>
          </w:tcPr>
          <w:p w:rsidR="00735E66" w:rsidRPr="00651EDF" w:rsidRDefault="00735E66" w:rsidP="00735E66">
            <w:pPr>
              <w:rPr>
                <w:bCs/>
                <w:lang w:eastAsia="en-US"/>
              </w:rPr>
            </w:pPr>
            <w:r w:rsidRPr="00651EDF">
              <w:rPr>
                <w:b/>
                <w:bCs/>
                <w:lang w:eastAsia="en-US"/>
              </w:rPr>
              <w:t>INFORMĀCIJA PAR IEŅĒMUMIEM</w:t>
            </w:r>
          </w:p>
        </w:tc>
      </w:tr>
      <w:tr w:rsidR="00735E66" w:rsidRPr="00651EDF" w:rsidTr="009E4DBC">
        <w:trPr>
          <w:jc w:val="center"/>
        </w:trPr>
        <w:tc>
          <w:tcPr>
            <w:tcW w:w="9287" w:type="dxa"/>
            <w:shd w:val="clear" w:color="auto" w:fill="auto"/>
          </w:tcPr>
          <w:p w:rsidR="00735E66" w:rsidRPr="00651EDF" w:rsidRDefault="00735E66" w:rsidP="00735E66">
            <w:pPr>
              <w:rPr>
                <w:b/>
                <w:bCs/>
                <w:lang w:eastAsia="en-US"/>
              </w:rPr>
            </w:pPr>
          </w:p>
          <w:p w:rsidR="00735E66" w:rsidRPr="00651EDF" w:rsidRDefault="00735E66" w:rsidP="00735E66">
            <w:pPr>
              <w:rPr>
                <w:b/>
                <w:bCs/>
                <w:lang w:eastAsia="en-US"/>
              </w:rPr>
            </w:pPr>
          </w:p>
        </w:tc>
      </w:tr>
      <w:tr w:rsidR="00735E66" w:rsidRPr="00651EDF" w:rsidTr="009E4DBC">
        <w:trPr>
          <w:jc w:val="center"/>
        </w:trPr>
        <w:tc>
          <w:tcPr>
            <w:tcW w:w="9287" w:type="dxa"/>
            <w:shd w:val="clear" w:color="auto" w:fill="auto"/>
          </w:tcPr>
          <w:p w:rsidR="00735E66" w:rsidRPr="00651EDF" w:rsidRDefault="00735E66" w:rsidP="00735E66">
            <w:pPr>
              <w:rPr>
                <w:b/>
                <w:bCs/>
                <w:lang w:eastAsia="en-US"/>
              </w:rPr>
            </w:pPr>
            <w:r w:rsidRPr="00651EDF">
              <w:rPr>
                <w:b/>
                <w:bCs/>
                <w:lang w:eastAsia="en-US"/>
              </w:rPr>
              <w:t>INFORMĀCIJA PAR PROJEKTA PUBLICITĀTI (kā par projektu tika informēta sabiedrība)</w:t>
            </w:r>
          </w:p>
        </w:tc>
      </w:tr>
      <w:tr w:rsidR="00735E66" w:rsidRPr="00651EDF" w:rsidTr="009E4DBC">
        <w:trPr>
          <w:jc w:val="center"/>
        </w:trPr>
        <w:tc>
          <w:tcPr>
            <w:tcW w:w="9287" w:type="dxa"/>
            <w:shd w:val="clear" w:color="auto" w:fill="auto"/>
          </w:tcPr>
          <w:p w:rsidR="00735E66" w:rsidRPr="00651EDF" w:rsidRDefault="00735E66" w:rsidP="00735E66">
            <w:pPr>
              <w:rPr>
                <w:b/>
                <w:bCs/>
                <w:lang w:eastAsia="en-US"/>
              </w:rPr>
            </w:pPr>
          </w:p>
          <w:p w:rsidR="00735E66" w:rsidRPr="00651EDF" w:rsidRDefault="00735E66" w:rsidP="00735E66">
            <w:pPr>
              <w:rPr>
                <w:b/>
                <w:bCs/>
                <w:lang w:eastAsia="en-US"/>
              </w:rPr>
            </w:pPr>
          </w:p>
        </w:tc>
      </w:tr>
      <w:tr w:rsidR="00735E66" w:rsidRPr="00651EDF" w:rsidTr="009E4DBC">
        <w:trPr>
          <w:jc w:val="center"/>
        </w:trPr>
        <w:tc>
          <w:tcPr>
            <w:tcW w:w="9287" w:type="dxa"/>
            <w:shd w:val="clear" w:color="auto" w:fill="auto"/>
          </w:tcPr>
          <w:p w:rsidR="00735E66" w:rsidRPr="00651EDF" w:rsidRDefault="00735E66" w:rsidP="00735E66">
            <w:pPr>
              <w:rPr>
                <w:bCs/>
                <w:lang w:eastAsia="en-US"/>
              </w:rPr>
            </w:pPr>
            <w:r w:rsidRPr="00651EDF">
              <w:rPr>
                <w:b/>
                <w:bCs/>
                <w:lang w:eastAsia="en-US"/>
              </w:rPr>
              <w:t>PROJEKTA ĪSTENOŠANAS REZULTĀTI UN SECINĀJUMI</w:t>
            </w:r>
          </w:p>
        </w:tc>
      </w:tr>
      <w:tr w:rsidR="00735E66" w:rsidRPr="00651EDF" w:rsidTr="009E4DBC">
        <w:trPr>
          <w:jc w:val="center"/>
        </w:trPr>
        <w:tc>
          <w:tcPr>
            <w:tcW w:w="9287" w:type="dxa"/>
            <w:shd w:val="clear" w:color="auto" w:fill="auto"/>
          </w:tcPr>
          <w:p w:rsidR="00735E66" w:rsidRPr="00651EDF" w:rsidRDefault="00735E66" w:rsidP="00735E66">
            <w:pPr>
              <w:rPr>
                <w:b/>
                <w:bCs/>
                <w:lang w:eastAsia="en-US"/>
              </w:rPr>
            </w:pPr>
          </w:p>
          <w:p w:rsidR="00735E66" w:rsidRPr="00651EDF" w:rsidRDefault="00735E66" w:rsidP="00735E66">
            <w:pPr>
              <w:rPr>
                <w:b/>
                <w:bCs/>
                <w:lang w:eastAsia="en-US"/>
              </w:rPr>
            </w:pPr>
          </w:p>
        </w:tc>
      </w:tr>
      <w:tr w:rsidR="00735E66" w:rsidRPr="00651EDF" w:rsidTr="009E4DBC">
        <w:trPr>
          <w:jc w:val="center"/>
        </w:trPr>
        <w:tc>
          <w:tcPr>
            <w:tcW w:w="9287" w:type="dxa"/>
            <w:shd w:val="clear" w:color="auto" w:fill="auto"/>
          </w:tcPr>
          <w:p w:rsidR="00735E66" w:rsidRPr="00651EDF" w:rsidRDefault="00735E66" w:rsidP="00735E66">
            <w:pPr>
              <w:rPr>
                <w:bCs/>
                <w:lang w:eastAsia="en-US"/>
              </w:rPr>
            </w:pPr>
            <w:r w:rsidRPr="00651EDF">
              <w:rPr>
                <w:b/>
                <w:bCs/>
                <w:lang w:eastAsia="en-US"/>
              </w:rPr>
              <w:t>Atskaitei pievienoti projekta īstenošanu atspoguļojoši materiāli (saraksts)</w:t>
            </w:r>
          </w:p>
        </w:tc>
      </w:tr>
      <w:tr w:rsidR="00735E66" w:rsidRPr="00651EDF" w:rsidTr="009E4DBC">
        <w:trPr>
          <w:jc w:val="center"/>
        </w:trPr>
        <w:tc>
          <w:tcPr>
            <w:tcW w:w="9287" w:type="dxa"/>
            <w:shd w:val="clear" w:color="auto" w:fill="auto"/>
          </w:tcPr>
          <w:p w:rsidR="00735E66" w:rsidRPr="00651EDF" w:rsidRDefault="00735E66" w:rsidP="00735E66">
            <w:pPr>
              <w:rPr>
                <w:b/>
                <w:bCs/>
                <w:lang w:eastAsia="en-US"/>
              </w:rPr>
            </w:pPr>
          </w:p>
          <w:p w:rsidR="00735E66" w:rsidRPr="00651EDF" w:rsidRDefault="00735E66" w:rsidP="00735E66">
            <w:pPr>
              <w:rPr>
                <w:b/>
                <w:bCs/>
                <w:lang w:eastAsia="en-US"/>
              </w:rPr>
            </w:pPr>
          </w:p>
        </w:tc>
      </w:tr>
    </w:tbl>
    <w:p w:rsidR="00735E66" w:rsidRPr="00651EDF" w:rsidRDefault="00735E66" w:rsidP="00735E66">
      <w:pPr>
        <w:rPr>
          <w:bCs/>
          <w:color w:val="000000"/>
          <w:lang w:eastAsia="en-US"/>
        </w:rPr>
      </w:pPr>
    </w:p>
    <w:p w:rsidR="00735E66" w:rsidRPr="00651EDF" w:rsidRDefault="00735E66" w:rsidP="00735E66">
      <w:pPr>
        <w:rPr>
          <w:bCs/>
          <w:color w:val="000000"/>
          <w:lang w:eastAsia="en-US"/>
        </w:rPr>
      </w:pPr>
    </w:p>
    <w:p w:rsidR="00735E66" w:rsidRPr="00651EDF" w:rsidRDefault="00735E66" w:rsidP="00735E66">
      <w:pPr>
        <w:rPr>
          <w:bCs/>
          <w:sz w:val="32"/>
          <w:szCs w:val="32"/>
          <w:lang w:eastAsia="en-US"/>
        </w:rPr>
      </w:pPr>
      <w:r w:rsidRPr="00651EDF">
        <w:rPr>
          <w:bCs/>
          <w:sz w:val="26"/>
          <w:szCs w:val="26"/>
          <w:lang w:eastAsia="en-US"/>
        </w:rPr>
        <w:t>Finansējuma saņēmējs:</w:t>
      </w:r>
      <w:r w:rsidRPr="00651EDF">
        <w:rPr>
          <w:bCs/>
          <w:sz w:val="32"/>
          <w:szCs w:val="32"/>
          <w:lang w:eastAsia="en-US"/>
        </w:rPr>
        <w:t xml:space="preserve"> _______________________________________</w:t>
      </w:r>
    </w:p>
    <w:p w:rsidR="00735E66" w:rsidRPr="00651EDF" w:rsidRDefault="00735E66" w:rsidP="00735E66">
      <w:pPr>
        <w:ind w:left="2160" w:firstLine="720"/>
        <w:rPr>
          <w:bCs/>
          <w:lang w:eastAsia="en-US"/>
        </w:rPr>
      </w:pPr>
      <w:r w:rsidRPr="00651EDF">
        <w:rPr>
          <w:bCs/>
          <w:lang w:eastAsia="en-US"/>
        </w:rPr>
        <w:t>(paraksts, tā atšifrējums, ieņemamais amats, kontakttālrunis)</w:t>
      </w:r>
    </w:p>
    <w:p w:rsidR="00735E66" w:rsidRPr="00651EDF" w:rsidRDefault="00735E66" w:rsidP="00735E66">
      <w:pPr>
        <w:rPr>
          <w:bCs/>
          <w:lang w:eastAsia="en-US"/>
        </w:rPr>
      </w:pPr>
    </w:p>
    <w:p w:rsidR="00735E66" w:rsidRPr="00651EDF" w:rsidRDefault="00735E66" w:rsidP="00735E66">
      <w:pPr>
        <w:rPr>
          <w:bCs/>
          <w:lang w:eastAsia="en-US"/>
        </w:rPr>
      </w:pPr>
      <w:r w:rsidRPr="00651EDF">
        <w:rPr>
          <w:bCs/>
          <w:lang w:eastAsia="en-US"/>
        </w:rPr>
        <w:t>_____.______.________</w:t>
      </w:r>
    </w:p>
    <w:p w:rsidR="00735E66" w:rsidRPr="00651EDF" w:rsidRDefault="00735E66" w:rsidP="00735E66">
      <w:pPr>
        <w:ind w:firstLine="720"/>
        <w:rPr>
          <w:bCs/>
          <w:color w:val="000000"/>
          <w:lang w:eastAsia="en-US"/>
        </w:rPr>
      </w:pPr>
      <w:r w:rsidRPr="00651EDF">
        <w:rPr>
          <w:bCs/>
          <w:lang w:eastAsia="en-US"/>
        </w:rPr>
        <w:t xml:space="preserve"> (datums)</w:t>
      </w:r>
    </w:p>
    <w:p w:rsidR="00735E66" w:rsidRPr="002547DF" w:rsidRDefault="00735E66" w:rsidP="00735E66">
      <w:pPr>
        <w:overflowPunct w:val="0"/>
        <w:autoSpaceDE w:val="0"/>
        <w:autoSpaceDN w:val="0"/>
        <w:adjustRightInd w:val="0"/>
        <w:contextualSpacing/>
        <w:jc w:val="both"/>
        <w:textAlignment w:val="baseline"/>
        <w:rPr>
          <w:b/>
          <w:bCs/>
          <w:lang w:eastAsia="en-US"/>
        </w:rPr>
      </w:pPr>
    </w:p>
    <w:p w:rsidR="00735E66" w:rsidRDefault="00735E66" w:rsidP="00735E66">
      <w:pPr>
        <w:rPr>
          <w:b/>
          <w:bCs/>
          <w:lang w:eastAsia="en-US"/>
        </w:rPr>
      </w:pPr>
    </w:p>
    <w:p w:rsidR="002547DF" w:rsidRDefault="002547DF" w:rsidP="00735E66">
      <w:pPr>
        <w:rPr>
          <w:b/>
          <w:bCs/>
          <w:lang w:eastAsia="en-US"/>
        </w:rPr>
      </w:pPr>
    </w:p>
    <w:p w:rsidR="002547DF" w:rsidRDefault="002547DF" w:rsidP="00735E66">
      <w:pPr>
        <w:rPr>
          <w:b/>
          <w:bCs/>
          <w:lang w:eastAsia="en-US"/>
        </w:rPr>
      </w:pPr>
    </w:p>
    <w:p w:rsidR="002547DF" w:rsidRPr="00651EDF" w:rsidRDefault="002547DF" w:rsidP="00735E66">
      <w:pPr>
        <w:rPr>
          <w:b/>
          <w:bCs/>
          <w:lang w:eastAsia="en-US"/>
        </w:rPr>
      </w:pPr>
    </w:p>
    <w:p w:rsidR="00735E66" w:rsidRPr="00651EDF" w:rsidRDefault="00735E66" w:rsidP="00735E66">
      <w:pPr>
        <w:keepNext/>
        <w:pBdr>
          <w:bottom w:val="single" w:sz="4" w:space="1" w:color="auto"/>
        </w:pBdr>
        <w:jc w:val="center"/>
        <w:outlineLvl w:val="0"/>
        <w:rPr>
          <w:b/>
          <w:bCs/>
          <w:color w:val="000000"/>
          <w:lang w:eastAsia="en-US"/>
        </w:rPr>
      </w:pPr>
      <w:r w:rsidRPr="00651EDF">
        <w:rPr>
          <w:rFonts w:ascii="Times-Bold" w:hAnsi="Times-Bold" w:cs="Times-Bold"/>
          <w:b/>
          <w:bCs/>
          <w:color w:val="000000"/>
          <w:lang w:eastAsia="en-US"/>
        </w:rPr>
        <w:lastRenderedPageBreak/>
        <w:t>3</w:t>
      </w:r>
      <w:r w:rsidR="006C640D">
        <w:rPr>
          <w:rFonts w:ascii="Times-Bold" w:hAnsi="Times-Bold" w:cs="Times-Bold"/>
          <w:b/>
          <w:bCs/>
          <w:color w:val="000000"/>
          <w:lang w:eastAsia="en-US"/>
        </w:rPr>
        <w:t>1</w:t>
      </w:r>
      <w:r w:rsidRPr="00651EDF">
        <w:rPr>
          <w:rFonts w:ascii="Times-Bold" w:hAnsi="Times-Bold" w:cs="Times-Bold"/>
          <w:b/>
          <w:bCs/>
          <w:color w:val="000000"/>
          <w:lang w:eastAsia="en-US"/>
        </w:rPr>
        <w:t>.§</w:t>
      </w:r>
    </w:p>
    <w:p w:rsidR="00735E66" w:rsidRPr="00651EDF" w:rsidRDefault="00735E66" w:rsidP="00735E66">
      <w:pPr>
        <w:pBdr>
          <w:bottom w:val="single" w:sz="4" w:space="1" w:color="auto"/>
        </w:pBdr>
        <w:jc w:val="both"/>
        <w:rPr>
          <w:lang w:eastAsia="en-US"/>
        </w:rPr>
      </w:pPr>
      <w:r w:rsidRPr="00651EDF">
        <w:rPr>
          <w:b/>
          <w:bCs/>
          <w:lang w:eastAsia="en-US"/>
        </w:rPr>
        <w:t>Par Limbažu novada pašvaldības finansētā nevalstisko organizāciju un iedzīvotāju grupu projekta konkursa nolikuma apstiprināšanu</w:t>
      </w:r>
    </w:p>
    <w:p w:rsidR="00735E66" w:rsidRPr="00651EDF" w:rsidRDefault="00735E66" w:rsidP="00735E66">
      <w:pPr>
        <w:jc w:val="center"/>
        <w:rPr>
          <w:bCs/>
          <w:noProof/>
          <w:lang w:eastAsia="en-US"/>
        </w:rPr>
      </w:pPr>
      <w:r w:rsidRPr="00651EDF">
        <w:rPr>
          <w:bCs/>
          <w:noProof/>
          <w:lang w:eastAsia="en-US"/>
        </w:rPr>
        <w:t xml:space="preserve">Ziņo Ģ.Ieleja </w:t>
      </w:r>
    </w:p>
    <w:p w:rsidR="00735E66" w:rsidRPr="00651EDF" w:rsidRDefault="00735E66" w:rsidP="00735E66">
      <w:pPr>
        <w:jc w:val="center"/>
        <w:rPr>
          <w:bCs/>
          <w:lang w:eastAsia="en-US"/>
        </w:rPr>
      </w:pPr>
    </w:p>
    <w:p w:rsidR="002B04A0" w:rsidRPr="000817CB" w:rsidRDefault="002B04A0" w:rsidP="002B04A0">
      <w:pPr>
        <w:autoSpaceDE w:val="0"/>
        <w:autoSpaceDN w:val="0"/>
        <w:adjustRightInd w:val="0"/>
        <w:ind w:firstLine="567"/>
        <w:jc w:val="both"/>
        <w:rPr>
          <w:lang w:val="en-GB"/>
        </w:rPr>
      </w:pPr>
      <w:r w:rsidRPr="000817CB">
        <w:rPr>
          <w:color w:val="000000"/>
        </w:rPr>
        <w:t xml:space="preserve">Iepazinusies ar </w:t>
      </w:r>
      <w:r>
        <w:rPr>
          <w:color w:val="000000"/>
        </w:rPr>
        <w:t>16.02.2017. apvienotās Finanšu, Teritorijas attīstības, Izglītības, kultūras un sporta jautājumu un Sociālo un veselības jautājumu komitejas</w:t>
      </w:r>
      <w:r w:rsidRPr="000817CB">
        <w:rPr>
          <w:bCs/>
        </w:rPr>
        <w:t xml:space="preserve"> ziņojumu par Limbažu novada pašvaldības finansētā nevalstisko organizāciju un iedzīvotāju grupu projekta konkursa nolikuma apstiprināšanu un,</w:t>
      </w:r>
      <w:r w:rsidRPr="000817CB">
        <w:rPr>
          <w:color w:val="000000"/>
        </w:rPr>
        <w:t xml:space="preserve"> pamatojoties uz likuma „Par pašvaldībām” </w:t>
      </w:r>
      <w:r w:rsidRPr="000817CB">
        <w:rPr>
          <w:bCs/>
        </w:rPr>
        <w:t>41.panta pirmās daļas 2.punktu, 21.panta pirmās daļas 24.punktu, 61.pantu</w:t>
      </w:r>
      <w:r w:rsidRPr="000817CB">
        <w:rPr>
          <w:color w:val="000000"/>
        </w:rPr>
        <w:t xml:space="preserve">, </w:t>
      </w:r>
      <w:r w:rsidRPr="000817CB">
        <w:rPr>
          <w:b/>
          <w:bCs/>
        </w:rPr>
        <w:t>atklāti balsojot: PAR</w:t>
      </w:r>
      <w:r w:rsidRPr="000817CB">
        <w:t xml:space="preserve"> - 12 deputāti (Dainis Augusts, Vaira Ābele, Māris </w:t>
      </w:r>
      <w:proofErr w:type="spellStart"/>
      <w:r w:rsidRPr="000817CB">
        <w:t>Beļaunieks</w:t>
      </w:r>
      <w:proofErr w:type="spellEnd"/>
      <w:r w:rsidRPr="000817CB">
        <w:t xml:space="preserve">, Aigars </w:t>
      </w:r>
      <w:proofErr w:type="spellStart"/>
      <w:r w:rsidRPr="000817CB">
        <w:t>Legzdiņš</w:t>
      </w:r>
      <w:proofErr w:type="spellEnd"/>
      <w:r w:rsidRPr="000817CB">
        <w:t xml:space="preserve">, Gunta Ozola, Gundars </w:t>
      </w:r>
      <w:proofErr w:type="spellStart"/>
      <w:r w:rsidRPr="000817CB">
        <w:t>Plešs</w:t>
      </w:r>
      <w:proofErr w:type="spellEnd"/>
      <w:r w:rsidRPr="000817CB">
        <w:t xml:space="preserve">, Jānis Remess, Ziedonis </w:t>
      </w:r>
      <w:proofErr w:type="spellStart"/>
      <w:r w:rsidRPr="000817CB">
        <w:t>Rubezis</w:t>
      </w:r>
      <w:proofErr w:type="spellEnd"/>
      <w:r w:rsidRPr="000817CB">
        <w:t xml:space="preserve">, Andris Zaļaiskalns, Ineta Zariņa, Edmunds </w:t>
      </w:r>
      <w:proofErr w:type="spellStart"/>
      <w:r w:rsidRPr="000817CB">
        <w:t>Zeidmanis</w:t>
      </w:r>
      <w:proofErr w:type="spellEnd"/>
      <w:r w:rsidRPr="000817CB">
        <w:t>, Didzis Zemmers),</w:t>
      </w:r>
      <w:r w:rsidRPr="000817CB">
        <w:rPr>
          <w:b/>
          <w:bCs/>
        </w:rPr>
        <w:t xml:space="preserve"> PRET –</w:t>
      </w:r>
      <w:r w:rsidRPr="000817CB">
        <w:t xml:space="preserve"> nav,</w:t>
      </w:r>
      <w:r w:rsidRPr="000817CB">
        <w:rPr>
          <w:b/>
          <w:bCs/>
        </w:rPr>
        <w:t xml:space="preserve"> ATTURAS – </w:t>
      </w:r>
      <w:r w:rsidRPr="000817CB">
        <w:t xml:space="preserve">nav, balsojumā nepiedalās deputāti Agnese Zagorska un Andris Garklāvs, Limbažu novada dome </w:t>
      </w:r>
      <w:r w:rsidRPr="000817CB">
        <w:rPr>
          <w:b/>
          <w:bCs/>
        </w:rPr>
        <w:t>NOLEMJ:</w:t>
      </w:r>
    </w:p>
    <w:p w:rsidR="00735E66" w:rsidRPr="00651EDF" w:rsidRDefault="00735E66" w:rsidP="002B04A0">
      <w:pPr>
        <w:autoSpaceDE w:val="0"/>
        <w:autoSpaceDN w:val="0"/>
        <w:adjustRightInd w:val="0"/>
        <w:ind w:firstLine="567"/>
        <w:jc w:val="both"/>
        <w:rPr>
          <w:bCs/>
          <w:lang w:eastAsia="en-US"/>
        </w:rPr>
      </w:pPr>
    </w:p>
    <w:p w:rsidR="00735E66" w:rsidRPr="00651EDF" w:rsidRDefault="00735E66" w:rsidP="00CA2AD0">
      <w:pPr>
        <w:numPr>
          <w:ilvl w:val="0"/>
          <w:numId w:val="44"/>
        </w:numPr>
        <w:jc w:val="both"/>
        <w:rPr>
          <w:bCs/>
          <w:lang w:eastAsia="en-US"/>
        </w:rPr>
      </w:pPr>
      <w:r w:rsidRPr="00651EDF">
        <w:rPr>
          <w:bCs/>
          <w:lang w:eastAsia="en-US"/>
        </w:rPr>
        <w:t>Apstiprināt Limbažu novada pašvaldības finansētā nevalstisko organizāciju un iedzīvotāju grupu projekta konkursa nolikumu.</w:t>
      </w:r>
    </w:p>
    <w:p w:rsidR="00735E66" w:rsidRPr="00651EDF" w:rsidRDefault="00735E66" w:rsidP="00CA2AD0">
      <w:pPr>
        <w:numPr>
          <w:ilvl w:val="0"/>
          <w:numId w:val="44"/>
        </w:numPr>
        <w:jc w:val="both"/>
        <w:rPr>
          <w:bCs/>
          <w:lang w:eastAsia="en-US"/>
        </w:rPr>
      </w:pPr>
      <w:r w:rsidRPr="00651EDF">
        <w:rPr>
          <w:bCs/>
          <w:lang w:eastAsia="en-US"/>
        </w:rPr>
        <w:t>Apstiprināt Limbažu novada pašvaldības finansētā nevalstisko organizāciju un iedzīvotāju grupu projektu konkursa vērtēšanas komisiju šādā sastāvā:</w:t>
      </w:r>
    </w:p>
    <w:p w:rsidR="00735E66" w:rsidRPr="00651EDF" w:rsidRDefault="00735E66" w:rsidP="00CA2AD0">
      <w:pPr>
        <w:numPr>
          <w:ilvl w:val="0"/>
          <w:numId w:val="44"/>
        </w:numPr>
        <w:contextualSpacing/>
        <w:jc w:val="both"/>
        <w:rPr>
          <w:bCs/>
          <w:lang w:eastAsia="en-US"/>
        </w:rPr>
      </w:pPr>
      <w:r w:rsidRPr="00651EDF">
        <w:rPr>
          <w:bCs/>
          <w:lang w:eastAsia="en-US"/>
        </w:rPr>
        <w:t>Komisijas priekšsēdētājs: Didzis Zemmers (Limbažu novada pašvaldības domes priekšsēdētājs);</w:t>
      </w:r>
    </w:p>
    <w:p w:rsidR="00735E66" w:rsidRPr="00651EDF" w:rsidRDefault="00735E66" w:rsidP="00CA2AD0">
      <w:pPr>
        <w:numPr>
          <w:ilvl w:val="0"/>
          <w:numId w:val="44"/>
        </w:numPr>
        <w:contextualSpacing/>
        <w:jc w:val="both"/>
        <w:rPr>
          <w:bCs/>
          <w:lang w:eastAsia="en-US"/>
        </w:rPr>
      </w:pPr>
      <w:r w:rsidRPr="00651EDF">
        <w:rPr>
          <w:bCs/>
          <w:lang w:eastAsia="en-US"/>
        </w:rPr>
        <w:t xml:space="preserve">Locekļi: Dace </w:t>
      </w:r>
      <w:proofErr w:type="spellStart"/>
      <w:r w:rsidRPr="00651EDF">
        <w:rPr>
          <w:bCs/>
          <w:lang w:eastAsia="en-US"/>
        </w:rPr>
        <w:t>Romberga</w:t>
      </w:r>
      <w:proofErr w:type="spellEnd"/>
      <w:r w:rsidRPr="00651EDF">
        <w:rPr>
          <w:bCs/>
          <w:lang w:eastAsia="en-US"/>
        </w:rPr>
        <w:t xml:space="preserve"> (Limbažu novada pašvaldības attīstības un projektu koordinatore);</w:t>
      </w:r>
    </w:p>
    <w:p w:rsidR="00735E66" w:rsidRPr="00651EDF" w:rsidRDefault="000D1290" w:rsidP="000D1290">
      <w:pPr>
        <w:ind w:left="720" w:firstLine="720"/>
        <w:jc w:val="both"/>
        <w:rPr>
          <w:bCs/>
          <w:lang w:eastAsia="en-US"/>
        </w:rPr>
      </w:pPr>
      <w:r>
        <w:rPr>
          <w:bCs/>
          <w:lang w:eastAsia="en-US"/>
        </w:rPr>
        <w:t xml:space="preserve">   </w:t>
      </w:r>
      <w:r w:rsidR="00735E66" w:rsidRPr="00651EDF">
        <w:rPr>
          <w:bCs/>
          <w:lang w:eastAsia="en-US"/>
        </w:rPr>
        <w:t xml:space="preserve">Aigars </w:t>
      </w:r>
      <w:proofErr w:type="spellStart"/>
      <w:r w:rsidR="00735E66" w:rsidRPr="00651EDF">
        <w:rPr>
          <w:bCs/>
          <w:lang w:eastAsia="en-US"/>
        </w:rPr>
        <w:t>Legzdiņš</w:t>
      </w:r>
      <w:proofErr w:type="spellEnd"/>
      <w:r w:rsidR="00735E66" w:rsidRPr="00651EDF">
        <w:rPr>
          <w:bCs/>
          <w:lang w:eastAsia="en-US"/>
        </w:rPr>
        <w:t xml:space="preserve"> (Limbažu novada domes deputāts);</w:t>
      </w:r>
    </w:p>
    <w:p w:rsidR="00735E66" w:rsidRPr="00651EDF" w:rsidRDefault="000D1290" w:rsidP="000D1290">
      <w:pPr>
        <w:ind w:left="720" w:firstLine="720"/>
        <w:jc w:val="both"/>
        <w:rPr>
          <w:bCs/>
          <w:lang w:eastAsia="en-US"/>
        </w:rPr>
      </w:pPr>
      <w:r>
        <w:rPr>
          <w:bCs/>
          <w:lang w:eastAsia="en-US"/>
        </w:rPr>
        <w:t xml:space="preserve">   </w:t>
      </w:r>
      <w:r w:rsidR="00735E66" w:rsidRPr="00651EDF">
        <w:rPr>
          <w:bCs/>
          <w:lang w:eastAsia="en-US"/>
        </w:rPr>
        <w:t xml:space="preserve">Ziedonis </w:t>
      </w:r>
      <w:proofErr w:type="spellStart"/>
      <w:r w:rsidR="00735E66" w:rsidRPr="00651EDF">
        <w:rPr>
          <w:bCs/>
          <w:lang w:eastAsia="en-US"/>
        </w:rPr>
        <w:t>Rubezis</w:t>
      </w:r>
      <w:proofErr w:type="spellEnd"/>
      <w:r w:rsidR="00735E66" w:rsidRPr="00651EDF">
        <w:rPr>
          <w:bCs/>
          <w:lang w:eastAsia="en-US"/>
        </w:rPr>
        <w:t xml:space="preserve"> (Limbažu novada domes deputāts);</w:t>
      </w:r>
    </w:p>
    <w:p w:rsidR="00735E66" w:rsidRPr="00651EDF" w:rsidRDefault="000D1290" w:rsidP="000D1290">
      <w:pPr>
        <w:ind w:left="720" w:firstLine="720"/>
        <w:jc w:val="both"/>
        <w:rPr>
          <w:bCs/>
          <w:lang w:eastAsia="en-US"/>
        </w:rPr>
      </w:pPr>
      <w:r>
        <w:rPr>
          <w:bCs/>
          <w:lang w:eastAsia="en-US"/>
        </w:rPr>
        <w:t xml:space="preserve">   </w:t>
      </w:r>
      <w:r w:rsidR="00735E66" w:rsidRPr="00651EDF">
        <w:rPr>
          <w:bCs/>
          <w:lang w:eastAsia="en-US"/>
        </w:rPr>
        <w:t>Regīna Tamane (Laikraksta „Auseklis” redaktore).</w:t>
      </w:r>
    </w:p>
    <w:p w:rsidR="00735E66" w:rsidRPr="00651EDF" w:rsidRDefault="00735E66" w:rsidP="00CA2AD0">
      <w:pPr>
        <w:numPr>
          <w:ilvl w:val="0"/>
          <w:numId w:val="44"/>
        </w:numPr>
        <w:contextualSpacing/>
        <w:jc w:val="both"/>
        <w:rPr>
          <w:bCs/>
          <w:lang w:eastAsia="en-US"/>
        </w:rPr>
      </w:pPr>
      <w:r w:rsidRPr="00651EDF">
        <w:rPr>
          <w:bCs/>
          <w:lang w:eastAsia="en-US"/>
        </w:rPr>
        <w:t>Komisijas sekretārs: (Limbažu novada pašvaldības sabiedrisko attiecību speciālists).</w:t>
      </w:r>
    </w:p>
    <w:p w:rsidR="00735E66" w:rsidRDefault="00735E66" w:rsidP="00CA2AD0">
      <w:pPr>
        <w:numPr>
          <w:ilvl w:val="0"/>
          <w:numId w:val="44"/>
        </w:numPr>
        <w:jc w:val="both"/>
        <w:rPr>
          <w:bCs/>
          <w:lang w:eastAsia="en-US"/>
        </w:rPr>
      </w:pPr>
      <w:r w:rsidRPr="00651EDF">
        <w:rPr>
          <w:bCs/>
          <w:lang w:eastAsia="en-US"/>
        </w:rPr>
        <w:t xml:space="preserve">Izsludināt projektu konkursu, informāciju ievietojot Limbažu novada mājas lapā, laikrakstā „Auseklis” un informatīvajā izdevumā „Limbažu Novada Ziņas”. </w:t>
      </w:r>
    </w:p>
    <w:p w:rsidR="002269E4" w:rsidRDefault="002269E4" w:rsidP="00CA2AD0">
      <w:pPr>
        <w:numPr>
          <w:ilvl w:val="0"/>
          <w:numId w:val="44"/>
        </w:numPr>
        <w:contextualSpacing/>
        <w:jc w:val="both"/>
        <w:rPr>
          <w:lang w:eastAsia="en-US"/>
        </w:rPr>
      </w:pPr>
      <w:r>
        <w:rPr>
          <w:lang w:eastAsia="en-US"/>
        </w:rPr>
        <w:t>Atbildīgo par lēmuma projekta izpildi noteikt Limbažu novada pašvaldības izpilddirektoru Aināru Liniņu.</w:t>
      </w:r>
    </w:p>
    <w:p w:rsidR="002547DF" w:rsidRPr="00DD7CF7" w:rsidRDefault="002547DF" w:rsidP="002547DF">
      <w:pPr>
        <w:ind w:left="360"/>
        <w:jc w:val="right"/>
      </w:pPr>
    </w:p>
    <w:p w:rsidR="002547DF" w:rsidRDefault="002547DF" w:rsidP="002547DF">
      <w:pPr>
        <w:ind w:left="360"/>
        <w:contextualSpacing/>
        <w:jc w:val="both"/>
        <w:rPr>
          <w:lang w:eastAsia="en-US"/>
        </w:rPr>
      </w:pPr>
    </w:p>
    <w:p w:rsidR="002547DF" w:rsidRPr="00651EDF" w:rsidRDefault="002547DF" w:rsidP="002547DF">
      <w:pPr>
        <w:ind w:left="360"/>
        <w:contextualSpacing/>
        <w:jc w:val="both"/>
        <w:rPr>
          <w:lang w:eastAsia="en-US"/>
        </w:rPr>
      </w:pPr>
    </w:p>
    <w:p w:rsidR="002547DF" w:rsidRDefault="002547DF" w:rsidP="002269E4">
      <w:pPr>
        <w:ind w:left="360"/>
        <w:jc w:val="both"/>
        <w:rPr>
          <w:bCs/>
          <w:lang w:eastAsia="en-US"/>
        </w:rPr>
        <w:sectPr w:rsidR="002547DF" w:rsidSect="009E4DBC">
          <w:headerReference w:type="default" r:id="rId21"/>
          <w:pgSz w:w="11906" w:h="16838" w:code="9"/>
          <w:pgMar w:top="1134" w:right="567" w:bottom="709" w:left="1701" w:header="709" w:footer="709" w:gutter="0"/>
          <w:cols w:space="708"/>
          <w:titlePg/>
          <w:docGrid w:linePitch="360"/>
        </w:sectPr>
      </w:pPr>
    </w:p>
    <w:p w:rsidR="00735E66" w:rsidRPr="00651EDF" w:rsidRDefault="00735E66" w:rsidP="00735E66">
      <w:pPr>
        <w:jc w:val="center"/>
        <w:rPr>
          <w:rFonts w:eastAsia="Calibri" w:cs="DokChampa"/>
          <w:b/>
          <w:bCs/>
          <w:sz w:val="28"/>
          <w:szCs w:val="28"/>
        </w:rPr>
      </w:pPr>
      <w:r w:rsidRPr="00651EDF">
        <w:rPr>
          <w:rFonts w:eastAsia="Calibri" w:cs="DokChampa"/>
          <w:b/>
          <w:bCs/>
          <w:sz w:val="28"/>
          <w:szCs w:val="28"/>
        </w:rPr>
        <w:lastRenderedPageBreak/>
        <w:t>NOLIKUMS</w:t>
      </w:r>
    </w:p>
    <w:p w:rsidR="00735E66" w:rsidRPr="00651EDF" w:rsidRDefault="00735E66" w:rsidP="00735E66">
      <w:pPr>
        <w:jc w:val="center"/>
      </w:pPr>
      <w:r w:rsidRPr="00651EDF">
        <w:t>Limbažos</w:t>
      </w:r>
    </w:p>
    <w:p w:rsidR="00735E66" w:rsidRPr="00651EDF" w:rsidRDefault="00735E66" w:rsidP="00735E66"/>
    <w:p w:rsidR="00735E66" w:rsidRPr="00651EDF" w:rsidRDefault="00735E66" w:rsidP="00735E66">
      <w:pPr>
        <w:jc w:val="right"/>
      </w:pPr>
      <w:r w:rsidRPr="00651EDF">
        <w:rPr>
          <w:b/>
        </w:rPr>
        <w:t>APSTIPRINĀTS</w:t>
      </w:r>
    </w:p>
    <w:p w:rsidR="00735E66" w:rsidRPr="00651EDF" w:rsidRDefault="00735E66" w:rsidP="00735E66">
      <w:pPr>
        <w:jc w:val="right"/>
      </w:pPr>
      <w:r w:rsidRPr="00651EDF">
        <w:t>ar Limbažu novada domes</w:t>
      </w:r>
    </w:p>
    <w:p w:rsidR="00735E66" w:rsidRPr="00651EDF" w:rsidRDefault="002B04A0" w:rsidP="00735E66">
      <w:pPr>
        <w:jc w:val="right"/>
      </w:pPr>
      <w:r>
        <w:t>23</w:t>
      </w:r>
      <w:r w:rsidR="00735E66" w:rsidRPr="00651EDF">
        <w:t>.02.2017. sēdes lēmumu</w:t>
      </w:r>
    </w:p>
    <w:p w:rsidR="00735E66" w:rsidRPr="00651EDF" w:rsidRDefault="00735E66" w:rsidP="00735E66">
      <w:pPr>
        <w:jc w:val="right"/>
      </w:pPr>
      <w:r w:rsidRPr="00651EDF">
        <w:t>(protokols Nr.</w:t>
      </w:r>
      <w:r w:rsidR="002B04A0">
        <w:t>3, 31</w:t>
      </w:r>
      <w:r w:rsidRPr="00651EDF">
        <w:t>.§)</w:t>
      </w:r>
    </w:p>
    <w:p w:rsidR="00735E66" w:rsidRPr="00651EDF" w:rsidRDefault="00735E66" w:rsidP="00735E66">
      <w:pPr>
        <w:ind w:left="6946"/>
        <w:contextualSpacing/>
        <w:jc w:val="center"/>
      </w:pPr>
    </w:p>
    <w:p w:rsidR="00735E66" w:rsidRPr="00651EDF" w:rsidRDefault="00735E66" w:rsidP="00735E66">
      <w:pPr>
        <w:tabs>
          <w:tab w:val="left" w:pos="7011"/>
        </w:tabs>
        <w:jc w:val="center"/>
        <w:rPr>
          <w:b/>
          <w:bCs/>
          <w:caps/>
          <w:sz w:val="28"/>
          <w:szCs w:val="28"/>
        </w:rPr>
      </w:pPr>
      <w:r w:rsidRPr="00651EDF">
        <w:rPr>
          <w:b/>
          <w:bCs/>
          <w:sz w:val="28"/>
          <w:szCs w:val="28"/>
        </w:rPr>
        <w:t>Limbažu novada pašvaldības</w:t>
      </w:r>
      <w:r w:rsidRPr="00651EDF">
        <w:rPr>
          <w:b/>
          <w:bCs/>
          <w:caps/>
          <w:sz w:val="28"/>
          <w:szCs w:val="28"/>
        </w:rPr>
        <w:t xml:space="preserve"> </w:t>
      </w:r>
      <w:r w:rsidRPr="00651EDF">
        <w:rPr>
          <w:b/>
          <w:bCs/>
          <w:sz w:val="28"/>
          <w:szCs w:val="28"/>
        </w:rPr>
        <w:t xml:space="preserve">finansētā nevalstisko organizāciju un </w:t>
      </w:r>
    </w:p>
    <w:p w:rsidR="00735E66" w:rsidRPr="00651EDF" w:rsidRDefault="00735E66" w:rsidP="00735E66">
      <w:pPr>
        <w:tabs>
          <w:tab w:val="left" w:pos="7011"/>
        </w:tabs>
        <w:jc w:val="center"/>
        <w:rPr>
          <w:b/>
          <w:bCs/>
          <w:caps/>
          <w:sz w:val="28"/>
          <w:szCs w:val="28"/>
        </w:rPr>
      </w:pPr>
      <w:r w:rsidRPr="00651EDF">
        <w:rPr>
          <w:b/>
          <w:bCs/>
          <w:sz w:val="28"/>
          <w:szCs w:val="28"/>
        </w:rPr>
        <w:t>iedzīvotāju grupu projektu konkursa nolikums</w:t>
      </w:r>
    </w:p>
    <w:p w:rsidR="00735E66" w:rsidRPr="00651EDF" w:rsidRDefault="00735E66" w:rsidP="00735E66">
      <w:pPr>
        <w:tabs>
          <w:tab w:val="left" w:pos="4674"/>
        </w:tabs>
        <w:jc w:val="both"/>
      </w:pPr>
      <w:r w:rsidRPr="00651EDF">
        <w:tab/>
      </w:r>
    </w:p>
    <w:p w:rsidR="00735E66" w:rsidRPr="00651EDF" w:rsidRDefault="00735E66" w:rsidP="00735E66">
      <w:pPr>
        <w:jc w:val="right"/>
        <w:rPr>
          <w:i/>
          <w:iCs/>
          <w:sz w:val="22"/>
          <w:szCs w:val="22"/>
        </w:rPr>
      </w:pPr>
      <w:r w:rsidRPr="00651EDF">
        <w:rPr>
          <w:i/>
          <w:iCs/>
        </w:rPr>
        <w:tab/>
      </w:r>
      <w:r w:rsidRPr="00651EDF">
        <w:rPr>
          <w:i/>
          <w:iCs/>
          <w:sz w:val="22"/>
          <w:szCs w:val="22"/>
        </w:rPr>
        <w:t xml:space="preserve">Izdots pamatojoties uz </w:t>
      </w:r>
    </w:p>
    <w:p w:rsidR="00735E66" w:rsidRPr="00651EDF" w:rsidRDefault="00735E66" w:rsidP="00735E66">
      <w:pPr>
        <w:tabs>
          <w:tab w:val="left" w:pos="4161"/>
        </w:tabs>
        <w:jc w:val="right"/>
        <w:rPr>
          <w:i/>
          <w:iCs/>
          <w:sz w:val="22"/>
          <w:szCs w:val="22"/>
        </w:rPr>
      </w:pPr>
      <w:r w:rsidRPr="00651EDF">
        <w:rPr>
          <w:i/>
          <w:iCs/>
          <w:sz w:val="22"/>
          <w:szCs w:val="22"/>
        </w:rPr>
        <w:t xml:space="preserve">likuma „Par pašvaldībām” 12.punktu </w:t>
      </w:r>
    </w:p>
    <w:p w:rsidR="00735E66" w:rsidRPr="00651EDF" w:rsidRDefault="00735E66" w:rsidP="00735E66">
      <w:pPr>
        <w:autoSpaceDE w:val="0"/>
        <w:autoSpaceDN w:val="0"/>
        <w:adjustRightInd w:val="0"/>
        <w:rPr>
          <w:u w:val="single"/>
        </w:rPr>
      </w:pPr>
    </w:p>
    <w:p w:rsidR="00735E66" w:rsidRPr="00651EDF" w:rsidRDefault="00735E66" w:rsidP="00CA2AD0">
      <w:pPr>
        <w:numPr>
          <w:ilvl w:val="0"/>
          <w:numId w:val="11"/>
        </w:numPr>
        <w:autoSpaceDE w:val="0"/>
        <w:autoSpaceDN w:val="0"/>
        <w:adjustRightInd w:val="0"/>
        <w:jc w:val="center"/>
        <w:rPr>
          <w:b/>
          <w:bCs/>
        </w:rPr>
      </w:pPr>
      <w:r w:rsidRPr="00651EDF">
        <w:rPr>
          <w:b/>
          <w:bCs/>
        </w:rPr>
        <w:t>VISPĀRĪGIE NOTEIKUMI</w:t>
      </w:r>
    </w:p>
    <w:p w:rsidR="00735E66" w:rsidRPr="00651EDF" w:rsidRDefault="00735E66" w:rsidP="00CA2AD0">
      <w:pPr>
        <w:numPr>
          <w:ilvl w:val="1"/>
          <w:numId w:val="11"/>
        </w:numPr>
        <w:tabs>
          <w:tab w:val="left" w:pos="567"/>
        </w:tabs>
        <w:autoSpaceDE w:val="0"/>
        <w:autoSpaceDN w:val="0"/>
        <w:adjustRightInd w:val="0"/>
        <w:ind w:left="567" w:hanging="567"/>
        <w:jc w:val="both"/>
      </w:pPr>
      <w:r w:rsidRPr="00651EDF">
        <w:t>Šis nolikums nosaka kārtību, kādā Limbažu novada pašvaldība (turpmāk – pašvaldība) piešķir līdzfinansējumu nevalstisko organizāciju (biedrību, nodibinājumu un reliģisko organizāciju) un iedzīvotāju grupu (fizisku personu neformālo grupu) projektiem.</w:t>
      </w:r>
    </w:p>
    <w:p w:rsidR="00735E66" w:rsidRPr="00651EDF" w:rsidRDefault="00735E66" w:rsidP="00CA2AD0">
      <w:pPr>
        <w:numPr>
          <w:ilvl w:val="1"/>
          <w:numId w:val="11"/>
        </w:numPr>
        <w:tabs>
          <w:tab w:val="left" w:pos="567"/>
        </w:tabs>
        <w:autoSpaceDE w:val="0"/>
        <w:autoSpaceDN w:val="0"/>
        <w:adjustRightInd w:val="0"/>
        <w:ind w:left="567" w:hanging="567"/>
        <w:jc w:val="both"/>
      </w:pPr>
      <w:r w:rsidRPr="00651EDF">
        <w:t>Pašvaldība līdzekļus projektiem piešķir konkursa kārtībā. Līdzekļi projektu līdzfinansēšanai tiek plānoti pašvaldības kārtējā gada budžetā.</w:t>
      </w:r>
    </w:p>
    <w:p w:rsidR="00735E66" w:rsidRPr="00651EDF" w:rsidRDefault="00735E66" w:rsidP="00CA2AD0">
      <w:pPr>
        <w:numPr>
          <w:ilvl w:val="1"/>
          <w:numId w:val="11"/>
        </w:numPr>
        <w:tabs>
          <w:tab w:val="left" w:pos="567"/>
        </w:tabs>
        <w:autoSpaceDE w:val="0"/>
        <w:autoSpaceDN w:val="0"/>
        <w:adjustRightInd w:val="0"/>
        <w:ind w:left="567" w:hanging="567"/>
        <w:jc w:val="both"/>
      </w:pPr>
      <w:r w:rsidRPr="00651EDF">
        <w:t>Projektu pieteikumus savu mērķprogrammu īstenošanai var iesniegt nevalstiskās organizācijas un to struktūrvienības vai nodaļas (turpmāk – pretendents), kuru juridiskā adrese ir reģistrēta Limbažu novadā un iedzīvotāju grupas, kuru dalībnieku dzīvesvietas ir deklarētas Limbažu novadā.</w:t>
      </w:r>
    </w:p>
    <w:p w:rsidR="00735E66" w:rsidRPr="00651EDF" w:rsidRDefault="00735E66" w:rsidP="00CA2AD0">
      <w:pPr>
        <w:numPr>
          <w:ilvl w:val="1"/>
          <w:numId w:val="11"/>
        </w:numPr>
        <w:tabs>
          <w:tab w:val="left" w:pos="567"/>
        </w:tabs>
        <w:autoSpaceDE w:val="0"/>
        <w:autoSpaceDN w:val="0"/>
        <w:adjustRightInd w:val="0"/>
        <w:ind w:left="567" w:hanging="567"/>
        <w:jc w:val="both"/>
      </w:pPr>
      <w:r w:rsidRPr="00651EDF">
        <w:t>Projektu konkurss tiek izsludināts vienu reizi gadā. Ja finansējums netiek apgūts, Konkursa komisija lemj par nākošo kārtu izsludināšanu.</w:t>
      </w:r>
    </w:p>
    <w:p w:rsidR="00735E66" w:rsidRPr="00651EDF" w:rsidRDefault="00735E66" w:rsidP="00CA2AD0">
      <w:pPr>
        <w:numPr>
          <w:ilvl w:val="1"/>
          <w:numId w:val="11"/>
        </w:numPr>
        <w:tabs>
          <w:tab w:val="left" w:pos="567"/>
        </w:tabs>
        <w:autoSpaceDE w:val="0"/>
        <w:autoSpaceDN w:val="0"/>
        <w:adjustRightInd w:val="0"/>
        <w:ind w:left="567" w:hanging="567"/>
        <w:jc w:val="both"/>
      </w:pPr>
      <w:r w:rsidRPr="00651EDF">
        <w:t xml:space="preserve">Projektu īstenošana jāpabeidz līdz konkursa izsludināšanas gada </w:t>
      </w:r>
      <w:r w:rsidRPr="002B04A0">
        <w:t>30.septembrim</w:t>
      </w:r>
      <w:r w:rsidRPr="00651EDF">
        <w:t>, ja līgumā nav noteikts īsāks termiņš.</w:t>
      </w:r>
    </w:p>
    <w:p w:rsidR="00735E66" w:rsidRPr="00651EDF" w:rsidRDefault="00735E66" w:rsidP="00CA2AD0">
      <w:pPr>
        <w:numPr>
          <w:ilvl w:val="1"/>
          <w:numId w:val="11"/>
        </w:numPr>
        <w:tabs>
          <w:tab w:val="left" w:pos="567"/>
        </w:tabs>
        <w:autoSpaceDE w:val="0"/>
        <w:autoSpaceDN w:val="0"/>
        <w:adjustRightInd w:val="0"/>
        <w:ind w:left="567" w:hanging="567"/>
        <w:jc w:val="both"/>
      </w:pPr>
      <w:r w:rsidRPr="00651EDF">
        <w:t xml:space="preserve">Projektu atskaišu iesniegšanas termiņš ir divas nedēļas pēc projekta īstenošanas beigu termiņa, bet ne vēlāk kā līdz konkursa izsludināšanas gada </w:t>
      </w:r>
      <w:r w:rsidRPr="002B04A0">
        <w:t>15.oktobrim.</w:t>
      </w:r>
    </w:p>
    <w:p w:rsidR="00735E66" w:rsidRPr="00651EDF" w:rsidRDefault="00735E66" w:rsidP="00CA2AD0">
      <w:pPr>
        <w:numPr>
          <w:ilvl w:val="1"/>
          <w:numId w:val="11"/>
        </w:numPr>
        <w:tabs>
          <w:tab w:val="left" w:pos="567"/>
        </w:tabs>
        <w:autoSpaceDE w:val="0"/>
        <w:autoSpaceDN w:val="0"/>
        <w:adjustRightInd w:val="0"/>
        <w:ind w:left="567" w:hanging="567"/>
        <w:jc w:val="both"/>
        <w:rPr>
          <w:lang w:bidi="lo-LA"/>
        </w:rPr>
      </w:pPr>
      <w:r w:rsidRPr="00651EDF">
        <w:rPr>
          <w:lang w:bidi="lo-LA"/>
        </w:rPr>
        <w:t xml:space="preserve">Paziņojumu par konkursu publicē laikrakstā „Auseklis”, pašvaldības mājas lapā – www.limbazi.lv un informatīvajā izdevumā „Limbažu Novada Ziņas”. </w:t>
      </w:r>
    </w:p>
    <w:p w:rsidR="00735E66" w:rsidRPr="00651EDF" w:rsidRDefault="00735E66" w:rsidP="00CA2AD0">
      <w:pPr>
        <w:numPr>
          <w:ilvl w:val="1"/>
          <w:numId w:val="11"/>
        </w:numPr>
        <w:tabs>
          <w:tab w:val="left" w:pos="567"/>
        </w:tabs>
        <w:autoSpaceDE w:val="0"/>
        <w:autoSpaceDN w:val="0"/>
        <w:adjustRightInd w:val="0"/>
        <w:ind w:left="567" w:hanging="567"/>
        <w:jc w:val="both"/>
        <w:rPr>
          <w:lang w:bidi="lo-LA"/>
        </w:rPr>
      </w:pPr>
      <w:r w:rsidRPr="00651EDF">
        <w:rPr>
          <w:rFonts w:eastAsia="Calibri"/>
          <w:lang w:bidi="lo-LA"/>
        </w:rPr>
        <w:t xml:space="preserve">Pretendents piesakoties dalībai konkursā, saskaņā ar Fizisko personu datu aizsardzības likumu, dod piekrišanu, ka viņa dati tiek izmantoti konkursa publicitātei, tajā skaitā pašvaldības informatīvajā izdevumā „Limbažu Novada Ziņas”, pašvaldības mājas lapā un pašvaldības veidotajos profilos sociālajos tīklos un citos masu informācijas līdzekļos. </w:t>
      </w:r>
    </w:p>
    <w:p w:rsidR="00735E66" w:rsidRPr="00651EDF" w:rsidRDefault="00735E66" w:rsidP="00735E66">
      <w:pPr>
        <w:autoSpaceDE w:val="0"/>
        <w:autoSpaceDN w:val="0"/>
        <w:adjustRightInd w:val="0"/>
        <w:jc w:val="both"/>
        <w:rPr>
          <w:lang w:bidi="lo-LA"/>
        </w:rPr>
      </w:pPr>
    </w:p>
    <w:p w:rsidR="00735E66" w:rsidRPr="00651EDF" w:rsidRDefault="00735E66" w:rsidP="00CA2AD0">
      <w:pPr>
        <w:numPr>
          <w:ilvl w:val="0"/>
          <w:numId w:val="11"/>
        </w:numPr>
        <w:autoSpaceDE w:val="0"/>
        <w:autoSpaceDN w:val="0"/>
        <w:adjustRightInd w:val="0"/>
        <w:jc w:val="center"/>
        <w:rPr>
          <w:b/>
          <w:bCs/>
        </w:rPr>
      </w:pPr>
      <w:r w:rsidRPr="00651EDF">
        <w:rPr>
          <w:b/>
          <w:bCs/>
        </w:rPr>
        <w:t>KONKURSA MĒRĶI</w:t>
      </w:r>
    </w:p>
    <w:p w:rsidR="00735E66" w:rsidRPr="00651EDF" w:rsidRDefault="00735E66" w:rsidP="00CA2AD0">
      <w:pPr>
        <w:numPr>
          <w:ilvl w:val="1"/>
          <w:numId w:val="11"/>
        </w:numPr>
        <w:tabs>
          <w:tab w:val="left" w:pos="567"/>
        </w:tabs>
        <w:autoSpaceDE w:val="0"/>
        <w:autoSpaceDN w:val="0"/>
        <w:adjustRightInd w:val="0"/>
        <w:ind w:left="567" w:hanging="567"/>
        <w:jc w:val="both"/>
      </w:pPr>
      <w:r w:rsidRPr="00651EDF">
        <w:t>Atbalstīt sabiedriski nozīmīgu programmu, projektu un pasākumu īstenošanu Limbažu novadā.</w:t>
      </w:r>
    </w:p>
    <w:p w:rsidR="00735E66" w:rsidRPr="00651EDF" w:rsidRDefault="00735E66" w:rsidP="00CA2AD0">
      <w:pPr>
        <w:numPr>
          <w:ilvl w:val="1"/>
          <w:numId w:val="11"/>
        </w:numPr>
        <w:tabs>
          <w:tab w:val="left" w:pos="567"/>
        </w:tabs>
        <w:autoSpaceDE w:val="0"/>
        <w:autoSpaceDN w:val="0"/>
        <w:adjustRightInd w:val="0"/>
        <w:ind w:left="567" w:hanging="567"/>
        <w:jc w:val="both"/>
      </w:pPr>
      <w:r w:rsidRPr="00651EDF">
        <w:t>Veicināt iedzīvotāju aktivitāti, mūžizglītību un līdzdalību aktuālu problēmu risināšanā, sekmējot viņu dzīves kvalitātes uzlabošanos.</w:t>
      </w:r>
    </w:p>
    <w:p w:rsidR="00735E66" w:rsidRPr="00651EDF" w:rsidRDefault="00735E66" w:rsidP="00CA2AD0">
      <w:pPr>
        <w:numPr>
          <w:ilvl w:val="1"/>
          <w:numId w:val="11"/>
        </w:numPr>
        <w:tabs>
          <w:tab w:val="left" w:pos="567"/>
        </w:tabs>
        <w:autoSpaceDE w:val="0"/>
        <w:autoSpaceDN w:val="0"/>
        <w:adjustRightInd w:val="0"/>
        <w:ind w:left="567" w:hanging="567"/>
        <w:jc w:val="both"/>
      </w:pPr>
      <w:r w:rsidRPr="00651EDF">
        <w:t>Veicināt sadarbību starp pašvaldību un nevalstiskajām organizācijām, iedzīvotājiem.</w:t>
      </w:r>
    </w:p>
    <w:p w:rsidR="00735E66" w:rsidRPr="00651EDF" w:rsidRDefault="00735E66" w:rsidP="00735E66">
      <w:pPr>
        <w:autoSpaceDE w:val="0"/>
        <w:autoSpaceDN w:val="0"/>
        <w:adjustRightInd w:val="0"/>
        <w:jc w:val="both"/>
      </w:pPr>
    </w:p>
    <w:p w:rsidR="00735E66" w:rsidRPr="00651EDF" w:rsidRDefault="00735E66" w:rsidP="00CA2AD0">
      <w:pPr>
        <w:numPr>
          <w:ilvl w:val="0"/>
          <w:numId w:val="11"/>
        </w:numPr>
        <w:autoSpaceDE w:val="0"/>
        <w:autoSpaceDN w:val="0"/>
        <w:adjustRightInd w:val="0"/>
        <w:jc w:val="center"/>
        <w:rPr>
          <w:b/>
          <w:bCs/>
        </w:rPr>
      </w:pPr>
      <w:r w:rsidRPr="00651EDF">
        <w:rPr>
          <w:b/>
          <w:bCs/>
        </w:rPr>
        <w:t>LĪDZFINANSĒJUMA PIEŠĶIRŠANAS NOSACĪJUMI</w:t>
      </w:r>
    </w:p>
    <w:p w:rsidR="00735E66" w:rsidRPr="00651EDF" w:rsidRDefault="00735E66" w:rsidP="00CA2AD0">
      <w:pPr>
        <w:numPr>
          <w:ilvl w:val="1"/>
          <w:numId w:val="11"/>
        </w:numPr>
        <w:tabs>
          <w:tab w:val="left" w:pos="567"/>
        </w:tabs>
        <w:autoSpaceDE w:val="0"/>
        <w:autoSpaceDN w:val="0"/>
        <w:adjustRightInd w:val="0"/>
        <w:ind w:left="567" w:hanging="567"/>
        <w:jc w:val="both"/>
      </w:pPr>
      <w:r w:rsidRPr="00651EDF">
        <w:t xml:space="preserve">Nevalstiskā organizācija var iesniegt vienu projekta pieteikumu, kas paredz konkursa nolikuma 3.5.1.-3.5.8.punktiem atbilstošu aktivitāšu īstenošanu un vienu projekta pieteikumu, kas ir cita, lielāka projekta sastāvdaļa (līdzfinansējums jau atbalstīts no citiem fondiem, lielāka finansējuma piesaistei). Iesniegtais projekts var būt iepriekš atbalstītā projekta turpinājums. </w:t>
      </w:r>
    </w:p>
    <w:p w:rsidR="00735E66" w:rsidRPr="00651EDF" w:rsidRDefault="00735E66" w:rsidP="00CA2AD0">
      <w:pPr>
        <w:numPr>
          <w:ilvl w:val="1"/>
          <w:numId w:val="11"/>
        </w:numPr>
        <w:tabs>
          <w:tab w:val="left" w:pos="567"/>
        </w:tabs>
        <w:autoSpaceDE w:val="0"/>
        <w:autoSpaceDN w:val="0"/>
        <w:adjustRightInd w:val="0"/>
        <w:ind w:left="567" w:hanging="567"/>
        <w:jc w:val="both"/>
      </w:pPr>
      <w:r w:rsidRPr="00651EDF">
        <w:t>Iedzīvotāju grupa (grupā iesaistījušās vismaz 5 fiziskās personas) var iesniegt vienu projekta pieteikumu, kas paredz konkursa nolikuma 3.5.1.-3.5.8.punktiem atbilstošu aktivitāšu īstenošanu.</w:t>
      </w:r>
    </w:p>
    <w:p w:rsidR="00735E66" w:rsidRPr="00651EDF" w:rsidRDefault="00735E66" w:rsidP="00CA2AD0">
      <w:pPr>
        <w:numPr>
          <w:ilvl w:val="1"/>
          <w:numId w:val="11"/>
        </w:numPr>
        <w:tabs>
          <w:tab w:val="left" w:pos="567"/>
        </w:tabs>
        <w:autoSpaceDE w:val="0"/>
        <w:autoSpaceDN w:val="0"/>
        <w:adjustRightInd w:val="0"/>
        <w:ind w:left="567" w:hanging="567"/>
        <w:jc w:val="both"/>
      </w:pPr>
      <w:r w:rsidRPr="00651EDF">
        <w:t>Projektā pieprasītā līdzfinansējuma apmērs nedrīkst būt mazāks par 70,00 EUR un lielāks par 700,00 EUR, nepārsniedzot 70 % no projekta kopējām izmaksām.</w:t>
      </w:r>
    </w:p>
    <w:p w:rsidR="00735E66" w:rsidRPr="00651EDF" w:rsidRDefault="00735E66" w:rsidP="00CA2AD0">
      <w:pPr>
        <w:numPr>
          <w:ilvl w:val="1"/>
          <w:numId w:val="11"/>
        </w:numPr>
        <w:tabs>
          <w:tab w:val="left" w:pos="567"/>
        </w:tabs>
        <w:autoSpaceDE w:val="0"/>
        <w:autoSpaceDN w:val="0"/>
        <w:adjustRightInd w:val="0"/>
        <w:ind w:left="567" w:hanging="567"/>
        <w:jc w:val="both"/>
      </w:pPr>
      <w:r w:rsidRPr="00651EDF">
        <w:lastRenderedPageBreak/>
        <w:t>Projekta aktivitātēm jānotiek Limbažu novadā vai ieguvējiem no projekta rezultātiem jābūt Limbažu novada iedzīvotājiem.</w:t>
      </w:r>
    </w:p>
    <w:p w:rsidR="00735E66" w:rsidRPr="00651EDF" w:rsidRDefault="00735E66" w:rsidP="00CA2AD0">
      <w:pPr>
        <w:numPr>
          <w:ilvl w:val="1"/>
          <w:numId w:val="11"/>
        </w:numPr>
        <w:tabs>
          <w:tab w:val="left" w:pos="567"/>
        </w:tabs>
        <w:autoSpaceDE w:val="0"/>
        <w:autoSpaceDN w:val="0"/>
        <w:adjustRightInd w:val="0"/>
        <w:ind w:left="567" w:hanging="567"/>
        <w:jc w:val="both"/>
      </w:pPr>
      <w:r w:rsidRPr="00651EDF">
        <w:t>Pašvaldības līdzfinansējumu piešķir pretendentiem, kuru projekti:</w:t>
      </w:r>
    </w:p>
    <w:p w:rsidR="00735E66" w:rsidRPr="00651EDF" w:rsidRDefault="00735E66" w:rsidP="00CA2AD0">
      <w:pPr>
        <w:numPr>
          <w:ilvl w:val="2"/>
          <w:numId w:val="11"/>
        </w:numPr>
        <w:tabs>
          <w:tab w:val="left" w:pos="1276"/>
        </w:tabs>
        <w:autoSpaceDE w:val="0"/>
        <w:autoSpaceDN w:val="0"/>
        <w:adjustRightInd w:val="0"/>
        <w:ind w:left="1276" w:hanging="709"/>
        <w:contextualSpacing/>
        <w:jc w:val="both"/>
      </w:pPr>
      <w:r w:rsidRPr="00651EDF">
        <w:t>paredz sabiedriski nozīmīgu programmu, projektu un pasākumu īstenošanu Limbažu novadā un atbilst konkursa mērķiem;</w:t>
      </w:r>
    </w:p>
    <w:p w:rsidR="00735E66" w:rsidRPr="00651EDF" w:rsidRDefault="00735E66" w:rsidP="00CA2AD0">
      <w:pPr>
        <w:numPr>
          <w:ilvl w:val="2"/>
          <w:numId w:val="11"/>
        </w:numPr>
        <w:tabs>
          <w:tab w:val="left" w:pos="1276"/>
        </w:tabs>
        <w:autoSpaceDE w:val="0"/>
        <w:autoSpaceDN w:val="0"/>
        <w:adjustRightInd w:val="0"/>
        <w:ind w:left="1276" w:hanging="709"/>
        <w:contextualSpacing/>
        <w:jc w:val="both"/>
      </w:pPr>
      <w:r w:rsidRPr="00651EDF">
        <w:t>piesaista ievērojamus vietējos resursus un brīvprātīgo darbu sabiedriski nozīmīgos projektos;</w:t>
      </w:r>
    </w:p>
    <w:p w:rsidR="00735E66" w:rsidRPr="00651EDF" w:rsidRDefault="00735E66" w:rsidP="00CA2AD0">
      <w:pPr>
        <w:numPr>
          <w:ilvl w:val="2"/>
          <w:numId w:val="11"/>
        </w:numPr>
        <w:tabs>
          <w:tab w:val="left" w:pos="1276"/>
        </w:tabs>
        <w:autoSpaceDE w:val="0"/>
        <w:autoSpaceDN w:val="0"/>
        <w:adjustRightInd w:val="0"/>
        <w:ind w:left="1276" w:hanging="709"/>
        <w:jc w:val="both"/>
      </w:pPr>
      <w:r w:rsidRPr="00651EDF">
        <w:t>īsteno neformālās izglītības programmas dažādām iedzīvotāju sociālajām grupām;</w:t>
      </w:r>
    </w:p>
    <w:p w:rsidR="00735E66" w:rsidRPr="00651EDF" w:rsidRDefault="00735E66" w:rsidP="00CA2AD0">
      <w:pPr>
        <w:numPr>
          <w:ilvl w:val="2"/>
          <w:numId w:val="11"/>
        </w:numPr>
        <w:tabs>
          <w:tab w:val="left" w:pos="1276"/>
        </w:tabs>
        <w:autoSpaceDE w:val="0"/>
        <w:autoSpaceDN w:val="0"/>
        <w:adjustRightInd w:val="0"/>
        <w:ind w:left="1276" w:hanging="709"/>
        <w:jc w:val="both"/>
      </w:pPr>
      <w:r w:rsidRPr="00651EDF">
        <w:t>piedāvā brīvā laika pavadīšanas dažādošanas un kvalitātes uzlabošanas iespējas;</w:t>
      </w:r>
    </w:p>
    <w:p w:rsidR="00735E66" w:rsidRPr="00651EDF" w:rsidRDefault="00735E66" w:rsidP="00CA2AD0">
      <w:pPr>
        <w:numPr>
          <w:ilvl w:val="2"/>
          <w:numId w:val="11"/>
        </w:numPr>
        <w:tabs>
          <w:tab w:val="left" w:pos="1276"/>
        </w:tabs>
        <w:autoSpaceDE w:val="0"/>
        <w:autoSpaceDN w:val="0"/>
        <w:adjustRightInd w:val="0"/>
        <w:ind w:left="1276" w:hanging="709"/>
        <w:jc w:val="both"/>
      </w:pPr>
      <w:r w:rsidRPr="00651EDF">
        <w:t xml:space="preserve">veicina jauniešu nodarbinātību, profesionālo orientāciju un karjeras izvēles iespējas; </w:t>
      </w:r>
    </w:p>
    <w:p w:rsidR="00735E66" w:rsidRPr="00651EDF" w:rsidRDefault="00735E66" w:rsidP="00CA2AD0">
      <w:pPr>
        <w:numPr>
          <w:ilvl w:val="2"/>
          <w:numId w:val="11"/>
        </w:numPr>
        <w:tabs>
          <w:tab w:val="left" w:pos="1276"/>
        </w:tabs>
        <w:autoSpaceDE w:val="0"/>
        <w:autoSpaceDN w:val="0"/>
        <w:adjustRightInd w:val="0"/>
        <w:ind w:left="1276" w:hanging="709"/>
        <w:jc w:val="both"/>
      </w:pPr>
      <w:r w:rsidRPr="00651EDF">
        <w:t>veicina drošas un sakārtotas vides veidošanos Limbažu novadā;</w:t>
      </w:r>
    </w:p>
    <w:p w:rsidR="00735E66" w:rsidRPr="00651EDF" w:rsidRDefault="00735E66" w:rsidP="00CA2AD0">
      <w:pPr>
        <w:numPr>
          <w:ilvl w:val="2"/>
          <w:numId w:val="11"/>
        </w:numPr>
        <w:tabs>
          <w:tab w:val="left" w:pos="1276"/>
        </w:tabs>
        <w:autoSpaceDE w:val="0"/>
        <w:autoSpaceDN w:val="0"/>
        <w:adjustRightInd w:val="0"/>
        <w:ind w:left="1276" w:hanging="709"/>
        <w:jc w:val="both"/>
      </w:pPr>
      <w:r w:rsidRPr="00651EDF">
        <w:t>nodrošina vai piedāvā jaunus sociālos pakalpojumus noteiktai sociālai iedzīvotāju grupai;</w:t>
      </w:r>
    </w:p>
    <w:p w:rsidR="00735E66" w:rsidRPr="00651EDF" w:rsidRDefault="00735E66" w:rsidP="00CA2AD0">
      <w:pPr>
        <w:numPr>
          <w:ilvl w:val="2"/>
          <w:numId w:val="11"/>
        </w:numPr>
        <w:tabs>
          <w:tab w:val="left" w:pos="1276"/>
        </w:tabs>
        <w:autoSpaceDE w:val="0"/>
        <w:autoSpaceDN w:val="0"/>
        <w:adjustRightInd w:val="0"/>
        <w:ind w:left="1276" w:hanging="709"/>
        <w:jc w:val="both"/>
      </w:pPr>
      <w:r w:rsidRPr="00651EDF">
        <w:t>iesaista cilvēkus ar īpašām vajadzībām un rada viņiem pieejamu informatīvo un fizisko vidi;</w:t>
      </w:r>
    </w:p>
    <w:p w:rsidR="00735E66" w:rsidRPr="00651EDF" w:rsidRDefault="00735E66" w:rsidP="00CA2AD0">
      <w:pPr>
        <w:numPr>
          <w:ilvl w:val="2"/>
          <w:numId w:val="11"/>
        </w:numPr>
        <w:tabs>
          <w:tab w:val="left" w:pos="1276"/>
        </w:tabs>
        <w:autoSpaceDE w:val="0"/>
        <w:autoSpaceDN w:val="0"/>
        <w:adjustRightInd w:val="0"/>
        <w:ind w:left="1276" w:hanging="709"/>
        <w:jc w:val="both"/>
      </w:pPr>
      <w:r w:rsidRPr="00651EDF">
        <w:t>ir cita, lielāka projekta sastāvdaļa (līdzfinansējums lielāka finansējuma piesaistei).</w:t>
      </w:r>
    </w:p>
    <w:p w:rsidR="00735E66" w:rsidRPr="00651EDF" w:rsidRDefault="00735E66" w:rsidP="00CA2AD0">
      <w:pPr>
        <w:numPr>
          <w:ilvl w:val="1"/>
          <w:numId w:val="11"/>
        </w:numPr>
        <w:tabs>
          <w:tab w:val="left" w:pos="567"/>
        </w:tabs>
        <w:autoSpaceDE w:val="0"/>
        <w:autoSpaceDN w:val="0"/>
        <w:adjustRightInd w:val="0"/>
        <w:ind w:left="567" w:hanging="567"/>
        <w:jc w:val="both"/>
      </w:pPr>
      <w:r w:rsidRPr="00651EDF">
        <w:t>Pašvaldības līdzfinansējumu nepiešķir:</w:t>
      </w:r>
    </w:p>
    <w:p w:rsidR="00735E66" w:rsidRPr="00651EDF" w:rsidRDefault="00735E66" w:rsidP="00CA2AD0">
      <w:pPr>
        <w:numPr>
          <w:ilvl w:val="2"/>
          <w:numId w:val="11"/>
        </w:numPr>
        <w:tabs>
          <w:tab w:val="left" w:pos="1276"/>
        </w:tabs>
        <w:autoSpaceDE w:val="0"/>
        <w:autoSpaceDN w:val="0"/>
        <w:adjustRightInd w:val="0"/>
        <w:ind w:left="1276" w:hanging="709"/>
        <w:contextualSpacing/>
        <w:jc w:val="both"/>
      </w:pPr>
      <w:r w:rsidRPr="00651EDF">
        <w:t>nekustamā īpašuma iegādei;</w:t>
      </w:r>
    </w:p>
    <w:p w:rsidR="00735E66" w:rsidRPr="00651EDF" w:rsidRDefault="00735E66" w:rsidP="00CA2AD0">
      <w:pPr>
        <w:numPr>
          <w:ilvl w:val="2"/>
          <w:numId w:val="11"/>
        </w:numPr>
        <w:tabs>
          <w:tab w:val="left" w:pos="1276"/>
        </w:tabs>
        <w:autoSpaceDE w:val="0"/>
        <w:autoSpaceDN w:val="0"/>
        <w:adjustRightInd w:val="0"/>
        <w:ind w:left="1276" w:hanging="709"/>
        <w:contextualSpacing/>
        <w:jc w:val="both"/>
      </w:pPr>
      <w:r w:rsidRPr="00651EDF">
        <w:t>ārvalstu braucieniem;</w:t>
      </w:r>
    </w:p>
    <w:p w:rsidR="00735E66" w:rsidRPr="00651EDF" w:rsidRDefault="00735E66" w:rsidP="00CA2AD0">
      <w:pPr>
        <w:numPr>
          <w:ilvl w:val="2"/>
          <w:numId w:val="11"/>
        </w:numPr>
        <w:tabs>
          <w:tab w:val="left" w:pos="1276"/>
        </w:tabs>
        <w:autoSpaceDE w:val="0"/>
        <w:autoSpaceDN w:val="0"/>
        <w:adjustRightInd w:val="0"/>
        <w:ind w:left="1276" w:hanging="709"/>
        <w:contextualSpacing/>
        <w:jc w:val="both"/>
      </w:pPr>
      <w:r w:rsidRPr="00651EDF">
        <w:t>pabalstiem un citiem līdzīgiem maksājumiem privātpersonām;</w:t>
      </w:r>
    </w:p>
    <w:p w:rsidR="00735E66" w:rsidRPr="00651EDF" w:rsidRDefault="00735E66" w:rsidP="00CA2AD0">
      <w:pPr>
        <w:numPr>
          <w:ilvl w:val="2"/>
          <w:numId w:val="11"/>
        </w:numPr>
        <w:tabs>
          <w:tab w:val="left" w:pos="1276"/>
        </w:tabs>
        <w:autoSpaceDE w:val="0"/>
        <w:autoSpaceDN w:val="0"/>
        <w:adjustRightInd w:val="0"/>
        <w:ind w:left="1276" w:hanging="709"/>
        <w:contextualSpacing/>
        <w:jc w:val="both"/>
      </w:pPr>
      <w:r w:rsidRPr="00651EDF">
        <w:t>peļņas pasākumiem;</w:t>
      </w:r>
    </w:p>
    <w:p w:rsidR="00735E66" w:rsidRPr="00651EDF" w:rsidRDefault="00735E66" w:rsidP="00CA2AD0">
      <w:pPr>
        <w:numPr>
          <w:ilvl w:val="2"/>
          <w:numId w:val="11"/>
        </w:numPr>
        <w:tabs>
          <w:tab w:val="left" w:pos="1276"/>
        </w:tabs>
        <w:autoSpaceDE w:val="0"/>
        <w:autoSpaceDN w:val="0"/>
        <w:adjustRightInd w:val="0"/>
        <w:ind w:left="1276" w:hanging="709"/>
        <w:contextualSpacing/>
        <w:jc w:val="both"/>
      </w:pPr>
      <w:r w:rsidRPr="00651EDF">
        <w:t>īstenotiem projektiem;</w:t>
      </w:r>
    </w:p>
    <w:p w:rsidR="00735E66" w:rsidRPr="00651EDF" w:rsidRDefault="00735E66" w:rsidP="00CA2AD0">
      <w:pPr>
        <w:numPr>
          <w:ilvl w:val="2"/>
          <w:numId w:val="11"/>
        </w:numPr>
        <w:tabs>
          <w:tab w:val="left" w:pos="1276"/>
        </w:tabs>
        <w:autoSpaceDE w:val="0"/>
        <w:autoSpaceDN w:val="0"/>
        <w:adjustRightInd w:val="0"/>
        <w:ind w:left="1276" w:hanging="709"/>
        <w:contextualSpacing/>
        <w:jc w:val="both"/>
      </w:pPr>
      <w:r w:rsidRPr="00651EDF">
        <w:t>pasākumiem, kurus saskaņā ar nolikumiem finansiāli atbalsta pašvaldības citas programmas;</w:t>
      </w:r>
    </w:p>
    <w:p w:rsidR="00735E66" w:rsidRPr="00651EDF" w:rsidRDefault="00735E66" w:rsidP="00CA2AD0">
      <w:pPr>
        <w:numPr>
          <w:ilvl w:val="2"/>
          <w:numId w:val="11"/>
        </w:numPr>
        <w:tabs>
          <w:tab w:val="left" w:pos="1276"/>
        </w:tabs>
        <w:autoSpaceDE w:val="0"/>
        <w:autoSpaceDN w:val="0"/>
        <w:adjustRightInd w:val="0"/>
        <w:ind w:left="1276" w:hanging="709"/>
        <w:contextualSpacing/>
        <w:jc w:val="both"/>
      </w:pPr>
      <w:r w:rsidRPr="00651EDF">
        <w:t>politiskiem, militāriem vai reliģiskiem pasākumiem;</w:t>
      </w:r>
    </w:p>
    <w:p w:rsidR="00735E66" w:rsidRPr="00651EDF" w:rsidRDefault="00735E66" w:rsidP="00CA2AD0">
      <w:pPr>
        <w:numPr>
          <w:ilvl w:val="2"/>
          <w:numId w:val="11"/>
        </w:numPr>
        <w:tabs>
          <w:tab w:val="left" w:pos="1276"/>
        </w:tabs>
        <w:autoSpaceDE w:val="0"/>
        <w:autoSpaceDN w:val="0"/>
        <w:adjustRightInd w:val="0"/>
        <w:ind w:left="1276" w:hanging="709"/>
        <w:contextualSpacing/>
        <w:jc w:val="both"/>
      </w:pPr>
      <w:r w:rsidRPr="00651EDF">
        <w:t xml:space="preserve">pretendentiem, kuri projektu pieteikumos nav paredzējuši iesniedzēja </w:t>
      </w:r>
      <w:proofErr w:type="spellStart"/>
      <w:r w:rsidRPr="00651EDF">
        <w:t>pašieguldījumu</w:t>
      </w:r>
      <w:proofErr w:type="spellEnd"/>
      <w:r w:rsidRPr="00651EDF">
        <w:t xml:space="preserve"> vai līdzfinansējumu;</w:t>
      </w:r>
    </w:p>
    <w:p w:rsidR="00735E66" w:rsidRPr="00651EDF" w:rsidRDefault="00735E66" w:rsidP="00CA2AD0">
      <w:pPr>
        <w:numPr>
          <w:ilvl w:val="2"/>
          <w:numId w:val="11"/>
        </w:numPr>
        <w:tabs>
          <w:tab w:val="left" w:pos="1276"/>
        </w:tabs>
        <w:autoSpaceDE w:val="0"/>
        <w:autoSpaceDN w:val="0"/>
        <w:adjustRightInd w:val="0"/>
        <w:ind w:left="1276" w:hanging="709"/>
        <w:contextualSpacing/>
        <w:jc w:val="both"/>
      </w:pPr>
      <w:r w:rsidRPr="00651EDF">
        <w:t>pretendentiem, kuri projektu paredzējuši īstenot tikai uz pakalpojumu līgumu pamata, nenodrošinot vismaz 50 % no paredzētā apjoma veikt saviem spēkiem (neattiecas uz līdzfinansējuma pieprasīšanu citos konkursos apstiprinātiem projektiem).</w:t>
      </w:r>
    </w:p>
    <w:p w:rsidR="00735E66" w:rsidRPr="00651EDF" w:rsidRDefault="00735E66" w:rsidP="00735E66">
      <w:pPr>
        <w:autoSpaceDE w:val="0"/>
        <w:autoSpaceDN w:val="0"/>
        <w:adjustRightInd w:val="0"/>
        <w:ind w:left="851" w:hanging="567"/>
      </w:pPr>
    </w:p>
    <w:p w:rsidR="00735E66" w:rsidRPr="00651EDF" w:rsidRDefault="00735E66" w:rsidP="00CA2AD0">
      <w:pPr>
        <w:numPr>
          <w:ilvl w:val="0"/>
          <w:numId w:val="11"/>
        </w:numPr>
        <w:autoSpaceDE w:val="0"/>
        <w:autoSpaceDN w:val="0"/>
        <w:adjustRightInd w:val="0"/>
        <w:jc w:val="center"/>
        <w:rPr>
          <w:b/>
          <w:bCs/>
        </w:rPr>
      </w:pPr>
      <w:r w:rsidRPr="00651EDF">
        <w:rPr>
          <w:b/>
          <w:bCs/>
        </w:rPr>
        <w:t>PROJEKTA IESNIEGŠANA</w:t>
      </w:r>
    </w:p>
    <w:p w:rsidR="00735E66" w:rsidRPr="00651EDF" w:rsidRDefault="00735E66" w:rsidP="00CA2AD0">
      <w:pPr>
        <w:numPr>
          <w:ilvl w:val="1"/>
          <w:numId w:val="11"/>
        </w:numPr>
        <w:tabs>
          <w:tab w:val="left" w:pos="567"/>
        </w:tabs>
        <w:autoSpaceDE w:val="0"/>
        <w:autoSpaceDN w:val="0"/>
        <w:adjustRightInd w:val="0"/>
        <w:ind w:left="567" w:hanging="567"/>
        <w:jc w:val="both"/>
      </w:pPr>
      <w:r w:rsidRPr="00651EDF">
        <w:t>Pretendents, iesniedzot projekta pieteikumu, apņemas ievērot šā konkursa nolikuma noteikumus.</w:t>
      </w:r>
    </w:p>
    <w:p w:rsidR="00735E66" w:rsidRPr="00651EDF" w:rsidRDefault="00735E66" w:rsidP="00CA2AD0">
      <w:pPr>
        <w:numPr>
          <w:ilvl w:val="1"/>
          <w:numId w:val="11"/>
        </w:numPr>
        <w:tabs>
          <w:tab w:val="left" w:pos="567"/>
        </w:tabs>
        <w:autoSpaceDE w:val="0"/>
        <w:autoSpaceDN w:val="0"/>
        <w:adjustRightInd w:val="0"/>
        <w:ind w:left="567" w:hanging="567"/>
        <w:jc w:val="both"/>
      </w:pPr>
      <w:r w:rsidRPr="00651EDF">
        <w:t xml:space="preserve">Pretendents projekta dokumentāciju 1 eksemplārā (oriģināls) iesniedz personiski vai </w:t>
      </w:r>
      <w:proofErr w:type="spellStart"/>
      <w:r w:rsidRPr="00651EDF">
        <w:t>nosūta</w:t>
      </w:r>
      <w:proofErr w:type="spellEnd"/>
      <w:r w:rsidRPr="00651EDF">
        <w:t xml:space="preserve"> pa pastu ierakstītā vēstulē uz adresi: </w:t>
      </w:r>
      <w:r w:rsidRPr="00651EDF">
        <w:rPr>
          <w:b/>
          <w:bCs/>
        </w:rPr>
        <w:t>Limbažu novada pašvaldībai, Rīgas ielā 16, Limbažos, LV-4001, Klientu apkalpošanas centrā, 1.stāvā.</w:t>
      </w:r>
    </w:p>
    <w:p w:rsidR="00735E66" w:rsidRPr="00651EDF" w:rsidRDefault="00735E66" w:rsidP="00CA2AD0">
      <w:pPr>
        <w:numPr>
          <w:ilvl w:val="1"/>
          <w:numId w:val="11"/>
        </w:numPr>
        <w:tabs>
          <w:tab w:val="left" w:pos="567"/>
        </w:tabs>
        <w:autoSpaceDE w:val="0"/>
        <w:autoSpaceDN w:val="0"/>
        <w:adjustRightInd w:val="0"/>
        <w:ind w:left="567" w:hanging="567"/>
        <w:jc w:val="both"/>
        <w:rPr>
          <w:b/>
        </w:rPr>
      </w:pPr>
      <w:r w:rsidRPr="00651EDF">
        <w:t xml:space="preserve">Pretendents projekta pieteikuma veidlapu (1.pielikums) </w:t>
      </w:r>
      <w:r w:rsidRPr="00651EDF">
        <w:rPr>
          <w:b/>
        </w:rPr>
        <w:t xml:space="preserve">iesniedz arī elektroniski (nosūtot uz e-pasta adresēm: </w:t>
      </w:r>
      <w:hyperlink r:id="rId22" w:history="1">
        <w:r w:rsidRPr="00651EDF">
          <w:rPr>
            <w:b/>
          </w:rPr>
          <w:t>dace.romberga@limbazi.lv</w:t>
        </w:r>
      </w:hyperlink>
      <w:r w:rsidRPr="00651EDF">
        <w:rPr>
          <w:b/>
        </w:rPr>
        <w:t xml:space="preserve"> un </w:t>
      </w:r>
      <w:hyperlink r:id="rId23" w:history="1">
        <w:r w:rsidRPr="00651EDF">
          <w:rPr>
            <w:b/>
          </w:rPr>
          <w:t>dome@limbazi.lv</w:t>
        </w:r>
      </w:hyperlink>
      <w:r w:rsidRPr="00651EDF">
        <w:rPr>
          <w:b/>
        </w:rPr>
        <w:t>.</w:t>
      </w:r>
    </w:p>
    <w:p w:rsidR="00735E66" w:rsidRPr="00651EDF" w:rsidRDefault="00735E66" w:rsidP="00CA2AD0">
      <w:pPr>
        <w:numPr>
          <w:ilvl w:val="1"/>
          <w:numId w:val="11"/>
        </w:numPr>
        <w:tabs>
          <w:tab w:val="left" w:pos="567"/>
        </w:tabs>
        <w:autoSpaceDE w:val="0"/>
        <w:autoSpaceDN w:val="0"/>
        <w:adjustRightInd w:val="0"/>
        <w:ind w:left="567" w:hanging="567"/>
        <w:jc w:val="both"/>
      </w:pPr>
      <w:r w:rsidRPr="00651EDF">
        <w:t xml:space="preserve">Projektu konkursa nolikums un pieteikuma veidlapa ir pieejama pašvaldības mājas lapā – </w:t>
      </w:r>
      <w:hyperlink r:id="rId24" w:history="1">
        <w:r w:rsidRPr="00651EDF">
          <w:t>www.limbazi.lv</w:t>
        </w:r>
      </w:hyperlink>
      <w:r w:rsidRPr="00651EDF">
        <w:t>, sadaļā „Projekti, fondu aktualitātes”, „Aktuālie projekti”, kā arī pašvaldības Attīstības nodaļā, Limbažos, Rīgas ielā 16, 2.stāvs, 208.kabinets.</w:t>
      </w:r>
    </w:p>
    <w:p w:rsidR="00735E66" w:rsidRPr="00651EDF" w:rsidRDefault="00735E66" w:rsidP="00CA2AD0">
      <w:pPr>
        <w:numPr>
          <w:ilvl w:val="1"/>
          <w:numId w:val="11"/>
        </w:numPr>
        <w:tabs>
          <w:tab w:val="left" w:pos="567"/>
        </w:tabs>
        <w:autoSpaceDE w:val="0"/>
        <w:autoSpaceDN w:val="0"/>
        <w:adjustRightInd w:val="0"/>
        <w:ind w:left="567" w:hanging="567"/>
        <w:jc w:val="both"/>
      </w:pPr>
      <w:r w:rsidRPr="00651EDF">
        <w:t>Konsultācijas par projektu pieteikumu sagatavošanu sniedz pašvaldības Attīstības nodaļas speciālisti, tālruņu numuri 64020405, 22037299.</w:t>
      </w:r>
    </w:p>
    <w:p w:rsidR="00735E66" w:rsidRPr="00651EDF" w:rsidRDefault="00735E66" w:rsidP="00CA2AD0">
      <w:pPr>
        <w:numPr>
          <w:ilvl w:val="1"/>
          <w:numId w:val="11"/>
        </w:numPr>
        <w:tabs>
          <w:tab w:val="left" w:pos="567"/>
        </w:tabs>
        <w:autoSpaceDE w:val="0"/>
        <w:autoSpaceDN w:val="0"/>
        <w:adjustRightInd w:val="0"/>
        <w:ind w:left="567" w:hanging="567"/>
        <w:jc w:val="both"/>
      </w:pPr>
      <w:r w:rsidRPr="00651EDF">
        <w:t>Projekta pieteikums sastāv no:</w:t>
      </w:r>
    </w:p>
    <w:p w:rsidR="00735E66" w:rsidRPr="00651EDF" w:rsidRDefault="00735E66" w:rsidP="00CA2AD0">
      <w:pPr>
        <w:numPr>
          <w:ilvl w:val="2"/>
          <w:numId w:val="11"/>
        </w:numPr>
        <w:tabs>
          <w:tab w:val="left" w:pos="1276"/>
        </w:tabs>
        <w:autoSpaceDE w:val="0"/>
        <w:autoSpaceDN w:val="0"/>
        <w:adjustRightInd w:val="0"/>
        <w:ind w:left="1276" w:hanging="709"/>
        <w:contextualSpacing/>
        <w:jc w:val="both"/>
      </w:pPr>
      <w:r w:rsidRPr="00651EDF">
        <w:t>vadītāja parakstītas projekta pieteikuma veidlapas (1.pielikums);</w:t>
      </w:r>
    </w:p>
    <w:p w:rsidR="00735E66" w:rsidRPr="00651EDF" w:rsidRDefault="00735E66" w:rsidP="00CA2AD0">
      <w:pPr>
        <w:numPr>
          <w:ilvl w:val="2"/>
          <w:numId w:val="11"/>
        </w:numPr>
        <w:tabs>
          <w:tab w:val="left" w:pos="1276"/>
        </w:tabs>
        <w:autoSpaceDE w:val="0"/>
        <w:autoSpaceDN w:val="0"/>
        <w:adjustRightInd w:val="0"/>
        <w:ind w:left="1276" w:hanging="709"/>
        <w:contextualSpacing/>
        <w:jc w:val="both"/>
      </w:pPr>
      <w:r w:rsidRPr="00651EDF">
        <w:t>informācijas par projekta vadītāju (CV);</w:t>
      </w:r>
    </w:p>
    <w:p w:rsidR="00735E66" w:rsidRPr="00651EDF" w:rsidRDefault="00735E66" w:rsidP="00CA2AD0">
      <w:pPr>
        <w:numPr>
          <w:ilvl w:val="2"/>
          <w:numId w:val="11"/>
        </w:numPr>
        <w:tabs>
          <w:tab w:val="left" w:pos="1276"/>
        </w:tabs>
        <w:autoSpaceDE w:val="0"/>
        <w:autoSpaceDN w:val="0"/>
        <w:adjustRightInd w:val="0"/>
        <w:ind w:left="1276" w:hanging="709"/>
        <w:contextualSpacing/>
        <w:jc w:val="both"/>
      </w:pPr>
      <w:r w:rsidRPr="00651EDF">
        <w:t>Uzņēmumu reģistra izsniegtas reģistrācijas apliecības kopijas (tikai nevalstiskām organizācijām);</w:t>
      </w:r>
    </w:p>
    <w:p w:rsidR="00735E66" w:rsidRPr="00651EDF" w:rsidRDefault="00735E66" w:rsidP="00CA2AD0">
      <w:pPr>
        <w:numPr>
          <w:ilvl w:val="2"/>
          <w:numId w:val="11"/>
        </w:numPr>
        <w:tabs>
          <w:tab w:val="left" w:pos="1276"/>
        </w:tabs>
        <w:autoSpaceDE w:val="0"/>
        <w:autoSpaceDN w:val="0"/>
        <w:adjustRightInd w:val="0"/>
        <w:ind w:left="1276" w:hanging="709"/>
        <w:contextualSpacing/>
        <w:jc w:val="both"/>
      </w:pPr>
      <w:r w:rsidRPr="00651EDF">
        <w:t>rekomendācijas vēstulēm vai citiem dokumentiem, kurus pretendents uzskata par būtiskiem projekta izvērtēšanai.</w:t>
      </w:r>
    </w:p>
    <w:p w:rsidR="00735E66" w:rsidRPr="00651EDF" w:rsidRDefault="00735E66" w:rsidP="00CA2AD0">
      <w:pPr>
        <w:numPr>
          <w:ilvl w:val="1"/>
          <w:numId w:val="11"/>
        </w:numPr>
        <w:tabs>
          <w:tab w:val="left" w:pos="567"/>
        </w:tabs>
        <w:autoSpaceDE w:val="0"/>
        <w:autoSpaceDN w:val="0"/>
        <w:adjustRightInd w:val="0"/>
        <w:ind w:left="567" w:hanging="567"/>
        <w:jc w:val="both"/>
      </w:pPr>
      <w:r w:rsidRPr="00651EDF">
        <w:t xml:space="preserve">Pretendents atbild par sniegto ziņu patiesumu. </w:t>
      </w:r>
    </w:p>
    <w:p w:rsidR="00735E66" w:rsidRPr="00651EDF" w:rsidRDefault="00735E66" w:rsidP="00CA2AD0">
      <w:pPr>
        <w:numPr>
          <w:ilvl w:val="1"/>
          <w:numId w:val="11"/>
        </w:numPr>
        <w:tabs>
          <w:tab w:val="left" w:pos="567"/>
        </w:tabs>
        <w:autoSpaceDE w:val="0"/>
        <w:autoSpaceDN w:val="0"/>
        <w:adjustRightInd w:val="0"/>
        <w:ind w:left="567" w:hanging="567"/>
        <w:jc w:val="both"/>
      </w:pPr>
      <w:r w:rsidRPr="00651EDF">
        <w:t>Projekta pieteikumu pēc tā iesniegšanas nav atļauts grozīt.</w:t>
      </w:r>
    </w:p>
    <w:p w:rsidR="00735E66" w:rsidRPr="00651EDF" w:rsidRDefault="00735E66" w:rsidP="00CA2AD0">
      <w:pPr>
        <w:numPr>
          <w:ilvl w:val="1"/>
          <w:numId w:val="11"/>
        </w:numPr>
        <w:tabs>
          <w:tab w:val="left" w:pos="567"/>
        </w:tabs>
        <w:autoSpaceDE w:val="0"/>
        <w:autoSpaceDN w:val="0"/>
        <w:adjustRightInd w:val="0"/>
        <w:ind w:left="567" w:hanging="567"/>
        <w:jc w:val="both"/>
      </w:pPr>
      <w:r w:rsidRPr="00651EDF">
        <w:t>Iesniegtos dokumentus pašvaldība atpakaļ neizsniedz.</w:t>
      </w:r>
    </w:p>
    <w:p w:rsidR="00735E66" w:rsidRPr="00651EDF" w:rsidRDefault="00735E66" w:rsidP="00735E66">
      <w:pPr>
        <w:autoSpaceDE w:val="0"/>
        <w:autoSpaceDN w:val="0"/>
        <w:adjustRightInd w:val="0"/>
      </w:pPr>
    </w:p>
    <w:p w:rsidR="00735E66" w:rsidRPr="00651EDF" w:rsidRDefault="00735E66" w:rsidP="00CA2AD0">
      <w:pPr>
        <w:numPr>
          <w:ilvl w:val="0"/>
          <w:numId w:val="11"/>
        </w:numPr>
        <w:autoSpaceDE w:val="0"/>
        <w:autoSpaceDN w:val="0"/>
        <w:adjustRightInd w:val="0"/>
        <w:jc w:val="center"/>
        <w:rPr>
          <w:b/>
          <w:bCs/>
        </w:rPr>
      </w:pPr>
      <w:r w:rsidRPr="00651EDF">
        <w:rPr>
          <w:b/>
          <w:bCs/>
        </w:rPr>
        <w:lastRenderedPageBreak/>
        <w:t>PROJEKTU PIETEIKUMU VĒRTĒŠANAS PAMATKRITĒRIJI</w:t>
      </w:r>
    </w:p>
    <w:p w:rsidR="00735E66" w:rsidRPr="00651EDF" w:rsidRDefault="00735E66" w:rsidP="00CA2AD0">
      <w:pPr>
        <w:numPr>
          <w:ilvl w:val="1"/>
          <w:numId w:val="11"/>
        </w:numPr>
        <w:tabs>
          <w:tab w:val="left" w:pos="567"/>
        </w:tabs>
        <w:autoSpaceDE w:val="0"/>
        <w:autoSpaceDN w:val="0"/>
        <w:adjustRightInd w:val="0"/>
        <w:ind w:left="567" w:hanging="567"/>
        <w:jc w:val="both"/>
      </w:pPr>
      <w:r w:rsidRPr="00651EDF">
        <w:t>Projekta pieteikums tiek vērtēts saskaņā ar konkursa vērtēšanas kritērijiem (2.pielikums).</w:t>
      </w:r>
    </w:p>
    <w:p w:rsidR="00735E66" w:rsidRPr="00651EDF" w:rsidRDefault="00735E66" w:rsidP="00CA2AD0">
      <w:pPr>
        <w:numPr>
          <w:ilvl w:val="1"/>
          <w:numId w:val="11"/>
        </w:numPr>
        <w:tabs>
          <w:tab w:val="left" w:pos="567"/>
        </w:tabs>
        <w:autoSpaceDE w:val="0"/>
        <w:autoSpaceDN w:val="0"/>
        <w:adjustRightInd w:val="0"/>
        <w:ind w:left="567" w:hanging="567"/>
        <w:jc w:val="both"/>
      </w:pPr>
      <w:r w:rsidRPr="00651EDF">
        <w:t>Galvenie pieteikuma vērtēšanas pamatkritēriji ir:</w:t>
      </w:r>
    </w:p>
    <w:p w:rsidR="00735E66" w:rsidRPr="00651EDF" w:rsidRDefault="00735E66" w:rsidP="00CA2AD0">
      <w:pPr>
        <w:numPr>
          <w:ilvl w:val="2"/>
          <w:numId w:val="11"/>
        </w:numPr>
        <w:tabs>
          <w:tab w:val="left" w:pos="1276"/>
        </w:tabs>
        <w:autoSpaceDE w:val="0"/>
        <w:autoSpaceDN w:val="0"/>
        <w:adjustRightInd w:val="0"/>
        <w:ind w:left="1276" w:hanging="709"/>
        <w:contextualSpacing/>
        <w:jc w:val="both"/>
      </w:pPr>
      <w:r w:rsidRPr="00651EDF">
        <w:t>projekta aktualitāte, tā sabiedriskā nozīme un atbilstība konkursa mērķiem;</w:t>
      </w:r>
    </w:p>
    <w:p w:rsidR="00735E66" w:rsidRPr="00651EDF" w:rsidRDefault="00735E66" w:rsidP="00CA2AD0">
      <w:pPr>
        <w:numPr>
          <w:ilvl w:val="2"/>
          <w:numId w:val="11"/>
        </w:numPr>
        <w:tabs>
          <w:tab w:val="left" w:pos="1276"/>
        </w:tabs>
        <w:autoSpaceDE w:val="0"/>
        <w:autoSpaceDN w:val="0"/>
        <w:adjustRightInd w:val="0"/>
        <w:ind w:left="1276" w:hanging="709"/>
        <w:contextualSpacing/>
        <w:jc w:val="both"/>
      </w:pPr>
      <w:r w:rsidRPr="00651EDF">
        <w:t>projekta īstenošanas gaitā sasniedzamie rezultāti;</w:t>
      </w:r>
    </w:p>
    <w:p w:rsidR="00735E66" w:rsidRPr="00651EDF" w:rsidRDefault="00735E66" w:rsidP="00CA2AD0">
      <w:pPr>
        <w:numPr>
          <w:ilvl w:val="2"/>
          <w:numId w:val="11"/>
        </w:numPr>
        <w:tabs>
          <w:tab w:val="left" w:pos="1276"/>
        </w:tabs>
        <w:autoSpaceDE w:val="0"/>
        <w:autoSpaceDN w:val="0"/>
        <w:adjustRightInd w:val="0"/>
        <w:ind w:left="1276" w:hanging="709"/>
        <w:contextualSpacing/>
        <w:jc w:val="both"/>
      </w:pPr>
      <w:r w:rsidRPr="00651EDF">
        <w:t>piedāvāto ideju oriģinalitāte un ilgtspēja;</w:t>
      </w:r>
    </w:p>
    <w:p w:rsidR="00735E66" w:rsidRPr="00651EDF" w:rsidRDefault="00735E66" w:rsidP="00CA2AD0">
      <w:pPr>
        <w:numPr>
          <w:ilvl w:val="2"/>
          <w:numId w:val="11"/>
        </w:numPr>
        <w:tabs>
          <w:tab w:val="left" w:pos="1276"/>
        </w:tabs>
        <w:autoSpaceDE w:val="0"/>
        <w:autoSpaceDN w:val="0"/>
        <w:adjustRightInd w:val="0"/>
        <w:ind w:left="1276" w:hanging="709"/>
        <w:contextualSpacing/>
        <w:jc w:val="both"/>
      </w:pPr>
      <w:r w:rsidRPr="00651EDF">
        <w:t>projekta iesniedzēja līdzfinansējums plānotajai aktivitātei;</w:t>
      </w:r>
    </w:p>
    <w:p w:rsidR="00735E66" w:rsidRPr="00651EDF" w:rsidRDefault="00735E66" w:rsidP="00CA2AD0">
      <w:pPr>
        <w:numPr>
          <w:ilvl w:val="2"/>
          <w:numId w:val="11"/>
        </w:numPr>
        <w:tabs>
          <w:tab w:val="left" w:pos="1276"/>
        </w:tabs>
        <w:autoSpaceDE w:val="0"/>
        <w:autoSpaceDN w:val="0"/>
        <w:adjustRightInd w:val="0"/>
        <w:ind w:left="1276" w:hanging="709"/>
        <w:contextualSpacing/>
        <w:jc w:val="both"/>
      </w:pPr>
      <w:r w:rsidRPr="00651EDF">
        <w:t>projekta aktualitāte saistībā ar pašvaldības stratēģijām;</w:t>
      </w:r>
    </w:p>
    <w:p w:rsidR="00735E66" w:rsidRPr="00651EDF" w:rsidRDefault="00735E66" w:rsidP="00CA2AD0">
      <w:pPr>
        <w:numPr>
          <w:ilvl w:val="2"/>
          <w:numId w:val="11"/>
        </w:numPr>
        <w:tabs>
          <w:tab w:val="left" w:pos="1276"/>
        </w:tabs>
        <w:autoSpaceDE w:val="0"/>
        <w:autoSpaceDN w:val="0"/>
        <w:adjustRightInd w:val="0"/>
        <w:ind w:left="1276" w:hanging="709"/>
        <w:contextualSpacing/>
        <w:jc w:val="both"/>
      </w:pPr>
      <w:r w:rsidRPr="00651EDF">
        <w:t xml:space="preserve">projekta iesniedzēja iesaistīšanās pakāpe projekta īstenošanā (ne vairāk kā 50 % aktivitāšu īstenošanai tiek piesaistīti pakalpojumu sniedzēji. Nosacījums neattiecas uz līdzfinansējuma pieprasīšanu citos konkursos apstiprinātiem projektiem). </w:t>
      </w:r>
    </w:p>
    <w:p w:rsidR="00735E66" w:rsidRPr="00651EDF" w:rsidRDefault="00735E66" w:rsidP="00735E66">
      <w:pPr>
        <w:autoSpaceDE w:val="0"/>
        <w:autoSpaceDN w:val="0"/>
        <w:adjustRightInd w:val="0"/>
        <w:ind w:left="360"/>
      </w:pPr>
    </w:p>
    <w:p w:rsidR="00735E66" w:rsidRPr="00651EDF" w:rsidRDefault="00735E66" w:rsidP="00CA2AD0">
      <w:pPr>
        <w:numPr>
          <w:ilvl w:val="0"/>
          <w:numId w:val="11"/>
        </w:numPr>
        <w:autoSpaceDE w:val="0"/>
        <w:autoSpaceDN w:val="0"/>
        <w:adjustRightInd w:val="0"/>
        <w:jc w:val="center"/>
        <w:rPr>
          <w:b/>
          <w:bCs/>
        </w:rPr>
      </w:pPr>
      <w:r w:rsidRPr="00651EDF">
        <w:rPr>
          <w:b/>
          <w:bCs/>
        </w:rPr>
        <w:t xml:space="preserve">KONKURSA KOMISIJA UN PROJEKTU PIETEIKUMU </w:t>
      </w:r>
    </w:p>
    <w:p w:rsidR="00735E66" w:rsidRPr="00651EDF" w:rsidRDefault="00735E66" w:rsidP="00735E66">
      <w:pPr>
        <w:autoSpaceDE w:val="0"/>
        <w:autoSpaceDN w:val="0"/>
        <w:adjustRightInd w:val="0"/>
        <w:jc w:val="center"/>
        <w:rPr>
          <w:b/>
          <w:bCs/>
        </w:rPr>
      </w:pPr>
      <w:r w:rsidRPr="00651EDF">
        <w:rPr>
          <w:b/>
          <w:bCs/>
        </w:rPr>
        <w:t>IZVĒRTĒŠANAS KĀRTĪBA</w:t>
      </w:r>
    </w:p>
    <w:p w:rsidR="00735E66" w:rsidRPr="00651EDF" w:rsidRDefault="00735E66" w:rsidP="00CA2AD0">
      <w:pPr>
        <w:numPr>
          <w:ilvl w:val="1"/>
          <w:numId w:val="11"/>
        </w:numPr>
        <w:tabs>
          <w:tab w:val="left" w:pos="567"/>
        </w:tabs>
        <w:autoSpaceDE w:val="0"/>
        <w:autoSpaceDN w:val="0"/>
        <w:adjustRightInd w:val="0"/>
        <w:ind w:left="567" w:hanging="567"/>
        <w:jc w:val="both"/>
      </w:pPr>
      <w:r w:rsidRPr="00651EDF">
        <w:t>Pretendentu iesniegtos dokumentus izvērtē ar pašvaldības lēmumu izveidota konkursa komisija (turpmāk – komisija).</w:t>
      </w:r>
    </w:p>
    <w:p w:rsidR="00735E66" w:rsidRPr="00651EDF" w:rsidRDefault="00735E66" w:rsidP="00CA2AD0">
      <w:pPr>
        <w:numPr>
          <w:ilvl w:val="1"/>
          <w:numId w:val="11"/>
        </w:numPr>
        <w:tabs>
          <w:tab w:val="left" w:pos="567"/>
        </w:tabs>
        <w:autoSpaceDE w:val="0"/>
        <w:autoSpaceDN w:val="0"/>
        <w:adjustRightInd w:val="0"/>
        <w:ind w:left="567" w:hanging="567"/>
        <w:jc w:val="both"/>
      </w:pPr>
      <w:r w:rsidRPr="00651EDF">
        <w:t>Komisija sastāv no 5 komisijas locekļiem, tai skaitā komisijas priekšsēdētāja.</w:t>
      </w:r>
    </w:p>
    <w:p w:rsidR="00735E66" w:rsidRPr="00651EDF" w:rsidRDefault="00735E66" w:rsidP="00CA2AD0">
      <w:pPr>
        <w:numPr>
          <w:ilvl w:val="1"/>
          <w:numId w:val="11"/>
        </w:numPr>
        <w:tabs>
          <w:tab w:val="left" w:pos="567"/>
        </w:tabs>
        <w:autoSpaceDE w:val="0"/>
        <w:autoSpaceDN w:val="0"/>
        <w:adjustRightInd w:val="0"/>
        <w:ind w:left="567" w:hanging="567"/>
        <w:jc w:val="both"/>
      </w:pPr>
      <w:r w:rsidRPr="00651EDF">
        <w:t>Komisija ir lemttiesīga, ja tās sēdē piedalās vairāk nekā puse no komisijas locekļiem.</w:t>
      </w:r>
    </w:p>
    <w:p w:rsidR="00735E66" w:rsidRPr="00651EDF" w:rsidRDefault="00735E66" w:rsidP="00CA2AD0">
      <w:pPr>
        <w:numPr>
          <w:ilvl w:val="1"/>
          <w:numId w:val="11"/>
        </w:numPr>
        <w:tabs>
          <w:tab w:val="left" w:pos="567"/>
        </w:tabs>
        <w:autoSpaceDE w:val="0"/>
        <w:autoSpaceDN w:val="0"/>
        <w:adjustRightInd w:val="0"/>
        <w:ind w:left="567" w:hanging="567"/>
        <w:jc w:val="both"/>
      </w:pPr>
      <w:r w:rsidRPr="00651EDF">
        <w:t>Komisijas sēdes protokolē komisijas sekretārs.</w:t>
      </w:r>
    </w:p>
    <w:p w:rsidR="00735E66" w:rsidRPr="00651EDF" w:rsidRDefault="00735E66" w:rsidP="00CA2AD0">
      <w:pPr>
        <w:numPr>
          <w:ilvl w:val="1"/>
          <w:numId w:val="11"/>
        </w:numPr>
        <w:tabs>
          <w:tab w:val="left" w:pos="567"/>
        </w:tabs>
        <w:autoSpaceDE w:val="0"/>
        <w:autoSpaceDN w:val="0"/>
        <w:adjustRightInd w:val="0"/>
        <w:ind w:left="567" w:hanging="567"/>
        <w:jc w:val="both"/>
      </w:pPr>
      <w:r w:rsidRPr="00651EDF">
        <w:t>Komisijas locekļi savā darbībā ievēro likumu „Par interešu konflikta novēršanu valsts amatpersonu darbībā”.</w:t>
      </w:r>
    </w:p>
    <w:p w:rsidR="00735E66" w:rsidRPr="00651EDF" w:rsidRDefault="00735E66" w:rsidP="00CA2AD0">
      <w:pPr>
        <w:numPr>
          <w:ilvl w:val="1"/>
          <w:numId w:val="11"/>
        </w:numPr>
        <w:tabs>
          <w:tab w:val="left" w:pos="567"/>
        </w:tabs>
        <w:autoSpaceDE w:val="0"/>
        <w:autoSpaceDN w:val="0"/>
        <w:adjustRightInd w:val="0"/>
        <w:ind w:left="567" w:hanging="567"/>
        <w:jc w:val="both"/>
      </w:pPr>
      <w:r w:rsidRPr="00651EDF">
        <w:t>Projektu iesniegšanas termiņu nosaka un paziņojumu par konkursu publicēšanu organizē komisijas priekšsēdētājs. Komisija var pagarināt projektu pieteikumu iesniegšanas termiņu, to publicējot laikrakstā „Auseklis” un pašvaldības mājas lapā – www.limbazi.lv, kā arī nepieciešamības gadījumā citus termiņus, par to informējot projektu pieteikumu iesniedzējus.</w:t>
      </w:r>
    </w:p>
    <w:p w:rsidR="00735E66" w:rsidRPr="00651EDF" w:rsidRDefault="00735E66" w:rsidP="00CA2AD0">
      <w:pPr>
        <w:numPr>
          <w:ilvl w:val="1"/>
          <w:numId w:val="11"/>
        </w:numPr>
        <w:tabs>
          <w:tab w:val="left" w:pos="567"/>
        </w:tabs>
        <w:autoSpaceDE w:val="0"/>
        <w:autoSpaceDN w:val="0"/>
        <w:adjustRightInd w:val="0"/>
        <w:ind w:left="567" w:hanging="567"/>
        <w:jc w:val="both"/>
      </w:pPr>
      <w:r w:rsidRPr="00651EDF">
        <w:t xml:space="preserve">Projektu pieteikumu izvērtēšana un lēmuma pieņemšana par izvēlētajiem pretendentiem notiek divu nedēļu laikā pēc projekta iesniegšanas termiņa beigām. Nepieciešamības gadījumā komisija projektu izvērtēšanas termiņu var pagarināt. </w:t>
      </w:r>
    </w:p>
    <w:p w:rsidR="00735E66" w:rsidRPr="00651EDF" w:rsidRDefault="00735E66" w:rsidP="00CA2AD0">
      <w:pPr>
        <w:numPr>
          <w:ilvl w:val="1"/>
          <w:numId w:val="11"/>
        </w:numPr>
        <w:tabs>
          <w:tab w:val="left" w:pos="567"/>
        </w:tabs>
        <w:autoSpaceDE w:val="0"/>
        <w:autoSpaceDN w:val="0"/>
        <w:adjustRightInd w:val="0"/>
        <w:ind w:left="567" w:hanging="567"/>
        <w:jc w:val="both"/>
      </w:pPr>
      <w:r w:rsidRPr="00651EDF">
        <w:t>Ja projekta pieteikums neatbilst konkursa nolikuma 3.3. un 3.4.punktā noteiktajam, projekta pieteikums netiek vērtēts un pretendents no tālākas līdzdalības konkursā tiek izslēgts.</w:t>
      </w:r>
    </w:p>
    <w:p w:rsidR="00735E66" w:rsidRPr="00651EDF" w:rsidRDefault="00735E66" w:rsidP="00CA2AD0">
      <w:pPr>
        <w:numPr>
          <w:ilvl w:val="1"/>
          <w:numId w:val="11"/>
        </w:numPr>
        <w:tabs>
          <w:tab w:val="left" w:pos="567"/>
        </w:tabs>
        <w:autoSpaceDE w:val="0"/>
        <w:autoSpaceDN w:val="0"/>
        <w:adjustRightInd w:val="0"/>
        <w:ind w:left="567" w:hanging="567"/>
        <w:jc w:val="both"/>
      </w:pPr>
      <w:r w:rsidRPr="00651EDF">
        <w:t>Komisija ir tiesīga no pretendenta pieprasīt papildu informāciju par projekta pieteikumu.</w:t>
      </w:r>
    </w:p>
    <w:p w:rsidR="00735E66" w:rsidRPr="00651EDF" w:rsidRDefault="00735E66" w:rsidP="00CA2AD0">
      <w:pPr>
        <w:numPr>
          <w:ilvl w:val="1"/>
          <w:numId w:val="11"/>
        </w:numPr>
        <w:tabs>
          <w:tab w:val="left" w:pos="567"/>
        </w:tabs>
        <w:autoSpaceDE w:val="0"/>
        <w:autoSpaceDN w:val="0"/>
        <w:adjustRightInd w:val="0"/>
        <w:ind w:left="567" w:hanging="567"/>
        <w:jc w:val="both"/>
      </w:pPr>
      <w:r w:rsidRPr="00651EDF">
        <w:t>Komisija izskata tikai termiņā iesniegtos projektu pieteikumus.</w:t>
      </w:r>
    </w:p>
    <w:p w:rsidR="00735E66" w:rsidRPr="00651EDF" w:rsidRDefault="00735E66" w:rsidP="00CA2AD0">
      <w:pPr>
        <w:numPr>
          <w:ilvl w:val="1"/>
          <w:numId w:val="11"/>
        </w:numPr>
        <w:tabs>
          <w:tab w:val="left" w:pos="567"/>
        </w:tabs>
        <w:autoSpaceDE w:val="0"/>
        <w:autoSpaceDN w:val="0"/>
        <w:adjustRightInd w:val="0"/>
        <w:ind w:left="567" w:hanging="567"/>
        <w:jc w:val="both"/>
      </w:pPr>
      <w:r w:rsidRPr="00651EDF">
        <w:t>Komisijai ir tiesības pieaicināt ekspertus, kuriem ir padomdevēja tiesības.</w:t>
      </w:r>
    </w:p>
    <w:p w:rsidR="00735E66" w:rsidRPr="00651EDF" w:rsidRDefault="00735E66" w:rsidP="00CA2AD0">
      <w:pPr>
        <w:numPr>
          <w:ilvl w:val="1"/>
          <w:numId w:val="11"/>
        </w:numPr>
        <w:tabs>
          <w:tab w:val="left" w:pos="567"/>
        </w:tabs>
        <w:autoSpaceDE w:val="0"/>
        <w:autoSpaceDN w:val="0"/>
        <w:adjustRightInd w:val="0"/>
        <w:ind w:left="567" w:hanging="567"/>
        <w:jc w:val="both"/>
      </w:pPr>
      <w:r w:rsidRPr="00651EDF">
        <w:t>Pretendentam nav tiesības bez uzaicinājuma piedalīties projektu izvērtēšanas komisijas sēdē.</w:t>
      </w:r>
    </w:p>
    <w:p w:rsidR="00735E66" w:rsidRPr="00651EDF" w:rsidRDefault="00735E66" w:rsidP="00CA2AD0">
      <w:pPr>
        <w:numPr>
          <w:ilvl w:val="1"/>
          <w:numId w:val="11"/>
        </w:numPr>
        <w:tabs>
          <w:tab w:val="left" w:pos="567"/>
        </w:tabs>
        <w:autoSpaceDE w:val="0"/>
        <w:autoSpaceDN w:val="0"/>
        <w:adjustRightInd w:val="0"/>
        <w:ind w:left="567" w:hanging="567"/>
        <w:jc w:val="both"/>
      </w:pPr>
      <w:r w:rsidRPr="00651EDF">
        <w:t>Pēc projektu izskatīšanas komisija izvēlas piemērotākos projektus atbilstoši šajā nolikumā izvirzītajiem mērķiem un nosaka konkursa uzvarētājiem piešķirtā līdzfinansējuma apmēru.</w:t>
      </w:r>
    </w:p>
    <w:p w:rsidR="00735E66" w:rsidRPr="00651EDF" w:rsidRDefault="00735E66" w:rsidP="00CA2AD0">
      <w:pPr>
        <w:numPr>
          <w:ilvl w:val="1"/>
          <w:numId w:val="11"/>
        </w:numPr>
        <w:tabs>
          <w:tab w:val="left" w:pos="567"/>
        </w:tabs>
        <w:autoSpaceDE w:val="0"/>
        <w:autoSpaceDN w:val="0"/>
        <w:adjustRightInd w:val="0"/>
        <w:ind w:left="567" w:hanging="567"/>
        <w:jc w:val="both"/>
      </w:pPr>
      <w:r w:rsidRPr="00651EDF">
        <w:t xml:space="preserve">Komisija nolemj, kādu daļu no konkursa pieejamā finansējuma piešķir projektiem, kas atbilst konkursa nolikuma 3.5.1.-3.5.8.punktiem atbilstošu aktivitāšu īstenošanai un kādu finansējuma daļu piešķir projektu pieteikumu, kas ir citu, lielāku projektu sastāvdaļa. </w:t>
      </w:r>
    </w:p>
    <w:p w:rsidR="00735E66" w:rsidRPr="00651EDF" w:rsidRDefault="00735E66" w:rsidP="00CA2AD0">
      <w:pPr>
        <w:numPr>
          <w:ilvl w:val="1"/>
          <w:numId w:val="11"/>
        </w:numPr>
        <w:tabs>
          <w:tab w:val="left" w:pos="567"/>
        </w:tabs>
        <w:autoSpaceDE w:val="0"/>
        <w:autoSpaceDN w:val="0"/>
        <w:adjustRightInd w:val="0"/>
        <w:ind w:left="567" w:hanging="567"/>
        <w:jc w:val="both"/>
      </w:pPr>
      <w:r w:rsidRPr="00651EDF">
        <w:t>Komisija ir tiesīga noraidīt projekta pieteikumu, informējot par to iesniedzēju, kā arī norādot projekta pieteikuma noraidīšanas iemeslu.</w:t>
      </w:r>
    </w:p>
    <w:p w:rsidR="00735E66" w:rsidRPr="00651EDF" w:rsidRDefault="00735E66" w:rsidP="00CA2AD0">
      <w:pPr>
        <w:numPr>
          <w:ilvl w:val="1"/>
          <w:numId w:val="11"/>
        </w:numPr>
        <w:tabs>
          <w:tab w:val="left" w:pos="567"/>
        </w:tabs>
        <w:autoSpaceDE w:val="0"/>
        <w:autoSpaceDN w:val="0"/>
        <w:adjustRightInd w:val="0"/>
        <w:ind w:left="567" w:hanging="567"/>
        <w:jc w:val="both"/>
      </w:pPr>
      <w:r w:rsidRPr="00651EDF">
        <w:t xml:space="preserve">Divu nedēļu laikā pēc komisijas lēmuma pieņemšanas pretendents tiek </w:t>
      </w:r>
      <w:proofErr w:type="spellStart"/>
      <w:r w:rsidRPr="00651EDF">
        <w:t>rakstveidā</w:t>
      </w:r>
      <w:proofErr w:type="spellEnd"/>
      <w:r w:rsidRPr="00651EDF">
        <w:t xml:space="preserve"> informēts par projekta atbalstīšanu vai noraidīšanu. Gadījumos, kad projekts tiek atbalstīts, pretendents tiek informēts arī par piešķirtā līdzfinansējuma apmēru un līguma slēgšanas laiku. </w:t>
      </w:r>
    </w:p>
    <w:p w:rsidR="00735E66" w:rsidRPr="00651EDF" w:rsidRDefault="00735E66" w:rsidP="00CA2AD0">
      <w:pPr>
        <w:numPr>
          <w:ilvl w:val="1"/>
          <w:numId w:val="11"/>
        </w:numPr>
        <w:tabs>
          <w:tab w:val="left" w:pos="567"/>
        </w:tabs>
        <w:autoSpaceDE w:val="0"/>
        <w:autoSpaceDN w:val="0"/>
        <w:adjustRightInd w:val="0"/>
        <w:ind w:left="567" w:hanging="567"/>
        <w:jc w:val="both"/>
      </w:pPr>
      <w:r w:rsidRPr="00651EDF">
        <w:t xml:space="preserve">Konkursa rezultāti tiek publicēti pašvaldības mājas lapā </w:t>
      </w:r>
      <w:hyperlink r:id="rId25" w:history="1">
        <w:r w:rsidRPr="00651EDF">
          <w:t>www.limbazi.lv</w:t>
        </w:r>
      </w:hyperlink>
      <w:r w:rsidRPr="00651EDF">
        <w:t>.</w:t>
      </w:r>
    </w:p>
    <w:p w:rsidR="00735E66" w:rsidRPr="00651EDF" w:rsidRDefault="00735E66" w:rsidP="00735E66">
      <w:pPr>
        <w:autoSpaceDE w:val="0"/>
        <w:autoSpaceDN w:val="0"/>
        <w:adjustRightInd w:val="0"/>
      </w:pPr>
    </w:p>
    <w:p w:rsidR="00735E66" w:rsidRPr="00651EDF" w:rsidRDefault="00735E66" w:rsidP="00CA2AD0">
      <w:pPr>
        <w:numPr>
          <w:ilvl w:val="0"/>
          <w:numId w:val="11"/>
        </w:numPr>
        <w:autoSpaceDE w:val="0"/>
        <w:autoSpaceDN w:val="0"/>
        <w:adjustRightInd w:val="0"/>
        <w:jc w:val="center"/>
        <w:rPr>
          <w:b/>
          <w:bCs/>
        </w:rPr>
      </w:pPr>
      <w:r w:rsidRPr="00651EDF">
        <w:rPr>
          <w:b/>
          <w:bCs/>
        </w:rPr>
        <w:t>LĪGUMS</w:t>
      </w:r>
    </w:p>
    <w:p w:rsidR="00735E66" w:rsidRPr="00651EDF" w:rsidRDefault="00735E66" w:rsidP="00CA2AD0">
      <w:pPr>
        <w:numPr>
          <w:ilvl w:val="1"/>
          <w:numId w:val="11"/>
        </w:numPr>
        <w:tabs>
          <w:tab w:val="left" w:pos="567"/>
        </w:tabs>
        <w:autoSpaceDE w:val="0"/>
        <w:autoSpaceDN w:val="0"/>
        <w:adjustRightInd w:val="0"/>
        <w:ind w:left="567" w:hanging="567"/>
        <w:jc w:val="both"/>
      </w:pPr>
      <w:r w:rsidRPr="00651EDF">
        <w:t>Pašvaldība ar pretendentu slēdz līgumu par līdzfinansējuma piešķiršanu atbalstītā projekta īstenošanai (3.pielikums), līgumā nosakot:</w:t>
      </w:r>
    </w:p>
    <w:p w:rsidR="00735E66" w:rsidRPr="00651EDF" w:rsidRDefault="00735E66" w:rsidP="00CA2AD0">
      <w:pPr>
        <w:numPr>
          <w:ilvl w:val="2"/>
          <w:numId w:val="11"/>
        </w:numPr>
        <w:tabs>
          <w:tab w:val="left" w:pos="1276"/>
        </w:tabs>
        <w:autoSpaceDE w:val="0"/>
        <w:autoSpaceDN w:val="0"/>
        <w:adjustRightInd w:val="0"/>
        <w:ind w:left="1276" w:hanging="709"/>
        <w:contextualSpacing/>
        <w:jc w:val="both"/>
      </w:pPr>
      <w:r w:rsidRPr="00651EDF">
        <w:t>līgumslēdzēju tiesības un pienākumus;</w:t>
      </w:r>
    </w:p>
    <w:p w:rsidR="00735E66" w:rsidRPr="00651EDF" w:rsidRDefault="00735E66" w:rsidP="00CA2AD0">
      <w:pPr>
        <w:numPr>
          <w:ilvl w:val="2"/>
          <w:numId w:val="11"/>
        </w:numPr>
        <w:tabs>
          <w:tab w:val="left" w:pos="1276"/>
        </w:tabs>
        <w:autoSpaceDE w:val="0"/>
        <w:autoSpaceDN w:val="0"/>
        <w:adjustRightInd w:val="0"/>
        <w:ind w:left="1276" w:hanging="709"/>
        <w:contextualSpacing/>
        <w:jc w:val="both"/>
      </w:pPr>
      <w:r w:rsidRPr="00651EDF">
        <w:t>finansēšanas un atskaišu par piešķirto līdzekļu izlietojumu iesniegšanas kārtību un termiņus;</w:t>
      </w:r>
    </w:p>
    <w:p w:rsidR="00735E66" w:rsidRPr="00651EDF" w:rsidRDefault="00735E66" w:rsidP="00CA2AD0">
      <w:pPr>
        <w:numPr>
          <w:ilvl w:val="2"/>
          <w:numId w:val="11"/>
        </w:numPr>
        <w:tabs>
          <w:tab w:val="left" w:pos="1276"/>
        </w:tabs>
        <w:autoSpaceDE w:val="0"/>
        <w:autoSpaceDN w:val="0"/>
        <w:adjustRightInd w:val="0"/>
        <w:ind w:left="1276" w:hanging="709"/>
        <w:contextualSpacing/>
        <w:jc w:val="both"/>
      </w:pPr>
      <w:r w:rsidRPr="00651EDF">
        <w:t>projekta īstenošanas darbības pārraudzību un kontroli.</w:t>
      </w:r>
    </w:p>
    <w:p w:rsidR="00735E66" w:rsidRPr="00651EDF" w:rsidRDefault="00735E66" w:rsidP="00735E66">
      <w:pPr>
        <w:autoSpaceDE w:val="0"/>
        <w:autoSpaceDN w:val="0"/>
        <w:adjustRightInd w:val="0"/>
        <w:jc w:val="both"/>
      </w:pPr>
    </w:p>
    <w:p w:rsidR="00735E66" w:rsidRPr="00651EDF" w:rsidRDefault="00735E66" w:rsidP="00CA2AD0">
      <w:pPr>
        <w:numPr>
          <w:ilvl w:val="0"/>
          <w:numId w:val="11"/>
        </w:numPr>
        <w:autoSpaceDE w:val="0"/>
        <w:autoSpaceDN w:val="0"/>
        <w:adjustRightInd w:val="0"/>
        <w:jc w:val="center"/>
        <w:rPr>
          <w:b/>
          <w:bCs/>
        </w:rPr>
      </w:pPr>
      <w:r w:rsidRPr="00651EDF">
        <w:rPr>
          <w:b/>
          <w:bCs/>
        </w:rPr>
        <w:lastRenderedPageBreak/>
        <w:t>PROJEKTA DARBĪBAS KONTROLE</w:t>
      </w:r>
    </w:p>
    <w:p w:rsidR="00735E66" w:rsidRPr="00651EDF" w:rsidRDefault="00735E66" w:rsidP="00CA2AD0">
      <w:pPr>
        <w:numPr>
          <w:ilvl w:val="1"/>
          <w:numId w:val="11"/>
        </w:numPr>
        <w:tabs>
          <w:tab w:val="left" w:pos="567"/>
        </w:tabs>
        <w:autoSpaceDE w:val="0"/>
        <w:autoSpaceDN w:val="0"/>
        <w:adjustRightInd w:val="0"/>
        <w:ind w:left="567" w:hanging="567"/>
        <w:jc w:val="both"/>
      </w:pPr>
      <w:r w:rsidRPr="00651EDF">
        <w:t>Projekta iesniedzējs, kurš saņēmis līdzfinansējumu, divu nedēļu laikā pēc projekta īstenošanas beigu termiņa iesniedz pašvaldībā:</w:t>
      </w:r>
    </w:p>
    <w:p w:rsidR="00735E66" w:rsidRPr="00651EDF" w:rsidRDefault="00735E66" w:rsidP="00CA2AD0">
      <w:pPr>
        <w:numPr>
          <w:ilvl w:val="2"/>
          <w:numId w:val="11"/>
        </w:numPr>
        <w:tabs>
          <w:tab w:val="left" w:pos="1276"/>
        </w:tabs>
        <w:autoSpaceDE w:val="0"/>
        <w:autoSpaceDN w:val="0"/>
        <w:adjustRightInd w:val="0"/>
        <w:ind w:left="1276" w:hanging="709"/>
        <w:contextualSpacing/>
        <w:jc w:val="both"/>
      </w:pPr>
      <w:r w:rsidRPr="00651EDF">
        <w:t>projekta darbības un rezultātu pārskatu;</w:t>
      </w:r>
    </w:p>
    <w:p w:rsidR="00735E66" w:rsidRPr="00651EDF" w:rsidRDefault="00735E66" w:rsidP="00CA2AD0">
      <w:pPr>
        <w:numPr>
          <w:ilvl w:val="2"/>
          <w:numId w:val="11"/>
        </w:numPr>
        <w:tabs>
          <w:tab w:val="left" w:pos="1276"/>
        </w:tabs>
        <w:autoSpaceDE w:val="0"/>
        <w:autoSpaceDN w:val="0"/>
        <w:adjustRightInd w:val="0"/>
        <w:ind w:left="1276" w:hanging="709"/>
        <w:contextualSpacing/>
        <w:jc w:val="both"/>
      </w:pPr>
      <w:r w:rsidRPr="00651EDF">
        <w:t>piešķirtā finansējuma izlietojuma atskaiti (saskaņā ar līguma pielikumu).</w:t>
      </w:r>
    </w:p>
    <w:p w:rsidR="00735E66" w:rsidRPr="00651EDF" w:rsidRDefault="00735E66" w:rsidP="00CA2AD0">
      <w:pPr>
        <w:numPr>
          <w:ilvl w:val="1"/>
          <w:numId w:val="11"/>
        </w:numPr>
        <w:tabs>
          <w:tab w:val="left" w:pos="567"/>
        </w:tabs>
        <w:autoSpaceDE w:val="0"/>
        <w:autoSpaceDN w:val="0"/>
        <w:adjustRightInd w:val="0"/>
        <w:ind w:left="567" w:hanging="567"/>
        <w:jc w:val="both"/>
      </w:pPr>
      <w:r w:rsidRPr="00651EDF">
        <w:t>Pašvaldībai ir tiesības veikt projekta:</w:t>
      </w:r>
    </w:p>
    <w:p w:rsidR="00735E66" w:rsidRPr="00651EDF" w:rsidRDefault="00735E66" w:rsidP="00CA2AD0">
      <w:pPr>
        <w:numPr>
          <w:ilvl w:val="2"/>
          <w:numId w:val="11"/>
        </w:numPr>
        <w:tabs>
          <w:tab w:val="left" w:pos="1276"/>
        </w:tabs>
        <w:autoSpaceDE w:val="0"/>
        <w:autoSpaceDN w:val="0"/>
        <w:adjustRightInd w:val="0"/>
        <w:ind w:left="1276" w:hanging="709"/>
        <w:contextualSpacing/>
        <w:jc w:val="both"/>
      </w:pPr>
      <w:r w:rsidRPr="00651EDF">
        <w:t>aktivitāšu norišu pārbaudi projekta īstenošanas laikā;</w:t>
      </w:r>
    </w:p>
    <w:p w:rsidR="00735E66" w:rsidRPr="00651EDF" w:rsidRDefault="00735E66" w:rsidP="00CA2AD0">
      <w:pPr>
        <w:numPr>
          <w:ilvl w:val="2"/>
          <w:numId w:val="11"/>
        </w:numPr>
        <w:tabs>
          <w:tab w:val="left" w:pos="1276"/>
        </w:tabs>
        <w:autoSpaceDE w:val="0"/>
        <w:autoSpaceDN w:val="0"/>
        <w:adjustRightInd w:val="0"/>
        <w:ind w:left="1276" w:hanging="709"/>
        <w:contextualSpacing/>
        <w:jc w:val="both"/>
      </w:pPr>
      <w:r w:rsidRPr="00651EDF">
        <w:t>finanšu līdzekļu izlietojuma pārbaudi projekta īstenošanas laikā un viena gada laikā pēc projekta īstenošanas beigām.</w:t>
      </w:r>
    </w:p>
    <w:p w:rsidR="00735E66" w:rsidRPr="00651EDF" w:rsidRDefault="00735E66" w:rsidP="00CA2AD0">
      <w:pPr>
        <w:numPr>
          <w:ilvl w:val="1"/>
          <w:numId w:val="11"/>
        </w:numPr>
        <w:tabs>
          <w:tab w:val="left" w:pos="567"/>
        </w:tabs>
        <w:autoSpaceDE w:val="0"/>
        <w:autoSpaceDN w:val="0"/>
        <w:adjustRightInd w:val="0"/>
        <w:ind w:left="567" w:hanging="567"/>
        <w:jc w:val="both"/>
      </w:pPr>
      <w:r w:rsidRPr="00651EDF">
        <w:t>Ja projekts netiek īstenots noteiktajā termiņā un atbilstoši iesniegtajam projektam vai piešķirtais līdzfinansējums netiek izlietots paredzētajiem mērķiem un tiek fiksēti finanšu pārkāpumi, konkursa komisija lemj par piešķirtā līdzfinansējuma atmaksu.</w:t>
      </w:r>
    </w:p>
    <w:p w:rsidR="00735E66" w:rsidRPr="00651EDF" w:rsidRDefault="00735E66" w:rsidP="00735E66">
      <w:pPr>
        <w:tabs>
          <w:tab w:val="left" w:pos="567"/>
        </w:tabs>
        <w:autoSpaceDE w:val="0"/>
        <w:autoSpaceDN w:val="0"/>
        <w:adjustRightInd w:val="0"/>
        <w:jc w:val="both"/>
      </w:pPr>
    </w:p>
    <w:p w:rsidR="00735E66" w:rsidRPr="00651EDF" w:rsidRDefault="00735E66" w:rsidP="00735E66">
      <w:pPr>
        <w:tabs>
          <w:tab w:val="left" w:pos="567"/>
        </w:tabs>
        <w:autoSpaceDE w:val="0"/>
        <w:autoSpaceDN w:val="0"/>
        <w:adjustRightInd w:val="0"/>
        <w:jc w:val="both"/>
      </w:pPr>
    </w:p>
    <w:p w:rsidR="00735E66" w:rsidRPr="00651EDF" w:rsidRDefault="00735E66" w:rsidP="00735E66">
      <w:pPr>
        <w:tabs>
          <w:tab w:val="left" w:pos="567"/>
        </w:tabs>
        <w:autoSpaceDE w:val="0"/>
        <w:autoSpaceDN w:val="0"/>
        <w:adjustRightInd w:val="0"/>
        <w:jc w:val="both"/>
      </w:pPr>
    </w:p>
    <w:p w:rsidR="00735E66" w:rsidRPr="00651EDF" w:rsidRDefault="00735E66" w:rsidP="00735E66">
      <w:pPr>
        <w:ind w:right="43"/>
        <w:contextualSpacing/>
        <w:rPr>
          <w:rFonts w:eastAsia="Calibri"/>
        </w:rPr>
      </w:pPr>
      <w:r w:rsidRPr="00651EDF">
        <w:rPr>
          <w:rFonts w:eastAsia="Calibri"/>
        </w:rPr>
        <w:t>Limbažu novada pašvaldības</w:t>
      </w:r>
    </w:p>
    <w:p w:rsidR="00735E66" w:rsidRPr="00651EDF" w:rsidRDefault="00735E66" w:rsidP="00735E66">
      <w:pPr>
        <w:tabs>
          <w:tab w:val="left" w:pos="4678"/>
          <w:tab w:val="left" w:pos="8364"/>
        </w:tabs>
        <w:ind w:right="43"/>
        <w:contextualSpacing/>
        <w:rPr>
          <w:rFonts w:eastAsia="Calibri"/>
        </w:rPr>
      </w:pPr>
      <w:r w:rsidRPr="00651EDF">
        <w:rPr>
          <w:rFonts w:eastAsia="Calibri"/>
        </w:rPr>
        <w:t>Domes priekšsēdētājs</w:t>
      </w:r>
      <w:r w:rsidRPr="00651EDF">
        <w:rPr>
          <w:rFonts w:eastAsia="Calibri"/>
        </w:rPr>
        <w:tab/>
      </w:r>
      <w:r w:rsidRPr="00651EDF">
        <w:rPr>
          <w:rFonts w:eastAsia="Calibri"/>
        </w:rPr>
        <w:tab/>
      </w:r>
      <w:proofErr w:type="spellStart"/>
      <w:r w:rsidRPr="00651EDF">
        <w:rPr>
          <w:rFonts w:eastAsia="Calibri"/>
        </w:rPr>
        <w:t>D.Zemmers</w:t>
      </w:r>
      <w:proofErr w:type="spellEnd"/>
    </w:p>
    <w:p w:rsidR="002547DF" w:rsidRDefault="002547DF" w:rsidP="00735E66">
      <w:pPr>
        <w:rPr>
          <w:b/>
          <w:bCs/>
          <w:lang w:eastAsia="en-US"/>
        </w:rPr>
        <w:sectPr w:rsidR="002547DF" w:rsidSect="009E4DBC">
          <w:pgSz w:w="11906" w:h="16838" w:code="9"/>
          <w:pgMar w:top="1134" w:right="567" w:bottom="709" w:left="1701" w:header="709" w:footer="709" w:gutter="0"/>
          <w:cols w:space="708"/>
          <w:titlePg/>
          <w:docGrid w:linePitch="360"/>
        </w:sectPr>
      </w:pPr>
    </w:p>
    <w:p w:rsidR="00735E66" w:rsidRPr="00651EDF" w:rsidRDefault="00735E66" w:rsidP="00735E66">
      <w:pPr>
        <w:ind w:left="6237"/>
        <w:jc w:val="right"/>
        <w:rPr>
          <w:rFonts w:cs="Arial Unicode MS"/>
          <w:lang w:bidi="lo-LA"/>
        </w:rPr>
      </w:pPr>
      <w:r w:rsidRPr="00651EDF">
        <w:rPr>
          <w:rFonts w:cs="Arial Unicode MS"/>
          <w:b/>
          <w:bCs/>
          <w:lang w:bidi="lo-LA"/>
        </w:rPr>
        <w:lastRenderedPageBreak/>
        <w:t>1.</w:t>
      </w:r>
      <w:r w:rsidRPr="00651EDF">
        <w:rPr>
          <w:rFonts w:ascii="Times New Roman Bold" w:hAnsi="Times New Roman Bold" w:cs="Arial Unicode MS"/>
          <w:b/>
          <w:bCs/>
          <w:caps/>
          <w:lang w:bidi="lo-LA"/>
        </w:rPr>
        <w:t>pielikums</w:t>
      </w:r>
      <w:r w:rsidRPr="00651EDF">
        <w:rPr>
          <w:rFonts w:cs="Arial Unicode MS"/>
          <w:b/>
          <w:bCs/>
          <w:lang w:bidi="lo-LA"/>
        </w:rPr>
        <w:t xml:space="preserve"> </w:t>
      </w:r>
    </w:p>
    <w:p w:rsidR="00735E66" w:rsidRPr="00651EDF" w:rsidRDefault="002B04A0" w:rsidP="00735E66">
      <w:pPr>
        <w:ind w:left="6237"/>
        <w:jc w:val="right"/>
        <w:rPr>
          <w:rFonts w:cs="Arial Unicode MS"/>
          <w:b/>
          <w:bCs/>
          <w:lang w:bidi="lo-LA"/>
        </w:rPr>
      </w:pPr>
      <w:r>
        <w:rPr>
          <w:rFonts w:cs="Arial Unicode MS"/>
          <w:bCs/>
          <w:lang w:bidi="lo-LA"/>
        </w:rPr>
        <w:t>23.02</w:t>
      </w:r>
      <w:r w:rsidR="00735E66" w:rsidRPr="002B04A0">
        <w:rPr>
          <w:rFonts w:cs="Arial Unicode MS"/>
          <w:bCs/>
          <w:lang w:bidi="lo-LA"/>
        </w:rPr>
        <w:t>.2017. Limbažu novada</w:t>
      </w:r>
      <w:r w:rsidR="00735E66" w:rsidRPr="00651EDF">
        <w:rPr>
          <w:rFonts w:cs="Arial Unicode MS"/>
          <w:b/>
          <w:bCs/>
          <w:lang w:bidi="lo-LA"/>
        </w:rPr>
        <w:t xml:space="preserve"> </w:t>
      </w:r>
      <w:r w:rsidR="00735E66" w:rsidRPr="00651EDF">
        <w:rPr>
          <w:rFonts w:cs="Arial Unicode MS"/>
          <w:bCs/>
          <w:lang w:bidi="lo-LA"/>
        </w:rPr>
        <w:t>pašvaldības finansētā nevalstisko organizāciju un iedzīvotāju grupu projektu konkursa nolikumam</w:t>
      </w:r>
    </w:p>
    <w:p w:rsidR="00735E66" w:rsidRPr="00651EDF" w:rsidRDefault="00735E66" w:rsidP="00735E66">
      <w:pPr>
        <w:rPr>
          <w:b/>
          <w:bCs/>
        </w:rPr>
      </w:pPr>
    </w:p>
    <w:p w:rsidR="00735E66" w:rsidRPr="00651EDF" w:rsidRDefault="00735E66" w:rsidP="00735E66">
      <w:pPr>
        <w:jc w:val="center"/>
        <w:rPr>
          <w:sz w:val="28"/>
          <w:szCs w:val="28"/>
        </w:rPr>
      </w:pPr>
      <w:r w:rsidRPr="00651EDF">
        <w:rPr>
          <w:b/>
          <w:bCs/>
          <w:sz w:val="28"/>
          <w:szCs w:val="28"/>
        </w:rPr>
        <w:t>PIETEIKUMA VEIDLAPA</w:t>
      </w:r>
    </w:p>
    <w:p w:rsidR="00735E66" w:rsidRPr="00651EDF" w:rsidRDefault="00735E66" w:rsidP="00735E66">
      <w:pPr>
        <w:jc w:val="center"/>
      </w:pPr>
      <w:r w:rsidRPr="00651EDF">
        <w:rPr>
          <w:b/>
          <w:bCs/>
        </w:rPr>
        <w:t xml:space="preserve">NEVALSTISKO ORGANIZĀCIJU UN IEDZĪVOTĀJU GRUPU PROJEKTU </w:t>
      </w:r>
    </w:p>
    <w:p w:rsidR="00735E66" w:rsidRPr="00651EDF" w:rsidRDefault="00735E66" w:rsidP="00735E66">
      <w:pPr>
        <w:jc w:val="center"/>
      </w:pPr>
      <w:r w:rsidRPr="00651EDF">
        <w:rPr>
          <w:b/>
          <w:bCs/>
        </w:rPr>
        <w:t>LĪDZFINANSĒŠANAS KONKURSS</w:t>
      </w:r>
    </w:p>
    <w:p w:rsidR="00735E66" w:rsidRPr="00651EDF" w:rsidRDefault="00735E66" w:rsidP="00735E66">
      <w:pPr>
        <w:jc w:val="center"/>
        <w:rPr>
          <w:b/>
          <w:bCs/>
          <w:sz w:val="18"/>
          <w:szCs w:val="1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13"/>
        <w:gridCol w:w="4919"/>
        <w:gridCol w:w="34"/>
      </w:tblGrid>
      <w:tr w:rsidR="00735E66" w:rsidRPr="00651EDF" w:rsidTr="009E4DBC">
        <w:trPr>
          <w:trHeight w:val="163"/>
        </w:trPr>
        <w:tc>
          <w:tcPr>
            <w:tcW w:w="9356" w:type="dxa"/>
            <w:gridSpan w:val="4"/>
            <w:shd w:val="clear" w:color="auto" w:fill="D9D9D9"/>
            <w:vAlign w:val="center"/>
          </w:tcPr>
          <w:p w:rsidR="00735E66" w:rsidRPr="00651EDF" w:rsidRDefault="00735E66" w:rsidP="00735E66">
            <w:pPr>
              <w:ind w:left="72" w:right="-288"/>
              <w:rPr>
                <w:sz w:val="20"/>
              </w:rPr>
            </w:pPr>
          </w:p>
          <w:p w:rsidR="00735E66" w:rsidRPr="00651EDF" w:rsidRDefault="00735E66" w:rsidP="00735E66">
            <w:pPr>
              <w:ind w:left="72" w:right="-288"/>
            </w:pPr>
            <w:r w:rsidRPr="00651EDF">
              <w:rPr>
                <w:b/>
                <w:bCs/>
                <w:sz w:val="20"/>
              </w:rPr>
              <w:t>1. PROJEKTA NOSAUKUMS</w:t>
            </w:r>
          </w:p>
        </w:tc>
      </w:tr>
      <w:tr w:rsidR="00735E66" w:rsidRPr="00651EDF" w:rsidTr="009E4DBC">
        <w:trPr>
          <w:trHeight w:val="343"/>
        </w:trPr>
        <w:tc>
          <w:tcPr>
            <w:tcW w:w="9356" w:type="dxa"/>
            <w:gridSpan w:val="4"/>
            <w:vAlign w:val="center"/>
          </w:tcPr>
          <w:p w:rsidR="00735E66" w:rsidRPr="00651EDF" w:rsidRDefault="00735E66" w:rsidP="00735E66">
            <w:pPr>
              <w:ind w:left="72" w:right="-288"/>
              <w:jc w:val="center"/>
              <w:rPr>
                <w:b/>
                <w:bCs/>
              </w:rPr>
            </w:pPr>
          </w:p>
        </w:tc>
      </w:tr>
      <w:tr w:rsidR="00735E66" w:rsidRPr="00651EDF" w:rsidTr="009E4DBC">
        <w:trPr>
          <w:trHeight w:val="343"/>
        </w:trPr>
        <w:tc>
          <w:tcPr>
            <w:tcW w:w="9356"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rsidR="00735E66" w:rsidRPr="00651EDF" w:rsidRDefault="00735E66" w:rsidP="00735E66">
            <w:pPr>
              <w:ind w:left="72" w:right="-288"/>
              <w:rPr>
                <w:caps/>
                <w:sz w:val="20"/>
              </w:rPr>
            </w:pPr>
          </w:p>
          <w:p w:rsidR="00735E66" w:rsidRPr="00651EDF" w:rsidRDefault="00735E66" w:rsidP="00735E66">
            <w:pPr>
              <w:ind w:left="72" w:right="-288"/>
            </w:pPr>
            <w:r w:rsidRPr="00651EDF">
              <w:rPr>
                <w:b/>
                <w:bCs/>
                <w:caps/>
                <w:sz w:val="20"/>
              </w:rPr>
              <w:t>2. pROJEKTA iesniedzējA ORGANIZĀCIJA/ iedzīvotāju grupa</w:t>
            </w:r>
          </w:p>
        </w:tc>
      </w:tr>
      <w:tr w:rsidR="00735E66" w:rsidRPr="00651EDF" w:rsidTr="009E4DBC">
        <w:tc>
          <w:tcPr>
            <w:tcW w:w="4390" w:type="dxa"/>
            <w:vAlign w:val="center"/>
          </w:tcPr>
          <w:p w:rsidR="00735E66" w:rsidRPr="00651EDF" w:rsidRDefault="00735E66" w:rsidP="00735E66">
            <w:pPr>
              <w:ind w:right="72"/>
              <w:rPr>
                <w:b/>
                <w:bCs/>
              </w:rPr>
            </w:pPr>
            <w:r w:rsidRPr="00651EDF">
              <w:rPr>
                <w:b/>
                <w:bCs/>
              </w:rPr>
              <w:t xml:space="preserve">Organizācijas nosaukums, juridiskais statuss </w:t>
            </w:r>
            <w:r w:rsidRPr="00651EDF">
              <w:rPr>
                <w:b/>
                <w:bCs/>
                <w:sz w:val="20"/>
                <w:szCs w:val="20"/>
              </w:rPr>
              <w:t>(juridiskām organizācijām)</w:t>
            </w:r>
            <w:r w:rsidRPr="00651EDF">
              <w:rPr>
                <w:b/>
                <w:bCs/>
              </w:rPr>
              <w:t xml:space="preserve"> vai</w:t>
            </w:r>
          </w:p>
          <w:p w:rsidR="00735E66" w:rsidRPr="00651EDF" w:rsidRDefault="00735E66" w:rsidP="00735E66">
            <w:pPr>
              <w:ind w:right="72"/>
              <w:rPr>
                <w:b/>
                <w:bCs/>
              </w:rPr>
            </w:pPr>
            <w:r w:rsidRPr="00651EDF">
              <w:rPr>
                <w:b/>
                <w:bCs/>
              </w:rPr>
              <w:t>iedzīvotāju grupu apvienojošs nosaukums</w:t>
            </w:r>
          </w:p>
        </w:tc>
        <w:tc>
          <w:tcPr>
            <w:tcW w:w="4966" w:type="dxa"/>
            <w:gridSpan w:val="3"/>
            <w:vAlign w:val="center"/>
          </w:tcPr>
          <w:p w:rsidR="00735E66" w:rsidRPr="00651EDF" w:rsidRDefault="00735E66" w:rsidP="00735E66">
            <w:pPr>
              <w:rPr>
                <w:b/>
                <w:bCs/>
              </w:rPr>
            </w:pPr>
          </w:p>
        </w:tc>
      </w:tr>
      <w:tr w:rsidR="00735E66" w:rsidRPr="00651EDF" w:rsidTr="009E4DBC">
        <w:tc>
          <w:tcPr>
            <w:tcW w:w="4390" w:type="dxa"/>
            <w:vAlign w:val="center"/>
          </w:tcPr>
          <w:p w:rsidR="00735E66" w:rsidRPr="00651EDF" w:rsidRDefault="00735E66" w:rsidP="00735E66">
            <w:pPr>
              <w:rPr>
                <w:b/>
                <w:bCs/>
                <w:sz w:val="20"/>
                <w:szCs w:val="20"/>
              </w:rPr>
            </w:pPr>
            <w:r w:rsidRPr="00651EDF">
              <w:rPr>
                <w:b/>
                <w:bCs/>
              </w:rPr>
              <w:t xml:space="preserve">Juridiskā un pasta adrese </w:t>
            </w:r>
            <w:r w:rsidRPr="00651EDF">
              <w:rPr>
                <w:b/>
                <w:bCs/>
                <w:sz w:val="20"/>
                <w:szCs w:val="20"/>
              </w:rPr>
              <w:t>(nevalstiskām organizācijām)</w:t>
            </w:r>
          </w:p>
          <w:p w:rsidR="00735E66" w:rsidRPr="00651EDF" w:rsidRDefault="00735E66" w:rsidP="00735E66">
            <w:pPr>
              <w:rPr>
                <w:b/>
                <w:bCs/>
              </w:rPr>
            </w:pPr>
            <w:r w:rsidRPr="00651EDF">
              <w:rPr>
                <w:b/>
                <w:bCs/>
              </w:rPr>
              <w:t xml:space="preserve">Pasta adrese iedzīvotāju grupas vadītājam </w:t>
            </w:r>
            <w:r w:rsidRPr="00651EDF">
              <w:rPr>
                <w:b/>
                <w:bCs/>
                <w:sz w:val="20"/>
                <w:szCs w:val="20"/>
              </w:rPr>
              <w:t>(ar kuru tiks slēgts līgums un uz kontu pārskaitīts projekta finansējums)</w:t>
            </w:r>
            <w:r w:rsidRPr="00651EDF">
              <w:rPr>
                <w:b/>
                <w:bCs/>
              </w:rPr>
              <w:t xml:space="preserve"> </w:t>
            </w:r>
          </w:p>
        </w:tc>
        <w:tc>
          <w:tcPr>
            <w:tcW w:w="4966" w:type="dxa"/>
            <w:gridSpan w:val="3"/>
            <w:vAlign w:val="center"/>
          </w:tcPr>
          <w:p w:rsidR="00735E66" w:rsidRPr="00651EDF" w:rsidRDefault="00735E66" w:rsidP="00735E66">
            <w:pPr>
              <w:rPr>
                <w:b/>
                <w:bCs/>
              </w:rPr>
            </w:pPr>
          </w:p>
        </w:tc>
      </w:tr>
      <w:tr w:rsidR="00735E66" w:rsidRPr="00651EDF" w:rsidTr="009E4DBC">
        <w:tc>
          <w:tcPr>
            <w:tcW w:w="4390" w:type="dxa"/>
            <w:vAlign w:val="center"/>
          </w:tcPr>
          <w:p w:rsidR="00735E66" w:rsidRPr="00651EDF" w:rsidRDefault="00735E66" w:rsidP="00735E66">
            <w:pPr>
              <w:rPr>
                <w:b/>
                <w:bCs/>
              </w:rPr>
            </w:pPr>
            <w:r w:rsidRPr="00651EDF">
              <w:rPr>
                <w:b/>
                <w:bCs/>
              </w:rPr>
              <w:t>Tālrunis</w:t>
            </w:r>
          </w:p>
        </w:tc>
        <w:tc>
          <w:tcPr>
            <w:tcW w:w="4966" w:type="dxa"/>
            <w:gridSpan w:val="3"/>
            <w:vAlign w:val="center"/>
          </w:tcPr>
          <w:p w:rsidR="00735E66" w:rsidRPr="00651EDF" w:rsidRDefault="00735E66" w:rsidP="00735E66">
            <w:pPr>
              <w:rPr>
                <w:b/>
                <w:bCs/>
              </w:rPr>
            </w:pPr>
          </w:p>
        </w:tc>
      </w:tr>
      <w:tr w:rsidR="00735E66" w:rsidRPr="00651EDF" w:rsidTr="009E4DBC">
        <w:tc>
          <w:tcPr>
            <w:tcW w:w="4390" w:type="dxa"/>
            <w:vAlign w:val="center"/>
          </w:tcPr>
          <w:p w:rsidR="00735E66" w:rsidRPr="00651EDF" w:rsidRDefault="00735E66" w:rsidP="00735E66">
            <w:pPr>
              <w:rPr>
                <w:b/>
                <w:bCs/>
              </w:rPr>
            </w:pPr>
            <w:r w:rsidRPr="00651EDF">
              <w:rPr>
                <w:b/>
                <w:bCs/>
              </w:rPr>
              <w:t>E-pasts, mājas lapa</w:t>
            </w:r>
          </w:p>
        </w:tc>
        <w:tc>
          <w:tcPr>
            <w:tcW w:w="4966" w:type="dxa"/>
            <w:gridSpan w:val="3"/>
            <w:vAlign w:val="center"/>
          </w:tcPr>
          <w:p w:rsidR="00735E66" w:rsidRPr="00651EDF" w:rsidRDefault="00735E66" w:rsidP="00735E66">
            <w:pPr>
              <w:rPr>
                <w:b/>
                <w:bCs/>
              </w:rPr>
            </w:pPr>
          </w:p>
        </w:tc>
      </w:tr>
      <w:tr w:rsidR="00735E66" w:rsidRPr="00651EDF" w:rsidTr="009E4DBC">
        <w:tc>
          <w:tcPr>
            <w:tcW w:w="4390" w:type="dxa"/>
            <w:vAlign w:val="center"/>
          </w:tcPr>
          <w:p w:rsidR="00735E66" w:rsidRPr="00651EDF" w:rsidRDefault="00735E66" w:rsidP="00735E66">
            <w:pPr>
              <w:rPr>
                <w:b/>
                <w:bCs/>
              </w:rPr>
            </w:pPr>
            <w:r w:rsidRPr="00651EDF">
              <w:rPr>
                <w:b/>
                <w:bCs/>
              </w:rPr>
              <w:t>Reģistrācijas Nr.(</w:t>
            </w:r>
            <w:r w:rsidRPr="00651EDF">
              <w:rPr>
                <w:b/>
                <w:bCs/>
                <w:sz w:val="20"/>
                <w:szCs w:val="20"/>
              </w:rPr>
              <w:t>juridiskām organizācijām</w:t>
            </w:r>
            <w:r w:rsidRPr="00651EDF">
              <w:rPr>
                <w:b/>
                <w:bCs/>
              </w:rPr>
              <w:t>)</w:t>
            </w:r>
          </w:p>
        </w:tc>
        <w:tc>
          <w:tcPr>
            <w:tcW w:w="4966" w:type="dxa"/>
            <w:gridSpan w:val="3"/>
            <w:vAlign w:val="center"/>
          </w:tcPr>
          <w:p w:rsidR="00735E66" w:rsidRPr="00651EDF" w:rsidRDefault="00735E66" w:rsidP="00735E66">
            <w:pPr>
              <w:rPr>
                <w:b/>
                <w:bCs/>
              </w:rPr>
            </w:pPr>
          </w:p>
        </w:tc>
      </w:tr>
      <w:tr w:rsidR="00735E66" w:rsidRPr="00651EDF" w:rsidTr="009E4DBC">
        <w:tc>
          <w:tcPr>
            <w:tcW w:w="4390" w:type="dxa"/>
            <w:vAlign w:val="center"/>
          </w:tcPr>
          <w:p w:rsidR="00735E66" w:rsidRPr="00651EDF" w:rsidRDefault="00735E66" w:rsidP="00735E66">
            <w:pPr>
              <w:rPr>
                <w:b/>
                <w:bCs/>
              </w:rPr>
            </w:pPr>
            <w:r w:rsidRPr="00651EDF">
              <w:rPr>
                <w:b/>
                <w:bCs/>
              </w:rPr>
              <w:t xml:space="preserve">Bankas nosaukums, bankas kods </w:t>
            </w:r>
            <w:r w:rsidRPr="00651EDF">
              <w:rPr>
                <w:b/>
                <w:bCs/>
                <w:sz w:val="20"/>
                <w:szCs w:val="20"/>
              </w:rPr>
              <w:t>(juridiskām organizācijām vai iedzīvotāju grupas vadītājam, ar kuru tiks slēgts līgums par projekta īstenošanu)</w:t>
            </w:r>
          </w:p>
        </w:tc>
        <w:tc>
          <w:tcPr>
            <w:tcW w:w="4966" w:type="dxa"/>
            <w:gridSpan w:val="3"/>
            <w:vAlign w:val="center"/>
          </w:tcPr>
          <w:p w:rsidR="00735E66" w:rsidRPr="00651EDF" w:rsidRDefault="00735E66" w:rsidP="00735E66">
            <w:pPr>
              <w:rPr>
                <w:b/>
                <w:bCs/>
              </w:rPr>
            </w:pPr>
          </w:p>
        </w:tc>
      </w:tr>
      <w:tr w:rsidR="00735E66" w:rsidRPr="00651EDF" w:rsidTr="009E4DBC">
        <w:tc>
          <w:tcPr>
            <w:tcW w:w="4390" w:type="dxa"/>
            <w:vAlign w:val="center"/>
          </w:tcPr>
          <w:p w:rsidR="00735E66" w:rsidRPr="00651EDF" w:rsidRDefault="00735E66" w:rsidP="00735E66">
            <w:pPr>
              <w:rPr>
                <w:b/>
                <w:bCs/>
              </w:rPr>
            </w:pPr>
            <w:r w:rsidRPr="00651EDF">
              <w:rPr>
                <w:b/>
                <w:bCs/>
              </w:rPr>
              <w:t xml:space="preserve">Bankas norēķinu konts </w:t>
            </w:r>
            <w:r w:rsidRPr="00651EDF">
              <w:rPr>
                <w:b/>
                <w:bCs/>
                <w:sz w:val="20"/>
                <w:szCs w:val="20"/>
              </w:rPr>
              <w:t>(juridiskām organizācijām vai iedzīvotāju grupas vadītājam, ar kuru tiks slēgts līgums par projekta īstenošanu)</w:t>
            </w:r>
          </w:p>
        </w:tc>
        <w:tc>
          <w:tcPr>
            <w:tcW w:w="4966" w:type="dxa"/>
            <w:gridSpan w:val="3"/>
            <w:vAlign w:val="center"/>
          </w:tcPr>
          <w:p w:rsidR="00735E66" w:rsidRPr="00651EDF" w:rsidRDefault="00735E66" w:rsidP="00735E66">
            <w:pPr>
              <w:rPr>
                <w:b/>
                <w:bCs/>
              </w:rPr>
            </w:pPr>
          </w:p>
        </w:tc>
      </w:tr>
      <w:tr w:rsidR="00735E66" w:rsidRPr="00651EDF" w:rsidTr="009E4DBC">
        <w:tc>
          <w:tcPr>
            <w:tcW w:w="4390" w:type="dxa"/>
            <w:vAlign w:val="center"/>
          </w:tcPr>
          <w:p w:rsidR="00735E66" w:rsidRPr="00651EDF" w:rsidRDefault="00735E66" w:rsidP="00735E66">
            <w:pPr>
              <w:rPr>
                <w:b/>
                <w:bCs/>
              </w:rPr>
            </w:pPr>
            <w:r w:rsidRPr="00651EDF">
              <w:rPr>
                <w:b/>
                <w:bCs/>
              </w:rPr>
              <w:t>Organizācijas vai iedzīvotāju grupas vadītāja vārds, uzvārds</w:t>
            </w:r>
          </w:p>
        </w:tc>
        <w:tc>
          <w:tcPr>
            <w:tcW w:w="4966" w:type="dxa"/>
            <w:gridSpan w:val="3"/>
            <w:vAlign w:val="center"/>
          </w:tcPr>
          <w:p w:rsidR="00735E66" w:rsidRPr="00651EDF" w:rsidRDefault="00735E66" w:rsidP="00735E66">
            <w:pPr>
              <w:rPr>
                <w:b/>
                <w:bCs/>
              </w:rPr>
            </w:pPr>
          </w:p>
        </w:tc>
      </w:tr>
      <w:tr w:rsidR="00735E66" w:rsidRPr="00651EDF" w:rsidTr="009E4DBC">
        <w:tc>
          <w:tcPr>
            <w:tcW w:w="4390" w:type="dxa"/>
            <w:vAlign w:val="center"/>
          </w:tcPr>
          <w:p w:rsidR="00735E66" w:rsidRPr="00651EDF" w:rsidRDefault="00735E66" w:rsidP="00735E66">
            <w:pPr>
              <w:rPr>
                <w:b/>
                <w:bCs/>
              </w:rPr>
            </w:pPr>
            <w:r w:rsidRPr="00651EDF">
              <w:rPr>
                <w:b/>
                <w:bCs/>
              </w:rPr>
              <w:t>Iedzīvotāju grupa vismaz 5 cilvēku sastāvā (vārds, uzvārds, dzīvesvietas adrese)</w:t>
            </w:r>
          </w:p>
        </w:tc>
        <w:tc>
          <w:tcPr>
            <w:tcW w:w="4966" w:type="dxa"/>
            <w:gridSpan w:val="3"/>
            <w:vAlign w:val="center"/>
          </w:tcPr>
          <w:p w:rsidR="00735E66" w:rsidRPr="00651EDF" w:rsidRDefault="00735E66" w:rsidP="00735E66">
            <w:pPr>
              <w:rPr>
                <w:b/>
                <w:bCs/>
              </w:rPr>
            </w:pPr>
            <w:r w:rsidRPr="00651EDF">
              <w:rPr>
                <w:b/>
                <w:bCs/>
              </w:rPr>
              <w:t>1.</w:t>
            </w:r>
          </w:p>
          <w:p w:rsidR="00735E66" w:rsidRPr="00651EDF" w:rsidRDefault="00735E66" w:rsidP="00735E66">
            <w:pPr>
              <w:rPr>
                <w:b/>
                <w:bCs/>
              </w:rPr>
            </w:pPr>
            <w:r w:rsidRPr="00651EDF">
              <w:rPr>
                <w:b/>
                <w:bCs/>
              </w:rPr>
              <w:t>2.</w:t>
            </w:r>
          </w:p>
          <w:p w:rsidR="00735E66" w:rsidRPr="00651EDF" w:rsidRDefault="00735E66" w:rsidP="00735E66">
            <w:pPr>
              <w:rPr>
                <w:b/>
                <w:bCs/>
              </w:rPr>
            </w:pPr>
            <w:r w:rsidRPr="00651EDF">
              <w:rPr>
                <w:b/>
                <w:bCs/>
              </w:rPr>
              <w:t>3.</w:t>
            </w:r>
          </w:p>
          <w:p w:rsidR="00735E66" w:rsidRPr="00651EDF" w:rsidRDefault="00735E66" w:rsidP="00735E66">
            <w:pPr>
              <w:rPr>
                <w:b/>
                <w:bCs/>
              </w:rPr>
            </w:pPr>
            <w:r w:rsidRPr="00651EDF">
              <w:rPr>
                <w:b/>
                <w:bCs/>
              </w:rPr>
              <w:t>4.</w:t>
            </w:r>
          </w:p>
          <w:p w:rsidR="00735E66" w:rsidRPr="00651EDF" w:rsidRDefault="00735E66" w:rsidP="00735E66">
            <w:pPr>
              <w:rPr>
                <w:b/>
                <w:bCs/>
              </w:rPr>
            </w:pPr>
            <w:r w:rsidRPr="00651EDF">
              <w:rPr>
                <w:b/>
                <w:bCs/>
              </w:rPr>
              <w:t>5.</w:t>
            </w:r>
          </w:p>
        </w:tc>
      </w:tr>
      <w:tr w:rsidR="00735E66" w:rsidRPr="00651EDF" w:rsidTr="009E4DBC">
        <w:trPr>
          <w:trHeight w:val="157"/>
        </w:trPr>
        <w:tc>
          <w:tcPr>
            <w:tcW w:w="9356" w:type="dxa"/>
            <w:gridSpan w:val="4"/>
            <w:shd w:val="clear" w:color="auto" w:fill="D9D9D9"/>
            <w:vAlign w:val="center"/>
          </w:tcPr>
          <w:p w:rsidR="00735E66" w:rsidRPr="00651EDF" w:rsidRDefault="00735E66" w:rsidP="00735E66">
            <w:pPr>
              <w:rPr>
                <w:caps/>
                <w:sz w:val="20"/>
              </w:rPr>
            </w:pPr>
          </w:p>
          <w:p w:rsidR="00735E66" w:rsidRPr="00651EDF" w:rsidRDefault="00735E66" w:rsidP="00735E66">
            <w:pPr>
              <w:rPr>
                <w:caps/>
                <w:sz w:val="20"/>
              </w:rPr>
            </w:pPr>
            <w:r w:rsidRPr="00651EDF">
              <w:rPr>
                <w:b/>
                <w:bCs/>
                <w:caps/>
                <w:sz w:val="20"/>
              </w:rPr>
              <w:t>3. projekta vadītājs (kontaktpersona)</w:t>
            </w:r>
          </w:p>
        </w:tc>
      </w:tr>
      <w:tr w:rsidR="00735E66" w:rsidRPr="00651EDF" w:rsidTr="009E4DBC">
        <w:tc>
          <w:tcPr>
            <w:tcW w:w="4403" w:type="dxa"/>
            <w:gridSpan w:val="2"/>
            <w:vAlign w:val="center"/>
          </w:tcPr>
          <w:p w:rsidR="00735E66" w:rsidRPr="00651EDF" w:rsidRDefault="00735E66" w:rsidP="00735E66">
            <w:pPr>
              <w:rPr>
                <w:b/>
                <w:bCs/>
              </w:rPr>
            </w:pPr>
            <w:r w:rsidRPr="00651EDF">
              <w:rPr>
                <w:b/>
                <w:bCs/>
              </w:rPr>
              <w:t>Vārds, uzvārds</w:t>
            </w:r>
          </w:p>
        </w:tc>
        <w:tc>
          <w:tcPr>
            <w:tcW w:w="4953" w:type="dxa"/>
            <w:gridSpan w:val="2"/>
            <w:vAlign w:val="center"/>
          </w:tcPr>
          <w:p w:rsidR="00735E66" w:rsidRPr="00651EDF" w:rsidRDefault="00735E66" w:rsidP="00735E66"/>
        </w:tc>
      </w:tr>
      <w:tr w:rsidR="00735E66" w:rsidRPr="00651EDF" w:rsidTr="009E4DBC">
        <w:tc>
          <w:tcPr>
            <w:tcW w:w="4403" w:type="dxa"/>
            <w:gridSpan w:val="2"/>
            <w:vAlign w:val="center"/>
          </w:tcPr>
          <w:p w:rsidR="00735E66" w:rsidRPr="00651EDF" w:rsidRDefault="00735E66" w:rsidP="00735E66">
            <w:pPr>
              <w:rPr>
                <w:b/>
                <w:bCs/>
              </w:rPr>
            </w:pPr>
            <w:r w:rsidRPr="00651EDF">
              <w:rPr>
                <w:b/>
                <w:bCs/>
              </w:rPr>
              <w:t>Ieņemamais amats</w:t>
            </w:r>
          </w:p>
        </w:tc>
        <w:tc>
          <w:tcPr>
            <w:tcW w:w="4953" w:type="dxa"/>
            <w:gridSpan w:val="2"/>
            <w:vAlign w:val="center"/>
          </w:tcPr>
          <w:p w:rsidR="00735E66" w:rsidRPr="00651EDF" w:rsidRDefault="00735E66" w:rsidP="00735E66"/>
        </w:tc>
      </w:tr>
      <w:tr w:rsidR="00735E66" w:rsidRPr="00651EDF" w:rsidTr="009E4DBC">
        <w:tc>
          <w:tcPr>
            <w:tcW w:w="4403" w:type="dxa"/>
            <w:gridSpan w:val="2"/>
            <w:vAlign w:val="center"/>
          </w:tcPr>
          <w:p w:rsidR="00735E66" w:rsidRPr="00651EDF" w:rsidRDefault="00735E66" w:rsidP="00735E66">
            <w:pPr>
              <w:rPr>
                <w:b/>
                <w:bCs/>
              </w:rPr>
            </w:pPr>
            <w:r w:rsidRPr="00651EDF">
              <w:rPr>
                <w:b/>
                <w:bCs/>
              </w:rPr>
              <w:t>Adrese</w:t>
            </w:r>
          </w:p>
        </w:tc>
        <w:tc>
          <w:tcPr>
            <w:tcW w:w="4953" w:type="dxa"/>
            <w:gridSpan w:val="2"/>
            <w:vAlign w:val="center"/>
          </w:tcPr>
          <w:p w:rsidR="00735E66" w:rsidRPr="00651EDF" w:rsidRDefault="00735E66" w:rsidP="00735E66"/>
        </w:tc>
      </w:tr>
      <w:tr w:rsidR="00735E66" w:rsidRPr="00651EDF" w:rsidTr="009E4DBC">
        <w:tc>
          <w:tcPr>
            <w:tcW w:w="4403" w:type="dxa"/>
            <w:gridSpan w:val="2"/>
            <w:vAlign w:val="center"/>
          </w:tcPr>
          <w:p w:rsidR="00735E66" w:rsidRPr="00651EDF" w:rsidRDefault="00735E66" w:rsidP="00735E66">
            <w:pPr>
              <w:rPr>
                <w:b/>
                <w:bCs/>
              </w:rPr>
            </w:pPr>
            <w:r w:rsidRPr="00651EDF">
              <w:rPr>
                <w:b/>
                <w:bCs/>
              </w:rPr>
              <w:t>Tālrunis</w:t>
            </w:r>
          </w:p>
        </w:tc>
        <w:tc>
          <w:tcPr>
            <w:tcW w:w="4953" w:type="dxa"/>
            <w:gridSpan w:val="2"/>
            <w:vAlign w:val="center"/>
          </w:tcPr>
          <w:p w:rsidR="00735E66" w:rsidRPr="00651EDF" w:rsidRDefault="00735E66" w:rsidP="00735E66"/>
        </w:tc>
      </w:tr>
      <w:tr w:rsidR="00735E66" w:rsidRPr="00651EDF" w:rsidTr="009E4DBC">
        <w:tc>
          <w:tcPr>
            <w:tcW w:w="4403" w:type="dxa"/>
            <w:gridSpan w:val="2"/>
            <w:vAlign w:val="center"/>
          </w:tcPr>
          <w:p w:rsidR="00735E66" w:rsidRPr="00651EDF" w:rsidRDefault="00735E66" w:rsidP="00735E66">
            <w:pPr>
              <w:rPr>
                <w:b/>
                <w:bCs/>
              </w:rPr>
            </w:pPr>
            <w:r w:rsidRPr="00651EDF">
              <w:rPr>
                <w:b/>
                <w:bCs/>
              </w:rPr>
              <w:t>E-pasts</w:t>
            </w:r>
          </w:p>
        </w:tc>
        <w:tc>
          <w:tcPr>
            <w:tcW w:w="4953" w:type="dxa"/>
            <w:gridSpan w:val="2"/>
            <w:vAlign w:val="center"/>
          </w:tcPr>
          <w:p w:rsidR="00735E66" w:rsidRPr="00651EDF" w:rsidRDefault="00735E66" w:rsidP="00735E66"/>
        </w:tc>
      </w:tr>
      <w:tr w:rsidR="00735E66" w:rsidRPr="00651EDF" w:rsidTr="009E4DBC">
        <w:trPr>
          <w:trHeight w:val="223"/>
        </w:trPr>
        <w:tc>
          <w:tcPr>
            <w:tcW w:w="9356" w:type="dxa"/>
            <w:gridSpan w:val="4"/>
            <w:shd w:val="clear" w:color="auto" w:fill="D9D9D9"/>
            <w:vAlign w:val="center"/>
          </w:tcPr>
          <w:p w:rsidR="00735E66" w:rsidRPr="00651EDF" w:rsidRDefault="00735E66" w:rsidP="00735E66">
            <w:pPr>
              <w:rPr>
                <w:caps/>
                <w:sz w:val="20"/>
              </w:rPr>
            </w:pPr>
          </w:p>
          <w:p w:rsidR="00735E66" w:rsidRPr="00651EDF" w:rsidRDefault="00735E66" w:rsidP="00735E66">
            <w:pPr>
              <w:rPr>
                <w:b/>
                <w:bCs/>
                <w:caps/>
                <w:sz w:val="20"/>
              </w:rPr>
            </w:pPr>
            <w:r w:rsidRPr="00651EDF">
              <w:rPr>
                <w:b/>
                <w:bCs/>
                <w:caps/>
                <w:sz w:val="20"/>
              </w:rPr>
              <w:t>4. Par finansējumu atbildīgā persona (</w:t>
            </w:r>
            <w:r w:rsidRPr="00651EDF">
              <w:rPr>
                <w:b/>
                <w:bCs/>
                <w:sz w:val="20"/>
                <w:szCs w:val="20"/>
              </w:rPr>
              <w:t>iedzīvotāju grupām – vadītājs, ar kuru tiks slēgts līgums par projekta īstenošanu)</w:t>
            </w:r>
          </w:p>
        </w:tc>
      </w:tr>
      <w:tr w:rsidR="00735E66" w:rsidRPr="00651EDF" w:rsidTr="009E4DBC">
        <w:tc>
          <w:tcPr>
            <w:tcW w:w="4403" w:type="dxa"/>
            <w:gridSpan w:val="2"/>
            <w:vAlign w:val="center"/>
          </w:tcPr>
          <w:p w:rsidR="00735E66" w:rsidRPr="00651EDF" w:rsidRDefault="00735E66" w:rsidP="00735E66">
            <w:pPr>
              <w:rPr>
                <w:b/>
                <w:bCs/>
              </w:rPr>
            </w:pPr>
            <w:r w:rsidRPr="00651EDF">
              <w:rPr>
                <w:b/>
                <w:bCs/>
              </w:rPr>
              <w:t>Atbildīgās personas vārds, uzvārds</w:t>
            </w:r>
          </w:p>
        </w:tc>
        <w:tc>
          <w:tcPr>
            <w:tcW w:w="4953" w:type="dxa"/>
            <w:gridSpan w:val="2"/>
            <w:vAlign w:val="center"/>
          </w:tcPr>
          <w:p w:rsidR="00735E66" w:rsidRPr="00651EDF" w:rsidRDefault="00735E66" w:rsidP="00735E66">
            <w:pPr>
              <w:rPr>
                <w:b/>
                <w:bCs/>
              </w:rPr>
            </w:pPr>
          </w:p>
        </w:tc>
      </w:tr>
      <w:tr w:rsidR="00735E66" w:rsidRPr="00651EDF" w:rsidTr="009E4DBC">
        <w:tc>
          <w:tcPr>
            <w:tcW w:w="4403" w:type="dxa"/>
            <w:gridSpan w:val="2"/>
            <w:vAlign w:val="center"/>
          </w:tcPr>
          <w:p w:rsidR="00735E66" w:rsidRPr="00651EDF" w:rsidRDefault="00735E66" w:rsidP="00735E66">
            <w:pPr>
              <w:rPr>
                <w:b/>
                <w:bCs/>
              </w:rPr>
            </w:pPr>
            <w:r w:rsidRPr="00651EDF">
              <w:rPr>
                <w:b/>
                <w:bCs/>
              </w:rPr>
              <w:t>Ieņemamais amats</w:t>
            </w:r>
          </w:p>
        </w:tc>
        <w:tc>
          <w:tcPr>
            <w:tcW w:w="4953" w:type="dxa"/>
            <w:gridSpan w:val="2"/>
            <w:vAlign w:val="center"/>
          </w:tcPr>
          <w:p w:rsidR="00735E66" w:rsidRPr="00651EDF" w:rsidRDefault="00735E66" w:rsidP="00735E66">
            <w:pPr>
              <w:rPr>
                <w:b/>
                <w:bCs/>
              </w:rPr>
            </w:pPr>
          </w:p>
        </w:tc>
      </w:tr>
      <w:tr w:rsidR="00735E66" w:rsidRPr="00651EDF" w:rsidTr="009E4DBC">
        <w:tc>
          <w:tcPr>
            <w:tcW w:w="4403" w:type="dxa"/>
            <w:gridSpan w:val="2"/>
            <w:vAlign w:val="center"/>
          </w:tcPr>
          <w:p w:rsidR="00735E66" w:rsidRPr="00651EDF" w:rsidRDefault="00735E66" w:rsidP="00735E66">
            <w:pPr>
              <w:rPr>
                <w:b/>
                <w:bCs/>
              </w:rPr>
            </w:pPr>
            <w:r w:rsidRPr="00651EDF">
              <w:rPr>
                <w:b/>
                <w:bCs/>
              </w:rPr>
              <w:t>Adrese</w:t>
            </w:r>
          </w:p>
        </w:tc>
        <w:tc>
          <w:tcPr>
            <w:tcW w:w="4953" w:type="dxa"/>
            <w:gridSpan w:val="2"/>
            <w:vAlign w:val="center"/>
          </w:tcPr>
          <w:p w:rsidR="00735E66" w:rsidRPr="00651EDF" w:rsidRDefault="00735E66" w:rsidP="00735E66">
            <w:pPr>
              <w:rPr>
                <w:b/>
                <w:bCs/>
              </w:rPr>
            </w:pPr>
          </w:p>
        </w:tc>
      </w:tr>
      <w:tr w:rsidR="00735E66" w:rsidRPr="00651EDF" w:rsidTr="009E4DBC">
        <w:tc>
          <w:tcPr>
            <w:tcW w:w="4403" w:type="dxa"/>
            <w:gridSpan w:val="2"/>
            <w:vAlign w:val="center"/>
          </w:tcPr>
          <w:p w:rsidR="00735E66" w:rsidRPr="00651EDF" w:rsidRDefault="00735E66" w:rsidP="00735E66">
            <w:pPr>
              <w:rPr>
                <w:b/>
                <w:bCs/>
              </w:rPr>
            </w:pPr>
            <w:r w:rsidRPr="00651EDF">
              <w:rPr>
                <w:b/>
                <w:bCs/>
              </w:rPr>
              <w:t>Tālrunis</w:t>
            </w:r>
          </w:p>
        </w:tc>
        <w:tc>
          <w:tcPr>
            <w:tcW w:w="4953" w:type="dxa"/>
            <w:gridSpan w:val="2"/>
            <w:vAlign w:val="center"/>
          </w:tcPr>
          <w:p w:rsidR="00735E66" w:rsidRPr="00651EDF" w:rsidRDefault="00735E66" w:rsidP="00735E66">
            <w:pPr>
              <w:rPr>
                <w:b/>
                <w:bCs/>
              </w:rPr>
            </w:pPr>
          </w:p>
        </w:tc>
      </w:tr>
      <w:tr w:rsidR="00735E66" w:rsidRPr="00651EDF" w:rsidTr="009E4DBC">
        <w:tc>
          <w:tcPr>
            <w:tcW w:w="4403" w:type="dxa"/>
            <w:gridSpan w:val="2"/>
            <w:vAlign w:val="center"/>
          </w:tcPr>
          <w:p w:rsidR="00735E66" w:rsidRPr="00651EDF" w:rsidRDefault="00735E66" w:rsidP="00735E66">
            <w:pPr>
              <w:rPr>
                <w:b/>
                <w:bCs/>
              </w:rPr>
            </w:pPr>
            <w:r w:rsidRPr="00651EDF">
              <w:rPr>
                <w:b/>
                <w:bCs/>
              </w:rPr>
              <w:lastRenderedPageBreak/>
              <w:t>E-pasts</w:t>
            </w:r>
          </w:p>
        </w:tc>
        <w:tc>
          <w:tcPr>
            <w:tcW w:w="4953" w:type="dxa"/>
            <w:gridSpan w:val="2"/>
            <w:vAlign w:val="center"/>
          </w:tcPr>
          <w:p w:rsidR="00735E66" w:rsidRPr="00651EDF" w:rsidRDefault="00735E66" w:rsidP="00735E66">
            <w:pPr>
              <w:rPr>
                <w:b/>
                <w:bCs/>
              </w:rPr>
            </w:pPr>
          </w:p>
        </w:tc>
      </w:tr>
      <w:tr w:rsidR="00735E66" w:rsidRPr="00651EDF" w:rsidTr="009E4DBC">
        <w:trPr>
          <w:gridAfter w:val="1"/>
          <w:wAfter w:w="34" w:type="dxa"/>
          <w:trHeight w:val="360"/>
        </w:trPr>
        <w:tc>
          <w:tcPr>
            <w:tcW w:w="9322" w:type="dxa"/>
            <w:gridSpan w:val="3"/>
            <w:shd w:val="clear" w:color="auto" w:fill="D9D9D9"/>
            <w:vAlign w:val="center"/>
          </w:tcPr>
          <w:p w:rsidR="00735E66" w:rsidRPr="00651EDF" w:rsidRDefault="00735E66" w:rsidP="00735E66">
            <w:pPr>
              <w:rPr>
                <w:caps/>
                <w:sz w:val="20"/>
              </w:rPr>
            </w:pPr>
            <w:r w:rsidRPr="00651EDF">
              <w:rPr>
                <w:b/>
                <w:bCs/>
                <w:caps/>
                <w:sz w:val="20"/>
              </w:rPr>
              <w:t>5. Īss pretendenta apraksts</w:t>
            </w:r>
          </w:p>
          <w:p w:rsidR="00735E66" w:rsidRPr="00651EDF" w:rsidRDefault="00735E66" w:rsidP="00735E66">
            <w:pPr>
              <w:ind w:right="-1"/>
              <w:rPr>
                <w:b/>
                <w:bCs/>
                <w:i/>
                <w:iCs/>
                <w:sz w:val="20"/>
              </w:rPr>
            </w:pPr>
            <w:r w:rsidRPr="00651EDF">
              <w:rPr>
                <w:b/>
                <w:bCs/>
                <w:i/>
                <w:iCs/>
                <w:sz w:val="20"/>
              </w:rPr>
              <w:t>Miniet organizācijas/iedzīvotāju grupas galvenos darbības virzienus, pieredzi līdzīgu projektu realizēšanā, lielākos sasniegumus, mērķauditoriju, galvenos sadarbības partnerus un atbalstītājus, līdzšinējo sadarbību ar pašvaldību. Raksturojiet šī projekta saistību ar Jūsu organizācijas/iedzīvotāju grupas darbību.</w:t>
            </w:r>
          </w:p>
        </w:tc>
      </w:tr>
      <w:tr w:rsidR="00735E66" w:rsidRPr="00651EDF" w:rsidTr="009E4DBC">
        <w:trPr>
          <w:gridAfter w:val="1"/>
          <w:wAfter w:w="34" w:type="dxa"/>
          <w:trHeight w:val="1077"/>
        </w:trPr>
        <w:tc>
          <w:tcPr>
            <w:tcW w:w="9322" w:type="dxa"/>
            <w:gridSpan w:val="3"/>
          </w:tcPr>
          <w:p w:rsidR="00735E66" w:rsidRPr="00651EDF" w:rsidRDefault="00735E66" w:rsidP="00735E66">
            <w:pPr>
              <w:ind w:right="-1"/>
              <w:rPr>
                <w:b/>
                <w:bCs/>
              </w:rPr>
            </w:pPr>
          </w:p>
          <w:p w:rsidR="00735E66" w:rsidRPr="00651EDF" w:rsidRDefault="00735E66" w:rsidP="00735E66">
            <w:pPr>
              <w:ind w:right="-1"/>
              <w:rPr>
                <w:b/>
                <w:bCs/>
              </w:rPr>
            </w:pPr>
          </w:p>
          <w:p w:rsidR="00735E66" w:rsidRPr="00651EDF" w:rsidRDefault="00735E66" w:rsidP="00735E66">
            <w:pPr>
              <w:ind w:right="-1"/>
              <w:rPr>
                <w:b/>
                <w:bCs/>
              </w:rPr>
            </w:pPr>
          </w:p>
          <w:p w:rsidR="00735E66" w:rsidRPr="00651EDF" w:rsidRDefault="00735E66" w:rsidP="00735E66">
            <w:pPr>
              <w:ind w:right="-1"/>
              <w:rPr>
                <w:b/>
                <w:bCs/>
              </w:rPr>
            </w:pPr>
          </w:p>
          <w:p w:rsidR="00735E66" w:rsidRPr="00651EDF" w:rsidRDefault="00735E66" w:rsidP="00735E66">
            <w:pPr>
              <w:ind w:right="-1"/>
              <w:rPr>
                <w:b/>
                <w:bCs/>
              </w:rPr>
            </w:pPr>
          </w:p>
        </w:tc>
      </w:tr>
    </w:tbl>
    <w:p w:rsidR="00735E66" w:rsidRPr="00651EDF" w:rsidRDefault="00735E66" w:rsidP="00735E66">
      <w:pPr>
        <w:ind w:right="-1"/>
        <w:rPr>
          <w:b/>
          <w:bCs/>
        </w:rPr>
      </w:pPr>
    </w:p>
    <w:tbl>
      <w:tblPr>
        <w:tblW w:w="9322" w:type="dxa"/>
        <w:tblInd w:w="108" w:type="dxa"/>
        <w:tblBorders>
          <w:top w:val="dotDotDash" w:sz="4" w:space="0" w:color="auto"/>
          <w:left w:val="dotDotDash" w:sz="4" w:space="0" w:color="auto"/>
          <w:bottom w:val="dotDotDash" w:sz="4" w:space="0" w:color="auto"/>
          <w:right w:val="dotDotDash" w:sz="4" w:space="0" w:color="auto"/>
          <w:insideH w:val="dotDotDash" w:sz="4" w:space="0" w:color="auto"/>
          <w:insideV w:val="dotDotDash" w:sz="4" w:space="0" w:color="auto"/>
        </w:tblBorders>
        <w:tblLook w:val="01E0" w:firstRow="1" w:lastRow="1" w:firstColumn="1" w:lastColumn="1" w:noHBand="0" w:noVBand="0"/>
      </w:tblPr>
      <w:tblGrid>
        <w:gridCol w:w="9322"/>
      </w:tblGrid>
      <w:tr w:rsidR="00735E66" w:rsidRPr="00651EDF" w:rsidTr="009E4DBC">
        <w:trPr>
          <w:trHeight w:val="360"/>
        </w:trPr>
        <w:tc>
          <w:tcPr>
            <w:tcW w:w="9322" w:type="dxa"/>
            <w:tcBorders>
              <w:top w:val="single" w:sz="4" w:space="0" w:color="auto"/>
              <w:left w:val="single" w:sz="4" w:space="0" w:color="auto"/>
              <w:bottom w:val="single" w:sz="4" w:space="0" w:color="auto"/>
              <w:right w:val="single" w:sz="4" w:space="0" w:color="auto"/>
            </w:tcBorders>
            <w:shd w:val="clear" w:color="auto" w:fill="D9D9D9"/>
            <w:vAlign w:val="center"/>
          </w:tcPr>
          <w:p w:rsidR="00735E66" w:rsidRPr="00651EDF" w:rsidRDefault="00735E66" w:rsidP="00735E66">
            <w:pPr>
              <w:rPr>
                <w:caps/>
                <w:sz w:val="20"/>
              </w:rPr>
            </w:pPr>
            <w:r w:rsidRPr="00651EDF">
              <w:rPr>
                <w:b/>
                <w:bCs/>
                <w:caps/>
                <w:sz w:val="20"/>
              </w:rPr>
              <w:t>6. projekta apraksts</w:t>
            </w:r>
          </w:p>
          <w:p w:rsidR="00735E66" w:rsidRPr="00651EDF" w:rsidRDefault="00735E66" w:rsidP="00735E66">
            <w:pPr>
              <w:ind w:right="-1"/>
              <w:rPr>
                <w:b/>
                <w:bCs/>
                <w:i/>
                <w:iCs/>
                <w:sz w:val="20"/>
              </w:rPr>
            </w:pPr>
            <w:r w:rsidRPr="00651EDF">
              <w:rPr>
                <w:b/>
                <w:bCs/>
                <w:i/>
                <w:iCs/>
                <w:sz w:val="20"/>
              </w:rPr>
              <w:t>Īsi raksturojiet projekta risināmo problēmu, norādiet mērķi, galvenās aktivitātes, mērķauditoriju un galvenos rezultātus. Aprakstiet projekta ilgtspēju – kā projekta rezultāti būs izmantojami turpmāk.</w:t>
            </w:r>
          </w:p>
        </w:tc>
      </w:tr>
      <w:tr w:rsidR="00735E66" w:rsidRPr="00651EDF" w:rsidTr="009E4DBC">
        <w:trPr>
          <w:trHeight w:val="1966"/>
        </w:trPr>
        <w:tc>
          <w:tcPr>
            <w:tcW w:w="9322" w:type="dxa"/>
            <w:tcBorders>
              <w:top w:val="single" w:sz="4" w:space="0" w:color="auto"/>
              <w:left w:val="single" w:sz="4" w:space="0" w:color="auto"/>
              <w:bottom w:val="single" w:sz="4" w:space="0" w:color="auto"/>
              <w:right w:val="single" w:sz="4" w:space="0" w:color="auto"/>
            </w:tcBorders>
          </w:tcPr>
          <w:p w:rsidR="00735E66" w:rsidRPr="00651EDF" w:rsidRDefault="00735E66" w:rsidP="00735E66">
            <w:pPr>
              <w:ind w:right="-1"/>
              <w:rPr>
                <w:bCs/>
              </w:rPr>
            </w:pPr>
            <w:r w:rsidRPr="00651EDF">
              <w:rPr>
                <w:b/>
                <w:bCs/>
              </w:rPr>
              <w:t>Risināmā problēma:</w:t>
            </w:r>
          </w:p>
          <w:p w:rsidR="00735E66" w:rsidRPr="00651EDF" w:rsidRDefault="00735E66" w:rsidP="00735E66">
            <w:pPr>
              <w:ind w:right="-1"/>
              <w:rPr>
                <w:bCs/>
              </w:rPr>
            </w:pPr>
          </w:p>
          <w:p w:rsidR="00735E66" w:rsidRPr="00651EDF" w:rsidRDefault="00735E66" w:rsidP="00735E66">
            <w:pPr>
              <w:ind w:right="-1"/>
              <w:rPr>
                <w:bCs/>
              </w:rPr>
            </w:pPr>
          </w:p>
          <w:p w:rsidR="00735E66" w:rsidRPr="00651EDF" w:rsidRDefault="00735E66" w:rsidP="00735E66">
            <w:pPr>
              <w:ind w:right="-1"/>
              <w:rPr>
                <w:bCs/>
              </w:rPr>
            </w:pPr>
            <w:r w:rsidRPr="00651EDF">
              <w:rPr>
                <w:b/>
                <w:bCs/>
              </w:rPr>
              <w:t>Projekta mērķis:</w:t>
            </w:r>
          </w:p>
          <w:p w:rsidR="00735E66" w:rsidRPr="00651EDF" w:rsidRDefault="00735E66" w:rsidP="00735E66">
            <w:pPr>
              <w:ind w:right="-1"/>
              <w:rPr>
                <w:bCs/>
              </w:rPr>
            </w:pPr>
          </w:p>
          <w:p w:rsidR="00735E66" w:rsidRPr="00651EDF" w:rsidRDefault="00735E66" w:rsidP="00735E66">
            <w:pPr>
              <w:ind w:right="-1"/>
              <w:rPr>
                <w:bCs/>
              </w:rPr>
            </w:pPr>
          </w:p>
          <w:p w:rsidR="00735E66" w:rsidRPr="00651EDF" w:rsidRDefault="00735E66" w:rsidP="00735E66">
            <w:pPr>
              <w:tabs>
                <w:tab w:val="left" w:pos="6091"/>
              </w:tabs>
              <w:ind w:right="-1"/>
              <w:rPr>
                <w:bCs/>
              </w:rPr>
            </w:pPr>
            <w:r w:rsidRPr="00651EDF">
              <w:rPr>
                <w:b/>
                <w:bCs/>
              </w:rPr>
              <w:t>Aktivitātes:</w:t>
            </w:r>
          </w:p>
          <w:p w:rsidR="00735E66" w:rsidRPr="00651EDF" w:rsidRDefault="00735E66" w:rsidP="00735E66">
            <w:pPr>
              <w:ind w:right="-1"/>
              <w:rPr>
                <w:bCs/>
              </w:rPr>
            </w:pPr>
          </w:p>
          <w:p w:rsidR="00735E66" w:rsidRPr="00651EDF" w:rsidRDefault="00735E66" w:rsidP="00735E66">
            <w:pPr>
              <w:ind w:right="-1"/>
              <w:rPr>
                <w:bCs/>
              </w:rPr>
            </w:pPr>
          </w:p>
          <w:p w:rsidR="00735E66" w:rsidRPr="00651EDF" w:rsidRDefault="00735E66" w:rsidP="00735E66">
            <w:pPr>
              <w:ind w:right="-1"/>
              <w:rPr>
                <w:bCs/>
              </w:rPr>
            </w:pPr>
            <w:r w:rsidRPr="00651EDF">
              <w:rPr>
                <w:b/>
                <w:bCs/>
              </w:rPr>
              <w:t>Projekta mērķauditorija:</w:t>
            </w:r>
          </w:p>
          <w:p w:rsidR="00735E66" w:rsidRPr="00651EDF" w:rsidRDefault="00735E66" w:rsidP="00735E66">
            <w:pPr>
              <w:ind w:right="-1"/>
              <w:rPr>
                <w:bCs/>
              </w:rPr>
            </w:pPr>
          </w:p>
          <w:p w:rsidR="00735E66" w:rsidRPr="00651EDF" w:rsidRDefault="00735E66" w:rsidP="00735E66">
            <w:pPr>
              <w:ind w:right="-1"/>
              <w:rPr>
                <w:bCs/>
              </w:rPr>
            </w:pPr>
          </w:p>
          <w:p w:rsidR="00735E66" w:rsidRPr="00651EDF" w:rsidRDefault="00735E66" w:rsidP="00735E66">
            <w:pPr>
              <w:ind w:right="-1"/>
              <w:rPr>
                <w:bCs/>
              </w:rPr>
            </w:pPr>
            <w:r w:rsidRPr="00651EDF">
              <w:rPr>
                <w:b/>
                <w:bCs/>
              </w:rPr>
              <w:t>Projekta rezultāti:</w:t>
            </w:r>
          </w:p>
          <w:p w:rsidR="00735E66" w:rsidRPr="00651EDF" w:rsidRDefault="00735E66" w:rsidP="00735E66">
            <w:pPr>
              <w:ind w:right="-1"/>
              <w:rPr>
                <w:bCs/>
              </w:rPr>
            </w:pPr>
          </w:p>
          <w:p w:rsidR="00735E66" w:rsidRPr="00651EDF" w:rsidRDefault="00735E66" w:rsidP="00735E66">
            <w:pPr>
              <w:ind w:right="-1"/>
              <w:rPr>
                <w:bCs/>
              </w:rPr>
            </w:pPr>
          </w:p>
          <w:p w:rsidR="00735E66" w:rsidRPr="00651EDF" w:rsidRDefault="00735E66" w:rsidP="00735E66">
            <w:pPr>
              <w:ind w:right="-1"/>
              <w:rPr>
                <w:b/>
                <w:bCs/>
              </w:rPr>
            </w:pPr>
            <w:r w:rsidRPr="00651EDF">
              <w:rPr>
                <w:b/>
                <w:bCs/>
              </w:rPr>
              <w:t>Projekta ilgtspēja (aprakstīt, kā rezultāti tiks izmantoti nākotnē, kas šos rezultātus uzturēs un saglabās, jeb ko sasniegtie rezultāti dos pasākumu dalībniekiem):</w:t>
            </w:r>
          </w:p>
          <w:p w:rsidR="00735E66" w:rsidRPr="00651EDF" w:rsidRDefault="00735E66" w:rsidP="00735E66">
            <w:pPr>
              <w:ind w:right="-1"/>
              <w:rPr>
                <w:b/>
                <w:bCs/>
              </w:rPr>
            </w:pPr>
          </w:p>
          <w:p w:rsidR="00735E66" w:rsidRPr="00651EDF" w:rsidRDefault="00735E66" w:rsidP="00735E66">
            <w:pPr>
              <w:ind w:right="-1"/>
              <w:rPr>
                <w:b/>
                <w:bCs/>
              </w:rPr>
            </w:pPr>
          </w:p>
          <w:p w:rsidR="00735E66" w:rsidRPr="00651EDF" w:rsidRDefault="00735E66" w:rsidP="00735E66">
            <w:pPr>
              <w:ind w:right="-1"/>
              <w:rPr>
                <w:bCs/>
              </w:rPr>
            </w:pPr>
            <w:r w:rsidRPr="00651EDF">
              <w:rPr>
                <w:b/>
                <w:bCs/>
              </w:rPr>
              <w:t>Projekta sākuma un beigu datums:</w:t>
            </w:r>
          </w:p>
          <w:p w:rsidR="00735E66" w:rsidRPr="00651EDF" w:rsidRDefault="00735E66" w:rsidP="00735E66">
            <w:pPr>
              <w:ind w:right="-1"/>
              <w:rPr>
                <w:b/>
                <w:bCs/>
              </w:rPr>
            </w:pPr>
          </w:p>
          <w:p w:rsidR="00735E66" w:rsidRPr="00651EDF" w:rsidRDefault="00735E66" w:rsidP="00735E66">
            <w:pPr>
              <w:ind w:right="-1"/>
              <w:rPr>
                <w:b/>
                <w:bCs/>
              </w:rPr>
            </w:pPr>
          </w:p>
          <w:p w:rsidR="00735E66" w:rsidRPr="00651EDF" w:rsidRDefault="00735E66" w:rsidP="00735E66">
            <w:pPr>
              <w:ind w:right="-1"/>
              <w:rPr>
                <w:b/>
                <w:bCs/>
              </w:rPr>
            </w:pPr>
          </w:p>
        </w:tc>
      </w:tr>
    </w:tbl>
    <w:p w:rsidR="00735E66" w:rsidRPr="00651EDF" w:rsidRDefault="00735E66" w:rsidP="00735E66">
      <w:pPr>
        <w:ind w:right="-1"/>
        <w:rPr>
          <w:b/>
          <w:bCs/>
        </w:rPr>
      </w:pPr>
    </w:p>
    <w:p w:rsidR="00735E66" w:rsidRPr="00651EDF" w:rsidRDefault="00735E66" w:rsidP="00735E66">
      <w:pPr>
        <w:rPr>
          <w:sz w:val="2"/>
          <w:szCs w:val="2"/>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2126"/>
        <w:gridCol w:w="622"/>
        <w:gridCol w:w="567"/>
        <w:gridCol w:w="567"/>
        <w:gridCol w:w="764"/>
        <w:gridCol w:w="905"/>
        <w:gridCol w:w="709"/>
        <w:gridCol w:w="970"/>
      </w:tblGrid>
      <w:tr w:rsidR="00735E66" w:rsidRPr="00651EDF" w:rsidTr="009E4DBC">
        <w:trPr>
          <w:trHeight w:val="513"/>
        </w:trPr>
        <w:tc>
          <w:tcPr>
            <w:tcW w:w="9385" w:type="dxa"/>
            <w:gridSpan w:val="9"/>
            <w:shd w:val="clear" w:color="auto" w:fill="D9D9D9"/>
            <w:vAlign w:val="center"/>
          </w:tcPr>
          <w:p w:rsidR="00735E66" w:rsidRPr="00651EDF" w:rsidRDefault="00735E66" w:rsidP="00735E66">
            <w:pPr>
              <w:rPr>
                <w:caps/>
                <w:sz w:val="20"/>
              </w:rPr>
            </w:pPr>
            <w:r w:rsidRPr="00651EDF">
              <w:rPr>
                <w:b/>
                <w:bCs/>
                <w:caps/>
                <w:sz w:val="20"/>
              </w:rPr>
              <w:t>7. Projekta aktivitātes, rezultāti, laika grafiks</w:t>
            </w:r>
          </w:p>
          <w:p w:rsidR="00735E66" w:rsidRPr="00651EDF" w:rsidRDefault="00735E66" w:rsidP="00735E66">
            <w:pPr>
              <w:ind w:right="-1"/>
              <w:rPr>
                <w:b/>
                <w:bCs/>
                <w:i/>
                <w:iCs/>
              </w:rPr>
            </w:pPr>
            <w:r w:rsidRPr="00651EDF">
              <w:rPr>
                <w:b/>
                <w:bCs/>
                <w:i/>
                <w:iCs/>
                <w:sz w:val="20"/>
              </w:rPr>
              <w:t xml:space="preserve">Norādiet projekta aktivitātes, plānotos rezultātus un laiku, kad tos īstenosiet </w:t>
            </w:r>
          </w:p>
        </w:tc>
      </w:tr>
      <w:tr w:rsidR="00735E66" w:rsidRPr="00651EDF" w:rsidTr="009E4DBC">
        <w:trPr>
          <w:trHeight w:val="395"/>
        </w:trPr>
        <w:tc>
          <w:tcPr>
            <w:tcW w:w="2155" w:type="dxa"/>
            <w:vAlign w:val="center"/>
          </w:tcPr>
          <w:p w:rsidR="00735E66" w:rsidRPr="00651EDF" w:rsidRDefault="00735E66" w:rsidP="00735E66">
            <w:pPr>
              <w:ind w:right="-1"/>
              <w:jc w:val="center"/>
              <w:rPr>
                <w:b/>
                <w:bCs/>
              </w:rPr>
            </w:pPr>
            <w:r w:rsidRPr="00651EDF">
              <w:rPr>
                <w:b/>
                <w:bCs/>
              </w:rPr>
              <w:t>Aktivitātes nosaukums</w:t>
            </w:r>
          </w:p>
        </w:tc>
        <w:tc>
          <w:tcPr>
            <w:tcW w:w="2126" w:type="dxa"/>
            <w:vAlign w:val="center"/>
          </w:tcPr>
          <w:p w:rsidR="00735E66" w:rsidRPr="00651EDF" w:rsidRDefault="00735E66" w:rsidP="00735E66">
            <w:pPr>
              <w:ind w:right="-1"/>
              <w:jc w:val="center"/>
              <w:rPr>
                <w:b/>
                <w:bCs/>
              </w:rPr>
            </w:pPr>
            <w:r w:rsidRPr="00651EDF">
              <w:rPr>
                <w:b/>
                <w:bCs/>
              </w:rPr>
              <w:t>Rezultāts</w:t>
            </w:r>
          </w:p>
        </w:tc>
        <w:tc>
          <w:tcPr>
            <w:tcW w:w="622" w:type="dxa"/>
            <w:vAlign w:val="center"/>
          </w:tcPr>
          <w:p w:rsidR="00735E66" w:rsidRPr="00651EDF" w:rsidRDefault="00735E66" w:rsidP="00735E66">
            <w:pPr>
              <w:ind w:left="-108" w:right="-107"/>
              <w:jc w:val="center"/>
              <w:rPr>
                <w:b/>
                <w:bCs/>
                <w:sz w:val="20"/>
                <w:szCs w:val="20"/>
              </w:rPr>
            </w:pPr>
            <w:r w:rsidRPr="00651EDF">
              <w:rPr>
                <w:b/>
                <w:bCs/>
                <w:sz w:val="20"/>
                <w:szCs w:val="20"/>
              </w:rPr>
              <w:t>maijs</w:t>
            </w:r>
          </w:p>
        </w:tc>
        <w:tc>
          <w:tcPr>
            <w:tcW w:w="567" w:type="dxa"/>
            <w:vAlign w:val="center"/>
          </w:tcPr>
          <w:p w:rsidR="00735E66" w:rsidRPr="00651EDF" w:rsidRDefault="00735E66" w:rsidP="00735E66">
            <w:pPr>
              <w:ind w:left="-80" w:right="-137"/>
              <w:jc w:val="center"/>
              <w:rPr>
                <w:b/>
                <w:bCs/>
                <w:sz w:val="20"/>
                <w:szCs w:val="20"/>
              </w:rPr>
            </w:pPr>
            <w:r w:rsidRPr="00651EDF">
              <w:rPr>
                <w:b/>
                <w:bCs/>
                <w:sz w:val="20"/>
                <w:szCs w:val="20"/>
              </w:rPr>
              <w:t>jūnijs</w:t>
            </w:r>
          </w:p>
        </w:tc>
        <w:tc>
          <w:tcPr>
            <w:tcW w:w="567" w:type="dxa"/>
            <w:vAlign w:val="center"/>
          </w:tcPr>
          <w:p w:rsidR="00735E66" w:rsidRPr="00651EDF" w:rsidRDefault="00735E66" w:rsidP="00735E66">
            <w:pPr>
              <w:ind w:left="-80" w:right="-137"/>
              <w:jc w:val="center"/>
              <w:rPr>
                <w:b/>
                <w:bCs/>
                <w:sz w:val="20"/>
                <w:szCs w:val="20"/>
              </w:rPr>
            </w:pPr>
            <w:r w:rsidRPr="00651EDF">
              <w:rPr>
                <w:b/>
                <w:bCs/>
                <w:sz w:val="20"/>
                <w:szCs w:val="20"/>
              </w:rPr>
              <w:t>jūlijs</w:t>
            </w:r>
          </w:p>
        </w:tc>
        <w:tc>
          <w:tcPr>
            <w:tcW w:w="764" w:type="dxa"/>
            <w:vAlign w:val="center"/>
          </w:tcPr>
          <w:p w:rsidR="00735E66" w:rsidRPr="00651EDF" w:rsidRDefault="00735E66" w:rsidP="00735E66">
            <w:pPr>
              <w:ind w:left="-80" w:right="-137"/>
              <w:jc w:val="center"/>
              <w:rPr>
                <w:b/>
                <w:bCs/>
                <w:sz w:val="20"/>
                <w:szCs w:val="20"/>
              </w:rPr>
            </w:pPr>
            <w:r w:rsidRPr="00651EDF">
              <w:rPr>
                <w:b/>
                <w:bCs/>
                <w:sz w:val="20"/>
                <w:szCs w:val="20"/>
              </w:rPr>
              <w:t>augusts</w:t>
            </w:r>
          </w:p>
        </w:tc>
        <w:tc>
          <w:tcPr>
            <w:tcW w:w="905" w:type="dxa"/>
            <w:vAlign w:val="center"/>
          </w:tcPr>
          <w:p w:rsidR="00735E66" w:rsidRPr="00651EDF" w:rsidRDefault="00735E66" w:rsidP="00735E66">
            <w:pPr>
              <w:ind w:left="-80" w:right="-137"/>
              <w:rPr>
                <w:b/>
                <w:bCs/>
                <w:sz w:val="20"/>
                <w:szCs w:val="20"/>
              </w:rPr>
            </w:pPr>
            <w:r w:rsidRPr="00651EDF">
              <w:rPr>
                <w:b/>
                <w:bCs/>
                <w:sz w:val="20"/>
                <w:szCs w:val="20"/>
              </w:rPr>
              <w:t>septembris</w:t>
            </w:r>
          </w:p>
        </w:tc>
        <w:tc>
          <w:tcPr>
            <w:tcW w:w="709" w:type="dxa"/>
            <w:vAlign w:val="center"/>
          </w:tcPr>
          <w:p w:rsidR="00735E66" w:rsidRPr="00651EDF" w:rsidRDefault="00735E66" w:rsidP="00735E66">
            <w:pPr>
              <w:ind w:left="-80" w:right="-137"/>
              <w:rPr>
                <w:b/>
                <w:bCs/>
                <w:sz w:val="20"/>
                <w:szCs w:val="20"/>
              </w:rPr>
            </w:pPr>
            <w:r w:rsidRPr="00651EDF">
              <w:rPr>
                <w:b/>
                <w:bCs/>
                <w:sz w:val="20"/>
                <w:szCs w:val="20"/>
              </w:rPr>
              <w:t>oktobris</w:t>
            </w:r>
          </w:p>
        </w:tc>
        <w:tc>
          <w:tcPr>
            <w:tcW w:w="970" w:type="dxa"/>
            <w:vAlign w:val="center"/>
          </w:tcPr>
          <w:p w:rsidR="00735E66" w:rsidRPr="00651EDF" w:rsidRDefault="00735E66" w:rsidP="00735E66">
            <w:pPr>
              <w:ind w:left="-80" w:right="-137"/>
              <w:rPr>
                <w:b/>
                <w:bCs/>
                <w:sz w:val="20"/>
                <w:szCs w:val="20"/>
              </w:rPr>
            </w:pPr>
            <w:r w:rsidRPr="00651EDF">
              <w:rPr>
                <w:b/>
                <w:bCs/>
                <w:sz w:val="20"/>
                <w:szCs w:val="20"/>
              </w:rPr>
              <w:t>novembris</w:t>
            </w:r>
          </w:p>
        </w:tc>
      </w:tr>
      <w:tr w:rsidR="00735E66" w:rsidRPr="00651EDF" w:rsidTr="009E4DBC">
        <w:trPr>
          <w:trHeight w:val="395"/>
        </w:trPr>
        <w:tc>
          <w:tcPr>
            <w:tcW w:w="2155" w:type="dxa"/>
            <w:vAlign w:val="center"/>
          </w:tcPr>
          <w:p w:rsidR="00735E66" w:rsidRPr="00651EDF" w:rsidRDefault="00735E66" w:rsidP="00735E66">
            <w:pPr>
              <w:ind w:left="34" w:right="-1"/>
            </w:pPr>
            <w:r w:rsidRPr="00651EDF">
              <w:rPr>
                <w:b/>
                <w:bCs/>
              </w:rPr>
              <w:t>Piemērs:</w:t>
            </w:r>
          </w:p>
          <w:p w:rsidR="00735E66" w:rsidRPr="00651EDF" w:rsidRDefault="00735E66" w:rsidP="00735E66">
            <w:pPr>
              <w:ind w:left="34" w:right="-108"/>
              <w:rPr>
                <w:i/>
              </w:rPr>
            </w:pPr>
            <w:r w:rsidRPr="00651EDF">
              <w:rPr>
                <w:b/>
                <w:bCs/>
                <w:i/>
              </w:rPr>
              <w:t>1. Atpūtas vietas izveide</w:t>
            </w:r>
          </w:p>
        </w:tc>
        <w:tc>
          <w:tcPr>
            <w:tcW w:w="2126" w:type="dxa"/>
            <w:vAlign w:val="center"/>
          </w:tcPr>
          <w:p w:rsidR="00735E66" w:rsidRPr="00651EDF" w:rsidRDefault="00735E66" w:rsidP="00735E66">
            <w:pPr>
              <w:ind w:right="-136"/>
              <w:rPr>
                <w:i/>
              </w:rPr>
            </w:pPr>
            <w:r w:rsidRPr="00651EDF">
              <w:rPr>
                <w:b/>
                <w:bCs/>
                <w:i/>
              </w:rPr>
              <w:t>1. Uzstādīti 3 soliņi</w:t>
            </w:r>
          </w:p>
          <w:p w:rsidR="00735E66" w:rsidRPr="00651EDF" w:rsidRDefault="00735E66" w:rsidP="00735E66">
            <w:pPr>
              <w:ind w:right="-136"/>
            </w:pPr>
            <w:r w:rsidRPr="00651EDF">
              <w:rPr>
                <w:b/>
                <w:bCs/>
                <w:i/>
              </w:rPr>
              <w:t>2. Nobruģēts laukums 50m</w:t>
            </w:r>
            <w:r w:rsidRPr="00651EDF">
              <w:rPr>
                <w:b/>
                <w:bCs/>
                <w:i/>
                <w:vertAlign w:val="superscript"/>
              </w:rPr>
              <w:t>2</w:t>
            </w:r>
          </w:p>
        </w:tc>
        <w:tc>
          <w:tcPr>
            <w:tcW w:w="622" w:type="dxa"/>
            <w:vAlign w:val="center"/>
          </w:tcPr>
          <w:p w:rsidR="00735E66" w:rsidRPr="00651EDF" w:rsidRDefault="00735E66" w:rsidP="00735E66">
            <w:pPr>
              <w:ind w:right="-1"/>
            </w:pPr>
          </w:p>
        </w:tc>
        <w:tc>
          <w:tcPr>
            <w:tcW w:w="567" w:type="dxa"/>
            <w:vAlign w:val="center"/>
          </w:tcPr>
          <w:p w:rsidR="00735E66" w:rsidRPr="00651EDF" w:rsidRDefault="00735E66" w:rsidP="00735E66">
            <w:pPr>
              <w:ind w:right="-1"/>
            </w:pPr>
            <w:r w:rsidRPr="00651EDF">
              <w:rPr>
                <w:b/>
                <w:bCs/>
              </w:rPr>
              <w:t>X</w:t>
            </w:r>
          </w:p>
        </w:tc>
        <w:tc>
          <w:tcPr>
            <w:tcW w:w="567" w:type="dxa"/>
            <w:vAlign w:val="center"/>
          </w:tcPr>
          <w:p w:rsidR="00735E66" w:rsidRPr="00651EDF" w:rsidRDefault="00735E66" w:rsidP="00735E66">
            <w:pPr>
              <w:ind w:right="-1"/>
            </w:pPr>
            <w:r w:rsidRPr="00651EDF">
              <w:rPr>
                <w:b/>
                <w:bCs/>
              </w:rPr>
              <w:t>X</w:t>
            </w:r>
          </w:p>
        </w:tc>
        <w:tc>
          <w:tcPr>
            <w:tcW w:w="764" w:type="dxa"/>
            <w:vAlign w:val="center"/>
          </w:tcPr>
          <w:p w:rsidR="00735E66" w:rsidRPr="00651EDF" w:rsidRDefault="00735E66" w:rsidP="00735E66">
            <w:pPr>
              <w:ind w:right="-1"/>
            </w:pPr>
          </w:p>
        </w:tc>
        <w:tc>
          <w:tcPr>
            <w:tcW w:w="905" w:type="dxa"/>
            <w:vAlign w:val="center"/>
          </w:tcPr>
          <w:p w:rsidR="00735E66" w:rsidRPr="00651EDF" w:rsidRDefault="00735E66" w:rsidP="00735E66">
            <w:pPr>
              <w:ind w:right="-1"/>
            </w:pPr>
          </w:p>
        </w:tc>
        <w:tc>
          <w:tcPr>
            <w:tcW w:w="709" w:type="dxa"/>
            <w:vAlign w:val="center"/>
          </w:tcPr>
          <w:p w:rsidR="00735E66" w:rsidRPr="00651EDF" w:rsidRDefault="00735E66" w:rsidP="00735E66">
            <w:pPr>
              <w:ind w:right="-1"/>
            </w:pPr>
          </w:p>
        </w:tc>
        <w:tc>
          <w:tcPr>
            <w:tcW w:w="970" w:type="dxa"/>
            <w:vAlign w:val="center"/>
          </w:tcPr>
          <w:p w:rsidR="00735E66" w:rsidRPr="00651EDF" w:rsidRDefault="00735E66" w:rsidP="00735E66">
            <w:pPr>
              <w:ind w:right="-1"/>
              <w:jc w:val="center"/>
            </w:pPr>
          </w:p>
        </w:tc>
      </w:tr>
      <w:tr w:rsidR="00735E66" w:rsidRPr="00651EDF" w:rsidTr="009E4DBC">
        <w:trPr>
          <w:trHeight w:val="355"/>
        </w:trPr>
        <w:tc>
          <w:tcPr>
            <w:tcW w:w="2155" w:type="dxa"/>
            <w:vAlign w:val="center"/>
          </w:tcPr>
          <w:p w:rsidR="00735E66" w:rsidRPr="00651EDF" w:rsidRDefault="00735E66" w:rsidP="00735E66">
            <w:pPr>
              <w:ind w:right="-1"/>
            </w:pPr>
            <w:r w:rsidRPr="00651EDF">
              <w:rPr>
                <w:b/>
                <w:bCs/>
              </w:rPr>
              <w:t>2.</w:t>
            </w:r>
          </w:p>
        </w:tc>
        <w:tc>
          <w:tcPr>
            <w:tcW w:w="2126" w:type="dxa"/>
            <w:vAlign w:val="center"/>
          </w:tcPr>
          <w:p w:rsidR="00735E66" w:rsidRPr="00651EDF" w:rsidRDefault="00735E66" w:rsidP="00735E66">
            <w:pPr>
              <w:ind w:right="-1"/>
            </w:pPr>
          </w:p>
        </w:tc>
        <w:tc>
          <w:tcPr>
            <w:tcW w:w="622" w:type="dxa"/>
            <w:vAlign w:val="center"/>
          </w:tcPr>
          <w:p w:rsidR="00735E66" w:rsidRPr="00651EDF" w:rsidRDefault="00735E66" w:rsidP="00735E66">
            <w:pPr>
              <w:ind w:right="-1"/>
            </w:pPr>
          </w:p>
        </w:tc>
        <w:tc>
          <w:tcPr>
            <w:tcW w:w="567" w:type="dxa"/>
            <w:vAlign w:val="center"/>
          </w:tcPr>
          <w:p w:rsidR="00735E66" w:rsidRPr="00651EDF" w:rsidRDefault="00735E66" w:rsidP="00735E66">
            <w:pPr>
              <w:ind w:right="-1"/>
            </w:pPr>
          </w:p>
        </w:tc>
        <w:tc>
          <w:tcPr>
            <w:tcW w:w="567" w:type="dxa"/>
            <w:vAlign w:val="center"/>
          </w:tcPr>
          <w:p w:rsidR="00735E66" w:rsidRPr="00651EDF" w:rsidRDefault="00735E66" w:rsidP="00735E66">
            <w:pPr>
              <w:ind w:right="-1"/>
            </w:pPr>
          </w:p>
        </w:tc>
        <w:tc>
          <w:tcPr>
            <w:tcW w:w="764" w:type="dxa"/>
            <w:vAlign w:val="center"/>
          </w:tcPr>
          <w:p w:rsidR="00735E66" w:rsidRPr="00651EDF" w:rsidRDefault="00735E66" w:rsidP="00735E66">
            <w:pPr>
              <w:ind w:right="-1"/>
            </w:pPr>
          </w:p>
        </w:tc>
        <w:tc>
          <w:tcPr>
            <w:tcW w:w="905" w:type="dxa"/>
            <w:vAlign w:val="center"/>
          </w:tcPr>
          <w:p w:rsidR="00735E66" w:rsidRPr="00651EDF" w:rsidRDefault="00735E66" w:rsidP="00735E66">
            <w:pPr>
              <w:ind w:right="-1"/>
            </w:pPr>
          </w:p>
        </w:tc>
        <w:tc>
          <w:tcPr>
            <w:tcW w:w="709" w:type="dxa"/>
            <w:vAlign w:val="center"/>
          </w:tcPr>
          <w:p w:rsidR="00735E66" w:rsidRPr="00651EDF" w:rsidRDefault="00735E66" w:rsidP="00735E66">
            <w:pPr>
              <w:ind w:right="-1"/>
            </w:pPr>
          </w:p>
        </w:tc>
        <w:tc>
          <w:tcPr>
            <w:tcW w:w="970" w:type="dxa"/>
            <w:vAlign w:val="center"/>
          </w:tcPr>
          <w:p w:rsidR="00735E66" w:rsidRPr="00651EDF" w:rsidRDefault="00735E66" w:rsidP="00735E66">
            <w:pPr>
              <w:ind w:right="-1"/>
              <w:jc w:val="center"/>
            </w:pPr>
          </w:p>
        </w:tc>
      </w:tr>
      <w:tr w:rsidR="00735E66" w:rsidRPr="00651EDF" w:rsidTr="009E4DBC">
        <w:trPr>
          <w:trHeight w:val="355"/>
        </w:trPr>
        <w:tc>
          <w:tcPr>
            <w:tcW w:w="2155" w:type="dxa"/>
            <w:vAlign w:val="center"/>
          </w:tcPr>
          <w:p w:rsidR="00735E66" w:rsidRPr="00651EDF" w:rsidRDefault="00735E66" w:rsidP="00735E66">
            <w:pPr>
              <w:ind w:right="-1"/>
            </w:pPr>
            <w:r w:rsidRPr="00651EDF">
              <w:rPr>
                <w:b/>
                <w:bCs/>
              </w:rPr>
              <w:t>3.</w:t>
            </w:r>
          </w:p>
        </w:tc>
        <w:tc>
          <w:tcPr>
            <w:tcW w:w="2126" w:type="dxa"/>
            <w:vAlign w:val="center"/>
          </w:tcPr>
          <w:p w:rsidR="00735E66" w:rsidRPr="00651EDF" w:rsidRDefault="00735E66" w:rsidP="00735E66">
            <w:pPr>
              <w:ind w:right="-1"/>
            </w:pPr>
          </w:p>
        </w:tc>
        <w:tc>
          <w:tcPr>
            <w:tcW w:w="622" w:type="dxa"/>
            <w:vAlign w:val="center"/>
          </w:tcPr>
          <w:p w:rsidR="00735E66" w:rsidRPr="00651EDF" w:rsidRDefault="00735E66" w:rsidP="00735E66">
            <w:pPr>
              <w:ind w:right="-1"/>
            </w:pPr>
          </w:p>
        </w:tc>
        <w:tc>
          <w:tcPr>
            <w:tcW w:w="567" w:type="dxa"/>
            <w:vAlign w:val="center"/>
          </w:tcPr>
          <w:p w:rsidR="00735E66" w:rsidRPr="00651EDF" w:rsidRDefault="00735E66" w:rsidP="00735E66">
            <w:pPr>
              <w:ind w:right="-1"/>
            </w:pPr>
          </w:p>
        </w:tc>
        <w:tc>
          <w:tcPr>
            <w:tcW w:w="567" w:type="dxa"/>
            <w:vAlign w:val="center"/>
          </w:tcPr>
          <w:p w:rsidR="00735E66" w:rsidRPr="00651EDF" w:rsidRDefault="00735E66" w:rsidP="00735E66">
            <w:pPr>
              <w:ind w:right="-1"/>
            </w:pPr>
          </w:p>
        </w:tc>
        <w:tc>
          <w:tcPr>
            <w:tcW w:w="764" w:type="dxa"/>
            <w:vAlign w:val="center"/>
          </w:tcPr>
          <w:p w:rsidR="00735E66" w:rsidRPr="00651EDF" w:rsidRDefault="00735E66" w:rsidP="00735E66">
            <w:pPr>
              <w:ind w:right="-1"/>
            </w:pPr>
          </w:p>
        </w:tc>
        <w:tc>
          <w:tcPr>
            <w:tcW w:w="905" w:type="dxa"/>
            <w:vAlign w:val="center"/>
          </w:tcPr>
          <w:p w:rsidR="00735E66" w:rsidRPr="00651EDF" w:rsidRDefault="00735E66" w:rsidP="00735E66">
            <w:pPr>
              <w:ind w:right="-1"/>
            </w:pPr>
          </w:p>
        </w:tc>
        <w:tc>
          <w:tcPr>
            <w:tcW w:w="709" w:type="dxa"/>
            <w:vAlign w:val="center"/>
          </w:tcPr>
          <w:p w:rsidR="00735E66" w:rsidRPr="00651EDF" w:rsidRDefault="00735E66" w:rsidP="00735E66">
            <w:pPr>
              <w:ind w:right="-1"/>
            </w:pPr>
          </w:p>
        </w:tc>
        <w:tc>
          <w:tcPr>
            <w:tcW w:w="970" w:type="dxa"/>
            <w:vAlign w:val="center"/>
          </w:tcPr>
          <w:p w:rsidR="00735E66" w:rsidRPr="00651EDF" w:rsidRDefault="00735E66" w:rsidP="00735E66">
            <w:pPr>
              <w:ind w:right="-1"/>
              <w:jc w:val="center"/>
            </w:pPr>
          </w:p>
        </w:tc>
      </w:tr>
      <w:tr w:rsidR="00735E66" w:rsidRPr="00651EDF" w:rsidTr="009E4DBC">
        <w:trPr>
          <w:trHeight w:val="355"/>
        </w:trPr>
        <w:tc>
          <w:tcPr>
            <w:tcW w:w="2155" w:type="dxa"/>
            <w:vAlign w:val="center"/>
          </w:tcPr>
          <w:p w:rsidR="00735E66" w:rsidRPr="00651EDF" w:rsidRDefault="00735E66" w:rsidP="00735E66">
            <w:pPr>
              <w:ind w:right="-1"/>
            </w:pPr>
            <w:r w:rsidRPr="00651EDF">
              <w:rPr>
                <w:b/>
                <w:bCs/>
              </w:rPr>
              <w:t>4.</w:t>
            </w:r>
          </w:p>
        </w:tc>
        <w:tc>
          <w:tcPr>
            <w:tcW w:w="2126" w:type="dxa"/>
            <w:vAlign w:val="center"/>
          </w:tcPr>
          <w:p w:rsidR="00735E66" w:rsidRPr="00651EDF" w:rsidRDefault="00735E66" w:rsidP="00735E66">
            <w:pPr>
              <w:ind w:right="-1"/>
            </w:pPr>
          </w:p>
        </w:tc>
        <w:tc>
          <w:tcPr>
            <w:tcW w:w="622" w:type="dxa"/>
            <w:vAlign w:val="center"/>
          </w:tcPr>
          <w:p w:rsidR="00735E66" w:rsidRPr="00651EDF" w:rsidRDefault="00735E66" w:rsidP="00735E66">
            <w:pPr>
              <w:ind w:right="-1"/>
            </w:pPr>
          </w:p>
        </w:tc>
        <w:tc>
          <w:tcPr>
            <w:tcW w:w="567" w:type="dxa"/>
            <w:vAlign w:val="center"/>
          </w:tcPr>
          <w:p w:rsidR="00735E66" w:rsidRPr="00651EDF" w:rsidRDefault="00735E66" w:rsidP="00735E66">
            <w:pPr>
              <w:ind w:right="-1"/>
            </w:pPr>
          </w:p>
        </w:tc>
        <w:tc>
          <w:tcPr>
            <w:tcW w:w="567" w:type="dxa"/>
            <w:vAlign w:val="center"/>
          </w:tcPr>
          <w:p w:rsidR="00735E66" w:rsidRPr="00651EDF" w:rsidRDefault="00735E66" w:rsidP="00735E66">
            <w:pPr>
              <w:ind w:right="-1"/>
            </w:pPr>
          </w:p>
        </w:tc>
        <w:tc>
          <w:tcPr>
            <w:tcW w:w="764" w:type="dxa"/>
            <w:vAlign w:val="center"/>
          </w:tcPr>
          <w:p w:rsidR="00735E66" w:rsidRPr="00651EDF" w:rsidRDefault="00735E66" w:rsidP="00735E66">
            <w:pPr>
              <w:ind w:right="-1"/>
            </w:pPr>
          </w:p>
        </w:tc>
        <w:tc>
          <w:tcPr>
            <w:tcW w:w="905" w:type="dxa"/>
            <w:vAlign w:val="center"/>
          </w:tcPr>
          <w:p w:rsidR="00735E66" w:rsidRPr="00651EDF" w:rsidRDefault="00735E66" w:rsidP="00735E66">
            <w:pPr>
              <w:ind w:right="-1"/>
            </w:pPr>
          </w:p>
        </w:tc>
        <w:tc>
          <w:tcPr>
            <w:tcW w:w="709" w:type="dxa"/>
            <w:vAlign w:val="center"/>
          </w:tcPr>
          <w:p w:rsidR="00735E66" w:rsidRPr="00651EDF" w:rsidRDefault="00735E66" w:rsidP="00735E66">
            <w:pPr>
              <w:ind w:right="-1"/>
            </w:pPr>
          </w:p>
        </w:tc>
        <w:tc>
          <w:tcPr>
            <w:tcW w:w="970" w:type="dxa"/>
            <w:vAlign w:val="center"/>
          </w:tcPr>
          <w:p w:rsidR="00735E66" w:rsidRPr="00651EDF" w:rsidRDefault="00735E66" w:rsidP="00735E66">
            <w:pPr>
              <w:ind w:right="-1"/>
              <w:jc w:val="center"/>
            </w:pPr>
          </w:p>
        </w:tc>
      </w:tr>
      <w:tr w:rsidR="00735E66" w:rsidRPr="00651EDF" w:rsidTr="009E4DBC">
        <w:trPr>
          <w:trHeight w:val="355"/>
        </w:trPr>
        <w:tc>
          <w:tcPr>
            <w:tcW w:w="2155" w:type="dxa"/>
            <w:vAlign w:val="center"/>
          </w:tcPr>
          <w:p w:rsidR="00735E66" w:rsidRPr="00651EDF" w:rsidRDefault="00735E66" w:rsidP="00735E66">
            <w:pPr>
              <w:ind w:right="-1"/>
            </w:pPr>
            <w:r w:rsidRPr="00651EDF">
              <w:rPr>
                <w:b/>
                <w:bCs/>
              </w:rPr>
              <w:t>5.</w:t>
            </w:r>
          </w:p>
        </w:tc>
        <w:tc>
          <w:tcPr>
            <w:tcW w:w="2126" w:type="dxa"/>
            <w:vAlign w:val="center"/>
          </w:tcPr>
          <w:p w:rsidR="00735E66" w:rsidRPr="00651EDF" w:rsidRDefault="00735E66" w:rsidP="00735E66">
            <w:pPr>
              <w:ind w:right="-1"/>
            </w:pPr>
          </w:p>
        </w:tc>
        <w:tc>
          <w:tcPr>
            <w:tcW w:w="622" w:type="dxa"/>
            <w:vAlign w:val="center"/>
          </w:tcPr>
          <w:p w:rsidR="00735E66" w:rsidRPr="00651EDF" w:rsidRDefault="00735E66" w:rsidP="00735E66">
            <w:pPr>
              <w:ind w:right="-1"/>
            </w:pPr>
          </w:p>
        </w:tc>
        <w:tc>
          <w:tcPr>
            <w:tcW w:w="567" w:type="dxa"/>
            <w:vAlign w:val="center"/>
          </w:tcPr>
          <w:p w:rsidR="00735E66" w:rsidRPr="00651EDF" w:rsidRDefault="00735E66" w:rsidP="00735E66">
            <w:pPr>
              <w:ind w:right="-1"/>
            </w:pPr>
          </w:p>
        </w:tc>
        <w:tc>
          <w:tcPr>
            <w:tcW w:w="567" w:type="dxa"/>
            <w:vAlign w:val="center"/>
          </w:tcPr>
          <w:p w:rsidR="00735E66" w:rsidRPr="00651EDF" w:rsidRDefault="00735E66" w:rsidP="00735E66">
            <w:pPr>
              <w:ind w:right="-1"/>
            </w:pPr>
          </w:p>
        </w:tc>
        <w:tc>
          <w:tcPr>
            <w:tcW w:w="764" w:type="dxa"/>
            <w:vAlign w:val="center"/>
          </w:tcPr>
          <w:p w:rsidR="00735E66" w:rsidRPr="00651EDF" w:rsidRDefault="00735E66" w:rsidP="00735E66">
            <w:pPr>
              <w:ind w:right="-1"/>
            </w:pPr>
          </w:p>
        </w:tc>
        <w:tc>
          <w:tcPr>
            <w:tcW w:w="905" w:type="dxa"/>
            <w:vAlign w:val="center"/>
          </w:tcPr>
          <w:p w:rsidR="00735E66" w:rsidRPr="00651EDF" w:rsidRDefault="00735E66" w:rsidP="00735E66">
            <w:pPr>
              <w:ind w:right="-1"/>
            </w:pPr>
          </w:p>
        </w:tc>
        <w:tc>
          <w:tcPr>
            <w:tcW w:w="709" w:type="dxa"/>
            <w:vAlign w:val="center"/>
          </w:tcPr>
          <w:p w:rsidR="00735E66" w:rsidRPr="00651EDF" w:rsidRDefault="00735E66" w:rsidP="00735E66">
            <w:pPr>
              <w:ind w:right="-1"/>
            </w:pPr>
          </w:p>
        </w:tc>
        <w:tc>
          <w:tcPr>
            <w:tcW w:w="970" w:type="dxa"/>
            <w:vAlign w:val="center"/>
          </w:tcPr>
          <w:p w:rsidR="00735E66" w:rsidRPr="00651EDF" w:rsidRDefault="00735E66" w:rsidP="00735E66">
            <w:pPr>
              <w:ind w:right="-1"/>
              <w:jc w:val="center"/>
            </w:pPr>
          </w:p>
        </w:tc>
      </w:tr>
      <w:tr w:rsidR="00735E66" w:rsidRPr="00651EDF" w:rsidTr="009E4DBC">
        <w:trPr>
          <w:trHeight w:val="355"/>
        </w:trPr>
        <w:tc>
          <w:tcPr>
            <w:tcW w:w="2155" w:type="dxa"/>
            <w:vAlign w:val="center"/>
          </w:tcPr>
          <w:p w:rsidR="00735E66" w:rsidRPr="00651EDF" w:rsidRDefault="00735E66" w:rsidP="00735E66">
            <w:pPr>
              <w:ind w:right="-1"/>
            </w:pPr>
            <w:r w:rsidRPr="00651EDF">
              <w:rPr>
                <w:b/>
                <w:bCs/>
              </w:rPr>
              <w:t>6.</w:t>
            </w:r>
          </w:p>
        </w:tc>
        <w:tc>
          <w:tcPr>
            <w:tcW w:w="2126" w:type="dxa"/>
            <w:vAlign w:val="center"/>
          </w:tcPr>
          <w:p w:rsidR="00735E66" w:rsidRPr="00651EDF" w:rsidRDefault="00735E66" w:rsidP="00735E66">
            <w:pPr>
              <w:ind w:right="-1"/>
            </w:pPr>
          </w:p>
        </w:tc>
        <w:tc>
          <w:tcPr>
            <w:tcW w:w="622" w:type="dxa"/>
            <w:vAlign w:val="center"/>
          </w:tcPr>
          <w:p w:rsidR="00735E66" w:rsidRPr="00651EDF" w:rsidRDefault="00735E66" w:rsidP="00735E66">
            <w:pPr>
              <w:ind w:right="-1"/>
            </w:pPr>
          </w:p>
        </w:tc>
        <w:tc>
          <w:tcPr>
            <w:tcW w:w="567" w:type="dxa"/>
            <w:vAlign w:val="center"/>
          </w:tcPr>
          <w:p w:rsidR="00735E66" w:rsidRPr="00651EDF" w:rsidRDefault="00735E66" w:rsidP="00735E66">
            <w:pPr>
              <w:ind w:right="-1"/>
            </w:pPr>
          </w:p>
        </w:tc>
        <w:tc>
          <w:tcPr>
            <w:tcW w:w="567" w:type="dxa"/>
            <w:vAlign w:val="center"/>
          </w:tcPr>
          <w:p w:rsidR="00735E66" w:rsidRPr="00651EDF" w:rsidRDefault="00735E66" w:rsidP="00735E66">
            <w:pPr>
              <w:ind w:right="-1"/>
            </w:pPr>
          </w:p>
        </w:tc>
        <w:tc>
          <w:tcPr>
            <w:tcW w:w="764" w:type="dxa"/>
            <w:vAlign w:val="center"/>
          </w:tcPr>
          <w:p w:rsidR="00735E66" w:rsidRPr="00651EDF" w:rsidRDefault="00735E66" w:rsidP="00735E66">
            <w:pPr>
              <w:ind w:right="-1"/>
            </w:pPr>
          </w:p>
        </w:tc>
        <w:tc>
          <w:tcPr>
            <w:tcW w:w="905" w:type="dxa"/>
            <w:vAlign w:val="center"/>
          </w:tcPr>
          <w:p w:rsidR="00735E66" w:rsidRPr="00651EDF" w:rsidRDefault="00735E66" w:rsidP="00735E66">
            <w:pPr>
              <w:ind w:right="-1"/>
            </w:pPr>
          </w:p>
        </w:tc>
        <w:tc>
          <w:tcPr>
            <w:tcW w:w="709" w:type="dxa"/>
            <w:vAlign w:val="center"/>
          </w:tcPr>
          <w:p w:rsidR="00735E66" w:rsidRPr="00651EDF" w:rsidRDefault="00735E66" w:rsidP="00735E66">
            <w:pPr>
              <w:ind w:right="-1"/>
            </w:pPr>
          </w:p>
        </w:tc>
        <w:tc>
          <w:tcPr>
            <w:tcW w:w="970" w:type="dxa"/>
            <w:vAlign w:val="center"/>
          </w:tcPr>
          <w:p w:rsidR="00735E66" w:rsidRPr="00651EDF" w:rsidRDefault="00735E66" w:rsidP="00735E66">
            <w:pPr>
              <w:ind w:right="-1"/>
              <w:jc w:val="center"/>
            </w:pPr>
          </w:p>
        </w:tc>
      </w:tr>
      <w:tr w:rsidR="00735E66" w:rsidRPr="00651EDF" w:rsidTr="009E4DBC">
        <w:trPr>
          <w:trHeight w:val="355"/>
        </w:trPr>
        <w:tc>
          <w:tcPr>
            <w:tcW w:w="2155" w:type="dxa"/>
            <w:vAlign w:val="center"/>
          </w:tcPr>
          <w:p w:rsidR="00735E66" w:rsidRPr="00651EDF" w:rsidRDefault="00735E66" w:rsidP="00735E66">
            <w:pPr>
              <w:ind w:right="-1"/>
            </w:pPr>
            <w:r w:rsidRPr="00651EDF">
              <w:rPr>
                <w:b/>
                <w:bCs/>
              </w:rPr>
              <w:t>utt.</w:t>
            </w:r>
          </w:p>
        </w:tc>
        <w:tc>
          <w:tcPr>
            <w:tcW w:w="2126" w:type="dxa"/>
            <w:vAlign w:val="center"/>
          </w:tcPr>
          <w:p w:rsidR="00735E66" w:rsidRPr="00651EDF" w:rsidRDefault="00735E66" w:rsidP="00735E66">
            <w:pPr>
              <w:ind w:right="-1"/>
            </w:pPr>
          </w:p>
        </w:tc>
        <w:tc>
          <w:tcPr>
            <w:tcW w:w="622" w:type="dxa"/>
            <w:vAlign w:val="center"/>
          </w:tcPr>
          <w:p w:rsidR="00735E66" w:rsidRPr="00651EDF" w:rsidRDefault="00735E66" w:rsidP="00735E66">
            <w:pPr>
              <w:ind w:right="-1"/>
            </w:pPr>
          </w:p>
        </w:tc>
        <w:tc>
          <w:tcPr>
            <w:tcW w:w="567" w:type="dxa"/>
            <w:vAlign w:val="center"/>
          </w:tcPr>
          <w:p w:rsidR="00735E66" w:rsidRPr="00651EDF" w:rsidRDefault="00735E66" w:rsidP="00735E66">
            <w:pPr>
              <w:ind w:right="-1"/>
            </w:pPr>
          </w:p>
        </w:tc>
        <w:tc>
          <w:tcPr>
            <w:tcW w:w="567" w:type="dxa"/>
            <w:vAlign w:val="center"/>
          </w:tcPr>
          <w:p w:rsidR="00735E66" w:rsidRPr="00651EDF" w:rsidRDefault="00735E66" w:rsidP="00735E66">
            <w:pPr>
              <w:ind w:right="-1"/>
            </w:pPr>
          </w:p>
        </w:tc>
        <w:tc>
          <w:tcPr>
            <w:tcW w:w="764" w:type="dxa"/>
            <w:vAlign w:val="center"/>
          </w:tcPr>
          <w:p w:rsidR="00735E66" w:rsidRPr="00651EDF" w:rsidRDefault="00735E66" w:rsidP="00735E66">
            <w:pPr>
              <w:ind w:right="-1"/>
            </w:pPr>
          </w:p>
        </w:tc>
        <w:tc>
          <w:tcPr>
            <w:tcW w:w="905" w:type="dxa"/>
            <w:vAlign w:val="center"/>
          </w:tcPr>
          <w:p w:rsidR="00735E66" w:rsidRPr="00651EDF" w:rsidRDefault="00735E66" w:rsidP="00735E66">
            <w:pPr>
              <w:ind w:right="-1"/>
            </w:pPr>
          </w:p>
        </w:tc>
        <w:tc>
          <w:tcPr>
            <w:tcW w:w="709" w:type="dxa"/>
            <w:vAlign w:val="center"/>
          </w:tcPr>
          <w:p w:rsidR="00735E66" w:rsidRPr="00651EDF" w:rsidRDefault="00735E66" w:rsidP="00735E66">
            <w:pPr>
              <w:ind w:right="-1"/>
            </w:pPr>
          </w:p>
        </w:tc>
        <w:tc>
          <w:tcPr>
            <w:tcW w:w="970" w:type="dxa"/>
            <w:vAlign w:val="center"/>
          </w:tcPr>
          <w:p w:rsidR="00735E66" w:rsidRPr="00651EDF" w:rsidRDefault="00735E66" w:rsidP="00735E66">
            <w:pPr>
              <w:ind w:right="-1"/>
              <w:jc w:val="center"/>
            </w:pPr>
          </w:p>
        </w:tc>
      </w:tr>
    </w:tbl>
    <w:p w:rsidR="00735E66" w:rsidRPr="00651EDF" w:rsidRDefault="00735E66" w:rsidP="00735E66"/>
    <w:p w:rsidR="00735E66" w:rsidRPr="00651EDF" w:rsidRDefault="00735E66" w:rsidP="00735E66"/>
    <w:tbl>
      <w:tblPr>
        <w:tblW w:w="9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2256"/>
        <w:gridCol w:w="1713"/>
        <w:gridCol w:w="1843"/>
        <w:gridCol w:w="1559"/>
        <w:gridCol w:w="1100"/>
      </w:tblGrid>
      <w:tr w:rsidR="00735E66" w:rsidRPr="00651EDF" w:rsidTr="009E4DBC">
        <w:trPr>
          <w:trHeight w:val="443"/>
        </w:trPr>
        <w:tc>
          <w:tcPr>
            <w:tcW w:w="9322" w:type="dxa"/>
            <w:gridSpan w:val="6"/>
            <w:shd w:val="clear" w:color="auto" w:fill="D9D9D9"/>
            <w:vAlign w:val="center"/>
          </w:tcPr>
          <w:p w:rsidR="00735E66" w:rsidRPr="00651EDF" w:rsidRDefault="00735E66" w:rsidP="00735E66">
            <w:pPr>
              <w:jc w:val="center"/>
              <w:rPr>
                <w:caps/>
                <w:sz w:val="20"/>
                <w:szCs w:val="20"/>
              </w:rPr>
            </w:pPr>
            <w:r w:rsidRPr="00651EDF">
              <w:rPr>
                <w:b/>
                <w:bCs/>
                <w:caps/>
              </w:rPr>
              <w:lastRenderedPageBreak/>
              <w:t>8. Projekta IZMAKSU TĀME</w:t>
            </w:r>
          </w:p>
        </w:tc>
      </w:tr>
      <w:tr w:rsidR="00735E66" w:rsidRPr="00651EDF" w:rsidTr="009E4DBC">
        <w:tc>
          <w:tcPr>
            <w:tcW w:w="851" w:type="dxa"/>
            <w:vAlign w:val="center"/>
          </w:tcPr>
          <w:p w:rsidR="00735E66" w:rsidRPr="00651EDF" w:rsidRDefault="00735E66" w:rsidP="00735E66">
            <w:pPr>
              <w:jc w:val="center"/>
              <w:rPr>
                <w:b/>
                <w:bCs/>
                <w:sz w:val="20"/>
              </w:rPr>
            </w:pPr>
            <w:proofErr w:type="spellStart"/>
            <w:r w:rsidRPr="00651EDF">
              <w:rPr>
                <w:b/>
                <w:bCs/>
                <w:sz w:val="20"/>
              </w:rPr>
              <w:t>Nr.p.k</w:t>
            </w:r>
            <w:proofErr w:type="spellEnd"/>
            <w:r w:rsidRPr="00651EDF">
              <w:rPr>
                <w:b/>
                <w:bCs/>
                <w:sz w:val="20"/>
              </w:rPr>
              <w:t>.</w:t>
            </w:r>
          </w:p>
        </w:tc>
        <w:tc>
          <w:tcPr>
            <w:tcW w:w="2256" w:type="dxa"/>
            <w:vAlign w:val="center"/>
          </w:tcPr>
          <w:p w:rsidR="00735E66" w:rsidRPr="00651EDF" w:rsidRDefault="00735E66" w:rsidP="00735E66">
            <w:pPr>
              <w:jc w:val="center"/>
              <w:rPr>
                <w:b/>
                <w:bCs/>
                <w:sz w:val="20"/>
              </w:rPr>
            </w:pPr>
            <w:r w:rsidRPr="00651EDF">
              <w:rPr>
                <w:b/>
                <w:bCs/>
                <w:sz w:val="20"/>
              </w:rPr>
              <w:t>Izdevuma pozīcija</w:t>
            </w:r>
          </w:p>
        </w:tc>
        <w:tc>
          <w:tcPr>
            <w:tcW w:w="1713" w:type="dxa"/>
            <w:vAlign w:val="center"/>
          </w:tcPr>
          <w:p w:rsidR="00735E66" w:rsidRPr="00651EDF" w:rsidRDefault="00735E66" w:rsidP="00735E66">
            <w:pPr>
              <w:jc w:val="center"/>
              <w:rPr>
                <w:b/>
                <w:bCs/>
                <w:sz w:val="20"/>
              </w:rPr>
            </w:pPr>
            <w:proofErr w:type="spellStart"/>
            <w:r w:rsidRPr="00651EDF">
              <w:rPr>
                <w:b/>
                <w:bCs/>
                <w:sz w:val="20"/>
              </w:rPr>
              <w:t>Pašieguldījums</w:t>
            </w:r>
            <w:proofErr w:type="spellEnd"/>
          </w:p>
          <w:p w:rsidR="00735E66" w:rsidRPr="00651EDF" w:rsidRDefault="00735E66" w:rsidP="00735E66">
            <w:pPr>
              <w:jc w:val="center"/>
              <w:rPr>
                <w:b/>
                <w:bCs/>
                <w:sz w:val="20"/>
              </w:rPr>
            </w:pPr>
            <w:r w:rsidRPr="00651EDF">
              <w:rPr>
                <w:b/>
                <w:bCs/>
                <w:sz w:val="20"/>
              </w:rPr>
              <w:t>(EUR)</w:t>
            </w:r>
          </w:p>
        </w:tc>
        <w:tc>
          <w:tcPr>
            <w:tcW w:w="1843" w:type="dxa"/>
            <w:vAlign w:val="center"/>
          </w:tcPr>
          <w:p w:rsidR="00735E66" w:rsidRPr="00651EDF" w:rsidRDefault="00735E66" w:rsidP="00735E66">
            <w:pPr>
              <w:jc w:val="center"/>
              <w:rPr>
                <w:b/>
                <w:bCs/>
                <w:sz w:val="20"/>
              </w:rPr>
            </w:pPr>
            <w:r w:rsidRPr="00651EDF">
              <w:rPr>
                <w:b/>
                <w:bCs/>
                <w:sz w:val="20"/>
              </w:rPr>
              <w:t>Piesaistītais līdzfinansējums</w:t>
            </w:r>
          </w:p>
          <w:p w:rsidR="00735E66" w:rsidRPr="00651EDF" w:rsidRDefault="00735E66" w:rsidP="00735E66">
            <w:pPr>
              <w:jc w:val="center"/>
              <w:rPr>
                <w:b/>
                <w:bCs/>
                <w:sz w:val="20"/>
              </w:rPr>
            </w:pPr>
            <w:r w:rsidRPr="00651EDF">
              <w:rPr>
                <w:b/>
                <w:bCs/>
                <w:sz w:val="20"/>
              </w:rPr>
              <w:t>(EUR)</w:t>
            </w:r>
          </w:p>
        </w:tc>
        <w:tc>
          <w:tcPr>
            <w:tcW w:w="1559" w:type="dxa"/>
            <w:shd w:val="clear" w:color="auto" w:fill="F3F3F3"/>
            <w:vAlign w:val="center"/>
          </w:tcPr>
          <w:p w:rsidR="00735E66" w:rsidRPr="00651EDF" w:rsidRDefault="00735E66" w:rsidP="00735E66">
            <w:pPr>
              <w:jc w:val="center"/>
              <w:rPr>
                <w:b/>
                <w:bCs/>
                <w:sz w:val="20"/>
              </w:rPr>
            </w:pPr>
            <w:r w:rsidRPr="00651EDF">
              <w:rPr>
                <w:b/>
                <w:bCs/>
                <w:sz w:val="20"/>
              </w:rPr>
              <w:t xml:space="preserve">Pieprasītais finansējums no Limbažu novada pašvaldības </w:t>
            </w:r>
          </w:p>
          <w:p w:rsidR="00735E66" w:rsidRPr="00651EDF" w:rsidRDefault="00735E66" w:rsidP="00735E66">
            <w:pPr>
              <w:jc w:val="center"/>
              <w:rPr>
                <w:b/>
                <w:bCs/>
                <w:sz w:val="20"/>
              </w:rPr>
            </w:pPr>
            <w:r w:rsidRPr="00651EDF">
              <w:rPr>
                <w:b/>
                <w:bCs/>
                <w:sz w:val="20"/>
              </w:rPr>
              <w:t>(EUR)</w:t>
            </w:r>
          </w:p>
        </w:tc>
        <w:tc>
          <w:tcPr>
            <w:tcW w:w="1100" w:type="dxa"/>
            <w:vAlign w:val="center"/>
          </w:tcPr>
          <w:p w:rsidR="00735E66" w:rsidRPr="00651EDF" w:rsidRDefault="00735E66" w:rsidP="00735E66">
            <w:pPr>
              <w:jc w:val="center"/>
              <w:rPr>
                <w:b/>
                <w:bCs/>
                <w:sz w:val="20"/>
              </w:rPr>
            </w:pPr>
            <w:r w:rsidRPr="00651EDF">
              <w:rPr>
                <w:b/>
                <w:bCs/>
                <w:sz w:val="20"/>
              </w:rPr>
              <w:t>Kopējās izmaksas</w:t>
            </w:r>
          </w:p>
          <w:p w:rsidR="00735E66" w:rsidRPr="00651EDF" w:rsidRDefault="00735E66" w:rsidP="00735E66">
            <w:pPr>
              <w:jc w:val="center"/>
              <w:rPr>
                <w:b/>
                <w:bCs/>
                <w:sz w:val="20"/>
              </w:rPr>
            </w:pPr>
            <w:r w:rsidRPr="00651EDF">
              <w:rPr>
                <w:b/>
                <w:bCs/>
                <w:sz w:val="20"/>
              </w:rPr>
              <w:t>(EUR)</w:t>
            </w:r>
          </w:p>
        </w:tc>
      </w:tr>
      <w:tr w:rsidR="00735E66" w:rsidRPr="00651EDF" w:rsidTr="009E4DBC">
        <w:tc>
          <w:tcPr>
            <w:tcW w:w="851" w:type="dxa"/>
          </w:tcPr>
          <w:p w:rsidR="00735E66" w:rsidRPr="00651EDF" w:rsidRDefault="00735E66" w:rsidP="00735E66">
            <w:pPr>
              <w:ind w:left="720"/>
              <w:rPr>
                <w:b/>
                <w:bCs/>
              </w:rPr>
            </w:pPr>
          </w:p>
        </w:tc>
        <w:tc>
          <w:tcPr>
            <w:tcW w:w="2256" w:type="dxa"/>
          </w:tcPr>
          <w:p w:rsidR="00735E66" w:rsidRPr="00651EDF" w:rsidRDefault="00735E66" w:rsidP="00735E66">
            <w:pPr>
              <w:rPr>
                <w:b/>
                <w:bCs/>
                <w:i/>
                <w:iCs/>
              </w:rPr>
            </w:pPr>
            <w:r w:rsidRPr="00651EDF">
              <w:rPr>
                <w:b/>
                <w:bCs/>
                <w:i/>
                <w:iCs/>
              </w:rPr>
              <w:t>Norāda izdevuma veidu un aprēķinu (ja nepieciešams)</w:t>
            </w:r>
          </w:p>
        </w:tc>
        <w:tc>
          <w:tcPr>
            <w:tcW w:w="1713" w:type="dxa"/>
          </w:tcPr>
          <w:p w:rsidR="00735E66" w:rsidRPr="00651EDF" w:rsidRDefault="00735E66" w:rsidP="00735E66">
            <w:pPr>
              <w:ind w:right="-108"/>
              <w:rPr>
                <w:b/>
                <w:bCs/>
                <w:i/>
                <w:iCs/>
              </w:rPr>
            </w:pPr>
            <w:r w:rsidRPr="00651EDF">
              <w:rPr>
                <w:b/>
                <w:bCs/>
                <w:i/>
                <w:iCs/>
              </w:rPr>
              <w:t xml:space="preserve">Norāda summas, ko paredz ieguldīt pats pretendents </w:t>
            </w:r>
          </w:p>
        </w:tc>
        <w:tc>
          <w:tcPr>
            <w:tcW w:w="1843" w:type="dxa"/>
          </w:tcPr>
          <w:p w:rsidR="00735E66" w:rsidRPr="00651EDF" w:rsidRDefault="00735E66" w:rsidP="00735E66">
            <w:pPr>
              <w:rPr>
                <w:b/>
                <w:bCs/>
                <w:i/>
                <w:iCs/>
              </w:rPr>
            </w:pPr>
            <w:r w:rsidRPr="00651EDF">
              <w:rPr>
                <w:b/>
                <w:bCs/>
                <w:i/>
                <w:iCs/>
              </w:rPr>
              <w:t>Norāda no citiem finanšu avotiem piesaistītos līdzekļus (norāda summu un finansētāju)</w:t>
            </w:r>
          </w:p>
        </w:tc>
        <w:tc>
          <w:tcPr>
            <w:tcW w:w="1559" w:type="dxa"/>
            <w:shd w:val="clear" w:color="auto" w:fill="F3F3F3"/>
          </w:tcPr>
          <w:p w:rsidR="00735E66" w:rsidRPr="00651EDF" w:rsidRDefault="00735E66" w:rsidP="00735E66">
            <w:pPr>
              <w:rPr>
                <w:b/>
                <w:bCs/>
                <w:i/>
                <w:iCs/>
              </w:rPr>
            </w:pPr>
            <w:r w:rsidRPr="00651EDF">
              <w:rPr>
                <w:b/>
                <w:bCs/>
                <w:i/>
                <w:iCs/>
              </w:rPr>
              <w:t xml:space="preserve">Norāda summu, ko pieprasa no Limbažu novada pašvaldības </w:t>
            </w:r>
          </w:p>
        </w:tc>
        <w:tc>
          <w:tcPr>
            <w:tcW w:w="1100" w:type="dxa"/>
          </w:tcPr>
          <w:p w:rsidR="00735E66" w:rsidRPr="00651EDF" w:rsidRDefault="00735E66" w:rsidP="00735E66">
            <w:pPr>
              <w:rPr>
                <w:b/>
                <w:bCs/>
              </w:rPr>
            </w:pPr>
          </w:p>
        </w:tc>
      </w:tr>
      <w:tr w:rsidR="00735E66" w:rsidRPr="00651EDF" w:rsidTr="009E4DBC">
        <w:tc>
          <w:tcPr>
            <w:tcW w:w="851" w:type="dxa"/>
          </w:tcPr>
          <w:p w:rsidR="00735E66" w:rsidRPr="00651EDF" w:rsidRDefault="00735E66" w:rsidP="00CA2AD0">
            <w:pPr>
              <w:numPr>
                <w:ilvl w:val="0"/>
                <w:numId w:val="13"/>
              </w:numPr>
              <w:rPr>
                <w:b/>
                <w:bCs/>
              </w:rPr>
            </w:pPr>
          </w:p>
        </w:tc>
        <w:tc>
          <w:tcPr>
            <w:tcW w:w="2256" w:type="dxa"/>
          </w:tcPr>
          <w:p w:rsidR="00735E66" w:rsidRPr="00651EDF" w:rsidRDefault="00735E66" w:rsidP="00735E66">
            <w:pPr>
              <w:rPr>
                <w:b/>
                <w:bCs/>
              </w:rPr>
            </w:pPr>
          </w:p>
        </w:tc>
        <w:tc>
          <w:tcPr>
            <w:tcW w:w="1713" w:type="dxa"/>
          </w:tcPr>
          <w:p w:rsidR="00735E66" w:rsidRPr="00651EDF" w:rsidRDefault="00735E66" w:rsidP="00735E66">
            <w:pPr>
              <w:rPr>
                <w:b/>
                <w:bCs/>
              </w:rPr>
            </w:pPr>
          </w:p>
        </w:tc>
        <w:tc>
          <w:tcPr>
            <w:tcW w:w="1843" w:type="dxa"/>
          </w:tcPr>
          <w:p w:rsidR="00735E66" w:rsidRPr="00651EDF" w:rsidRDefault="00735E66" w:rsidP="00735E66">
            <w:pPr>
              <w:rPr>
                <w:b/>
                <w:bCs/>
              </w:rPr>
            </w:pPr>
          </w:p>
        </w:tc>
        <w:tc>
          <w:tcPr>
            <w:tcW w:w="1559" w:type="dxa"/>
            <w:shd w:val="clear" w:color="auto" w:fill="F3F3F3"/>
          </w:tcPr>
          <w:p w:rsidR="00735E66" w:rsidRPr="00651EDF" w:rsidRDefault="00735E66" w:rsidP="00735E66">
            <w:pPr>
              <w:rPr>
                <w:b/>
                <w:bCs/>
              </w:rPr>
            </w:pPr>
          </w:p>
        </w:tc>
        <w:tc>
          <w:tcPr>
            <w:tcW w:w="1100" w:type="dxa"/>
          </w:tcPr>
          <w:p w:rsidR="00735E66" w:rsidRPr="00651EDF" w:rsidRDefault="00735E66" w:rsidP="00735E66">
            <w:pPr>
              <w:rPr>
                <w:b/>
                <w:bCs/>
              </w:rPr>
            </w:pPr>
          </w:p>
        </w:tc>
      </w:tr>
      <w:tr w:rsidR="00735E66" w:rsidRPr="00651EDF" w:rsidTr="009E4DBC">
        <w:tc>
          <w:tcPr>
            <w:tcW w:w="851" w:type="dxa"/>
          </w:tcPr>
          <w:p w:rsidR="00735E66" w:rsidRPr="00651EDF" w:rsidRDefault="00735E66" w:rsidP="00CA2AD0">
            <w:pPr>
              <w:numPr>
                <w:ilvl w:val="0"/>
                <w:numId w:val="13"/>
              </w:numPr>
              <w:rPr>
                <w:b/>
                <w:bCs/>
              </w:rPr>
            </w:pPr>
          </w:p>
        </w:tc>
        <w:tc>
          <w:tcPr>
            <w:tcW w:w="2256" w:type="dxa"/>
          </w:tcPr>
          <w:p w:rsidR="00735E66" w:rsidRPr="00651EDF" w:rsidRDefault="00735E66" w:rsidP="00735E66">
            <w:pPr>
              <w:rPr>
                <w:b/>
                <w:bCs/>
              </w:rPr>
            </w:pPr>
          </w:p>
        </w:tc>
        <w:tc>
          <w:tcPr>
            <w:tcW w:w="1713" w:type="dxa"/>
          </w:tcPr>
          <w:p w:rsidR="00735E66" w:rsidRPr="00651EDF" w:rsidRDefault="00735E66" w:rsidP="00735E66">
            <w:pPr>
              <w:rPr>
                <w:b/>
                <w:bCs/>
              </w:rPr>
            </w:pPr>
          </w:p>
        </w:tc>
        <w:tc>
          <w:tcPr>
            <w:tcW w:w="1843" w:type="dxa"/>
          </w:tcPr>
          <w:p w:rsidR="00735E66" w:rsidRPr="00651EDF" w:rsidRDefault="00735E66" w:rsidP="00735E66">
            <w:pPr>
              <w:rPr>
                <w:b/>
                <w:bCs/>
              </w:rPr>
            </w:pPr>
          </w:p>
        </w:tc>
        <w:tc>
          <w:tcPr>
            <w:tcW w:w="1559" w:type="dxa"/>
            <w:shd w:val="clear" w:color="auto" w:fill="F3F3F3"/>
          </w:tcPr>
          <w:p w:rsidR="00735E66" w:rsidRPr="00651EDF" w:rsidRDefault="00735E66" w:rsidP="00735E66">
            <w:pPr>
              <w:rPr>
                <w:b/>
                <w:bCs/>
              </w:rPr>
            </w:pPr>
          </w:p>
        </w:tc>
        <w:tc>
          <w:tcPr>
            <w:tcW w:w="1100" w:type="dxa"/>
          </w:tcPr>
          <w:p w:rsidR="00735E66" w:rsidRPr="00651EDF" w:rsidRDefault="00735E66" w:rsidP="00735E66">
            <w:pPr>
              <w:rPr>
                <w:b/>
                <w:bCs/>
              </w:rPr>
            </w:pPr>
          </w:p>
        </w:tc>
      </w:tr>
      <w:tr w:rsidR="00735E66" w:rsidRPr="00651EDF" w:rsidTr="009E4DBC">
        <w:tc>
          <w:tcPr>
            <w:tcW w:w="851" w:type="dxa"/>
          </w:tcPr>
          <w:p w:rsidR="00735E66" w:rsidRPr="00651EDF" w:rsidRDefault="00735E66" w:rsidP="00CA2AD0">
            <w:pPr>
              <w:numPr>
                <w:ilvl w:val="0"/>
                <w:numId w:val="13"/>
              </w:numPr>
              <w:rPr>
                <w:b/>
                <w:bCs/>
              </w:rPr>
            </w:pPr>
          </w:p>
        </w:tc>
        <w:tc>
          <w:tcPr>
            <w:tcW w:w="2256" w:type="dxa"/>
          </w:tcPr>
          <w:p w:rsidR="00735E66" w:rsidRPr="00651EDF" w:rsidRDefault="00735E66" w:rsidP="00735E66">
            <w:pPr>
              <w:rPr>
                <w:b/>
                <w:bCs/>
              </w:rPr>
            </w:pPr>
          </w:p>
        </w:tc>
        <w:tc>
          <w:tcPr>
            <w:tcW w:w="1713" w:type="dxa"/>
          </w:tcPr>
          <w:p w:rsidR="00735E66" w:rsidRPr="00651EDF" w:rsidRDefault="00735E66" w:rsidP="00735E66">
            <w:pPr>
              <w:rPr>
                <w:b/>
                <w:bCs/>
              </w:rPr>
            </w:pPr>
          </w:p>
        </w:tc>
        <w:tc>
          <w:tcPr>
            <w:tcW w:w="1843" w:type="dxa"/>
          </w:tcPr>
          <w:p w:rsidR="00735E66" w:rsidRPr="00651EDF" w:rsidRDefault="00735E66" w:rsidP="00735E66">
            <w:pPr>
              <w:rPr>
                <w:b/>
                <w:bCs/>
              </w:rPr>
            </w:pPr>
          </w:p>
        </w:tc>
        <w:tc>
          <w:tcPr>
            <w:tcW w:w="1559" w:type="dxa"/>
            <w:shd w:val="clear" w:color="auto" w:fill="F3F3F3"/>
          </w:tcPr>
          <w:p w:rsidR="00735E66" w:rsidRPr="00651EDF" w:rsidRDefault="00735E66" w:rsidP="00735E66">
            <w:pPr>
              <w:rPr>
                <w:b/>
                <w:bCs/>
              </w:rPr>
            </w:pPr>
          </w:p>
        </w:tc>
        <w:tc>
          <w:tcPr>
            <w:tcW w:w="1100" w:type="dxa"/>
          </w:tcPr>
          <w:p w:rsidR="00735E66" w:rsidRPr="00651EDF" w:rsidRDefault="00735E66" w:rsidP="00735E66">
            <w:pPr>
              <w:rPr>
                <w:b/>
                <w:bCs/>
              </w:rPr>
            </w:pPr>
          </w:p>
        </w:tc>
      </w:tr>
      <w:tr w:rsidR="00735E66" w:rsidRPr="00651EDF" w:rsidTr="009E4DBC">
        <w:tc>
          <w:tcPr>
            <w:tcW w:w="851" w:type="dxa"/>
          </w:tcPr>
          <w:p w:rsidR="00735E66" w:rsidRPr="00651EDF" w:rsidRDefault="00735E66" w:rsidP="00CA2AD0">
            <w:pPr>
              <w:numPr>
                <w:ilvl w:val="0"/>
                <w:numId w:val="13"/>
              </w:numPr>
              <w:rPr>
                <w:b/>
                <w:bCs/>
              </w:rPr>
            </w:pPr>
          </w:p>
        </w:tc>
        <w:tc>
          <w:tcPr>
            <w:tcW w:w="2256" w:type="dxa"/>
          </w:tcPr>
          <w:p w:rsidR="00735E66" w:rsidRPr="00651EDF" w:rsidRDefault="00735E66" w:rsidP="00735E66">
            <w:pPr>
              <w:rPr>
                <w:b/>
                <w:bCs/>
              </w:rPr>
            </w:pPr>
          </w:p>
        </w:tc>
        <w:tc>
          <w:tcPr>
            <w:tcW w:w="1713" w:type="dxa"/>
          </w:tcPr>
          <w:p w:rsidR="00735E66" w:rsidRPr="00651EDF" w:rsidRDefault="00735E66" w:rsidP="00735E66">
            <w:pPr>
              <w:rPr>
                <w:b/>
                <w:bCs/>
              </w:rPr>
            </w:pPr>
          </w:p>
        </w:tc>
        <w:tc>
          <w:tcPr>
            <w:tcW w:w="1843" w:type="dxa"/>
          </w:tcPr>
          <w:p w:rsidR="00735E66" w:rsidRPr="00651EDF" w:rsidRDefault="00735E66" w:rsidP="00735E66">
            <w:pPr>
              <w:rPr>
                <w:b/>
                <w:bCs/>
              </w:rPr>
            </w:pPr>
          </w:p>
        </w:tc>
        <w:tc>
          <w:tcPr>
            <w:tcW w:w="1559" w:type="dxa"/>
            <w:shd w:val="clear" w:color="auto" w:fill="F3F3F3"/>
          </w:tcPr>
          <w:p w:rsidR="00735E66" w:rsidRPr="00651EDF" w:rsidRDefault="00735E66" w:rsidP="00735E66">
            <w:pPr>
              <w:rPr>
                <w:b/>
                <w:bCs/>
              </w:rPr>
            </w:pPr>
          </w:p>
        </w:tc>
        <w:tc>
          <w:tcPr>
            <w:tcW w:w="1100" w:type="dxa"/>
          </w:tcPr>
          <w:p w:rsidR="00735E66" w:rsidRPr="00651EDF" w:rsidRDefault="00735E66" w:rsidP="00735E66">
            <w:pPr>
              <w:rPr>
                <w:b/>
                <w:bCs/>
              </w:rPr>
            </w:pPr>
          </w:p>
        </w:tc>
      </w:tr>
      <w:tr w:rsidR="00735E66" w:rsidRPr="00651EDF" w:rsidTr="009E4DBC">
        <w:tc>
          <w:tcPr>
            <w:tcW w:w="3107" w:type="dxa"/>
            <w:gridSpan w:val="2"/>
          </w:tcPr>
          <w:p w:rsidR="00735E66" w:rsidRPr="00651EDF" w:rsidRDefault="00735E66" w:rsidP="00735E66">
            <w:pPr>
              <w:jc w:val="right"/>
              <w:rPr>
                <w:b/>
                <w:bCs/>
                <w:i/>
                <w:iCs/>
              </w:rPr>
            </w:pPr>
            <w:r w:rsidRPr="00651EDF">
              <w:rPr>
                <w:b/>
                <w:bCs/>
                <w:i/>
                <w:iCs/>
              </w:rPr>
              <w:t>KOPĀ:</w:t>
            </w:r>
          </w:p>
        </w:tc>
        <w:tc>
          <w:tcPr>
            <w:tcW w:w="1713" w:type="dxa"/>
          </w:tcPr>
          <w:p w:rsidR="00735E66" w:rsidRPr="00651EDF" w:rsidRDefault="00735E66" w:rsidP="00735E66">
            <w:pPr>
              <w:jc w:val="center"/>
              <w:rPr>
                <w:b/>
                <w:bCs/>
              </w:rPr>
            </w:pPr>
            <w:r w:rsidRPr="00651EDF">
              <w:rPr>
                <w:b/>
                <w:bCs/>
              </w:rPr>
              <w:t>EUR</w:t>
            </w:r>
          </w:p>
        </w:tc>
        <w:tc>
          <w:tcPr>
            <w:tcW w:w="1843" w:type="dxa"/>
          </w:tcPr>
          <w:p w:rsidR="00735E66" w:rsidRPr="00651EDF" w:rsidRDefault="00735E66" w:rsidP="00735E66">
            <w:pPr>
              <w:jc w:val="center"/>
              <w:rPr>
                <w:b/>
                <w:bCs/>
              </w:rPr>
            </w:pPr>
            <w:r w:rsidRPr="00651EDF">
              <w:rPr>
                <w:b/>
                <w:bCs/>
              </w:rPr>
              <w:t>EUR</w:t>
            </w:r>
          </w:p>
        </w:tc>
        <w:tc>
          <w:tcPr>
            <w:tcW w:w="1559" w:type="dxa"/>
            <w:shd w:val="clear" w:color="auto" w:fill="F3F3F3"/>
          </w:tcPr>
          <w:p w:rsidR="00735E66" w:rsidRPr="00651EDF" w:rsidRDefault="00735E66" w:rsidP="00735E66">
            <w:pPr>
              <w:jc w:val="center"/>
              <w:rPr>
                <w:b/>
                <w:bCs/>
              </w:rPr>
            </w:pPr>
            <w:r w:rsidRPr="00651EDF">
              <w:rPr>
                <w:b/>
                <w:bCs/>
              </w:rPr>
              <w:t>EUR</w:t>
            </w:r>
          </w:p>
        </w:tc>
        <w:tc>
          <w:tcPr>
            <w:tcW w:w="1100" w:type="dxa"/>
          </w:tcPr>
          <w:p w:rsidR="00735E66" w:rsidRPr="00651EDF" w:rsidRDefault="00735E66" w:rsidP="00735E66">
            <w:pPr>
              <w:jc w:val="center"/>
              <w:rPr>
                <w:b/>
                <w:bCs/>
              </w:rPr>
            </w:pPr>
            <w:r w:rsidRPr="00651EDF">
              <w:rPr>
                <w:b/>
                <w:bCs/>
              </w:rPr>
              <w:t>EUR</w:t>
            </w:r>
          </w:p>
        </w:tc>
      </w:tr>
      <w:tr w:rsidR="00735E66" w:rsidRPr="00651EDF" w:rsidTr="009E4DBC">
        <w:tc>
          <w:tcPr>
            <w:tcW w:w="3107" w:type="dxa"/>
            <w:gridSpan w:val="2"/>
          </w:tcPr>
          <w:p w:rsidR="00735E66" w:rsidRPr="00651EDF" w:rsidRDefault="00735E66" w:rsidP="00735E66">
            <w:pPr>
              <w:jc w:val="right"/>
              <w:rPr>
                <w:b/>
                <w:bCs/>
                <w:i/>
                <w:iCs/>
              </w:rPr>
            </w:pPr>
          </w:p>
        </w:tc>
        <w:tc>
          <w:tcPr>
            <w:tcW w:w="1713" w:type="dxa"/>
          </w:tcPr>
          <w:p w:rsidR="00735E66" w:rsidRPr="00651EDF" w:rsidRDefault="00735E66" w:rsidP="00735E66">
            <w:pPr>
              <w:jc w:val="center"/>
              <w:rPr>
                <w:b/>
                <w:bCs/>
              </w:rPr>
            </w:pPr>
            <w:r w:rsidRPr="00651EDF">
              <w:rPr>
                <w:b/>
                <w:bCs/>
              </w:rPr>
              <w:t>%</w:t>
            </w:r>
          </w:p>
        </w:tc>
        <w:tc>
          <w:tcPr>
            <w:tcW w:w="1843" w:type="dxa"/>
          </w:tcPr>
          <w:p w:rsidR="00735E66" w:rsidRPr="00651EDF" w:rsidRDefault="00735E66" w:rsidP="00735E66">
            <w:pPr>
              <w:jc w:val="center"/>
              <w:rPr>
                <w:b/>
                <w:bCs/>
              </w:rPr>
            </w:pPr>
            <w:r w:rsidRPr="00651EDF">
              <w:rPr>
                <w:b/>
                <w:bCs/>
              </w:rPr>
              <w:t>%</w:t>
            </w:r>
          </w:p>
        </w:tc>
        <w:tc>
          <w:tcPr>
            <w:tcW w:w="1559" w:type="dxa"/>
            <w:shd w:val="clear" w:color="auto" w:fill="F3F3F3"/>
          </w:tcPr>
          <w:p w:rsidR="00735E66" w:rsidRPr="00651EDF" w:rsidRDefault="00735E66" w:rsidP="00735E66">
            <w:pPr>
              <w:jc w:val="center"/>
              <w:rPr>
                <w:b/>
                <w:bCs/>
              </w:rPr>
            </w:pPr>
            <w:r w:rsidRPr="00651EDF">
              <w:rPr>
                <w:b/>
                <w:bCs/>
              </w:rPr>
              <w:t>%</w:t>
            </w:r>
          </w:p>
        </w:tc>
        <w:tc>
          <w:tcPr>
            <w:tcW w:w="1100" w:type="dxa"/>
          </w:tcPr>
          <w:p w:rsidR="00735E66" w:rsidRPr="00651EDF" w:rsidRDefault="00735E66" w:rsidP="00735E66">
            <w:pPr>
              <w:jc w:val="center"/>
              <w:rPr>
                <w:b/>
                <w:bCs/>
              </w:rPr>
            </w:pPr>
            <w:r w:rsidRPr="00651EDF">
              <w:rPr>
                <w:b/>
                <w:bCs/>
              </w:rPr>
              <w:t>100 %</w:t>
            </w:r>
          </w:p>
        </w:tc>
      </w:tr>
      <w:tr w:rsidR="00735E66" w:rsidRPr="00651EDF" w:rsidTr="009E4DBC">
        <w:tc>
          <w:tcPr>
            <w:tcW w:w="3107" w:type="dxa"/>
            <w:gridSpan w:val="2"/>
          </w:tcPr>
          <w:p w:rsidR="00735E66" w:rsidRPr="00651EDF" w:rsidRDefault="00735E66" w:rsidP="00735E66">
            <w:pPr>
              <w:rPr>
                <w:b/>
                <w:bCs/>
              </w:rPr>
            </w:pPr>
          </w:p>
        </w:tc>
        <w:tc>
          <w:tcPr>
            <w:tcW w:w="6215" w:type="dxa"/>
            <w:gridSpan w:val="4"/>
          </w:tcPr>
          <w:p w:rsidR="00735E66" w:rsidRPr="00651EDF" w:rsidRDefault="00735E66" w:rsidP="00735E66">
            <w:pPr>
              <w:jc w:val="center"/>
              <w:rPr>
                <w:b/>
                <w:bCs/>
              </w:rPr>
            </w:pPr>
            <w:r w:rsidRPr="00651EDF">
              <w:rPr>
                <w:b/>
                <w:bCs/>
              </w:rPr>
              <w:t>Norāda summas EUR un procentus</w:t>
            </w:r>
          </w:p>
        </w:tc>
      </w:tr>
    </w:tbl>
    <w:p w:rsidR="00735E66" w:rsidRPr="00651EDF" w:rsidRDefault="00735E66" w:rsidP="00735E66">
      <w:pPr>
        <w:rPr>
          <w:b/>
          <w:bCs/>
        </w:rPr>
      </w:pPr>
    </w:p>
    <w:p w:rsidR="00735E66" w:rsidRPr="00651EDF" w:rsidRDefault="00735E66" w:rsidP="00735E66"/>
    <w:tbl>
      <w:tblPr>
        <w:tblW w:w="9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5"/>
        <w:gridCol w:w="5327"/>
      </w:tblGrid>
      <w:tr w:rsidR="00735E66" w:rsidRPr="00651EDF" w:rsidTr="009E4DBC">
        <w:trPr>
          <w:trHeight w:val="360"/>
        </w:trPr>
        <w:tc>
          <w:tcPr>
            <w:tcW w:w="9322" w:type="dxa"/>
            <w:gridSpan w:val="2"/>
            <w:shd w:val="clear" w:color="auto" w:fill="D9D9D9"/>
            <w:vAlign w:val="center"/>
          </w:tcPr>
          <w:p w:rsidR="00735E66" w:rsidRPr="00651EDF" w:rsidRDefault="00735E66" w:rsidP="00735E66">
            <w:pPr>
              <w:ind w:left="-108"/>
              <w:rPr>
                <w:i/>
                <w:iCs/>
                <w:caps/>
                <w:sz w:val="20"/>
              </w:rPr>
            </w:pPr>
            <w:r w:rsidRPr="00651EDF">
              <w:rPr>
                <w:b/>
                <w:bCs/>
                <w:caps/>
                <w:sz w:val="20"/>
              </w:rPr>
              <w:t>9. Paraksti</w:t>
            </w:r>
          </w:p>
        </w:tc>
      </w:tr>
      <w:tr w:rsidR="00735E66" w:rsidRPr="00651EDF" w:rsidTr="009E4DBC">
        <w:tc>
          <w:tcPr>
            <w:tcW w:w="3995" w:type="dxa"/>
          </w:tcPr>
          <w:p w:rsidR="00735E66" w:rsidRPr="00651EDF" w:rsidRDefault="00735E66" w:rsidP="00735E66">
            <w:pPr>
              <w:rPr>
                <w:b/>
                <w:bCs/>
              </w:rPr>
            </w:pPr>
          </w:p>
          <w:p w:rsidR="00735E66" w:rsidRPr="00651EDF" w:rsidRDefault="00735E66" w:rsidP="00735E66">
            <w:pPr>
              <w:rPr>
                <w:b/>
                <w:bCs/>
              </w:rPr>
            </w:pPr>
          </w:p>
          <w:p w:rsidR="00735E66" w:rsidRPr="00651EDF" w:rsidRDefault="00735E66" w:rsidP="00735E66">
            <w:pPr>
              <w:rPr>
                <w:b/>
                <w:bCs/>
              </w:rPr>
            </w:pPr>
          </w:p>
          <w:p w:rsidR="00735E66" w:rsidRPr="00651EDF" w:rsidRDefault="00735E66" w:rsidP="00735E66">
            <w:pPr>
              <w:rPr>
                <w:b/>
                <w:bCs/>
              </w:rPr>
            </w:pPr>
            <w:r w:rsidRPr="00651EDF">
              <w:rPr>
                <w:b/>
                <w:bCs/>
              </w:rPr>
              <w:t>20__.gada _____ ._______________</w:t>
            </w:r>
          </w:p>
        </w:tc>
        <w:tc>
          <w:tcPr>
            <w:tcW w:w="5327" w:type="dxa"/>
          </w:tcPr>
          <w:p w:rsidR="00735E66" w:rsidRPr="00651EDF" w:rsidRDefault="00735E66" w:rsidP="00735E66">
            <w:pPr>
              <w:rPr>
                <w:b/>
                <w:bCs/>
              </w:rPr>
            </w:pPr>
            <w:r w:rsidRPr="00651EDF">
              <w:rPr>
                <w:b/>
                <w:bCs/>
              </w:rPr>
              <w:t>Organizācijas/iedzīvotāju grupas vadītājs</w:t>
            </w:r>
          </w:p>
          <w:p w:rsidR="00735E66" w:rsidRPr="00651EDF" w:rsidRDefault="00735E66" w:rsidP="00735E66">
            <w:pPr>
              <w:rPr>
                <w:b/>
                <w:bCs/>
              </w:rPr>
            </w:pPr>
            <w:r w:rsidRPr="00651EDF">
              <w:rPr>
                <w:b/>
                <w:bCs/>
              </w:rPr>
              <w:t xml:space="preserve"> /vārds, uzvārds/</w:t>
            </w:r>
          </w:p>
          <w:p w:rsidR="00735E66" w:rsidRPr="00651EDF" w:rsidRDefault="00735E66" w:rsidP="00735E66">
            <w:pPr>
              <w:rPr>
                <w:b/>
                <w:bCs/>
              </w:rPr>
            </w:pPr>
            <w:r w:rsidRPr="00651EDF">
              <w:rPr>
                <w:b/>
                <w:bCs/>
              </w:rPr>
              <w:t xml:space="preserve">                                                          _________________</w:t>
            </w:r>
          </w:p>
          <w:p w:rsidR="00735E66" w:rsidRPr="00651EDF" w:rsidRDefault="00735E66" w:rsidP="00735E66">
            <w:pPr>
              <w:jc w:val="right"/>
              <w:rPr>
                <w:b/>
                <w:bCs/>
              </w:rPr>
            </w:pPr>
            <w:r w:rsidRPr="00651EDF">
              <w:rPr>
                <w:b/>
                <w:bCs/>
              </w:rPr>
              <w:t xml:space="preserve"> (paraksts)</w:t>
            </w:r>
          </w:p>
          <w:p w:rsidR="00735E66" w:rsidRPr="00651EDF" w:rsidRDefault="00735E66" w:rsidP="00735E66">
            <w:pPr>
              <w:rPr>
                <w:b/>
                <w:bCs/>
              </w:rPr>
            </w:pPr>
          </w:p>
          <w:p w:rsidR="00735E66" w:rsidRPr="00651EDF" w:rsidRDefault="00735E66" w:rsidP="00735E66">
            <w:pPr>
              <w:tabs>
                <w:tab w:val="left" w:pos="240"/>
              </w:tabs>
              <w:rPr>
                <w:b/>
                <w:bCs/>
              </w:rPr>
            </w:pPr>
          </w:p>
          <w:p w:rsidR="00735E66" w:rsidRPr="00651EDF" w:rsidRDefault="00735E66" w:rsidP="00735E66">
            <w:pPr>
              <w:tabs>
                <w:tab w:val="left" w:pos="240"/>
              </w:tabs>
              <w:rPr>
                <w:b/>
                <w:bCs/>
              </w:rPr>
            </w:pPr>
          </w:p>
          <w:p w:rsidR="00735E66" w:rsidRPr="00651EDF" w:rsidRDefault="00735E66" w:rsidP="00735E66">
            <w:pPr>
              <w:tabs>
                <w:tab w:val="left" w:pos="240"/>
              </w:tabs>
              <w:rPr>
                <w:b/>
                <w:bCs/>
              </w:rPr>
            </w:pPr>
            <w:r w:rsidRPr="00651EDF">
              <w:rPr>
                <w:b/>
                <w:bCs/>
              </w:rPr>
              <w:tab/>
            </w:r>
          </w:p>
        </w:tc>
      </w:tr>
    </w:tbl>
    <w:p w:rsidR="00735E66" w:rsidRPr="00651EDF" w:rsidRDefault="00735E66" w:rsidP="00735E66">
      <w:pPr>
        <w:rPr>
          <w:b/>
          <w:bCs/>
        </w:rPr>
      </w:pPr>
    </w:p>
    <w:tbl>
      <w:tblPr>
        <w:tblW w:w="9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735E66" w:rsidRPr="00651EDF" w:rsidTr="009E4DBC">
        <w:trPr>
          <w:trHeight w:val="360"/>
        </w:trPr>
        <w:tc>
          <w:tcPr>
            <w:tcW w:w="9322" w:type="dxa"/>
            <w:shd w:val="clear" w:color="auto" w:fill="D9D9D9"/>
            <w:vAlign w:val="center"/>
          </w:tcPr>
          <w:p w:rsidR="00735E66" w:rsidRPr="00651EDF" w:rsidRDefault="00735E66" w:rsidP="00735E66">
            <w:pPr>
              <w:rPr>
                <w:i/>
                <w:iCs/>
                <w:caps/>
                <w:sz w:val="20"/>
              </w:rPr>
            </w:pPr>
            <w:r w:rsidRPr="00651EDF">
              <w:rPr>
                <w:b/>
                <w:bCs/>
                <w:caps/>
                <w:sz w:val="20"/>
              </w:rPr>
              <w:t xml:space="preserve">10. Pielikumi </w:t>
            </w:r>
          </w:p>
        </w:tc>
      </w:tr>
      <w:tr w:rsidR="00735E66" w:rsidRPr="00651EDF" w:rsidTr="009E4DBC">
        <w:trPr>
          <w:trHeight w:val="360"/>
        </w:trPr>
        <w:tc>
          <w:tcPr>
            <w:tcW w:w="9322" w:type="dxa"/>
            <w:shd w:val="clear" w:color="auto" w:fill="FFFFFF"/>
            <w:vAlign w:val="center"/>
          </w:tcPr>
          <w:p w:rsidR="00735E66" w:rsidRPr="00651EDF" w:rsidRDefault="00735E66" w:rsidP="00735E66">
            <w:pPr>
              <w:rPr>
                <w:b/>
                <w:bCs/>
                <w:caps/>
                <w:sz w:val="20"/>
              </w:rPr>
            </w:pPr>
            <w:r w:rsidRPr="00651EDF">
              <w:rPr>
                <w:b/>
                <w:bCs/>
                <w:caps/>
                <w:sz w:val="20"/>
              </w:rPr>
              <w:t>1.</w:t>
            </w:r>
          </w:p>
          <w:p w:rsidR="00735E66" w:rsidRPr="00651EDF" w:rsidRDefault="00735E66" w:rsidP="00735E66">
            <w:pPr>
              <w:rPr>
                <w:b/>
                <w:bCs/>
                <w:caps/>
                <w:sz w:val="20"/>
              </w:rPr>
            </w:pPr>
            <w:r w:rsidRPr="00651EDF">
              <w:rPr>
                <w:b/>
                <w:bCs/>
                <w:caps/>
                <w:sz w:val="20"/>
              </w:rPr>
              <w:t>2.</w:t>
            </w:r>
          </w:p>
          <w:p w:rsidR="00735E66" w:rsidRPr="00651EDF" w:rsidRDefault="00735E66" w:rsidP="00735E66">
            <w:pPr>
              <w:rPr>
                <w:b/>
                <w:bCs/>
                <w:caps/>
                <w:sz w:val="20"/>
              </w:rPr>
            </w:pPr>
            <w:r w:rsidRPr="00651EDF">
              <w:rPr>
                <w:b/>
                <w:bCs/>
                <w:caps/>
                <w:sz w:val="20"/>
              </w:rPr>
              <w:t>3.</w:t>
            </w:r>
          </w:p>
        </w:tc>
      </w:tr>
    </w:tbl>
    <w:p w:rsidR="00735E66" w:rsidRPr="00651EDF" w:rsidRDefault="00735E66" w:rsidP="00735E66">
      <w:pPr>
        <w:tabs>
          <w:tab w:val="center" w:pos="4320"/>
          <w:tab w:val="right" w:pos="8640"/>
        </w:tabs>
        <w:ind w:right="360"/>
        <w:rPr>
          <w:b/>
          <w:bCs/>
        </w:rPr>
      </w:pPr>
    </w:p>
    <w:p w:rsidR="00735E66" w:rsidRPr="00651EDF" w:rsidRDefault="00735E66" w:rsidP="00735E66">
      <w:pPr>
        <w:tabs>
          <w:tab w:val="center" w:pos="4320"/>
          <w:tab w:val="right" w:pos="8640"/>
        </w:tabs>
        <w:ind w:right="360"/>
        <w:jc w:val="center"/>
        <w:rPr>
          <w:b/>
          <w:bCs/>
        </w:rPr>
      </w:pPr>
    </w:p>
    <w:p w:rsidR="00735E66" w:rsidRDefault="00735E66" w:rsidP="00735E66">
      <w:pPr>
        <w:tabs>
          <w:tab w:val="center" w:pos="4320"/>
          <w:tab w:val="right" w:pos="8640"/>
        </w:tabs>
        <w:ind w:right="360"/>
        <w:rPr>
          <w:b/>
          <w:bCs/>
        </w:rPr>
      </w:pPr>
      <w:r w:rsidRPr="00651EDF">
        <w:rPr>
          <w:b/>
          <w:bCs/>
        </w:rPr>
        <w:t xml:space="preserve"> Aizpildot pieteikuma formu, pagariniet tabulas nepieciešamajā apjomā.</w:t>
      </w:r>
    </w:p>
    <w:p w:rsidR="002547DF" w:rsidRPr="00651EDF" w:rsidRDefault="002547DF" w:rsidP="00735E66">
      <w:pPr>
        <w:tabs>
          <w:tab w:val="center" w:pos="4320"/>
          <w:tab w:val="right" w:pos="8640"/>
        </w:tabs>
        <w:ind w:right="360"/>
        <w:rPr>
          <w:b/>
          <w:bCs/>
        </w:rPr>
      </w:pPr>
    </w:p>
    <w:p w:rsidR="002547DF" w:rsidRDefault="002547DF" w:rsidP="00735E66">
      <w:pPr>
        <w:rPr>
          <w:bCs/>
        </w:rPr>
        <w:sectPr w:rsidR="002547DF" w:rsidSect="009E4DBC">
          <w:pgSz w:w="11906" w:h="16838" w:code="9"/>
          <w:pgMar w:top="1134" w:right="567" w:bottom="709" w:left="1701" w:header="709" w:footer="709" w:gutter="0"/>
          <w:cols w:space="708"/>
          <w:titlePg/>
          <w:docGrid w:linePitch="360"/>
        </w:sectPr>
      </w:pPr>
    </w:p>
    <w:p w:rsidR="00735E66" w:rsidRPr="00651EDF" w:rsidRDefault="00735E66" w:rsidP="00735E66">
      <w:pPr>
        <w:ind w:left="6237"/>
        <w:jc w:val="right"/>
        <w:rPr>
          <w:rFonts w:cs="Arial Unicode MS"/>
          <w:b/>
          <w:bCs/>
          <w:lang w:bidi="lo-LA"/>
        </w:rPr>
      </w:pPr>
      <w:r w:rsidRPr="00651EDF">
        <w:rPr>
          <w:rFonts w:cs="Arial Unicode MS"/>
          <w:b/>
          <w:bCs/>
          <w:lang w:bidi="lo-LA"/>
        </w:rPr>
        <w:lastRenderedPageBreak/>
        <w:t>2.</w:t>
      </w:r>
      <w:r w:rsidRPr="00651EDF">
        <w:rPr>
          <w:rFonts w:ascii="Times New Roman Bold" w:hAnsi="Times New Roman Bold" w:cs="Arial Unicode MS"/>
          <w:b/>
          <w:bCs/>
          <w:caps/>
          <w:lang w:bidi="lo-LA"/>
        </w:rPr>
        <w:t>pielikums</w:t>
      </w:r>
      <w:r w:rsidRPr="00651EDF">
        <w:rPr>
          <w:rFonts w:cs="Arial Unicode MS"/>
          <w:b/>
          <w:bCs/>
          <w:lang w:bidi="lo-LA"/>
        </w:rPr>
        <w:t xml:space="preserve"> </w:t>
      </w:r>
    </w:p>
    <w:p w:rsidR="00735E66" w:rsidRPr="00651EDF" w:rsidRDefault="002B04A0" w:rsidP="00735E66">
      <w:pPr>
        <w:ind w:left="6237"/>
        <w:jc w:val="right"/>
        <w:rPr>
          <w:rFonts w:cs="Arial Unicode MS"/>
          <w:lang w:bidi="lo-LA"/>
        </w:rPr>
      </w:pPr>
      <w:r>
        <w:rPr>
          <w:rFonts w:cs="Arial Unicode MS"/>
          <w:lang w:bidi="lo-LA"/>
        </w:rPr>
        <w:t>23</w:t>
      </w:r>
      <w:r w:rsidR="00735E66" w:rsidRPr="00651EDF">
        <w:rPr>
          <w:rFonts w:cs="Arial Unicode MS"/>
          <w:lang w:bidi="lo-LA"/>
        </w:rPr>
        <w:t>.02.2017. Limbažu novada pašvaldības finansētā nevalstisko organizāciju un iedzīvotāju grupu projektu konkursa nolikumam</w:t>
      </w:r>
    </w:p>
    <w:p w:rsidR="00735E66" w:rsidRPr="00651EDF" w:rsidRDefault="00735E66" w:rsidP="00735E66">
      <w:pPr>
        <w:jc w:val="right"/>
        <w:rPr>
          <w:rFonts w:cs="Arial Unicode MS"/>
          <w:sz w:val="16"/>
          <w:szCs w:val="16"/>
          <w:lang w:bidi="lo-LA"/>
        </w:rPr>
      </w:pPr>
    </w:p>
    <w:p w:rsidR="00735E66" w:rsidRPr="00651EDF" w:rsidRDefault="00735E66" w:rsidP="00735E66">
      <w:pPr>
        <w:jc w:val="center"/>
        <w:rPr>
          <w:b/>
        </w:rPr>
      </w:pPr>
      <w:r w:rsidRPr="00651EDF">
        <w:rPr>
          <w:b/>
        </w:rPr>
        <w:t xml:space="preserve">Limbažu novada pašvaldības </w:t>
      </w:r>
    </w:p>
    <w:p w:rsidR="00735E66" w:rsidRPr="00651EDF" w:rsidRDefault="00735E66" w:rsidP="00735E66">
      <w:pPr>
        <w:jc w:val="center"/>
        <w:rPr>
          <w:b/>
        </w:rPr>
      </w:pPr>
      <w:r w:rsidRPr="00651EDF">
        <w:rPr>
          <w:b/>
        </w:rPr>
        <w:t xml:space="preserve">finansētā nevalstisko organizāciju (NVO) un iedzīvotāju grupu projektu konkursa </w:t>
      </w:r>
    </w:p>
    <w:p w:rsidR="00735E66" w:rsidRPr="00651EDF" w:rsidRDefault="00735E66" w:rsidP="00735E66">
      <w:pPr>
        <w:jc w:val="center"/>
        <w:rPr>
          <w:b/>
        </w:rPr>
      </w:pPr>
      <w:r w:rsidRPr="00651EDF">
        <w:rPr>
          <w:b/>
        </w:rPr>
        <w:t>vērtēšanas kritēriji</w:t>
      </w:r>
    </w:p>
    <w:p w:rsidR="00735E66" w:rsidRPr="00651EDF" w:rsidRDefault="00735E66" w:rsidP="00735E66">
      <w:pPr>
        <w:jc w:val="center"/>
        <w:rPr>
          <w:bCs/>
          <w:sz w:val="16"/>
          <w:szCs w:val="16"/>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2977"/>
        <w:gridCol w:w="3969"/>
        <w:gridCol w:w="992"/>
        <w:gridCol w:w="1417"/>
      </w:tblGrid>
      <w:tr w:rsidR="00735E66" w:rsidRPr="00651EDF" w:rsidTr="009E4DBC">
        <w:tc>
          <w:tcPr>
            <w:tcW w:w="392" w:type="dxa"/>
            <w:shd w:val="clear" w:color="auto" w:fill="DAEEF3"/>
            <w:vAlign w:val="center"/>
          </w:tcPr>
          <w:p w:rsidR="00735E66" w:rsidRPr="00651EDF" w:rsidRDefault="00735E66" w:rsidP="00735E66">
            <w:pPr>
              <w:ind w:left="-142" w:right="-108"/>
              <w:jc w:val="center"/>
              <w:rPr>
                <w:b/>
              </w:rPr>
            </w:pPr>
            <w:r w:rsidRPr="00651EDF">
              <w:rPr>
                <w:b/>
              </w:rPr>
              <w:t>Nr.</w:t>
            </w:r>
          </w:p>
        </w:tc>
        <w:tc>
          <w:tcPr>
            <w:tcW w:w="2977" w:type="dxa"/>
            <w:shd w:val="clear" w:color="auto" w:fill="DAEEF3"/>
            <w:vAlign w:val="center"/>
          </w:tcPr>
          <w:p w:rsidR="00735E66" w:rsidRPr="00651EDF" w:rsidRDefault="00735E66" w:rsidP="00735E66">
            <w:pPr>
              <w:jc w:val="center"/>
              <w:rPr>
                <w:b/>
              </w:rPr>
            </w:pPr>
            <w:r w:rsidRPr="00651EDF">
              <w:rPr>
                <w:b/>
              </w:rPr>
              <w:t>Kritērijs</w:t>
            </w:r>
          </w:p>
        </w:tc>
        <w:tc>
          <w:tcPr>
            <w:tcW w:w="3969" w:type="dxa"/>
            <w:shd w:val="clear" w:color="auto" w:fill="DAEEF3"/>
            <w:vAlign w:val="center"/>
          </w:tcPr>
          <w:p w:rsidR="00735E66" w:rsidRPr="00651EDF" w:rsidRDefault="00735E66" w:rsidP="00735E66">
            <w:pPr>
              <w:ind w:right="-108"/>
              <w:jc w:val="center"/>
              <w:rPr>
                <w:b/>
              </w:rPr>
            </w:pPr>
            <w:r w:rsidRPr="00651EDF">
              <w:rPr>
                <w:b/>
              </w:rPr>
              <w:t>Vērtējums</w:t>
            </w:r>
          </w:p>
        </w:tc>
        <w:tc>
          <w:tcPr>
            <w:tcW w:w="992" w:type="dxa"/>
            <w:shd w:val="clear" w:color="auto" w:fill="DAEEF3"/>
            <w:vAlign w:val="center"/>
          </w:tcPr>
          <w:p w:rsidR="00735E66" w:rsidRPr="00651EDF" w:rsidRDefault="00735E66" w:rsidP="00735E66">
            <w:pPr>
              <w:jc w:val="center"/>
              <w:rPr>
                <w:b/>
              </w:rPr>
            </w:pPr>
            <w:r w:rsidRPr="00651EDF">
              <w:rPr>
                <w:b/>
              </w:rPr>
              <w:t>Atbilst/</w:t>
            </w:r>
          </w:p>
          <w:p w:rsidR="00735E66" w:rsidRPr="00651EDF" w:rsidRDefault="00735E66" w:rsidP="00735E66">
            <w:pPr>
              <w:ind w:left="-108" w:right="-108"/>
              <w:jc w:val="center"/>
              <w:rPr>
                <w:b/>
              </w:rPr>
            </w:pPr>
            <w:r w:rsidRPr="00651EDF">
              <w:rPr>
                <w:b/>
              </w:rPr>
              <w:t>Neatbilst</w:t>
            </w:r>
          </w:p>
        </w:tc>
        <w:tc>
          <w:tcPr>
            <w:tcW w:w="1417" w:type="dxa"/>
            <w:shd w:val="clear" w:color="auto" w:fill="DAEEF3"/>
            <w:vAlign w:val="center"/>
          </w:tcPr>
          <w:p w:rsidR="00735E66" w:rsidRPr="00651EDF" w:rsidRDefault="00735E66" w:rsidP="00735E66">
            <w:pPr>
              <w:ind w:left="-108" w:right="-108"/>
              <w:jc w:val="center"/>
              <w:rPr>
                <w:b/>
              </w:rPr>
            </w:pPr>
            <w:r w:rsidRPr="00651EDF">
              <w:rPr>
                <w:b/>
              </w:rPr>
              <w:t>Sadaļa pieteikuma veidlapā informācijas gūšanai</w:t>
            </w:r>
          </w:p>
        </w:tc>
      </w:tr>
      <w:tr w:rsidR="00735E66" w:rsidRPr="00651EDF" w:rsidTr="009E4DBC">
        <w:tc>
          <w:tcPr>
            <w:tcW w:w="392" w:type="dxa"/>
          </w:tcPr>
          <w:p w:rsidR="00735E66" w:rsidRPr="00651EDF" w:rsidRDefault="00735E66" w:rsidP="00735E66">
            <w:pPr>
              <w:ind w:left="-142" w:right="-108"/>
              <w:jc w:val="center"/>
            </w:pPr>
            <w:r w:rsidRPr="00651EDF">
              <w:t>1.</w:t>
            </w:r>
          </w:p>
        </w:tc>
        <w:tc>
          <w:tcPr>
            <w:tcW w:w="2977" w:type="dxa"/>
          </w:tcPr>
          <w:p w:rsidR="00735E66" w:rsidRPr="00651EDF" w:rsidRDefault="00735E66" w:rsidP="00735E66">
            <w:pPr>
              <w:ind w:right="-108"/>
            </w:pPr>
            <w:r w:rsidRPr="00651EDF">
              <w:t>Iesniedzējs ir nevalstiskā organizācija (biedrība, nodibinājums, reliģiska organizācija)/iedzīvotāju grupa</w:t>
            </w:r>
          </w:p>
        </w:tc>
        <w:tc>
          <w:tcPr>
            <w:tcW w:w="3969" w:type="dxa"/>
            <w:vAlign w:val="center"/>
          </w:tcPr>
          <w:p w:rsidR="00735E66" w:rsidRPr="00651EDF" w:rsidRDefault="00735E66" w:rsidP="00735E66">
            <w:pPr>
              <w:ind w:right="-108"/>
            </w:pPr>
            <w:r w:rsidRPr="00651EDF">
              <w:t>Ja nav atbilstošs, projekta iesniegums tālāk netiek vērtēts</w:t>
            </w:r>
          </w:p>
        </w:tc>
        <w:tc>
          <w:tcPr>
            <w:tcW w:w="992" w:type="dxa"/>
            <w:vAlign w:val="center"/>
          </w:tcPr>
          <w:p w:rsidR="00735E66" w:rsidRPr="00651EDF" w:rsidRDefault="00735E66" w:rsidP="00735E66">
            <w:pPr>
              <w:jc w:val="center"/>
            </w:pPr>
            <w:r w:rsidRPr="00651EDF">
              <w:t>A/N</w:t>
            </w:r>
          </w:p>
        </w:tc>
        <w:tc>
          <w:tcPr>
            <w:tcW w:w="1417" w:type="dxa"/>
            <w:vAlign w:val="center"/>
          </w:tcPr>
          <w:p w:rsidR="00735E66" w:rsidRPr="00651EDF" w:rsidRDefault="00735E66" w:rsidP="00735E66">
            <w:pPr>
              <w:jc w:val="center"/>
            </w:pPr>
            <w:r w:rsidRPr="00651EDF">
              <w:t>2.</w:t>
            </w:r>
          </w:p>
        </w:tc>
      </w:tr>
      <w:tr w:rsidR="00735E66" w:rsidRPr="00651EDF" w:rsidTr="009E4DBC">
        <w:tc>
          <w:tcPr>
            <w:tcW w:w="392" w:type="dxa"/>
          </w:tcPr>
          <w:p w:rsidR="00735E66" w:rsidRPr="00651EDF" w:rsidRDefault="00735E66" w:rsidP="00735E66">
            <w:pPr>
              <w:ind w:left="-142" w:right="-108"/>
              <w:jc w:val="center"/>
            </w:pPr>
            <w:r w:rsidRPr="00651EDF">
              <w:t>2.</w:t>
            </w:r>
          </w:p>
        </w:tc>
        <w:tc>
          <w:tcPr>
            <w:tcW w:w="2977" w:type="dxa"/>
          </w:tcPr>
          <w:p w:rsidR="00735E66" w:rsidRPr="00651EDF" w:rsidRDefault="00735E66" w:rsidP="00735E66">
            <w:pPr>
              <w:ind w:right="-108"/>
            </w:pPr>
            <w:r w:rsidRPr="00651EDF">
              <w:t>Organizācijas vai tās struktūrvienības juridiskā adrese ir Limbažu novada teritorijā /iedzīvotāju grupa ir Limbažu novada iedzīvotāji</w:t>
            </w:r>
          </w:p>
        </w:tc>
        <w:tc>
          <w:tcPr>
            <w:tcW w:w="3969" w:type="dxa"/>
            <w:vAlign w:val="center"/>
          </w:tcPr>
          <w:p w:rsidR="00735E66" w:rsidRPr="00651EDF" w:rsidRDefault="00735E66" w:rsidP="00735E66">
            <w:pPr>
              <w:ind w:right="-108"/>
            </w:pPr>
            <w:r w:rsidRPr="00651EDF">
              <w:t>Ja nav atbilstošs, projekta iesniegums tālāk netiek vērtēts</w:t>
            </w:r>
          </w:p>
        </w:tc>
        <w:tc>
          <w:tcPr>
            <w:tcW w:w="992" w:type="dxa"/>
            <w:vAlign w:val="center"/>
          </w:tcPr>
          <w:p w:rsidR="00735E66" w:rsidRPr="00651EDF" w:rsidRDefault="00735E66" w:rsidP="00735E66">
            <w:pPr>
              <w:jc w:val="center"/>
            </w:pPr>
            <w:r w:rsidRPr="00651EDF">
              <w:t>A/N</w:t>
            </w:r>
          </w:p>
        </w:tc>
        <w:tc>
          <w:tcPr>
            <w:tcW w:w="1417" w:type="dxa"/>
            <w:vAlign w:val="center"/>
          </w:tcPr>
          <w:p w:rsidR="00735E66" w:rsidRPr="00651EDF" w:rsidRDefault="00735E66" w:rsidP="00735E66">
            <w:pPr>
              <w:jc w:val="center"/>
            </w:pPr>
            <w:r w:rsidRPr="00651EDF">
              <w:t>2.</w:t>
            </w:r>
          </w:p>
        </w:tc>
      </w:tr>
      <w:tr w:rsidR="00735E66" w:rsidRPr="00651EDF" w:rsidTr="009E4DBC">
        <w:tc>
          <w:tcPr>
            <w:tcW w:w="392" w:type="dxa"/>
          </w:tcPr>
          <w:p w:rsidR="00735E66" w:rsidRPr="00651EDF" w:rsidRDefault="00735E66" w:rsidP="00735E66">
            <w:pPr>
              <w:ind w:left="-142" w:right="-108"/>
              <w:jc w:val="center"/>
            </w:pPr>
            <w:r w:rsidRPr="00651EDF">
              <w:t>3.</w:t>
            </w:r>
          </w:p>
        </w:tc>
        <w:tc>
          <w:tcPr>
            <w:tcW w:w="2977" w:type="dxa"/>
          </w:tcPr>
          <w:p w:rsidR="00735E66" w:rsidRPr="00651EDF" w:rsidRDefault="00735E66" w:rsidP="00735E66">
            <w:pPr>
              <w:ind w:right="-108"/>
            </w:pPr>
            <w:r w:rsidRPr="00651EDF">
              <w:t>Projekta mērķi atbilst NVO un iedzīvotāju grupu projektu konkursa nolikumam</w:t>
            </w:r>
          </w:p>
        </w:tc>
        <w:tc>
          <w:tcPr>
            <w:tcW w:w="3969" w:type="dxa"/>
            <w:vAlign w:val="center"/>
          </w:tcPr>
          <w:p w:rsidR="00735E66" w:rsidRPr="00651EDF" w:rsidRDefault="00735E66" w:rsidP="00735E66">
            <w:pPr>
              <w:ind w:right="-108"/>
            </w:pPr>
            <w:r w:rsidRPr="00651EDF">
              <w:t>Ja nav atbilstošs, projekta iesniegums tālāk netiek vērtēts</w:t>
            </w:r>
          </w:p>
        </w:tc>
        <w:tc>
          <w:tcPr>
            <w:tcW w:w="992" w:type="dxa"/>
            <w:vAlign w:val="center"/>
          </w:tcPr>
          <w:p w:rsidR="00735E66" w:rsidRPr="00651EDF" w:rsidRDefault="00735E66" w:rsidP="00735E66">
            <w:pPr>
              <w:jc w:val="center"/>
            </w:pPr>
            <w:r w:rsidRPr="00651EDF">
              <w:t>A/N</w:t>
            </w:r>
          </w:p>
        </w:tc>
        <w:tc>
          <w:tcPr>
            <w:tcW w:w="1417" w:type="dxa"/>
            <w:vAlign w:val="center"/>
          </w:tcPr>
          <w:p w:rsidR="00735E66" w:rsidRPr="00651EDF" w:rsidRDefault="00735E66" w:rsidP="00735E66">
            <w:pPr>
              <w:jc w:val="center"/>
            </w:pPr>
            <w:r w:rsidRPr="00651EDF">
              <w:t>6.</w:t>
            </w:r>
          </w:p>
        </w:tc>
      </w:tr>
      <w:tr w:rsidR="00735E66" w:rsidRPr="00651EDF" w:rsidTr="009E4DBC">
        <w:tc>
          <w:tcPr>
            <w:tcW w:w="392" w:type="dxa"/>
            <w:shd w:val="clear" w:color="auto" w:fill="DAEEF3"/>
          </w:tcPr>
          <w:p w:rsidR="00735E66" w:rsidRPr="00651EDF" w:rsidRDefault="00735E66" w:rsidP="00735E66">
            <w:pPr>
              <w:ind w:left="-142" w:right="-108"/>
              <w:jc w:val="center"/>
            </w:pPr>
          </w:p>
        </w:tc>
        <w:tc>
          <w:tcPr>
            <w:tcW w:w="2977" w:type="dxa"/>
            <w:shd w:val="clear" w:color="auto" w:fill="DAEEF3"/>
          </w:tcPr>
          <w:p w:rsidR="00735E66" w:rsidRPr="00651EDF" w:rsidRDefault="00735E66" w:rsidP="00735E66"/>
        </w:tc>
        <w:tc>
          <w:tcPr>
            <w:tcW w:w="3969" w:type="dxa"/>
            <w:shd w:val="clear" w:color="auto" w:fill="DAEEF3"/>
          </w:tcPr>
          <w:p w:rsidR="00735E66" w:rsidRPr="00651EDF" w:rsidRDefault="00735E66" w:rsidP="00735E66">
            <w:pPr>
              <w:ind w:right="-108"/>
            </w:pPr>
          </w:p>
        </w:tc>
        <w:tc>
          <w:tcPr>
            <w:tcW w:w="992" w:type="dxa"/>
            <w:shd w:val="clear" w:color="auto" w:fill="DAEEF3"/>
          </w:tcPr>
          <w:p w:rsidR="00735E66" w:rsidRPr="00651EDF" w:rsidRDefault="00735E66" w:rsidP="00735E66">
            <w:pPr>
              <w:jc w:val="center"/>
              <w:rPr>
                <w:b/>
                <w:bCs/>
              </w:rPr>
            </w:pPr>
            <w:r w:rsidRPr="00651EDF">
              <w:rPr>
                <w:b/>
                <w:bCs/>
              </w:rPr>
              <w:t>Punktu skaits</w:t>
            </w:r>
          </w:p>
        </w:tc>
        <w:tc>
          <w:tcPr>
            <w:tcW w:w="1417" w:type="dxa"/>
            <w:shd w:val="clear" w:color="auto" w:fill="DAEEF3"/>
          </w:tcPr>
          <w:p w:rsidR="00735E66" w:rsidRPr="00651EDF" w:rsidRDefault="00735E66" w:rsidP="00735E66">
            <w:pPr>
              <w:jc w:val="center"/>
            </w:pPr>
          </w:p>
        </w:tc>
      </w:tr>
      <w:tr w:rsidR="00735E66" w:rsidRPr="00651EDF" w:rsidTr="009E4DBC">
        <w:tc>
          <w:tcPr>
            <w:tcW w:w="392" w:type="dxa"/>
          </w:tcPr>
          <w:p w:rsidR="00735E66" w:rsidRPr="00651EDF" w:rsidRDefault="00735E66" w:rsidP="00735E66">
            <w:pPr>
              <w:ind w:left="-142" w:right="-108"/>
              <w:jc w:val="center"/>
            </w:pPr>
            <w:r w:rsidRPr="00651EDF">
              <w:t>4.</w:t>
            </w:r>
          </w:p>
        </w:tc>
        <w:tc>
          <w:tcPr>
            <w:tcW w:w="2977" w:type="dxa"/>
          </w:tcPr>
          <w:p w:rsidR="00735E66" w:rsidRPr="00651EDF" w:rsidRDefault="00735E66" w:rsidP="00735E66">
            <w:r w:rsidRPr="00651EDF">
              <w:t>Projektā risināmās problēmas nozīmīgums</w:t>
            </w:r>
          </w:p>
        </w:tc>
        <w:tc>
          <w:tcPr>
            <w:tcW w:w="3969" w:type="dxa"/>
            <w:vAlign w:val="center"/>
          </w:tcPr>
          <w:p w:rsidR="00735E66" w:rsidRPr="00651EDF" w:rsidRDefault="00735E66" w:rsidP="00735E66">
            <w:pPr>
              <w:ind w:right="-108"/>
            </w:pPr>
            <w:r w:rsidRPr="00651EDF">
              <w:t>Ir aprakstīta problēmas būtība, tā pamatota ar esošo statistiku un ir aprakstītas sekas, ja problēmu nerisinās</w:t>
            </w:r>
          </w:p>
          <w:p w:rsidR="00735E66" w:rsidRPr="00651EDF" w:rsidRDefault="00735E66" w:rsidP="00735E66">
            <w:pPr>
              <w:ind w:right="-108"/>
              <w:rPr>
                <w:sz w:val="20"/>
                <w:szCs w:val="20"/>
              </w:rPr>
            </w:pPr>
          </w:p>
          <w:p w:rsidR="00735E66" w:rsidRPr="00651EDF" w:rsidRDefault="00735E66" w:rsidP="00735E66">
            <w:pPr>
              <w:ind w:right="-108"/>
            </w:pPr>
            <w:r w:rsidRPr="00651EDF">
              <w:t>Problēmas būtība un sekas, ja to nerisinās, nav aprakstītas</w:t>
            </w:r>
          </w:p>
        </w:tc>
        <w:tc>
          <w:tcPr>
            <w:tcW w:w="992" w:type="dxa"/>
            <w:vAlign w:val="center"/>
          </w:tcPr>
          <w:p w:rsidR="00735E66" w:rsidRPr="00651EDF" w:rsidRDefault="00735E66" w:rsidP="00735E66">
            <w:pPr>
              <w:jc w:val="center"/>
            </w:pPr>
            <w:r w:rsidRPr="00651EDF">
              <w:t>2</w:t>
            </w:r>
          </w:p>
          <w:p w:rsidR="00735E66" w:rsidRPr="00651EDF" w:rsidRDefault="00735E66" w:rsidP="00735E66">
            <w:pPr>
              <w:jc w:val="center"/>
            </w:pPr>
          </w:p>
          <w:p w:rsidR="00735E66" w:rsidRPr="00651EDF" w:rsidRDefault="00735E66" w:rsidP="00735E66">
            <w:pPr>
              <w:jc w:val="center"/>
            </w:pPr>
          </w:p>
          <w:p w:rsidR="00735E66" w:rsidRPr="00651EDF" w:rsidRDefault="00735E66" w:rsidP="00735E66">
            <w:pPr>
              <w:jc w:val="center"/>
            </w:pPr>
          </w:p>
          <w:p w:rsidR="00735E66" w:rsidRPr="00651EDF" w:rsidRDefault="00735E66" w:rsidP="00735E66">
            <w:pPr>
              <w:jc w:val="center"/>
            </w:pPr>
            <w:r w:rsidRPr="00651EDF">
              <w:t>0</w:t>
            </w:r>
          </w:p>
        </w:tc>
        <w:tc>
          <w:tcPr>
            <w:tcW w:w="1417" w:type="dxa"/>
            <w:vAlign w:val="center"/>
          </w:tcPr>
          <w:p w:rsidR="00735E66" w:rsidRPr="00651EDF" w:rsidRDefault="00735E66" w:rsidP="00735E66">
            <w:pPr>
              <w:jc w:val="center"/>
            </w:pPr>
            <w:r w:rsidRPr="00651EDF">
              <w:t>6.</w:t>
            </w:r>
          </w:p>
        </w:tc>
      </w:tr>
      <w:tr w:rsidR="00735E66" w:rsidRPr="00651EDF" w:rsidTr="009E4DBC">
        <w:tc>
          <w:tcPr>
            <w:tcW w:w="392" w:type="dxa"/>
          </w:tcPr>
          <w:p w:rsidR="00735E66" w:rsidRPr="00651EDF" w:rsidRDefault="00735E66" w:rsidP="00735E66">
            <w:pPr>
              <w:ind w:left="-142" w:right="-108"/>
              <w:jc w:val="center"/>
            </w:pPr>
            <w:r w:rsidRPr="00651EDF">
              <w:t>5.</w:t>
            </w:r>
          </w:p>
        </w:tc>
        <w:tc>
          <w:tcPr>
            <w:tcW w:w="2977" w:type="dxa"/>
          </w:tcPr>
          <w:p w:rsidR="00735E66" w:rsidRPr="00651EDF" w:rsidRDefault="00735E66" w:rsidP="00735E66">
            <w:pPr>
              <w:ind w:right="-108"/>
            </w:pPr>
            <w:r w:rsidRPr="00651EDF">
              <w:t>Projekta aktivitātes veicina mērķa sasniegšanai</w:t>
            </w:r>
          </w:p>
          <w:p w:rsidR="00735E66" w:rsidRPr="00651EDF" w:rsidRDefault="00735E66" w:rsidP="00735E66">
            <w:pPr>
              <w:ind w:right="-108"/>
            </w:pPr>
          </w:p>
          <w:p w:rsidR="00735E66" w:rsidRPr="00651EDF" w:rsidRDefault="00735E66" w:rsidP="00735E66">
            <w:pPr>
              <w:ind w:right="-108"/>
            </w:pPr>
          </w:p>
          <w:p w:rsidR="00735E66" w:rsidRPr="00651EDF" w:rsidRDefault="00735E66" w:rsidP="00735E66">
            <w:pPr>
              <w:ind w:right="-108"/>
            </w:pPr>
          </w:p>
        </w:tc>
        <w:tc>
          <w:tcPr>
            <w:tcW w:w="3969" w:type="dxa"/>
            <w:vAlign w:val="center"/>
          </w:tcPr>
          <w:p w:rsidR="00735E66" w:rsidRPr="00651EDF" w:rsidRDefault="00735E66" w:rsidP="00735E66">
            <w:pPr>
              <w:ind w:right="-108"/>
            </w:pPr>
            <w:r w:rsidRPr="00651EDF">
              <w:t>Visas projektā paredzētās aktivitātes ir nepieciešamas projekta mērķa sasniegšanai</w:t>
            </w:r>
          </w:p>
          <w:p w:rsidR="00735E66" w:rsidRPr="00651EDF" w:rsidRDefault="00735E66" w:rsidP="00735E66">
            <w:pPr>
              <w:ind w:right="-108"/>
              <w:rPr>
                <w:sz w:val="20"/>
                <w:szCs w:val="20"/>
              </w:rPr>
            </w:pPr>
          </w:p>
          <w:p w:rsidR="00735E66" w:rsidRPr="00651EDF" w:rsidRDefault="00735E66" w:rsidP="00735E66">
            <w:pPr>
              <w:ind w:right="-108"/>
              <w:rPr>
                <w:sz w:val="20"/>
                <w:szCs w:val="20"/>
              </w:rPr>
            </w:pPr>
            <w:r w:rsidRPr="00651EDF">
              <w:t>Daļa no projektā paredzētajām aktivitātēm neveicina tā mērķa sasniegšanu (tās varētu būt vajadzīgas mērķa grupai, bet neatbilst šī, konkrētā projekta idejai)</w:t>
            </w:r>
          </w:p>
        </w:tc>
        <w:tc>
          <w:tcPr>
            <w:tcW w:w="992" w:type="dxa"/>
            <w:vAlign w:val="center"/>
          </w:tcPr>
          <w:p w:rsidR="00735E66" w:rsidRPr="00651EDF" w:rsidRDefault="00735E66" w:rsidP="00735E66">
            <w:pPr>
              <w:jc w:val="center"/>
            </w:pPr>
            <w:r w:rsidRPr="00651EDF">
              <w:t>2</w:t>
            </w:r>
          </w:p>
          <w:p w:rsidR="00735E66" w:rsidRPr="00651EDF" w:rsidRDefault="00735E66" w:rsidP="00735E66">
            <w:pPr>
              <w:jc w:val="center"/>
            </w:pPr>
          </w:p>
          <w:p w:rsidR="00735E66" w:rsidRPr="00651EDF" w:rsidRDefault="00735E66" w:rsidP="00735E66">
            <w:pPr>
              <w:jc w:val="center"/>
            </w:pPr>
          </w:p>
          <w:p w:rsidR="00735E66" w:rsidRPr="00651EDF" w:rsidRDefault="00735E66" w:rsidP="00735E66">
            <w:pPr>
              <w:jc w:val="center"/>
            </w:pPr>
          </w:p>
          <w:p w:rsidR="00735E66" w:rsidRPr="00651EDF" w:rsidRDefault="00735E66" w:rsidP="00735E66">
            <w:pPr>
              <w:jc w:val="center"/>
            </w:pPr>
            <w:r w:rsidRPr="00651EDF">
              <w:t>1</w:t>
            </w:r>
          </w:p>
          <w:p w:rsidR="00735E66" w:rsidRPr="00651EDF" w:rsidRDefault="00735E66" w:rsidP="00735E66">
            <w:pPr>
              <w:jc w:val="center"/>
            </w:pPr>
          </w:p>
        </w:tc>
        <w:tc>
          <w:tcPr>
            <w:tcW w:w="1417" w:type="dxa"/>
            <w:vAlign w:val="center"/>
          </w:tcPr>
          <w:p w:rsidR="00735E66" w:rsidRPr="00651EDF" w:rsidRDefault="00735E66" w:rsidP="00735E66">
            <w:pPr>
              <w:jc w:val="center"/>
            </w:pPr>
            <w:r w:rsidRPr="00651EDF">
              <w:t>6.</w:t>
            </w:r>
          </w:p>
        </w:tc>
      </w:tr>
      <w:tr w:rsidR="00735E66" w:rsidRPr="00651EDF" w:rsidTr="009E4DBC">
        <w:tc>
          <w:tcPr>
            <w:tcW w:w="392" w:type="dxa"/>
          </w:tcPr>
          <w:p w:rsidR="00735E66" w:rsidRPr="00651EDF" w:rsidRDefault="00735E66" w:rsidP="00735E66">
            <w:pPr>
              <w:ind w:left="-142" w:right="-108"/>
              <w:jc w:val="center"/>
            </w:pPr>
            <w:r w:rsidRPr="00651EDF">
              <w:t>6.</w:t>
            </w:r>
          </w:p>
        </w:tc>
        <w:tc>
          <w:tcPr>
            <w:tcW w:w="2977" w:type="dxa"/>
          </w:tcPr>
          <w:p w:rsidR="00735E66" w:rsidRPr="00651EDF" w:rsidRDefault="00735E66" w:rsidP="00735E66">
            <w:pPr>
              <w:ind w:right="-108"/>
            </w:pPr>
            <w:r w:rsidRPr="00651EDF">
              <w:t>Projekta mērķa grupu skaitliskais apjoms</w:t>
            </w:r>
          </w:p>
        </w:tc>
        <w:tc>
          <w:tcPr>
            <w:tcW w:w="3969" w:type="dxa"/>
            <w:vAlign w:val="center"/>
          </w:tcPr>
          <w:p w:rsidR="00735E66" w:rsidRPr="00651EDF" w:rsidRDefault="00735E66" w:rsidP="00735E66">
            <w:pPr>
              <w:ind w:right="-108"/>
            </w:pPr>
            <w:r w:rsidRPr="00651EDF">
              <w:t>Projekta tiešā mērķa grupa aptver vismaz 50 novada iedzīvotāju;</w:t>
            </w:r>
          </w:p>
          <w:p w:rsidR="00735E66" w:rsidRPr="00651EDF" w:rsidRDefault="00735E66" w:rsidP="00735E66">
            <w:pPr>
              <w:ind w:right="-108"/>
            </w:pPr>
          </w:p>
          <w:p w:rsidR="00735E66" w:rsidRPr="00651EDF" w:rsidRDefault="00735E66" w:rsidP="00735E66">
            <w:pPr>
              <w:ind w:right="-108"/>
            </w:pPr>
            <w:r w:rsidRPr="00651EDF">
              <w:t>Projekta tiešā mērķa grupa aptver vismaz 40 novada iedzīvotāju;</w:t>
            </w:r>
          </w:p>
          <w:p w:rsidR="00735E66" w:rsidRPr="00651EDF" w:rsidRDefault="00735E66" w:rsidP="00735E66">
            <w:pPr>
              <w:ind w:right="-108"/>
            </w:pPr>
          </w:p>
          <w:p w:rsidR="00735E66" w:rsidRPr="00651EDF" w:rsidRDefault="00735E66" w:rsidP="00735E66">
            <w:pPr>
              <w:ind w:right="-108"/>
            </w:pPr>
            <w:r w:rsidRPr="00651EDF">
              <w:t>Projekta tiešā mērķa grupa aptver vismaz 30 novada iedzīvotāju;</w:t>
            </w:r>
          </w:p>
          <w:p w:rsidR="00735E66" w:rsidRPr="00651EDF" w:rsidRDefault="00735E66" w:rsidP="00735E66">
            <w:pPr>
              <w:ind w:right="-108"/>
            </w:pPr>
          </w:p>
          <w:p w:rsidR="00735E66" w:rsidRPr="00651EDF" w:rsidRDefault="00735E66" w:rsidP="00735E66">
            <w:pPr>
              <w:ind w:right="-108"/>
            </w:pPr>
            <w:r w:rsidRPr="00651EDF">
              <w:lastRenderedPageBreak/>
              <w:t>Projekta tiešā mērķa grupa aptver vismaz 20 novada iedzīvotāju;</w:t>
            </w:r>
          </w:p>
          <w:p w:rsidR="00735E66" w:rsidRPr="00651EDF" w:rsidRDefault="00735E66" w:rsidP="00735E66">
            <w:pPr>
              <w:ind w:right="-108"/>
            </w:pPr>
          </w:p>
          <w:p w:rsidR="00735E66" w:rsidRPr="00651EDF" w:rsidRDefault="00735E66" w:rsidP="00735E66">
            <w:pPr>
              <w:ind w:right="-108"/>
            </w:pPr>
            <w:r w:rsidRPr="00651EDF">
              <w:t>Projekta tiešā mērķa grupa aptver mazāk kā 20 novada iedzīvotāju</w:t>
            </w:r>
          </w:p>
        </w:tc>
        <w:tc>
          <w:tcPr>
            <w:tcW w:w="992" w:type="dxa"/>
            <w:vAlign w:val="center"/>
          </w:tcPr>
          <w:p w:rsidR="00735E66" w:rsidRPr="00651EDF" w:rsidRDefault="00735E66" w:rsidP="00735E66">
            <w:pPr>
              <w:jc w:val="center"/>
            </w:pPr>
            <w:r w:rsidRPr="00651EDF">
              <w:lastRenderedPageBreak/>
              <w:t>3</w:t>
            </w:r>
          </w:p>
          <w:p w:rsidR="00735E66" w:rsidRPr="00651EDF" w:rsidRDefault="00735E66" w:rsidP="00735E66">
            <w:pPr>
              <w:jc w:val="center"/>
            </w:pPr>
          </w:p>
          <w:p w:rsidR="00735E66" w:rsidRPr="00651EDF" w:rsidRDefault="00735E66" w:rsidP="00735E66">
            <w:pPr>
              <w:jc w:val="center"/>
            </w:pPr>
          </w:p>
          <w:p w:rsidR="00735E66" w:rsidRPr="00651EDF" w:rsidRDefault="00735E66" w:rsidP="00735E66">
            <w:pPr>
              <w:jc w:val="center"/>
            </w:pPr>
            <w:r w:rsidRPr="00651EDF">
              <w:t>2.5</w:t>
            </w:r>
          </w:p>
          <w:p w:rsidR="00735E66" w:rsidRPr="00651EDF" w:rsidRDefault="00735E66" w:rsidP="00735E66">
            <w:pPr>
              <w:jc w:val="center"/>
            </w:pPr>
          </w:p>
          <w:p w:rsidR="00735E66" w:rsidRPr="00651EDF" w:rsidRDefault="00735E66" w:rsidP="00735E66">
            <w:pPr>
              <w:jc w:val="center"/>
            </w:pPr>
          </w:p>
          <w:p w:rsidR="00735E66" w:rsidRPr="00651EDF" w:rsidRDefault="00735E66" w:rsidP="00735E66">
            <w:pPr>
              <w:jc w:val="center"/>
            </w:pPr>
            <w:r w:rsidRPr="00651EDF">
              <w:t>2.0</w:t>
            </w:r>
          </w:p>
          <w:p w:rsidR="00735E66" w:rsidRPr="00651EDF" w:rsidRDefault="00735E66" w:rsidP="00735E66">
            <w:pPr>
              <w:jc w:val="center"/>
            </w:pPr>
          </w:p>
          <w:p w:rsidR="00735E66" w:rsidRPr="00651EDF" w:rsidRDefault="00735E66" w:rsidP="00735E66">
            <w:pPr>
              <w:jc w:val="center"/>
            </w:pPr>
          </w:p>
          <w:p w:rsidR="00735E66" w:rsidRPr="00651EDF" w:rsidRDefault="00735E66" w:rsidP="00735E66">
            <w:pPr>
              <w:jc w:val="center"/>
            </w:pPr>
            <w:r w:rsidRPr="00651EDF">
              <w:t>1.0</w:t>
            </w:r>
          </w:p>
          <w:p w:rsidR="00735E66" w:rsidRPr="00651EDF" w:rsidRDefault="00735E66" w:rsidP="00735E66">
            <w:pPr>
              <w:jc w:val="center"/>
            </w:pPr>
          </w:p>
          <w:p w:rsidR="00735E66" w:rsidRPr="00651EDF" w:rsidRDefault="00735E66" w:rsidP="00735E66">
            <w:pPr>
              <w:jc w:val="center"/>
            </w:pPr>
          </w:p>
          <w:p w:rsidR="00735E66" w:rsidRPr="00651EDF" w:rsidRDefault="00735E66" w:rsidP="00735E66">
            <w:pPr>
              <w:jc w:val="center"/>
            </w:pPr>
            <w:r w:rsidRPr="00651EDF">
              <w:t>0</w:t>
            </w:r>
          </w:p>
        </w:tc>
        <w:tc>
          <w:tcPr>
            <w:tcW w:w="1417" w:type="dxa"/>
            <w:vAlign w:val="center"/>
          </w:tcPr>
          <w:p w:rsidR="00735E66" w:rsidRPr="00651EDF" w:rsidRDefault="00735E66" w:rsidP="00735E66">
            <w:pPr>
              <w:jc w:val="center"/>
            </w:pPr>
            <w:r w:rsidRPr="00651EDF">
              <w:lastRenderedPageBreak/>
              <w:t>6.</w:t>
            </w:r>
          </w:p>
        </w:tc>
      </w:tr>
      <w:tr w:rsidR="00735E66" w:rsidRPr="00651EDF" w:rsidTr="009E4DBC">
        <w:tc>
          <w:tcPr>
            <w:tcW w:w="392" w:type="dxa"/>
          </w:tcPr>
          <w:p w:rsidR="00735E66" w:rsidRPr="00651EDF" w:rsidRDefault="00735E66" w:rsidP="00735E66">
            <w:pPr>
              <w:ind w:left="-142" w:right="-108"/>
              <w:jc w:val="center"/>
            </w:pPr>
            <w:r w:rsidRPr="00651EDF">
              <w:t>7.</w:t>
            </w:r>
          </w:p>
        </w:tc>
        <w:tc>
          <w:tcPr>
            <w:tcW w:w="2977" w:type="dxa"/>
          </w:tcPr>
          <w:p w:rsidR="00735E66" w:rsidRPr="00651EDF" w:rsidRDefault="00735E66" w:rsidP="00735E66">
            <w:pPr>
              <w:ind w:right="-108"/>
            </w:pPr>
            <w:r w:rsidRPr="00651EDF">
              <w:t>Projekta devums drošas un sakārtotas vides veidošanā novadā</w:t>
            </w:r>
          </w:p>
        </w:tc>
        <w:tc>
          <w:tcPr>
            <w:tcW w:w="3969" w:type="dxa"/>
            <w:vAlign w:val="center"/>
          </w:tcPr>
          <w:p w:rsidR="00735E66" w:rsidRPr="00651EDF" w:rsidRDefault="00735E66" w:rsidP="00735E66">
            <w:pPr>
              <w:ind w:right="-108"/>
            </w:pPr>
            <w:r w:rsidRPr="00651EDF">
              <w:t xml:space="preserve">Projekta aktivitātes paredz sabiedrībai pieejamas apkārtējās vides uzlabošanu, sakārtošanu </w:t>
            </w:r>
          </w:p>
          <w:p w:rsidR="00735E66" w:rsidRPr="00651EDF" w:rsidRDefault="00735E66" w:rsidP="00735E66">
            <w:pPr>
              <w:ind w:right="-108"/>
            </w:pPr>
          </w:p>
          <w:p w:rsidR="00735E66" w:rsidRPr="00651EDF" w:rsidRDefault="00735E66" w:rsidP="00735E66">
            <w:pPr>
              <w:ind w:right="-108"/>
            </w:pPr>
            <w:r w:rsidRPr="00651EDF">
              <w:t xml:space="preserve">Projekta aktivitātes neparedz sabiedrībai pieejamas apkārtējās vides uzlabošanu, sakārtošanu </w:t>
            </w:r>
          </w:p>
        </w:tc>
        <w:tc>
          <w:tcPr>
            <w:tcW w:w="992" w:type="dxa"/>
            <w:vAlign w:val="center"/>
          </w:tcPr>
          <w:p w:rsidR="00735E66" w:rsidRPr="00651EDF" w:rsidRDefault="00735E66" w:rsidP="00735E66">
            <w:pPr>
              <w:jc w:val="center"/>
            </w:pPr>
            <w:r w:rsidRPr="00651EDF">
              <w:t>3</w:t>
            </w:r>
          </w:p>
          <w:p w:rsidR="00735E66" w:rsidRPr="00651EDF" w:rsidRDefault="00735E66" w:rsidP="00735E66">
            <w:pPr>
              <w:jc w:val="center"/>
            </w:pPr>
          </w:p>
          <w:p w:rsidR="00735E66" w:rsidRPr="00651EDF" w:rsidRDefault="00735E66" w:rsidP="00735E66">
            <w:pPr>
              <w:jc w:val="center"/>
            </w:pPr>
          </w:p>
          <w:p w:rsidR="00735E66" w:rsidRPr="00651EDF" w:rsidRDefault="00735E66" w:rsidP="00735E66">
            <w:pPr>
              <w:jc w:val="center"/>
            </w:pPr>
          </w:p>
          <w:p w:rsidR="00735E66" w:rsidRPr="00651EDF" w:rsidRDefault="00735E66" w:rsidP="00735E66">
            <w:pPr>
              <w:jc w:val="center"/>
            </w:pPr>
            <w:r w:rsidRPr="00651EDF">
              <w:t>0</w:t>
            </w:r>
          </w:p>
        </w:tc>
        <w:tc>
          <w:tcPr>
            <w:tcW w:w="1417" w:type="dxa"/>
            <w:vAlign w:val="center"/>
          </w:tcPr>
          <w:p w:rsidR="00735E66" w:rsidRPr="00651EDF" w:rsidRDefault="00735E66" w:rsidP="00735E66">
            <w:pPr>
              <w:jc w:val="center"/>
            </w:pPr>
            <w:r w:rsidRPr="00651EDF">
              <w:t>6.; 7.</w:t>
            </w:r>
          </w:p>
        </w:tc>
      </w:tr>
      <w:tr w:rsidR="00735E66" w:rsidRPr="00651EDF" w:rsidTr="009E4DBC">
        <w:tc>
          <w:tcPr>
            <w:tcW w:w="392" w:type="dxa"/>
          </w:tcPr>
          <w:p w:rsidR="00735E66" w:rsidRPr="00651EDF" w:rsidRDefault="00735E66" w:rsidP="00735E66">
            <w:pPr>
              <w:ind w:left="-142" w:right="-108"/>
              <w:jc w:val="center"/>
            </w:pPr>
            <w:r w:rsidRPr="00651EDF">
              <w:t>8.</w:t>
            </w:r>
          </w:p>
        </w:tc>
        <w:tc>
          <w:tcPr>
            <w:tcW w:w="2977" w:type="dxa"/>
          </w:tcPr>
          <w:p w:rsidR="00735E66" w:rsidRPr="00651EDF" w:rsidRDefault="00735E66" w:rsidP="00735E66">
            <w:pPr>
              <w:ind w:right="-108"/>
            </w:pPr>
            <w:r w:rsidRPr="00651EDF">
              <w:t>Projekta rezultātu nozīmīgums mērķa grupām</w:t>
            </w:r>
          </w:p>
        </w:tc>
        <w:tc>
          <w:tcPr>
            <w:tcW w:w="3969" w:type="dxa"/>
            <w:vAlign w:val="center"/>
          </w:tcPr>
          <w:p w:rsidR="00735E66" w:rsidRPr="00651EDF" w:rsidRDefault="00735E66" w:rsidP="00735E66">
            <w:pPr>
              <w:ind w:right="-108"/>
            </w:pPr>
            <w:r w:rsidRPr="00651EDF">
              <w:t>Rezultāti ir uzskaitīti skaitliski un tie atspoguļo mērķa grupu ieguvumu, dzīves kvalitātes uzlabošanas pakāpi</w:t>
            </w:r>
          </w:p>
          <w:p w:rsidR="00735E66" w:rsidRPr="00651EDF" w:rsidRDefault="00735E66" w:rsidP="00735E66">
            <w:pPr>
              <w:ind w:right="-108"/>
            </w:pPr>
          </w:p>
          <w:p w:rsidR="00735E66" w:rsidRPr="00651EDF" w:rsidRDefault="00735E66" w:rsidP="00735E66">
            <w:pPr>
              <w:ind w:right="-108"/>
            </w:pPr>
            <w:r w:rsidRPr="00651EDF">
              <w:t>Rezultāti ir uzskaitīti skaitliski, tie neatspoguļo mērķa grupu ieguvumu</w:t>
            </w:r>
          </w:p>
          <w:p w:rsidR="00735E66" w:rsidRPr="00651EDF" w:rsidRDefault="00735E66" w:rsidP="00735E66">
            <w:pPr>
              <w:ind w:right="-108"/>
            </w:pPr>
          </w:p>
          <w:p w:rsidR="00735E66" w:rsidRPr="00651EDF" w:rsidRDefault="00735E66" w:rsidP="00735E66">
            <w:pPr>
              <w:ind w:right="-108"/>
            </w:pPr>
            <w:r w:rsidRPr="00651EDF">
              <w:t xml:space="preserve">Rezultāti ir atspoguļoti nepārliecinoši, nav izteikti skaitliski </w:t>
            </w:r>
          </w:p>
        </w:tc>
        <w:tc>
          <w:tcPr>
            <w:tcW w:w="992" w:type="dxa"/>
            <w:vAlign w:val="center"/>
          </w:tcPr>
          <w:p w:rsidR="00735E66" w:rsidRPr="00651EDF" w:rsidRDefault="00735E66" w:rsidP="00735E66">
            <w:pPr>
              <w:jc w:val="center"/>
            </w:pPr>
            <w:r w:rsidRPr="00651EDF">
              <w:t>3</w:t>
            </w:r>
          </w:p>
          <w:p w:rsidR="00735E66" w:rsidRPr="00651EDF" w:rsidRDefault="00735E66" w:rsidP="00735E66">
            <w:pPr>
              <w:jc w:val="center"/>
            </w:pPr>
          </w:p>
          <w:p w:rsidR="00735E66" w:rsidRPr="00651EDF" w:rsidRDefault="00735E66" w:rsidP="00735E66">
            <w:pPr>
              <w:jc w:val="both"/>
            </w:pPr>
          </w:p>
          <w:p w:rsidR="00735E66" w:rsidRPr="00651EDF" w:rsidRDefault="00735E66" w:rsidP="00735E66">
            <w:pPr>
              <w:jc w:val="center"/>
            </w:pPr>
          </w:p>
          <w:p w:rsidR="00735E66" w:rsidRPr="00651EDF" w:rsidRDefault="00735E66" w:rsidP="00735E66">
            <w:pPr>
              <w:jc w:val="center"/>
            </w:pPr>
            <w:r w:rsidRPr="00651EDF">
              <w:t>2</w:t>
            </w:r>
          </w:p>
          <w:p w:rsidR="00735E66" w:rsidRPr="00651EDF" w:rsidRDefault="00735E66" w:rsidP="00735E66">
            <w:pPr>
              <w:jc w:val="center"/>
            </w:pPr>
          </w:p>
          <w:p w:rsidR="00735E66" w:rsidRPr="00651EDF" w:rsidRDefault="00735E66" w:rsidP="00735E66">
            <w:pPr>
              <w:jc w:val="center"/>
            </w:pPr>
          </w:p>
          <w:p w:rsidR="00735E66" w:rsidRPr="00651EDF" w:rsidRDefault="00735E66" w:rsidP="00735E66">
            <w:pPr>
              <w:jc w:val="center"/>
            </w:pPr>
            <w:r w:rsidRPr="00651EDF">
              <w:t>1</w:t>
            </w:r>
          </w:p>
          <w:p w:rsidR="00735E66" w:rsidRPr="00651EDF" w:rsidRDefault="00735E66" w:rsidP="00735E66">
            <w:pPr>
              <w:jc w:val="center"/>
            </w:pPr>
          </w:p>
        </w:tc>
        <w:tc>
          <w:tcPr>
            <w:tcW w:w="1417" w:type="dxa"/>
            <w:vAlign w:val="center"/>
          </w:tcPr>
          <w:p w:rsidR="00735E66" w:rsidRPr="00651EDF" w:rsidRDefault="00735E66" w:rsidP="00735E66">
            <w:pPr>
              <w:jc w:val="center"/>
            </w:pPr>
            <w:r w:rsidRPr="00651EDF">
              <w:t>6.; 7.</w:t>
            </w:r>
          </w:p>
        </w:tc>
      </w:tr>
      <w:tr w:rsidR="00735E66" w:rsidRPr="00651EDF" w:rsidTr="009E4DBC">
        <w:tc>
          <w:tcPr>
            <w:tcW w:w="392" w:type="dxa"/>
          </w:tcPr>
          <w:p w:rsidR="00735E66" w:rsidRPr="00651EDF" w:rsidRDefault="00735E66" w:rsidP="00735E66">
            <w:pPr>
              <w:ind w:left="-142" w:right="-108"/>
              <w:jc w:val="center"/>
            </w:pPr>
            <w:r w:rsidRPr="00651EDF">
              <w:t>9.</w:t>
            </w:r>
          </w:p>
        </w:tc>
        <w:tc>
          <w:tcPr>
            <w:tcW w:w="2977" w:type="dxa"/>
          </w:tcPr>
          <w:p w:rsidR="00735E66" w:rsidRPr="00651EDF" w:rsidRDefault="00735E66" w:rsidP="00735E66">
            <w:pPr>
              <w:ind w:right="-108"/>
            </w:pPr>
            <w:r w:rsidRPr="00651EDF">
              <w:t>Projekta rezultātu izmantošana</w:t>
            </w:r>
          </w:p>
        </w:tc>
        <w:tc>
          <w:tcPr>
            <w:tcW w:w="3969" w:type="dxa"/>
            <w:vAlign w:val="center"/>
          </w:tcPr>
          <w:p w:rsidR="00735E66" w:rsidRPr="00651EDF" w:rsidRDefault="00735E66" w:rsidP="00735E66">
            <w:pPr>
              <w:ind w:right="-108"/>
            </w:pPr>
            <w:r w:rsidRPr="00651EDF">
              <w:t>Projekta rezultātus iespējams izmantot turpmāk, ir norādīts kādā veidā un cik bieži</w:t>
            </w:r>
          </w:p>
          <w:p w:rsidR="00735E66" w:rsidRPr="00651EDF" w:rsidRDefault="00735E66" w:rsidP="00735E66">
            <w:pPr>
              <w:ind w:right="-108"/>
            </w:pPr>
          </w:p>
          <w:p w:rsidR="00735E66" w:rsidRPr="00651EDF" w:rsidRDefault="00735E66" w:rsidP="00735E66">
            <w:pPr>
              <w:ind w:right="-108"/>
            </w:pPr>
            <w:r w:rsidRPr="00651EDF">
              <w:t>Projekta rezultātus nav iespējams izmantot turpmāk, tiem ir vienreizējs raksturs</w:t>
            </w:r>
          </w:p>
        </w:tc>
        <w:tc>
          <w:tcPr>
            <w:tcW w:w="992" w:type="dxa"/>
            <w:vAlign w:val="center"/>
          </w:tcPr>
          <w:p w:rsidR="00735E66" w:rsidRPr="00651EDF" w:rsidRDefault="00735E66" w:rsidP="00735E66">
            <w:pPr>
              <w:jc w:val="center"/>
            </w:pPr>
            <w:r w:rsidRPr="00651EDF">
              <w:t>2</w:t>
            </w:r>
          </w:p>
          <w:p w:rsidR="00735E66" w:rsidRPr="00651EDF" w:rsidRDefault="00735E66" w:rsidP="00735E66">
            <w:pPr>
              <w:jc w:val="center"/>
            </w:pPr>
          </w:p>
          <w:p w:rsidR="00735E66" w:rsidRPr="00651EDF" w:rsidRDefault="00735E66" w:rsidP="00735E66">
            <w:pPr>
              <w:jc w:val="center"/>
            </w:pPr>
          </w:p>
          <w:p w:rsidR="00735E66" w:rsidRPr="00651EDF" w:rsidRDefault="00735E66" w:rsidP="00735E66">
            <w:pPr>
              <w:jc w:val="center"/>
            </w:pPr>
          </w:p>
          <w:p w:rsidR="00735E66" w:rsidRPr="00651EDF" w:rsidRDefault="00735E66" w:rsidP="00735E66">
            <w:pPr>
              <w:jc w:val="center"/>
            </w:pPr>
            <w:r w:rsidRPr="00651EDF">
              <w:t>1</w:t>
            </w:r>
          </w:p>
        </w:tc>
        <w:tc>
          <w:tcPr>
            <w:tcW w:w="1417" w:type="dxa"/>
            <w:vAlign w:val="center"/>
          </w:tcPr>
          <w:p w:rsidR="00735E66" w:rsidRPr="00651EDF" w:rsidRDefault="00735E66" w:rsidP="00735E66">
            <w:pPr>
              <w:jc w:val="center"/>
            </w:pPr>
            <w:r w:rsidRPr="00651EDF">
              <w:t>7.</w:t>
            </w:r>
          </w:p>
        </w:tc>
      </w:tr>
      <w:tr w:rsidR="00735E66" w:rsidRPr="00651EDF" w:rsidTr="009E4DBC">
        <w:tc>
          <w:tcPr>
            <w:tcW w:w="392" w:type="dxa"/>
          </w:tcPr>
          <w:p w:rsidR="00735E66" w:rsidRPr="00651EDF" w:rsidRDefault="00735E66" w:rsidP="00735E66">
            <w:pPr>
              <w:rPr>
                <w:b/>
              </w:rPr>
            </w:pPr>
          </w:p>
        </w:tc>
        <w:tc>
          <w:tcPr>
            <w:tcW w:w="2977" w:type="dxa"/>
          </w:tcPr>
          <w:p w:rsidR="00735E66" w:rsidRPr="00651EDF" w:rsidRDefault="00735E66" w:rsidP="00735E66">
            <w:pPr>
              <w:rPr>
                <w:b/>
              </w:rPr>
            </w:pPr>
          </w:p>
        </w:tc>
        <w:tc>
          <w:tcPr>
            <w:tcW w:w="3969" w:type="dxa"/>
          </w:tcPr>
          <w:p w:rsidR="00735E66" w:rsidRPr="00651EDF" w:rsidRDefault="00735E66" w:rsidP="00735E66">
            <w:pPr>
              <w:ind w:right="-108"/>
              <w:rPr>
                <w:b/>
              </w:rPr>
            </w:pPr>
            <w:r w:rsidRPr="00651EDF">
              <w:rPr>
                <w:b/>
              </w:rPr>
              <w:t>Maksimāli iegūstamais punktu skaits</w:t>
            </w:r>
          </w:p>
        </w:tc>
        <w:tc>
          <w:tcPr>
            <w:tcW w:w="992" w:type="dxa"/>
          </w:tcPr>
          <w:p w:rsidR="00735E66" w:rsidRPr="00651EDF" w:rsidRDefault="00735E66" w:rsidP="00735E66">
            <w:pPr>
              <w:jc w:val="center"/>
              <w:rPr>
                <w:b/>
              </w:rPr>
            </w:pPr>
            <w:r w:rsidRPr="00651EDF">
              <w:rPr>
                <w:b/>
              </w:rPr>
              <w:t>15</w:t>
            </w:r>
          </w:p>
        </w:tc>
        <w:tc>
          <w:tcPr>
            <w:tcW w:w="1417" w:type="dxa"/>
          </w:tcPr>
          <w:p w:rsidR="00735E66" w:rsidRPr="00651EDF" w:rsidRDefault="00735E66" w:rsidP="00735E66">
            <w:pPr>
              <w:jc w:val="center"/>
              <w:rPr>
                <w:b/>
              </w:rPr>
            </w:pPr>
          </w:p>
        </w:tc>
      </w:tr>
    </w:tbl>
    <w:p w:rsidR="00735E66" w:rsidRPr="00651EDF" w:rsidRDefault="00735E66" w:rsidP="00735E66">
      <w:pPr>
        <w:ind w:left="6237"/>
        <w:rPr>
          <w:b/>
        </w:rPr>
      </w:pPr>
    </w:p>
    <w:p w:rsidR="002547DF" w:rsidRDefault="002547DF" w:rsidP="00735E66">
      <w:pPr>
        <w:rPr>
          <w:b/>
          <w:bCs/>
          <w:lang w:eastAsia="en-US"/>
        </w:rPr>
        <w:sectPr w:rsidR="002547DF" w:rsidSect="009E4DBC">
          <w:pgSz w:w="11906" w:h="16838" w:code="9"/>
          <w:pgMar w:top="1134" w:right="567" w:bottom="709" w:left="1701" w:header="709" w:footer="709" w:gutter="0"/>
          <w:cols w:space="708"/>
          <w:titlePg/>
          <w:docGrid w:linePitch="360"/>
        </w:sectPr>
      </w:pPr>
    </w:p>
    <w:p w:rsidR="00735E66" w:rsidRPr="00651EDF" w:rsidRDefault="00735E66" w:rsidP="00735E66">
      <w:pPr>
        <w:ind w:left="6237"/>
        <w:jc w:val="right"/>
        <w:rPr>
          <w:rFonts w:cs="Arial Unicode MS"/>
          <w:lang w:bidi="lo-LA"/>
        </w:rPr>
      </w:pPr>
      <w:r w:rsidRPr="00651EDF">
        <w:rPr>
          <w:rFonts w:cs="Arial Unicode MS"/>
          <w:b/>
          <w:bCs/>
          <w:lang w:bidi="lo-LA"/>
        </w:rPr>
        <w:lastRenderedPageBreak/>
        <w:t>3.</w:t>
      </w:r>
      <w:r w:rsidRPr="00651EDF">
        <w:rPr>
          <w:rFonts w:ascii="Times New Roman Bold" w:hAnsi="Times New Roman Bold" w:cs="Arial Unicode MS"/>
          <w:b/>
          <w:bCs/>
          <w:caps/>
          <w:lang w:bidi="lo-LA"/>
        </w:rPr>
        <w:t>pielikums</w:t>
      </w:r>
      <w:r w:rsidRPr="00651EDF">
        <w:rPr>
          <w:rFonts w:cs="Arial Unicode MS"/>
          <w:b/>
          <w:bCs/>
          <w:lang w:bidi="lo-LA"/>
        </w:rPr>
        <w:t xml:space="preserve"> </w:t>
      </w:r>
    </w:p>
    <w:p w:rsidR="00735E66" w:rsidRPr="00651EDF" w:rsidRDefault="002B04A0" w:rsidP="00735E66">
      <w:pPr>
        <w:ind w:left="6237"/>
        <w:jc w:val="right"/>
        <w:rPr>
          <w:rFonts w:cs="Arial Unicode MS"/>
          <w:bCs/>
          <w:lang w:bidi="lo-LA"/>
        </w:rPr>
      </w:pPr>
      <w:r>
        <w:rPr>
          <w:rFonts w:cs="Arial Unicode MS"/>
          <w:bCs/>
          <w:lang w:bidi="lo-LA"/>
        </w:rPr>
        <w:t>23</w:t>
      </w:r>
      <w:r w:rsidR="00735E66" w:rsidRPr="00651EDF">
        <w:rPr>
          <w:rFonts w:cs="Arial Unicode MS"/>
          <w:bCs/>
          <w:lang w:bidi="lo-LA"/>
        </w:rPr>
        <w:t>.02.2017. Limbažu novada pašvaldības finansētā nevalstisko organizāciju un iedzīvotāju grupu projektu konkursa nolikumam</w:t>
      </w:r>
    </w:p>
    <w:p w:rsidR="00735E66" w:rsidRPr="00651EDF" w:rsidRDefault="00735E66" w:rsidP="00735E66">
      <w:pPr>
        <w:jc w:val="right"/>
        <w:rPr>
          <w:b/>
          <w:bCs/>
          <w:i/>
          <w:sz w:val="12"/>
          <w:szCs w:val="12"/>
        </w:rPr>
      </w:pPr>
    </w:p>
    <w:p w:rsidR="00735E66" w:rsidRPr="00651EDF" w:rsidRDefault="00735E66" w:rsidP="00735E66">
      <w:pPr>
        <w:jc w:val="right"/>
        <w:rPr>
          <w:b/>
          <w:bCs/>
          <w:i/>
        </w:rPr>
      </w:pPr>
      <w:r w:rsidRPr="00651EDF">
        <w:rPr>
          <w:b/>
          <w:bCs/>
          <w:i/>
        </w:rPr>
        <w:t>Projekts</w:t>
      </w:r>
    </w:p>
    <w:p w:rsidR="00735E66" w:rsidRPr="00651EDF" w:rsidRDefault="00735E66" w:rsidP="00431E57">
      <w:pPr>
        <w:jc w:val="both"/>
        <w:rPr>
          <w:iCs/>
        </w:rPr>
      </w:pPr>
      <w:r w:rsidRPr="00651EDF">
        <w:rPr>
          <w:bCs/>
          <w:iCs/>
        </w:rPr>
        <w:t>LĪGUMS Nr.________</w:t>
      </w:r>
    </w:p>
    <w:p w:rsidR="00735E66" w:rsidRPr="00651EDF" w:rsidRDefault="00735E66" w:rsidP="00431E57">
      <w:pPr>
        <w:jc w:val="both"/>
        <w:rPr>
          <w:iCs/>
        </w:rPr>
      </w:pPr>
    </w:p>
    <w:p w:rsidR="00735E66" w:rsidRPr="00651EDF" w:rsidRDefault="00735E66" w:rsidP="00431E57">
      <w:pPr>
        <w:jc w:val="both"/>
        <w:rPr>
          <w:bCs/>
          <w:kern w:val="32"/>
          <w:szCs w:val="32"/>
          <w:lang w:bidi="lo-LA"/>
        </w:rPr>
      </w:pPr>
      <w:r w:rsidRPr="00651EDF">
        <w:rPr>
          <w:bCs/>
          <w:kern w:val="32"/>
          <w:szCs w:val="32"/>
          <w:lang w:bidi="lo-LA"/>
        </w:rPr>
        <w:t xml:space="preserve">Limbažos, </w:t>
      </w:r>
      <w:r w:rsidR="00431E57">
        <w:rPr>
          <w:bCs/>
          <w:kern w:val="32"/>
          <w:szCs w:val="32"/>
          <w:lang w:bidi="lo-LA"/>
        </w:rPr>
        <w:tab/>
      </w:r>
      <w:r w:rsidR="00431E57">
        <w:rPr>
          <w:bCs/>
          <w:kern w:val="32"/>
          <w:szCs w:val="32"/>
          <w:lang w:bidi="lo-LA"/>
        </w:rPr>
        <w:tab/>
      </w:r>
      <w:r w:rsidR="00431E57">
        <w:rPr>
          <w:bCs/>
          <w:kern w:val="32"/>
          <w:szCs w:val="32"/>
          <w:lang w:bidi="lo-LA"/>
        </w:rPr>
        <w:tab/>
      </w:r>
      <w:r w:rsidR="00431E57">
        <w:rPr>
          <w:bCs/>
          <w:kern w:val="32"/>
          <w:szCs w:val="32"/>
          <w:lang w:bidi="lo-LA"/>
        </w:rPr>
        <w:tab/>
      </w:r>
      <w:r w:rsidR="00431E57">
        <w:rPr>
          <w:bCs/>
          <w:kern w:val="32"/>
          <w:szCs w:val="32"/>
          <w:lang w:bidi="lo-LA"/>
        </w:rPr>
        <w:tab/>
      </w:r>
      <w:r w:rsidR="00431E57">
        <w:rPr>
          <w:bCs/>
          <w:kern w:val="32"/>
          <w:szCs w:val="32"/>
          <w:lang w:bidi="lo-LA"/>
        </w:rPr>
        <w:tab/>
      </w:r>
      <w:r w:rsidR="00431E57">
        <w:rPr>
          <w:bCs/>
          <w:kern w:val="32"/>
          <w:szCs w:val="32"/>
          <w:lang w:bidi="lo-LA"/>
        </w:rPr>
        <w:tab/>
      </w:r>
      <w:r w:rsidRPr="00651EDF">
        <w:rPr>
          <w:bCs/>
          <w:kern w:val="32"/>
          <w:szCs w:val="32"/>
          <w:lang w:bidi="lo-LA"/>
        </w:rPr>
        <w:tab/>
      </w:r>
      <w:r w:rsidR="00431E57">
        <w:rPr>
          <w:bCs/>
          <w:kern w:val="32"/>
          <w:szCs w:val="32"/>
          <w:lang w:bidi="lo-LA"/>
        </w:rPr>
        <w:t xml:space="preserve">     </w:t>
      </w:r>
      <w:r w:rsidRPr="00651EDF">
        <w:rPr>
          <w:bCs/>
          <w:kern w:val="32"/>
          <w:szCs w:val="32"/>
          <w:lang w:bidi="lo-LA"/>
        </w:rPr>
        <w:t>______.gada ___._________</w:t>
      </w:r>
    </w:p>
    <w:p w:rsidR="00735E66" w:rsidRPr="00651EDF" w:rsidRDefault="00735E66" w:rsidP="00431E57">
      <w:pPr>
        <w:jc w:val="both"/>
        <w:rPr>
          <w:bCs/>
        </w:rPr>
      </w:pPr>
      <w:r w:rsidRPr="00651EDF">
        <w:rPr>
          <w:bCs/>
        </w:rPr>
        <w:t xml:space="preserve">Limbažu novada pašvaldība, Domes </w:t>
      </w:r>
      <w:r w:rsidRPr="00651EDF">
        <w:rPr>
          <w:bCs/>
          <w:iCs/>
        </w:rPr>
        <w:t xml:space="preserve">priekšsēdētāja Didža Zemmera </w:t>
      </w:r>
      <w:r w:rsidRPr="00651EDF">
        <w:rPr>
          <w:bCs/>
        </w:rPr>
        <w:t>personā, kurš darbojas uz likuma „Par pašvaldībām” un Limbažu novada pašvaldības nolikuma pamata, turpmāk saukts Projekta pārraugs, no vienas puses, un ____________________, valdes priekšsēdētāja/s vai (iedzīvotāju grupas pārstāvis) _________________ personā, kura rīkojas saskaņā ar statūtiem vai (kuru izvirzījusi iedzīvotāju grupa), turpmāk saukts Projekta iesniedzējs, no otras puses, noslēdz sekojoša satura līgumu:</w:t>
      </w:r>
    </w:p>
    <w:p w:rsidR="00735E66" w:rsidRPr="00651EDF" w:rsidRDefault="00735E66" w:rsidP="00431E57">
      <w:pPr>
        <w:ind w:left="851" w:hanging="284"/>
        <w:jc w:val="both"/>
        <w:rPr>
          <w:bCs/>
        </w:rPr>
      </w:pPr>
    </w:p>
    <w:p w:rsidR="00735E66" w:rsidRPr="00651EDF" w:rsidRDefault="00735E66" w:rsidP="00CA2AD0">
      <w:pPr>
        <w:numPr>
          <w:ilvl w:val="0"/>
          <w:numId w:val="12"/>
        </w:numPr>
        <w:tabs>
          <w:tab w:val="clear" w:pos="360"/>
          <w:tab w:val="left" w:pos="567"/>
        </w:tabs>
        <w:ind w:left="567" w:hanging="567"/>
        <w:jc w:val="both"/>
        <w:rPr>
          <w:bCs/>
        </w:rPr>
      </w:pPr>
      <w:r w:rsidRPr="00651EDF">
        <w:rPr>
          <w:bCs/>
        </w:rPr>
        <w:t>Līgums nosaka Limbažu novada pašvaldības finansētā nevalstisko organizāciju un iedzīvotāju grupu projektu konkursa līdzekļu izmantošanu, projekta īstenošanu un attiecības ar Projekta iesniedzēju.</w:t>
      </w:r>
    </w:p>
    <w:p w:rsidR="00735E66" w:rsidRPr="00651EDF" w:rsidRDefault="00735E66" w:rsidP="00CA2AD0">
      <w:pPr>
        <w:numPr>
          <w:ilvl w:val="0"/>
          <w:numId w:val="12"/>
        </w:numPr>
        <w:tabs>
          <w:tab w:val="clear" w:pos="360"/>
          <w:tab w:val="left" w:pos="567"/>
        </w:tabs>
        <w:ind w:left="567" w:hanging="567"/>
        <w:jc w:val="both"/>
        <w:rPr>
          <w:bCs/>
        </w:rPr>
      </w:pPr>
      <w:r w:rsidRPr="00651EDF">
        <w:rPr>
          <w:bCs/>
        </w:rPr>
        <w:t xml:space="preserve">Pamatojoties uz Limbažu novada pašvaldības izveidotās komisijas (apstiprināta ar Limbažu novada pašvaldības ______.gada _____.________ lēmumu), turpmāk tekstā – komisija, _______.gada ______________ lēmumu Projekta pārraugs piešķir līdzekļus Projekta iesniedzēja </w:t>
      </w:r>
      <w:r w:rsidRPr="00651EDF">
        <w:rPr>
          <w:bCs/>
          <w:iCs/>
        </w:rPr>
        <w:t>projekta</w:t>
      </w:r>
      <w:r w:rsidRPr="00651EDF">
        <w:rPr>
          <w:bCs/>
        </w:rPr>
        <w:t>m</w:t>
      </w:r>
      <w:r w:rsidRPr="00651EDF">
        <w:rPr>
          <w:bCs/>
          <w:iCs/>
        </w:rPr>
        <w:t xml:space="preserve"> ____________________________________________</w:t>
      </w:r>
      <w:r w:rsidRPr="00651EDF">
        <w:rPr>
          <w:bCs/>
        </w:rPr>
        <w:t xml:space="preserve"> ________ EUR (___________________ eiro) apmērā.</w:t>
      </w:r>
    </w:p>
    <w:p w:rsidR="00735E66" w:rsidRPr="00651EDF" w:rsidRDefault="00735E66" w:rsidP="00CA2AD0">
      <w:pPr>
        <w:numPr>
          <w:ilvl w:val="0"/>
          <w:numId w:val="12"/>
        </w:numPr>
        <w:tabs>
          <w:tab w:val="clear" w:pos="360"/>
          <w:tab w:val="left" w:pos="567"/>
        </w:tabs>
        <w:ind w:left="567" w:hanging="567"/>
        <w:jc w:val="both"/>
        <w:rPr>
          <w:bCs/>
        </w:rPr>
      </w:pPr>
      <w:r w:rsidRPr="00651EDF">
        <w:rPr>
          <w:bCs/>
        </w:rPr>
        <w:t>Projekta iesniedzējs projektu īsteno līdz _________.gada _________________.</w:t>
      </w:r>
    </w:p>
    <w:p w:rsidR="00735E66" w:rsidRPr="00651EDF" w:rsidRDefault="00735E66" w:rsidP="00CA2AD0">
      <w:pPr>
        <w:numPr>
          <w:ilvl w:val="0"/>
          <w:numId w:val="12"/>
        </w:numPr>
        <w:tabs>
          <w:tab w:val="clear" w:pos="360"/>
          <w:tab w:val="left" w:pos="567"/>
        </w:tabs>
        <w:ind w:left="567" w:hanging="567"/>
        <w:jc w:val="both"/>
        <w:rPr>
          <w:bCs/>
        </w:rPr>
      </w:pPr>
      <w:r w:rsidRPr="00651EDF">
        <w:rPr>
          <w:bCs/>
        </w:rPr>
        <w:t xml:space="preserve">Projekta īstenošanai piešķirtos līdzekļus drīkst izlietot tikai mērķiem un pasākumiem, kuri norādīti Projekta iesniedzēja projektā, kuru apstiprinājusi komisija. </w:t>
      </w:r>
    </w:p>
    <w:p w:rsidR="00735E66" w:rsidRPr="00651EDF" w:rsidRDefault="00735E66" w:rsidP="00CA2AD0">
      <w:pPr>
        <w:numPr>
          <w:ilvl w:val="0"/>
          <w:numId w:val="12"/>
        </w:numPr>
        <w:tabs>
          <w:tab w:val="clear" w:pos="360"/>
          <w:tab w:val="left" w:pos="567"/>
        </w:tabs>
        <w:ind w:left="567" w:hanging="567"/>
        <w:jc w:val="both"/>
        <w:rPr>
          <w:bCs/>
        </w:rPr>
      </w:pPr>
      <w:r w:rsidRPr="00651EDF">
        <w:rPr>
          <w:bCs/>
        </w:rPr>
        <w:t>Projektu konkurss tiek finansēts no Limbažu novada pašvaldības piešķirtajiem līdzekļiem.</w:t>
      </w:r>
    </w:p>
    <w:p w:rsidR="00735E66" w:rsidRPr="00651EDF" w:rsidRDefault="00735E66" w:rsidP="00CA2AD0">
      <w:pPr>
        <w:numPr>
          <w:ilvl w:val="0"/>
          <w:numId w:val="12"/>
        </w:numPr>
        <w:tabs>
          <w:tab w:val="clear" w:pos="360"/>
          <w:tab w:val="left" w:pos="567"/>
        </w:tabs>
        <w:ind w:left="567" w:hanging="567"/>
        <w:jc w:val="both"/>
        <w:rPr>
          <w:bCs/>
        </w:rPr>
      </w:pPr>
      <w:r w:rsidRPr="00651EDF">
        <w:rPr>
          <w:bCs/>
        </w:rPr>
        <w:t xml:space="preserve">Finansējums __________ EUR (__________________ eiro) apmērā Projekta iesniedzēja norādītajā bankas kontā tiek pārskaitīts 10 (desmit) darba dienu laikā pēc Līguma parakstīšanas. Pēc Projekta pārrauga lēmuma piešķirtos līdzekļus Projekta iesniedzējam var pārskaitīt pa daļām. </w:t>
      </w:r>
    </w:p>
    <w:p w:rsidR="00735E66" w:rsidRPr="00651EDF" w:rsidRDefault="00735E66" w:rsidP="00CA2AD0">
      <w:pPr>
        <w:numPr>
          <w:ilvl w:val="0"/>
          <w:numId w:val="12"/>
        </w:numPr>
        <w:tabs>
          <w:tab w:val="clear" w:pos="360"/>
          <w:tab w:val="left" w:pos="567"/>
        </w:tabs>
        <w:ind w:left="567" w:hanging="567"/>
        <w:jc w:val="both"/>
        <w:rPr>
          <w:bCs/>
        </w:rPr>
      </w:pPr>
      <w:r w:rsidRPr="00651EDF">
        <w:rPr>
          <w:bCs/>
        </w:rPr>
        <w:t>Projekta iesniedzējam projekta īstenošana jāpabeidz 3.punktā norādītajā termiņā, bet ne vēlāk kā līdz _____.gada __________. Izmaiņas termiņos iespējamas tikai ar Projekta pārrauga atļauju.</w:t>
      </w:r>
    </w:p>
    <w:p w:rsidR="00735E66" w:rsidRPr="00651EDF" w:rsidRDefault="00735E66" w:rsidP="00CA2AD0">
      <w:pPr>
        <w:numPr>
          <w:ilvl w:val="0"/>
          <w:numId w:val="12"/>
        </w:numPr>
        <w:tabs>
          <w:tab w:val="clear" w:pos="360"/>
          <w:tab w:val="left" w:pos="567"/>
        </w:tabs>
        <w:ind w:left="567" w:hanging="567"/>
        <w:jc w:val="both"/>
        <w:rPr>
          <w:bCs/>
        </w:rPr>
      </w:pPr>
      <w:r w:rsidRPr="00651EDF">
        <w:rPr>
          <w:bCs/>
        </w:rPr>
        <w:t xml:space="preserve">Projekta iesniedzēja kā juridiskas personas reorganizācijas, likvidācijas, statusa, rekvizītu, nosaukumu, adreses maiņas gadījumā, Projekta iesniedzējam par to nekavējoties jāpaziņo Projekta pārraugam. </w:t>
      </w:r>
    </w:p>
    <w:p w:rsidR="00735E66" w:rsidRPr="00651EDF" w:rsidRDefault="00735E66" w:rsidP="00CA2AD0">
      <w:pPr>
        <w:numPr>
          <w:ilvl w:val="0"/>
          <w:numId w:val="12"/>
        </w:numPr>
        <w:tabs>
          <w:tab w:val="clear" w:pos="360"/>
          <w:tab w:val="left" w:pos="567"/>
        </w:tabs>
        <w:ind w:left="567" w:hanging="567"/>
        <w:jc w:val="both"/>
        <w:rPr>
          <w:bCs/>
        </w:rPr>
      </w:pPr>
      <w:r w:rsidRPr="00651EDF">
        <w:rPr>
          <w:bCs/>
        </w:rPr>
        <w:t xml:space="preserve">Projekta īstenošanu un projekta izpildes satura un finanšu atskaiti pieņem un pārbauda Limbažu novada pašvaldības attīstības un projektu koordinatore Dace </w:t>
      </w:r>
      <w:proofErr w:type="spellStart"/>
      <w:r w:rsidRPr="00651EDF">
        <w:rPr>
          <w:bCs/>
        </w:rPr>
        <w:t>Romberga</w:t>
      </w:r>
      <w:proofErr w:type="spellEnd"/>
      <w:r w:rsidRPr="00651EDF">
        <w:rPr>
          <w:bCs/>
        </w:rPr>
        <w:t>. Pēc tam finanšu atskaite tiek nodota apstiprināšanai Limbažu novada pašvaldības finanšu nodaļā.</w:t>
      </w:r>
    </w:p>
    <w:p w:rsidR="00735E66" w:rsidRPr="00651EDF" w:rsidRDefault="00735E66" w:rsidP="00CA2AD0">
      <w:pPr>
        <w:numPr>
          <w:ilvl w:val="0"/>
          <w:numId w:val="12"/>
        </w:numPr>
        <w:tabs>
          <w:tab w:val="clear" w:pos="360"/>
          <w:tab w:val="left" w:pos="567"/>
        </w:tabs>
        <w:ind w:left="567" w:hanging="567"/>
        <w:jc w:val="both"/>
        <w:rPr>
          <w:bCs/>
        </w:rPr>
      </w:pPr>
      <w:r w:rsidRPr="00651EDF">
        <w:rPr>
          <w:bCs/>
        </w:rPr>
        <w:t>Projekta pārraugs kontrolē piešķirto līdzekļu izlietojumu, pārrauga Projekta īstenošanas gaitu visos tā izpildes posmos. Projekta pārraugs ir tiesīgs pieprasīt no Projekta iesniedzēja grāmatvedības dokumentus, kā arī visu citu darījumu dokumentāciju, kas saistīta ar Projekta īstenošanu.</w:t>
      </w:r>
    </w:p>
    <w:p w:rsidR="00735E66" w:rsidRPr="00651EDF" w:rsidRDefault="00735E66" w:rsidP="00CA2AD0">
      <w:pPr>
        <w:numPr>
          <w:ilvl w:val="0"/>
          <w:numId w:val="12"/>
        </w:numPr>
        <w:tabs>
          <w:tab w:val="clear" w:pos="360"/>
          <w:tab w:val="left" w:pos="567"/>
        </w:tabs>
        <w:ind w:left="567" w:hanging="567"/>
        <w:jc w:val="both"/>
        <w:rPr>
          <w:bCs/>
        </w:rPr>
      </w:pPr>
      <w:r w:rsidRPr="00651EDF">
        <w:rPr>
          <w:bCs/>
        </w:rPr>
        <w:t xml:space="preserve">Projekta iesniedzējam saņemtie līdzekļi jāsāk izmantot ne vēlāk kā 3 (trīs) mēnešu laikā pēc to piešķiršanas. Ja saņemto finansējumu Projekta iesniedzējs nesāk izlietot noteiktajā termiņā, Projekta pārraugs tiesīgs prasīt atmaksāt Projekta iesniedzējam piešķirtos līdzekļus. </w:t>
      </w:r>
    </w:p>
    <w:p w:rsidR="00735E66" w:rsidRPr="00651EDF" w:rsidRDefault="00735E66" w:rsidP="00CA2AD0">
      <w:pPr>
        <w:numPr>
          <w:ilvl w:val="0"/>
          <w:numId w:val="12"/>
        </w:numPr>
        <w:tabs>
          <w:tab w:val="clear" w:pos="360"/>
          <w:tab w:val="left" w:pos="567"/>
        </w:tabs>
        <w:ind w:left="567" w:hanging="567"/>
        <w:jc w:val="both"/>
        <w:rPr>
          <w:bCs/>
        </w:rPr>
      </w:pPr>
      <w:r w:rsidRPr="00651EDF">
        <w:rPr>
          <w:bCs/>
        </w:rPr>
        <w:t xml:space="preserve">Projekta īstenošana Projekta iesniedzējam jāveic saskaņā ar Līgumu, </w:t>
      </w:r>
      <w:r w:rsidRPr="00651EDF">
        <w:rPr>
          <w:bCs/>
          <w:iCs/>
        </w:rPr>
        <w:t xml:space="preserve">izdevumu tāmē un projektā </w:t>
      </w:r>
      <w:r w:rsidRPr="00651EDF">
        <w:rPr>
          <w:bCs/>
        </w:rPr>
        <w:t xml:space="preserve">paredzēto un apstiprināto finansējumu. Izmaiņas tāmē, kas ietekmē projekta saturu, ir pieļaujamas tikai ar Projekta pārrauga atļauju. </w:t>
      </w:r>
    </w:p>
    <w:p w:rsidR="00735E66" w:rsidRPr="00651EDF" w:rsidRDefault="00735E66" w:rsidP="00CA2AD0">
      <w:pPr>
        <w:numPr>
          <w:ilvl w:val="0"/>
          <w:numId w:val="12"/>
        </w:numPr>
        <w:tabs>
          <w:tab w:val="clear" w:pos="360"/>
          <w:tab w:val="left" w:pos="567"/>
        </w:tabs>
        <w:ind w:left="567" w:hanging="567"/>
        <w:jc w:val="both"/>
        <w:rPr>
          <w:bCs/>
        </w:rPr>
      </w:pPr>
      <w:r w:rsidRPr="00651EDF">
        <w:rPr>
          <w:bCs/>
        </w:rPr>
        <w:lastRenderedPageBreak/>
        <w:t xml:space="preserve">Projekta iesniedzējam ir jāiesniedz Projekta pārrauga grāmatvedībā dokumentāri apstiprināta finanšu atskaite par katra projekta posma izmaksām. Pirms tā iesniegšanas grāmatvedībā ar atskaiti ir jāiepazīstina 9.punktā norādītā persona. </w:t>
      </w:r>
    </w:p>
    <w:p w:rsidR="00735E66" w:rsidRPr="00651EDF" w:rsidRDefault="00735E66" w:rsidP="00CA2AD0">
      <w:pPr>
        <w:numPr>
          <w:ilvl w:val="0"/>
          <w:numId w:val="12"/>
        </w:numPr>
        <w:tabs>
          <w:tab w:val="clear" w:pos="360"/>
          <w:tab w:val="left" w:pos="567"/>
        </w:tabs>
        <w:ind w:left="567" w:hanging="567"/>
        <w:jc w:val="both"/>
        <w:rPr>
          <w:bCs/>
        </w:rPr>
      </w:pPr>
      <w:r w:rsidRPr="00651EDF">
        <w:rPr>
          <w:bCs/>
        </w:rPr>
        <w:t>Atskaite ir jāiesniedz ne vēlāk kā divu nedēļu laikā pēc projektu realizācijas beigu termiņa. Visi līdzekļi, kas palikuši neizmantoti, Projekta iesniedzējam nekavējoties jāatmaksā Projekta pārraugam.</w:t>
      </w:r>
    </w:p>
    <w:p w:rsidR="00735E66" w:rsidRPr="00651EDF" w:rsidRDefault="00735E66" w:rsidP="00CA2AD0">
      <w:pPr>
        <w:numPr>
          <w:ilvl w:val="0"/>
          <w:numId w:val="12"/>
        </w:numPr>
        <w:tabs>
          <w:tab w:val="clear" w:pos="360"/>
          <w:tab w:val="left" w:pos="567"/>
        </w:tabs>
        <w:ind w:left="567" w:hanging="567"/>
        <w:jc w:val="both"/>
        <w:rPr>
          <w:bCs/>
        </w:rPr>
      </w:pPr>
      <w:r w:rsidRPr="00651EDF">
        <w:rPr>
          <w:bCs/>
        </w:rPr>
        <w:t>Projekta iesniedzējam ir pienākums nekavējoties informēt Projekta pārraugu, ja:</w:t>
      </w:r>
    </w:p>
    <w:p w:rsidR="00735E66" w:rsidRPr="00651EDF" w:rsidRDefault="00735E66" w:rsidP="00431E57">
      <w:pPr>
        <w:tabs>
          <w:tab w:val="left" w:pos="1134"/>
        </w:tabs>
        <w:ind w:left="1134" w:hanging="567"/>
        <w:jc w:val="both"/>
        <w:rPr>
          <w:bCs/>
        </w:rPr>
      </w:pPr>
      <w:r w:rsidRPr="00651EDF">
        <w:rPr>
          <w:bCs/>
        </w:rPr>
        <w:t xml:space="preserve">15.1. </w:t>
      </w:r>
      <w:r w:rsidRPr="00651EDF">
        <w:rPr>
          <w:bCs/>
        </w:rPr>
        <w:tab/>
        <w:t>Projekts saņem papildus līdzekļus projekta realizācijai no citiem avotiem;</w:t>
      </w:r>
    </w:p>
    <w:p w:rsidR="00735E66" w:rsidRPr="00651EDF" w:rsidRDefault="00735E66" w:rsidP="00431E57">
      <w:pPr>
        <w:tabs>
          <w:tab w:val="left" w:pos="1134"/>
        </w:tabs>
        <w:ind w:left="1134" w:hanging="567"/>
        <w:jc w:val="both"/>
        <w:rPr>
          <w:bCs/>
        </w:rPr>
      </w:pPr>
      <w:r w:rsidRPr="00651EDF">
        <w:rPr>
          <w:bCs/>
        </w:rPr>
        <w:t xml:space="preserve">15.2. </w:t>
      </w:r>
      <w:r w:rsidRPr="00651EDF">
        <w:rPr>
          <w:bCs/>
        </w:rPr>
        <w:tab/>
        <w:t>tiek mainīts finansējuma izlietošanas mērķis vai citi būtiski tā piešķiršanas apstākļi;</w:t>
      </w:r>
    </w:p>
    <w:p w:rsidR="00735E66" w:rsidRPr="00651EDF" w:rsidRDefault="00735E66" w:rsidP="00431E57">
      <w:pPr>
        <w:tabs>
          <w:tab w:val="left" w:pos="1134"/>
        </w:tabs>
        <w:ind w:left="1134" w:hanging="567"/>
        <w:jc w:val="both"/>
        <w:rPr>
          <w:bCs/>
        </w:rPr>
      </w:pPr>
      <w:r w:rsidRPr="00651EDF">
        <w:rPr>
          <w:bCs/>
        </w:rPr>
        <w:t xml:space="preserve">15.3. </w:t>
      </w:r>
      <w:r w:rsidRPr="00651EDF">
        <w:rPr>
          <w:bCs/>
        </w:rPr>
        <w:tab/>
        <w:t>Projekta iesniedzējam ir nodoms mainīt apstiprināto projekta īstenošanas plānu, programmu vai tāmi;</w:t>
      </w:r>
    </w:p>
    <w:p w:rsidR="00735E66" w:rsidRPr="00651EDF" w:rsidRDefault="00735E66" w:rsidP="00431E57">
      <w:pPr>
        <w:tabs>
          <w:tab w:val="left" w:pos="1134"/>
        </w:tabs>
        <w:ind w:left="1134" w:hanging="567"/>
        <w:jc w:val="both"/>
        <w:rPr>
          <w:bCs/>
        </w:rPr>
      </w:pPr>
      <w:r w:rsidRPr="00651EDF">
        <w:rPr>
          <w:bCs/>
        </w:rPr>
        <w:t>15.4.</w:t>
      </w:r>
      <w:r w:rsidRPr="00651EDF">
        <w:rPr>
          <w:bCs/>
        </w:rPr>
        <w:tab/>
        <w:t>Projekta iesniedzējam ir tapis zināms, ka projekta mērķi ir sasniegusi kāda trešā persona;</w:t>
      </w:r>
    </w:p>
    <w:p w:rsidR="00735E66" w:rsidRPr="00651EDF" w:rsidRDefault="00735E66" w:rsidP="00431E57">
      <w:pPr>
        <w:tabs>
          <w:tab w:val="left" w:pos="1134"/>
        </w:tabs>
        <w:ind w:left="1134" w:hanging="567"/>
        <w:jc w:val="both"/>
        <w:rPr>
          <w:bCs/>
        </w:rPr>
      </w:pPr>
      <w:r w:rsidRPr="00651EDF">
        <w:rPr>
          <w:bCs/>
        </w:rPr>
        <w:t xml:space="preserve">15.5. </w:t>
      </w:r>
      <w:r w:rsidRPr="00651EDF">
        <w:rPr>
          <w:bCs/>
        </w:rPr>
        <w:tab/>
        <w:t>ir noskaidrojies, ka projekta mērķi nav iespējams sasniegt vai arī tas nav izdarāms ar piešķirtajiem līdzekļiem;</w:t>
      </w:r>
    </w:p>
    <w:p w:rsidR="00735E66" w:rsidRPr="00651EDF" w:rsidRDefault="00735E66" w:rsidP="00431E57">
      <w:pPr>
        <w:tabs>
          <w:tab w:val="left" w:pos="1134"/>
        </w:tabs>
        <w:ind w:left="1134" w:hanging="567"/>
        <w:jc w:val="both"/>
        <w:rPr>
          <w:bCs/>
        </w:rPr>
      </w:pPr>
      <w:r w:rsidRPr="00651EDF">
        <w:rPr>
          <w:bCs/>
        </w:rPr>
        <w:t xml:space="preserve">15.6. </w:t>
      </w:r>
      <w:r w:rsidRPr="00651EDF">
        <w:rPr>
          <w:bCs/>
        </w:rPr>
        <w:tab/>
        <w:t>Projekta iesniedzējs noslēdz līgumu par projekta gala rezultāta vai tā atsevišķa daļu izmantošanu.</w:t>
      </w:r>
    </w:p>
    <w:p w:rsidR="00735E66" w:rsidRPr="00651EDF" w:rsidRDefault="00735E66" w:rsidP="00CA2AD0">
      <w:pPr>
        <w:numPr>
          <w:ilvl w:val="0"/>
          <w:numId w:val="12"/>
        </w:numPr>
        <w:tabs>
          <w:tab w:val="clear" w:pos="360"/>
          <w:tab w:val="left" w:pos="567"/>
        </w:tabs>
        <w:ind w:left="567" w:hanging="567"/>
        <w:jc w:val="both"/>
      </w:pPr>
      <w:r w:rsidRPr="00651EDF">
        <w:rPr>
          <w:bCs/>
        </w:rPr>
        <w:t>Lēmums par finansējuma piešķiršanu var tikt atsaukts un projekta finansēšana pārtraukts, ja noskaidrojas, ka:</w:t>
      </w:r>
    </w:p>
    <w:p w:rsidR="00735E66" w:rsidRPr="00651EDF" w:rsidRDefault="00735E66" w:rsidP="00431E57">
      <w:pPr>
        <w:tabs>
          <w:tab w:val="left" w:pos="1134"/>
        </w:tabs>
        <w:ind w:left="1134" w:hanging="567"/>
        <w:jc w:val="both"/>
        <w:rPr>
          <w:bCs/>
        </w:rPr>
      </w:pPr>
      <w:r w:rsidRPr="00651EDF">
        <w:rPr>
          <w:bCs/>
        </w:rPr>
        <w:t xml:space="preserve">16.1. </w:t>
      </w:r>
      <w:r w:rsidRPr="00651EDF">
        <w:rPr>
          <w:bCs/>
        </w:rPr>
        <w:tab/>
        <w:t>Projekta mērķis nav sasniedzams;</w:t>
      </w:r>
    </w:p>
    <w:p w:rsidR="00735E66" w:rsidRPr="00651EDF" w:rsidRDefault="00735E66" w:rsidP="00431E57">
      <w:pPr>
        <w:tabs>
          <w:tab w:val="left" w:pos="1134"/>
        </w:tabs>
        <w:ind w:left="1134" w:hanging="567"/>
        <w:jc w:val="both"/>
        <w:rPr>
          <w:bCs/>
        </w:rPr>
      </w:pPr>
      <w:r w:rsidRPr="00651EDF">
        <w:rPr>
          <w:bCs/>
        </w:rPr>
        <w:t xml:space="preserve">16.2. </w:t>
      </w:r>
      <w:r w:rsidRPr="00651EDF">
        <w:rPr>
          <w:bCs/>
        </w:rPr>
        <w:tab/>
        <w:t>Finansējums ir piešķirts uz nepatiesu vai nepilnīgu datu pamata;</w:t>
      </w:r>
    </w:p>
    <w:p w:rsidR="00735E66" w:rsidRPr="00651EDF" w:rsidRDefault="00735E66" w:rsidP="00431E57">
      <w:pPr>
        <w:tabs>
          <w:tab w:val="left" w:pos="1134"/>
        </w:tabs>
        <w:ind w:left="1134" w:hanging="567"/>
        <w:jc w:val="both"/>
        <w:rPr>
          <w:bCs/>
        </w:rPr>
      </w:pPr>
      <w:r w:rsidRPr="00651EDF">
        <w:rPr>
          <w:bCs/>
        </w:rPr>
        <w:t xml:space="preserve">16.3. </w:t>
      </w:r>
      <w:r w:rsidRPr="00651EDF">
        <w:rPr>
          <w:bCs/>
        </w:rPr>
        <w:tab/>
        <w:t>Finansējums netiek izmantots paredzētajiem mērķiem;</w:t>
      </w:r>
    </w:p>
    <w:p w:rsidR="00735E66" w:rsidRPr="00651EDF" w:rsidRDefault="00735E66" w:rsidP="00431E57">
      <w:pPr>
        <w:tabs>
          <w:tab w:val="left" w:pos="1134"/>
        </w:tabs>
        <w:ind w:left="1134" w:hanging="567"/>
        <w:jc w:val="both"/>
        <w:rPr>
          <w:bCs/>
        </w:rPr>
      </w:pPr>
      <w:r w:rsidRPr="00651EDF">
        <w:rPr>
          <w:bCs/>
        </w:rPr>
        <w:t xml:space="preserve">16.4. </w:t>
      </w:r>
      <w:r w:rsidRPr="00651EDF">
        <w:rPr>
          <w:bCs/>
        </w:rPr>
        <w:tab/>
        <w:t>Projekta iesniedzējs nepilda savas saistības, kas viņam noteiktas ar šo līgumu (laikā neiesniedz atskaites, nesniedz pieprasītās ziņas u.tml.);</w:t>
      </w:r>
    </w:p>
    <w:p w:rsidR="00735E66" w:rsidRPr="00651EDF" w:rsidRDefault="00735E66" w:rsidP="00431E57">
      <w:pPr>
        <w:tabs>
          <w:tab w:val="left" w:pos="1134"/>
        </w:tabs>
        <w:ind w:left="1134" w:hanging="567"/>
        <w:jc w:val="both"/>
        <w:rPr>
          <w:bCs/>
          <w:iCs/>
        </w:rPr>
      </w:pPr>
      <w:r w:rsidRPr="00651EDF">
        <w:rPr>
          <w:bCs/>
        </w:rPr>
        <w:t xml:space="preserve">16.5. </w:t>
      </w:r>
      <w:r w:rsidRPr="00651EDF">
        <w:rPr>
          <w:bCs/>
        </w:rPr>
        <w:tab/>
        <w:t>Projekta pārraugs patur tiesības ārkārtējos apstākļos pārtraukt projekta finansēšanu vai samazināt tās ap</w:t>
      </w:r>
      <w:r w:rsidRPr="00651EDF">
        <w:rPr>
          <w:bCs/>
          <w:iCs/>
        </w:rPr>
        <w:t>jomu. Finansēšanas pārtraukšanas gadījumā Projekta iesniedzējam nekavējoties jānodrošina turpmāko izmaksu apturēšana.</w:t>
      </w:r>
    </w:p>
    <w:p w:rsidR="00735E66" w:rsidRPr="00651EDF" w:rsidRDefault="00735E66" w:rsidP="00CA2AD0">
      <w:pPr>
        <w:numPr>
          <w:ilvl w:val="0"/>
          <w:numId w:val="12"/>
        </w:numPr>
        <w:tabs>
          <w:tab w:val="clear" w:pos="360"/>
          <w:tab w:val="left" w:pos="567"/>
        </w:tabs>
        <w:ind w:left="567" w:hanging="567"/>
        <w:jc w:val="both"/>
        <w:rPr>
          <w:bCs/>
        </w:rPr>
      </w:pPr>
      <w:r w:rsidRPr="00651EDF">
        <w:rPr>
          <w:bCs/>
        </w:rPr>
        <w:t>Projekta iesniedzējs ir atbildīgs par projekta popularizēšanu sabiedrībā. Projekta iesniedzējam jānodrošina, lai visos informatīvajos materiālos, paziņojumos un reklāmās būtu iekļauta atsauce uz Limbažu novada pašvaldību, kas sniedz finansiālo atbalstu. Šie paši noteikumi attiecas arī uz visa veida iespieddarbiem – grāmatām, periodiskiem izdevumiem, katalogiem, bukletiem.</w:t>
      </w:r>
    </w:p>
    <w:p w:rsidR="00735E66" w:rsidRPr="00651EDF" w:rsidRDefault="00735E66" w:rsidP="00CA2AD0">
      <w:pPr>
        <w:numPr>
          <w:ilvl w:val="0"/>
          <w:numId w:val="12"/>
        </w:numPr>
        <w:tabs>
          <w:tab w:val="clear" w:pos="360"/>
          <w:tab w:val="left" w:pos="567"/>
        </w:tabs>
        <w:ind w:left="567" w:hanging="567"/>
        <w:jc w:val="both"/>
        <w:rPr>
          <w:bCs/>
        </w:rPr>
      </w:pPr>
      <w:r w:rsidRPr="00651EDF">
        <w:rPr>
          <w:bCs/>
        </w:rPr>
        <w:t>Projekta iesniedzējam Projekta pārraugam jāsniedz šādas atskaites:</w:t>
      </w:r>
    </w:p>
    <w:p w:rsidR="00735E66" w:rsidRPr="00651EDF" w:rsidRDefault="00735E66" w:rsidP="00431E57">
      <w:pPr>
        <w:tabs>
          <w:tab w:val="left" w:pos="1134"/>
        </w:tabs>
        <w:ind w:left="1134" w:hanging="567"/>
        <w:jc w:val="both"/>
        <w:rPr>
          <w:bCs/>
        </w:rPr>
      </w:pPr>
      <w:r w:rsidRPr="00651EDF">
        <w:rPr>
          <w:bCs/>
        </w:rPr>
        <w:t>18.1.</w:t>
      </w:r>
      <w:r w:rsidRPr="00651EDF">
        <w:rPr>
          <w:bCs/>
        </w:rPr>
        <w:tab/>
        <w:t>rakstiska atskaite un kopsavilkums par naudas līdzekļu izlietojumu (atskaites paraugs līguma pielikumā);</w:t>
      </w:r>
    </w:p>
    <w:p w:rsidR="00735E66" w:rsidRPr="00651EDF" w:rsidRDefault="00735E66" w:rsidP="00431E57">
      <w:pPr>
        <w:tabs>
          <w:tab w:val="left" w:pos="1134"/>
        </w:tabs>
        <w:ind w:left="1134" w:hanging="567"/>
        <w:jc w:val="both"/>
        <w:rPr>
          <w:bCs/>
        </w:rPr>
      </w:pPr>
      <w:r w:rsidRPr="00651EDF">
        <w:rPr>
          <w:bCs/>
        </w:rPr>
        <w:t>18.2.</w:t>
      </w:r>
      <w:r w:rsidRPr="00651EDF">
        <w:rPr>
          <w:bCs/>
        </w:rPr>
        <w:tab/>
        <w:t>darba rezultāts – izdotas grāmatas, pētījuma vai citā veidā;</w:t>
      </w:r>
    </w:p>
    <w:p w:rsidR="00735E66" w:rsidRPr="00651EDF" w:rsidRDefault="00735E66" w:rsidP="00431E57">
      <w:pPr>
        <w:tabs>
          <w:tab w:val="left" w:pos="1134"/>
        </w:tabs>
        <w:ind w:left="1134" w:hanging="567"/>
        <w:jc w:val="both"/>
        <w:rPr>
          <w:bCs/>
        </w:rPr>
      </w:pPr>
      <w:r w:rsidRPr="00651EDF">
        <w:rPr>
          <w:bCs/>
        </w:rPr>
        <w:t>18.3.</w:t>
      </w:r>
      <w:r w:rsidRPr="00651EDF">
        <w:rPr>
          <w:bCs/>
        </w:rPr>
        <w:tab/>
        <w:t>fotogrāfijas, kas raksturo projekta izpildes gaitu vai rezultātu.</w:t>
      </w:r>
    </w:p>
    <w:p w:rsidR="00735E66" w:rsidRPr="00651EDF" w:rsidRDefault="00735E66" w:rsidP="00CA2AD0">
      <w:pPr>
        <w:numPr>
          <w:ilvl w:val="0"/>
          <w:numId w:val="12"/>
        </w:numPr>
        <w:tabs>
          <w:tab w:val="clear" w:pos="360"/>
          <w:tab w:val="left" w:pos="567"/>
        </w:tabs>
        <w:ind w:left="567" w:hanging="567"/>
        <w:jc w:val="both"/>
        <w:rPr>
          <w:bCs/>
        </w:rPr>
      </w:pPr>
      <w:r w:rsidRPr="00651EDF">
        <w:rPr>
          <w:bCs/>
        </w:rPr>
        <w:t>Ja Projekta iesniedzējs nepilda līguma nosacījumus Projekta pārraugs tiesīgs pārtraukt naudas līdzekļu izmaksu vai pieprasīt jau izmaksātās daļas atmaksu.</w:t>
      </w:r>
    </w:p>
    <w:p w:rsidR="00735E66" w:rsidRPr="00651EDF" w:rsidRDefault="00735E66" w:rsidP="00CA2AD0">
      <w:pPr>
        <w:numPr>
          <w:ilvl w:val="0"/>
          <w:numId w:val="12"/>
        </w:numPr>
        <w:tabs>
          <w:tab w:val="clear" w:pos="360"/>
          <w:tab w:val="left" w:pos="567"/>
        </w:tabs>
        <w:ind w:left="567" w:hanging="567"/>
        <w:jc w:val="both"/>
        <w:rPr>
          <w:bCs/>
        </w:rPr>
      </w:pPr>
      <w:r w:rsidRPr="00651EDF">
        <w:rPr>
          <w:bCs/>
        </w:rPr>
        <w:t xml:space="preserve">Visas izmaiņas šajā līgumā un tā papildinājumi, Pusēm savstarpēji vienojoties, tiek fiksēti </w:t>
      </w:r>
      <w:proofErr w:type="spellStart"/>
      <w:r w:rsidRPr="00651EDF">
        <w:rPr>
          <w:bCs/>
        </w:rPr>
        <w:t>rakstveidā</w:t>
      </w:r>
      <w:proofErr w:type="spellEnd"/>
      <w:r w:rsidRPr="00651EDF">
        <w:rPr>
          <w:bCs/>
        </w:rPr>
        <w:t xml:space="preserve"> papildus protokolā, kas kļūst par līguma neatņemamu sastāvdaļu. Nekādas mutiskas vienošanās netiek ņemtas vērā.</w:t>
      </w:r>
    </w:p>
    <w:p w:rsidR="00735E66" w:rsidRPr="00651EDF" w:rsidRDefault="00735E66" w:rsidP="00CA2AD0">
      <w:pPr>
        <w:numPr>
          <w:ilvl w:val="0"/>
          <w:numId w:val="12"/>
        </w:numPr>
        <w:tabs>
          <w:tab w:val="clear" w:pos="360"/>
          <w:tab w:val="left" w:pos="567"/>
        </w:tabs>
        <w:ind w:left="567" w:hanging="567"/>
        <w:jc w:val="both"/>
      </w:pPr>
      <w:r w:rsidRPr="00651EDF">
        <w:rPr>
          <w:bCs/>
        </w:rPr>
        <w:t>Līgums ir sastādīts uz divām lapām ar vienu pielikumu divos eksemplāros latviešu valodā. Viens eksemplārs atrodas pie Projekta pārrauga, otrs – pie Projekta iesniedzēja. Abiem līguma eksemplāriem ir vienāds juridisks spēks.</w:t>
      </w:r>
    </w:p>
    <w:p w:rsidR="00735E66" w:rsidRPr="00651EDF" w:rsidRDefault="00735E66" w:rsidP="00735E66">
      <w:pPr>
        <w:ind w:left="426"/>
      </w:pPr>
    </w:p>
    <w:tbl>
      <w:tblPr>
        <w:tblW w:w="9312" w:type="dxa"/>
        <w:tblInd w:w="108" w:type="dxa"/>
        <w:tblLayout w:type="fixed"/>
        <w:tblLook w:val="0000" w:firstRow="0" w:lastRow="0" w:firstColumn="0" w:lastColumn="0" w:noHBand="0" w:noVBand="0"/>
      </w:tblPr>
      <w:tblGrid>
        <w:gridCol w:w="4859"/>
        <w:gridCol w:w="4453"/>
      </w:tblGrid>
      <w:tr w:rsidR="00735E66" w:rsidRPr="00651EDF" w:rsidTr="009E4DBC">
        <w:tc>
          <w:tcPr>
            <w:tcW w:w="4859" w:type="dxa"/>
          </w:tcPr>
          <w:p w:rsidR="00735E66" w:rsidRPr="00651EDF" w:rsidRDefault="00735E66" w:rsidP="00735E66">
            <w:pPr>
              <w:rPr>
                <w:bCs/>
              </w:rPr>
            </w:pPr>
            <w:r w:rsidRPr="00651EDF">
              <w:rPr>
                <w:bCs/>
              </w:rPr>
              <w:t>Projekta pārraugs:</w:t>
            </w:r>
          </w:p>
          <w:p w:rsidR="00735E66" w:rsidRPr="00651EDF" w:rsidRDefault="00735E66" w:rsidP="00735E66">
            <w:r w:rsidRPr="00651EDF">
              <w:rPr>
                <w:bCs/>
              </w:rPr>
              <w:t>Limbažu novada pašvaldība</w:t>
            </w:r>
          </w:p>
          <w:p w:rsidR="00735E66" w:rsidRPr="00651EDF" w:rsidRDefault="00735E66" w:rsidP="00735E66">
            <w:pPr>
              <w:rPr>
                <w:bCs/>
              </w:rPr>
            </w:pPr>
            <w:r w:rsidRPr="00651EDF">
              <w:rPr>
                <w:bCs/>
              </w:rPr>
              <w:t>reģistrācijas numurs 90009114631</w:t>
            </w:r>
          </w:p>
          <w:p w:rsidR="00735E66" w:rsidRPr="00651EDF" w:rsidRDefault="00735E66" w:rsidP="00735E66">
            <w:pPr>
              <w:rPr>
                <w:bCs/>
              </w:rPr>
            </w:pPr>
            <w:r w:rsidRPr="00651EDF">
              <w:rPr>
                <w:bCs/>
              </w:rPr>
              <w:t>Rīgas iela 16, Limbaži, LV-4001</w:t>
            </w:r>
          </w:p>
          <w:p w:rsidR="00735E66" w:rsidRPr="00651EDF" w:rsidRDefault="00735E66" w:rsidP="00735E66">
            <w:pPr>
              <w:rPr>
                <w:bCs/>
              </w:rPr>
            </w:pPr>
            <w:r w:rsidRPr="00651EDF">
              <w:rPr>
                <w:bCs/>
              </w:rPr>
              <w:t>AS „SEB banka”</w:t>
            </w:r>
          </w:p>
          <w:p w:rsidR="00735E66" w:rsidRPr="00651EDF" w:rsidRDefault="00735E66" w:rsidP="00735E66">
            <w:pPr>
              <w:rPr>
                <w:bCs/>
              </w:rPr>
            </w:pPr>
            <w:r w:rsidRPr="00651EDF">
              <w:rPr>
                <w:bCs/>
              </w:rPr>
              <w:t>Konts LV37UNLA0050014284308</w:t>
            </w:r>
          </w:p>
          <w:p w:rsidR="00735E66" w:rsidRPr="00651EDF" w:rsidRDefault="00735E66" w:rsidP="00735E66">
            <w:pPr>
              <w:rPr>
                <w:bCs/>
              </w:rPr>
            </w:pPr>
          </w:p>
          <w:p w:rsidR="00735E66" w:rsidRPr="00651EDF" w:rsidRDefault="00735E66" w:rsidP="00735E66">
            <w:pPr>
              <w:rPr>
                <w:bCs/>
              </w:rPr>
            </w:pPr>
            <w:r w:rsidRPr="00651EDF">
              <w:rPr>
                <w:bCs/>
              </w:rPr>
              <w:t>_____________________ (</w:t>
            </w:r>
            <w:proofErr w:type="spellStart"/>
            <w:r w:rsidRPr="00651EDF">
              <w:rPr>
                <w:bCs/>
              </w:rPr>
              <w:t>D.Zemmers</w:t>
            </w:r>
            <w:proofErr w:type="spellEnd"/>
            <w:r w:rsidRPr="00651EDF">
              <w:rPr>
                <w:bCs/>
              </w:rPr>
              <w:t>)</w:t>
            </w:r>
          </w:p>
        </w:tc>
        <w:tc>
          <w:tcPr>
            <w:tcW w:w="4453" w:type="dxa"/>
          </w:tcPr>
          <w:p w:rsidR="00735E66" w:rsidRPr="00651EDF" w:rsidRDefault="00735E66" w:rsidP="00735E66">
            <w:pPr>
              <w:rPr>
                <w:bCs/>
              </w:rPr>
            </w:pPr>
            <w:r w:rsidRPr="00651EDF">
              <w:rPr>
                <w:bCs/>
              </w:rPr>
              <w:t>Projekta iesniedzējs:</w:t>
            </w:r>
          </w:p>
          <w:p w:rsidR="00735E66" w:rsidRPr="00651EDF" w:rsidRDefault="00735E66" w:rsidP="00735E66">
            <w:pPr>
              <w:rPr>
                <w:bCs/>
              </w:rPr>
            </w:pPr>
            <w:r w:rsidRPr="00651EDF">
              <w:rPr>
                <w:bCs/>
              </w:rPr>
              <w:t>konts ______________________</w:t>
            </w:r>
          </w:p>
          <w:p w:rsidR="00735E66" w:rsidRPr="00651EDF" w:rsidRDefault="00735E66" w:rsidP="00735E66">
            <w:pPr>
              <w:rPr>
                <w:bCs/>
              </w:rPr>
            </w:pPr>
          </w:p>
          <w:p w:rsidR="00735E66" w:rsidRPr="00651EDF" w:rsidRDefault="00735E66" w:rsidP="00735E66">
            <w:pPr>
              <w:rPr>
                <w:bCs/>
              </w:rPr>
            </w:pPr>
            <w:r w:rsidRPr="00651EDF">
              <w:rPr>
                <w:bCs/>
              </w:rPr>
              <w:t>_______________________ (________)</w:t>
            </w:r>
          </w:p>
        </w:tc>
      </w:tr>
    </w:tbl>
    <w:p w:rsidR="00735E66" w:rsidRPr="00651EDF" w:rsidRDefault="00735E66" w:rsidP="00735E66">
      <w:pPr>
        <w:ind w:left="5954"/>
        <w:rPr>
          <w:rFonts w:ascii="Times New Roman Bold" w:hAnsi="Times New Roman Bold" w:cs="Arial Unicode MS"/>
          <w:caps/>
          <w:lang w:bidi="lo-LA"/>
        </w:rPr>
        <w:sectPr w:rsidR="00735E66" w:rsidRPr="00651EDF" w:rsidSect="009E4DBC">
          <w:pgSz w:w="11906" w:h="16838" w:code="9"/>
          <w:pgMar w:top="1134" w:right="567" w:bottom="709" w:left="1701" w:header="709" w:footer="709" w:gutter="0"/>
          <w:cols w:space="708"/>
          <w:titlePg/>
          <w:docGrid w:linePitch="360"/>
        </w:sectPr>
      </w:pPr>
    </w:p>
    <w:p w:rsidR="00735E66" w:rsidRPr="00651EDF" w:rsidRDefault="00735E66" w:rsidP="00735E66">
      <w:pPr>
        <w:ind w:left="5954"/>
        <w:jc w:val="right"/>
        <w:rPr>
          <w:rFonts w:cs="Arial Unicode MS"/>
          <w:lang w:bidi="lo-LA"/>
        </w:rPr>
      </w:pPr>
      <w:r w:rsidRPr="00651EDF">
        <w:rPr>
          <w:rFonts w:ascii="Times New Roman Bold" w:hAnsi="Times New Roman Bold" w:cs="Arial Unicode MS"/>
          <w:b/>
          <w:bCs/>
          <w:caps/>
          <w:lang w:bidi="lo-LA"/>
        </w:rPr>
        <w:lastRenderedPageBreak/>
        <w:t>pielikums</w:t>
      </w:r>
      <w:r w:rsidRPr="00651EDF">
        <w:rPr>
          <w:rFonts w:cs="Arial Unicode MS"/>
          <w:b/>
          <w:bCs/>
          <w:lang w:bidi="lo-LA"/>
        </w:rPr>
        <w:t xml:space="preserve"> </w:t>
      </w:r>
    </w:p>
    <w:p w:rsidR="00735E66" w:rsidRPr="00651EDF" w:rsidRDefault="002B04A0" w:rsidP="00735E66">
      <w:pPr>
        <w:ind w:left="5954"/>
        <w:jc w:val="right"/>
        <w:rPr>
          <w:rFonts w:cs="Arial Unicode MS"/>
          <w:bCs/>
          <w:lang w:bidi="lo-LA"/>
        </w:rPr>
      </w:pPr>
      <w:r>
        <w:rPr>
          <w:rFonts w:cs="Arial Unicode MS"/>
          <w:bCs/>
          <w:lang w:bidi="lo-LA"/>
        </w:rPr>
        <w:t>23</w:t>
      </w:r>
      <w:r w:rsidR="00735E66" w:rsidRPr="00651EDF">
        <w:rPr>
          <w:rFonts w:cs="Arial Unicode MS"/>
          <w:bCs/>
          <w:lang w:bidi="lo-LA"/>
        </w:rPr>
        <w:t>.02.2017. Limbažu novada pašvaldības finansētā nevalstisko organizāciju un iedzīvotāju grupu projektu konkursa nolikuma līgumam</w:t>
      </w:r>
    </w:p>
    <w:p w:rsidR="00735E66" w:rsidRPr="00651EDF" w:rsidRDefault="00735E66" w:rsidP="00735E66">
      <w:pPr>
        <w:ind w:left="6237"/>
        <w:rPr>
          <w:rFonts w:cs="Arial Unicode MS"/>
          <w:b/>
          <w:bCs/>
          <w:lang w:bidi="lo-LA"/>
        </w:rPr>
      </w:pPr>
    </w:p>
    <w:p w:rsidR="00735E66" w:rsidRPr="00651EDF" w:rsidRDefault="00735E66" w:rsidP="00735E66">
      <w:pPr>
        <w:jc w:val="center"/>
        <w:rPr>
          <w:sz w:val="16"/>
          <w:szCs w:val="16"/>
        </w:rPr>
      </w:pPr>
    </w:p>
    <w:p w:rsidR="00735E66" w:rsidRPr="00651EDF" w:rsidRDefault="00735E66" w:rsidP="00735E66">
      <w:pPr>
        <w:jc w:val="center"/>
      </w:pPr>
      <w:r w:rsidRPr="00651EDF">
        <w:rPr>
          <w:b/>
          <w:bCs/>
        </w:rPr>
        <w:t>ATSKAITE PAR ______.</w:t>
      </w:r>
      <w:r w:rsidRPr="00651EDF">
        <w:rPr>
          <w:b/>
          <w:bCs/>
          <w:caps/>
        </w:rPr>
        <w:t xml:space="preserve">gadĀ </w:t>
      </w:r>
    </w:p>
    <w:p w:rsidR="00735E66" w:rsidRPr="00651EDF" w:rsidRDefault="00735E66" w:rsidP="00735E66">
      <w:pPr>
        <w:jc w:val="center"/>
      </w:pPr>
      <w:r w:rsidRPr="00651EDF">
        <w:rPr>
          <w:b/>
          <w:bCs/>
        </w:rPr>
        <w:t>LIMBAŽU NOVADA PAŠVALDĪBAS ATBALSTĪTĀ PROJEKTA_____________________________________ ĪSTENOŠANU</w:t>
      </w:r>
    </w:p>
    <w:p w:rsidR="00735E66" w:rsidRPr="00651EDF" w:rsidRDefault="00735E66" w:rsidP="00735E66">
      <w:pPr>
        <w:rPr>
          <w:sz w:val="20"/>
          <w:szCs w:val="20"/>
        </w:rPr>
      </w:pPr>
    </w:p>
    <w:p w:rsidR="00735E66" w:rsidRPr="00651EDF" w:rsidRDefault="00735E66" w:rsidP="00735E66">
      <w:r w:rsidRPr="00651EDF">
        <w:rPr>
          <w:b/>
          <w:bCs/>
        </w:rPr>
        <w:t xml:space="preserve"> 1. SATURISKĀ ATSKAITE</w:t>
      </w: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7"/>
      </w:tblGrid>
      <w:tr w:rsidR="00735E66" w:rsidRPr="00651EDF" w:rsidTr="009E4DBC">
        <w:trPr>
          <w:trHeight w:val="433"/>
          <w:jc w:val="center"/>
        </w:trPr>
        <w:tc>
          <w:tcPr>
            <w:tcW w:w="9497" w:type="dxa"/>
            <w:shd w:val="clear" w:color="auto" w:fill="D9D9D9"/>
            <w:vAlign w:val="center"/>
          </w:tcPr>
          <w:p w:rsidR="00735E66" w:rsidRPr="00651EDF" w:rsidRDefault="00735E66" w:rsidP="00735E66">
            <w:r w:rsidRPr="00651EDF">
              <w:rPr>
                <w:b/>
                <w:bCs/>
                <w:caps/>
              </w:rPr>
              <w:t>1.1. Projekta nosaukums</w:t>
            </w:r>
          </w:p>
        </w:tc>
      </w:tr>
      <w:tr w:rsidR="00735E66" w:rsidRPr="00651EDF" w:rsidTr="009E4DBC">
        <w:trPr>
          <w:trHeight w:val="215"/>
          <w:jc w:val="center"/>
        </w:trPr>
        <w:tc>
          <w:tcPr>
            <w:tcW w:w="9497" w:type="dxa"/>
          </w:tcPr>
          <w:p w:rsidR="00735E66" w:rsidRPr="00651EDF" w:rsidRDefault="00735E66" w:rsidP="00735E66">
            <w:pPr>
              <w:ind w:firstLine="284"/>
            </w:pPr>
          </w:p>
        </w:tc>
      </w:tr>
    </w:tbl>
    <w:p w:rsidR="00735E66" w:rsidRPr="00651EDF" w:rsidRDefault="00735E66" w:rsidP="00735E66">
      <w:pPr>
        <w:ind w:firstLine="284"/>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552"/>
      </w:tblGrid>
      <w:tr w:rsidR="00735E66" w:rsidRPr="00651EDF" w:rsidTr="009E4DBC">
        <w:trPr>
          <w:trHeight w:val="163"/>
          <w:jc w:val="center"/>
        </w:trPr>
        <w:tc>
          <w:tcPr>
            <w:tcW w:w="9540" w:type="dxa"/>
            <w:gridSpan w:val="2"/>
            <w:shd w:val="clear" w:color="auto" w:fill="D9D9D9"/>
            <w:vAlign w:val="center"/>
          </w:tcPr>
          <w:p w:rsidR="00735E66" w:rsidRPr="00651EDF" w:rsidRDefault="00735E66" w:rsidP="00735E66">
            <w:r w:rsidRPr="00651EDF">
              <w:rPr>
                <w:b/>
                <w:bCs/>
              </w:rPr>
              <w:t xml:space="preserve">1.2. </w:t>
            </w:r>
            <w:r w:rsidRPr="00651EDF">
              <w:rPr>
                <w:b/>
                <w:bCs/>
                <w:caps/>
              </w:rPr>
              <w:t>pROJEKTA iesniedzējA ORGANIZĀCIJA</w:t>
            </w:r>
          </w:p>
        </w:tc>
      </w:tr>
      <w:tr w:rsidR="00735E66" w:rsidRPr="00651EDF" w:rsidTr="009E4DBC">
        <w:trPr>
          <w:trHeight w:val="350"/>
          <w:jc w:val="center"/>
        </w:trPr>
        <w:tc>
          <w:tcPr>
            <w:tcW w:w="2988" w:type="dxa"/>
            <w:vAlign w:val="center"/>
          </w:tcPr>
          <w:p w:rsidR="00735E66" w:rsidRPr="00651EDF" w:rsidRDefault="00735E66" w:rsidP="00735E66">
            <w:pPr>
              <w:ind w:right="-92" w:firstLine="34"/>
              <w:rPr>
                <w:caps/>
              </w:rPr>
            </w:pPr>
            <w:r w:rsidRPr="00651EDF">
              <w:rPr>
                <w:b/>
                <w:bCs/>
                <w:caps/>
              </w:rPr>
              <w:t>Organizācijas / iedzīvotāju grupas nosaukums</w:t>
            </w:r>
          </w:p>
        </w:tc>
        <w:tc>
          <w:tcPr>
            <w:tcW w:w="6552" w:type="dxa"/>
            <w:vAlign w:val="center"/>
          </w:tcPr>
          <w:p w:rsidR="00735E66" w:rsidRPr="00651EDF" w:rsidRDefault="00735E66" w:rsidP="00735E66">
            <w:pPr>
              <w:ind w:right="-288" w:firstLine="284"/>
            </w:pPr>
          </w:p>
        </w:tc>
      </w:tr>
      <w:tr w:rsidR="00735E66" w:rsidRPr="00651EDF" w:rsidTr="009E4DBC">
        <w:trPr>
          <w:trHeight w:val="350"/>
          <w:jc w:val="center"/>
        </w:trPr>
        <w:tc>
          <w:tcPr>
            <w:tcW w:w="2988" w:type="dxa"/>
            <w:vAlign w:val="center"/>
          </w:tcPr>
          <w:p w:rsidR="00735E66" w:rsidRPr="00651EDF" w:rsidRDefault="00735E66" w:rsidP="00735E66">
            <w:pPr>
              <w:ind w:right="-92" w:firstLine="34"/>
            </w:pPr>
            <w:r w:rsidRPr="00651EDF">
              <w:rPr>
                <w:b/>
                <w:bCs/>
                <w:caps/>
              </w:rPr>
              <w:t xml:space="preserve">Adrese </w:t>
            </w:r>
          </w:p>
        </w:tc>
        <w:tc>
          <w:tcPr>
            <w:tcW w:w="6552" w:type="dxa"/>
            <w:vAlign w:val="center"/>
          </w:tcPr>
          <w:p w:rsidR="00735E66" w:rsidRPr="00651EDF" w:rsidRDefault="00735E66" w:rsidP="00735E66">
            <w:pPr>
              <w:ind w:right="-288" w:firstLine="284"/>
            </w:pPr>
          </w:p>
        </w:tc>
      </w:tr>
      <w:tr w:rsidR="00735E66" w:rsidRPr="00651EDF" w:rsidTr="009E4DBC">
        <w:trPr>
          <w:trHeight w:val="350"/>
          <w:jc w:val="center"/>
        </w:trPr>
        <w:tc>
          <w:tcPr>
            <w:tcW w:w="2988" w:type="dxa"/>
            <w:vAlign w:val="center"/>
          </w:tcPr>
          <w:p w:rsidR="00735E66" w:rsidRPr="00651EDF" w:rsidRDefault="00735E66" w:rsidP="00735E66">
            <w:pPr>
              <w:ind w:right="-92" w:firstLine="34"/>
              <w:rPr>
                <w:caps/>
              </w:rPr>
            </w:pPr>
            <w:r w:rsidRPr="00651EDF">
              <w:rPr>
                <w:b/>
                <w:bCs/>
                <w:caps/>
              </w:rPr>
              <w:t>Tālrunis, e-pasta adrese</w:t>
            </w:r>
          </w:p>
        </w:tc>
        <w:tc>
          <w:tcPr>
            <w:tcW w:w="6552" w:type="dxa"/>
            <w:vAlign w:val="center"/>
          </w:tcPr>
          <w:p w:rsidR="00735E66" w:rsidRPr="00651EDF" w:rsidRDefault="00735E66" w:rsidP="00735E66">
            <w:pPr>
              <w:ind w:right="-288" w:firstLine="284"/>
            </w:pPr>
          </w:p>
        </w:tc>
      </w:tr>
      <w:tr w:rsidR="00735E66" w:rsidRPr="00651EDF" w:rsidTr="009E4DBC">
        <w:trPr>
          <w:trHeight w:val="350"/>
          <w:jc w:val="center"/>
        </w:trPr>
        <w:tc>
          <w:tcPr>
            <w:tcW w:w="2988" w:type="dxa"/>
            <w:vAlign w:val="center"/>
          </w:tcPr>
          <w:p w:rsidR="00735E66" w:rsidRPr="00651EDF" w:rsidRDefault="00735E66" w:rsidP="00735E66">
            <w:pPr>
              <w:ind w:right="-92" w:firstLine="34"/>
              <w:rPr>
                <w:caps/>
              </w:rPr>
            </w:pPr>
            <w:r w:rsidRPr="00651EDF">
              <w:rPr>
                <w:b/>
                <w:bCs/>
                <w:caps/>
              </w:rPr>
              <w:t>Vadītāja vārds, uzvārds</w:t>
            </w:r>
          </w:p>
        </w:tc>
        <w:tc>
          <w:tcPr>
            <w:tcW w:w="6552" w:type="dxa"/>
            <w:vAlign w:val="center"/>
          </w:tcPr>
          <w:p w:rsidR="00735E66" w:rsidRPr="00651EDF" w:rsidRDefault="00735E66" w:rsidP="00735E66">
            <w:pPr>
              <w:ind w:right="-288" w:firstLine="284"/>
            </w:pPr>
          </w:p>
        </w:tc>
      </w:tr>
    </w:tbl>
    <w:p w:rsidR="00735E66" w:rsidRPr="00651EDF" w:rsidRDefault="00735E66" w:rsidP="00735E66"/>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0"/>
      </w:tblGrid>
      <w:tr w:rsidR="00735E66" w:rsidRPr="00651EDF" w:rsidTr="009E4DBC">
        <w:trPr>
          <w:trHeight w:val="433"/>
          <w:jc w:val="center"/>
        </w:trPr>
        <w:tc>
          <w:tcPr>
            <w:tcW w:w="9540" w:type="dxa"/>
            <w:shd w:val="clear" w:color="auto" w:fill="D9D9D9"/>
            <w:vAlign w:val="center"/>
          </w:tcPr>
          <w:p w:rsidR="00735E66" w:rsidRPr="00651EDF" w:rsidRDefault="00735E66" w:rsidP="00735E66">
            <w:r w:rsidRPr="00651EDF">
              <w:rPr>
                <w:b/>
                <w:bCs/>
                <w:caps/>
              </w:rPr>
              <w:t>1.3. Aktivitātes/pasākumi</w:t>
            </w:r>
            <w:r w:rsidRPr="00651EDF">
              <w:rPr>
                <w:b/>
                <w:bCs/>
              </w:rPr>
              <w:t xml:space="preserve"> UN DALĪBNIEKU SKAITS uzskaitīt:</w:t>
            </w:r>
          </w:p>
          <w:p w:rsidR="00735E66" w:rsidRPr="00651EDF" w:rsidRDefault="00735E66" w:rsidP="00735E66">
            <w:pPr>
              <w:ind w:firstLine="454"/>
              <w:rPr>
                <w:b/>
                <w:bCs/>
              </w:rPr>
            </w:pPr>
            <w:r w:rsidRPr="00651EDF">
              <w:rPr>
                <w:b/>
                <w:bCs/>
              </w:rPr>
              <w:t xml:space="preserve">- kādas aktivitātes un kad tika īstenotas, </w:t>
            </w:r>
          </w:p>
          <w:p w:rsidR="00735E66" w:rsidRPr="00651EDF" w:rsidRDefault="00735E66" w:rsidP="00735E66">
            <w:pPr>
              <w:ind w:firstLine="454"/>
            </w:pPr>
            <w:r w:rsidRPr="00651EDF">
              <w:rPr>
                <w:b/>
                <w:bCs/>
              </w:rPr>
              <w:t>- cik dalībnieki piedalījās</w:t>
            </w:r>
          </w:p>
        </w:tc>
      </w:tr>
      <w:tr w:rsidR="00735E66" w:rsidRPr="00651EDF" w:rsidTr="009E4DBC">
        <w:trPr>
          <w:trHeight w:val="345"/>
          <w:jc w:val="center"/>
        </w:trPr>
        <w:tc>
          <w:tcPr>
            <w:tcW w:w="9540" w:type="dxa"/>
          </w:tcPr>
          <w:p w:rsidR="00735E66" w:rsidRPr="00651EDF" w:rsidRDefault="00735E66" w:rsidP="00735E66">
            <w:pPr>
              <w:ind w:firstLine="284"/>
            </w:pPr>
          </w:p>
        </w:tc>
      </w:tr>
    </w:tbl>
    <w:p w:rsidR="00735E66" w:rsidRPr="00651EDF" w:rsidRDefault="00735E66" w:rsidP="00735E66">
      <w:pPr>
        <w:ind w:firstLine="284"/>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0"/>
      </w:tblGrid>
      <w:tr w:rsidR="00735E66" w:rsidRPr="00651EDF" w:rsidTr="009E4DBC">
        <w:trPr>
          <w:trHeight w:val="433"/>
          <w:jc w:val="center"/>
        </w:trPr>
        <w:tc>
          <w:tcPr>
            <w:tcW w:w="9540" w:type="dxa"/>
            <w:shd w:val="clear" w:color="auto" w:fill="D9D9D9"/>
            <w:vAlign w:val="center"/>
          </w:tcPr>
          <w:p w:rsidR="00735E66" w:rsidRPr="00651EDF" w:rsidRDefault="00735E66" w:rsidP="00735E66">
            <w:pPr>
              <w:rPr>
                <w:caps/>
              </w:rPr>
            </w:pPr>
            <w:r w:rsidRPr="00651EDF">
              <w:rPr>
                <w:b/>
                <w:bCs/>
                <w:caps/>
              </w:rPr>
              <w:t>1.4. - projekta rezultāti</w:t>
            </w:r>
          </w:p>
          <w:p w:rsidR="00735E66" w:rsidRPr="00651EDF" w:rsidRDefault="00735E66" w:rsidP="00735E66">
            <w:pPr>
              <w:ind w:firstLine="454"/>
              <w:rPr>
                <w:caps/>
              </w:rPr>
            </w:pPr>
            <w:r w:rsidRPr="00651EDF">
              <w:rPr>
                <w:b/>
                <w:bCs/>
                <w:caps/>
              </w:rPr>
              <w:t xml:space="preserve">- mērķa auditorijas ieguvumi </w:t>
            </w:r>
          </w:p>
          <w:p w:rsidR="00735E66" w:rsidRPr="00651EDF" w:rsidRDefault="00735E66" w:rsidP="00735E66">
            <w:pPr>
              <w:ind w:firstLine="454"/>
              <w:rPr>
                <w:caps/>
              </w:rPr>
            </w:pPr>
            <w:r w:rsidRPr="00651EDF">
              <w:rPr>
                <w:b/>
                <w:bCs/>
              </w:rPr>
              <w:t>(aprakstīt atbilstību izvirzītajam mērķim un sasniegtos rezultātus)</w:t>
            </w:r>
          </w:p>
        </w:tc>
      </w:tr>
      <w:tr w:rsidR="00735E66" w:rsidRPr="00651EDF" w:rsidTr="009E4DBC">
        <w:trPr>
          <w:trHeight w:val="264"/>
          <w:jc w:val="center"/>
        </w:trPr>
        <w:tc>
          <w:tcPr>
            <w:tcW w:w="9540" w:type="dxa"/>
            <w:vAlign w:val="center"/>
          </w:tcPr>
          <w:p w:rsidR="00735E66" w:rsidRPr="00651EDF" w:rsidRDefault="00735E66" w:rsidP="00735E66">
            <w:pPr>
              <w:ind w:firstLine="284"/>
              <w:rPr>
                <w:b/>
                <w:bCs/>
              </w:rPr>
            </w:pPr>
          </w:p>
        </w:tc>
      </w:tr>
    </w:tbl>
    <w:p w:rsidR="00735E66" w:rsidRPr="00651EDF" w:rsidRDefault="00735E66" w:rsidP="00735E66">
      <w:pPr>
        <w:ind w:firstLine="284"/>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0"/>
      </w:tblGrid>
      <w:tr w:rsidR="00735E66" w:rsidRPr="00651EDF" w:rsidTr="009E4DBC">
        <w:trPr>
          <w:trHeight w:val="360"/>
          <w:jc w:val="center"/>
        </w:trPr>
        <w:tc>
          <w:tcPr>
            <w:tcW w:w="9540" w:type="dxa"/>
            <w:shd w:val="clear" w:color="auto" w:fill="D9D9D9"/>
            <w:vAlign w:val="center"/>
          </w:tcPr>
          <w:p w:rsidR="00735E66" w:rsidRPr="00651EDF" w:rsidRDefault="00735E66" w:rsidP="00735E66">
            <w:pPr>
              <w:rPr>
                <w:i/>
                <w:iCs/>
              </w:rPr>
            </w:pPr>
            <w:r w:rsidRPr="00651EDF">
              <w:rPr>
                <w:b/>
                <w:bCs/>
                <w:caps/>
              </w:rPr>
              <w:t xml:space="preserve">1.5. Kā tikA nodrošināta projekta publicitāte </w:t>
            </w:r>
            <w:r w:rsidRPr="00651EDF">
              <w:rPr>
                <w:b/>
                <w:bCs/>
              </w:rPr>
              <w:t>(uzskaitīt kādos masu saziņas līdzekļos un norādīt kad</w:t>
            </w:r>
            <w:r w:rsidRPr="00651EDF">
              <w:rPr>
                <w:b/>
                <w:bCs/>
                <w:caps/>
              </w:rPr>
              <w:t>)</w:t>
            </w:r>
          </w:p>
        </w:tc>
      </w:tr>
      <w:tr w:rsidR="00735E66" w:rsidRPr="00651EDF" w:rsidTr="009E4DBC">
        <w:trPr>
          <w:trHeight w:val="328"/>
          <w:jc w:val="center"/>
        </w:trPr>
        <w:tc>
          <w:tcPr>
            <w:tcW w:w="9540" w:type="dxa"/>
          </w:tcPr>
          <w:p w:rsidR="00735E66" w:rsidRPr="00651EDF" w:rsidRDefault="00735E66" w:rsidP="00735E66">
            <w:pPr>
              <w:tabs>
                <w:tab w:val="left" w:pos="105"/>
              </w:tabs>
              <w:ind w:firstLine="284"/>
              <w:rPr>
                <w:b/>
                <w:bCs/>
              </w:rPr>
            </w:pPr>
          </w:p>
        </w:tc>
      </w:tr>
    </w:tbl>
    <w:p w:rsidR="00735E66" w:rsidRPr="00651EDF" w:rsidRDefault="00735E66" w:rsidP="00735E66">
      <w:pPr>
        <w:ind w:firstLine="284"/>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0"/>
      </w:tblGrid>
      <w:tr w:rsidR="00735E66" w:rsidRPr="00651EDF" w:rsidTr="009E4DBC">
        <w:trPr>
          <w:trHeight w:val="360"/>
          <w:jc w:val="center"/>
        </w:trPr>
        <w:tc>
          <w:tcPr>
            <w:tcW w:w="9540" w:type="dxa"/>
            <w:shd w:val="clear" w:color="auto" w:fill="D9D9D9"/>
            <w:vAlign w:val="center"/>
          </w:tcPr>
          <w:p w:rsidR="00735E66" w:rsidRPr="00651EDF" w:rsidRDefault="00735E66" w:rsidP="00735E66">
            <w:pPr>
              <w:rPr>
                <w:i/>
                <w:iCs/>
              </w:rPr>
            </w:pPr>
            <w:r w:rsidRPr="00651EDF">
              <w:rPr>
                <w:b/>
                <w:bCs/>
                <w:caps/>
              </w:rPr>
              <w:t>1.6. PROJEKTA TURPINĀJUMS UN ILGTSPĒJA</w:t>
            </w:r>
          </w:p>
        </w:tc>
      </w:tr>
      <w:tr w:rsidR="00735E66" w:rsidRPr="00651EDF" w:rsidTr="009E4DBC">
        <w:trPr>
          <w:trHeight w:val="299"/>
          <w:jc w:val="center"/>
        </w:trPr>
        <w:tc>
          <w:tcPr>
            <w:tcW w:w="9540" w:type="dxa"/>
          </w:tcPr>
          <w:p w:rsidR="00735E66" w:rsidRPr="00651EDF" w:rsidRDefault="00735E66" w:rsidP="00735E66">
            <w:pPr>
              <w:ind w:firstLine="284"/>
              <w:rPr>
                <w:b/>
                <w:bCs/>
              </w:rPr>
            </w:pPr>
          </w:p>
        </w:tc>
      </w:tr>
    </w:tbl>
    <w:p w:rsidR="00735E66" w:rsidRPr="00651EDF" w:rsidRDefault="00735E66" w:rsidP="00735E66"/>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0"/>
      </w:tblGrid>
      <w:tr w:rsidR="00735E66" w:rsidRPr="00651EDF" w:rsidTr="009E4DBC">
        <w:trPr>
          <w:trHeight w:val="360"/>
          <w:jc w:val="center"/>
        </w:trPr>
        <w:tc>
          <w:tcPr>
            <w:tcW w:w="9540" w:type="dxa"/>
            <w:shd w:val="clear" w:color="auto" w:fill="D9D9D9"/>
            <w:vAlign w:val="center"/>
          </w:tcPr>
          <w:p w:rsidR="00735E66" w:rsidRPr="00651EDF" w:rsidRDefault="00735E66" w:rsidP="00735E66">
            <w:pPr>
              <w:rPr>
                <w:b/>
                <w:bCs/>
                <w:i/>
                <w:iCs/>
              </w:rPr>
            </w:pPr>
            <w:r w:rsidRPr="00651EDF">
              <w:rPr>
                <w:b/>
                <w:bCs/>
                <w:caps/>
              </w:rPr>
              <w:t>1.7. PIELIKUMI (</w:t>
            </w:r>
            <w:r w:rsidRPr="00651EDF">
              <w:rPr>
                <w:b/>
                <w:bCs/>
              </w:rPr>
              <w:t>pielikumā lūdzam pievienot projekta laikā tapušos drukas darbus, atsauksmes presē, reklāmas materiālus u.c.)</w:t>
            </w:r>
          </w:p>
        </w:tc>
      </w:tr>
      <w:tr w:rsidR="00735E66" w:rsidRPr="00651EDF" w:rsidTr="009E4DBC">
        <w:trPr>
          <w:trHeight w:val="799"/>
          <w:jc w:val="center"/>
        </w:trPr>
        <w:tc>
          <w:tcPr>
            <w:tcW w:w="9540" w:type="dxa"/>
            <w:vAlign w:val="center"/>
          </w:tcPr>
          <w:p w:rsidR="00735E66" w:rsidRPr="00651EDF" w:rsidRDefault="00735E66" w:rsidP="00735E66">
            <w:pPr>
              <w:ind w:firstLine="284"/>
            </w:pPr>
            <w:r w:rsidRPr="00651EDF">
              <w:rPr>
                <w:b/>
                <w:bCs/>
              </w:rPr>
              <w:t>1.</w:t>
            </w:r>
          </w:p>
          <w:p w:rsidR="00735E66" w:rsidRPr="00651EDF" w:rsidRDefault="00735E66" w:rsidP="00735E66">
            <w:pPr>
              <w:ind w:firstLine="284"/>
            </w:pPr>
            <w:r w:rsidRPr="00651EDF">
              <w:rPr>
                <w:b/>
                <w:bCs/>
              </w:rPr>
              <w:t>2.</w:t>
            </w:r>
          </w:p>
          <w:p w:rsidR="00735E66" w:rsidRPr="00651EDF" w:rsidRDefault="00735E66" w:rsidP="00735E66">
            <w:pPr>
              <w:ind w:firstLine="284"/>
              <w:rPr>
                <w:b/>
                <w:bCs/>
              </w:rPr>
            </w:pPr>
            <w:r w:rsidRPr="00651EDF">
              <w:rPr>
                <w:b/>
                <w:bCs/>
              </w:rPr>
              <w:t>3.</w:t>
            </w:r>
          </w:p>
        </w:tc>
      </w:tr>
    </w:tbl>
    <w:p w:rsidR="00735E66" w:rsidRPr="00651EDF" w:rsidRDefault="00735E66" w:rsidP="00735E66">
      <w:pPr>
        <w:rPr>
          <w:b/>
          <w:bCs/>
          <w:sz w:val="12"/>
          <w:szCs w:val="12"/>
        </w:rPr>
      </w:pPr>
    </w:p>
    <w:p w:rsidR="00735E66" w:rsidRPr="00651EDF" w:rsidRDefault="00735E66" w:rsidP="00735E66">
      <w:pPr>
        <w:rPr>
          <w:b/>
          <w:bCs/>
          <w:sz w:val="12"/>
          <w:szCs w:val="12"/>
        </w:rPr>
      </w:pPr>
      <w:r w:rsidRPr="00651EDF">
        <w:rPr>
          <w:b/>
          <w:bCs/>
          <w:sz w:val="12"/>
          <w:szCs w:val="12"/>
        </w:rPr>
        <w:br w:type="page"/>
      </w:r>
    </w:p>
    <w:p w:rsidR="00735E66" w:rsidRPr="00651EDF" w:rsidRDefault="00735E66" w:rsidP="00735E66">
      <w:pPr>
        <w:rPr>
          <w:b/>
          <w:bCs/>
          <w:sz w:val="12"/>
          <w:szCs w:val="12"/>
        </w:rPr>
      </w:pPr>
    </w:p>
    <w:p w:rsidR="00735E66" w:rsidRPr="00651EDF" w:rsidRDefault="00735E66" w:rsidP="00735E66">
      <w:r w:rsidRPr="00651EDF">
        <w:rPr>
          <w:b/>
          <w:bCs/>
        </w:rPr>
        <w:t xml:space="preserve"> 2. FINANŠU ATSKAITE</w:t>
      </w: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0"/>
        <w:gridCol w:w="1414"/>
        <w:gridCol w:w="5103"/>
        <w:gridCol w:w="1150"/>
      </w:tblGrid>
      <w:tr w:rsidR="00735E66" w:rsidRPr="00651EDF" w:rsidTr="009E4DBC">
        <w:trPr>
          <w:trHeight w:val="361"/>
          <w:jc w:val="center"/>
        </w:trPr>
        <w:tc>
          <w:tcPr>
            <w:tcW w:w="9497" w:type="dxa"/>
            <w:gridSpan w:val="4"/>
            <w:shd w:val="clear" w:color="auto" w:fill="D9D9D9"/>
            <w:vAlign w:val="center"/>
          </w:tcPr>
          <w:p w:rsidR="00735E66" w:rsidRPr="00651EDF" w:rsidRDefault="00735E66" w:rsidP="00735E66">
            <w:pPr>
              <w:rPr>
                <w:caps/>
              </w:rPr>
            </w:pPr>
            <w:r w:rsidRPr="00651EDF">
              <w:rPr>
                <w:b/>
                <w:bCs/>
                <w:caps/>
              </w:rPr>
              <w:t>2.1. Projekta KOPĒJĀS IZMAKSAS</w:t>
            </w:r>
          </w:p>
        </w:tc>
      </w:tr>
      <w:tr w:rsidR="00735E66" w:rsidRPr="00651EDF" w:rsidTr="009E4DBC">
        <w:trPr>
          <w:cantSplit/>
          <w:trHeight w:val="233"/>
          <w:jc w:val="center"/>
        </w:trPr>
        <w:tc>
          <w:tcPr>
            <w:tcW w:w="1620" w:type="dxa"/>
            <w:vMerge w:val="restart"/>
            <w:vAlign w:val="center"/>
          </w:tcPr>
          <w:p w:rsidR="00735E66" w:rsidRPr="00651EDF" w:rsidRDefault="00735E66" w:rsidP="00735E66">
            <w:pPr>
              <w:jc w:val="center"/>
              <w:rPr>
                <w:b/>
                <w:bCs/>
              </w:rPr>
            </w:pPr>
            <w:r w:rsidRPr="00651EDF">
              <w:rPr>
                <w:b/>
                <w:bCs/>
              </w:rPr>
              <w:t>Limbažu novada pašvaldības piešķirtais līdzfinansējums (EUR)</w:t>
            </w:r>
          </w:p>
        </w:tc>
        <w:tc>
          <w:tcPr>
            <w:tcW w:w="6790" w:type="dxa"/>
            <w:gridSpan w:val="2"/>
            <w:vAlign w:val="center"/>
          </w:tcPr>
          <w:p w:rsidR="00735E66" w:rsidRPr="00651EDF" w:rsidRDefault="00735E66" w:rsidP="00735E66">
            <w:pPr>
              <w:ind w:firstLine="284"/>
              <w:jc w:val="center"/>
              <w:rPr>
                <w:b/>
                <w:bCs/>
              </w:rPr>
            </w:pPr>
            <w:r w:rsidRPr="00651EDF">
              <w:rPr>
                <w:b/>
                <w:bCs/>
              </w:rPr>
              <w:t>Piesaistītais līdzfinansējums</w:t>
            </w:r>
          </w:p>
        </w:tc>
        <w:tc>
          <w:tcPr>
            <w:tcW w:w="1087" w:type="dxa"/>
            <w:vMerge w:val="restart"/>
            <w:shd w:val="clear" w:color="auto" w:fill="F3F3F3"/>
            <w:vAlign w:val="center"/>
          </w:tcPr>
          <w:p w:rsidR="00735E66" w:rsidRPr="00651EDF" w:rsidRDefault="00735E66" w:rsidP="00735E66">
            <w:pPr>
              <w:jc w:val="center"/>
              <w:rPr>
                <w:b/>
                <w:bCs/>
              </w:rPr>
            </w:pPr>
            <w:r w:rsidRPr="00651EDF">
              <w:rPr>
                <w:b/>
                <w:bCs/>
              </w:rPr>
              <w:t>Projekta kopējās izmaksas (EUR)</w:t>
            </w:r>
          </w:p>
          <w:p w:rsidR="00735E66" w:rsidRPr="00651EDF" w:rsidRDefault="00735E66" w:rsidP="00735E66">
            <w:pPr>
              <w:ind w:firstLine="284"/>
              <w:jc w:val="center"/>
              <w:rPr>
                <w:b/>
                <w:bCs/>
              </w:rPr>
            </w:pPr>
          </w:p>
        </w:tc>
      </w:tr>
      <w:tr w:rsidR="00735E66" w:rsidRPr="00651EDF" w:rsidTr="009E4DBC">
        <w:trPr>
          <w:cantSplit/>
          <w:trHeight w:val="232"/>
          <w:jc w:val="center"/>
        </w:trPr>
        <w:tc>
          <w:tcPr>
            <w:tcW w:w="1620" w:type="dxa"/>
            <w:vMerge/>
          </w:tcPr>
          <w:p w:rsidR="00735E66" w:rsidRPr="00651EDF" w:rsidRDefault="00735E66" w:rsidP="00735E66">
            <w:pPr>
              <w:ind w:firstLine="284"/>
              <w:jc w:val="center"/>
              <w:rPr>
                <w:b/>
                <w:bCs/>
              </w:rPr>
            </w:pPr>
          </w:p>
        </w:tc>
        <w:tc>
          <w:tcPr>
            <w:tcW w:w="1440" w:type="dxa"/>
            <w:vAlign w:val="center"/>
          </w:tcPr>
          <w:p w:rsidR="00735E66" w:rsidRPr="00651EDF" w:rsidRDefault="00735E66" w:rsidP="00735E66">
            <w:pPr>
              <w:jc w:val="center"/>
              <w:rPr>
                <w:b/>
                <w:bCs/>
              </w:rPr>
            </w:pPr>
            <w:r w:rsidRPr="00651EDF">
              <w:rPr>
                <w:b/>
                <w:bCs/>
              </w:rPr>
              <w:t>Summa</w:t>
            </w:r>
          </w:p>
          <w:p w:rsidR="00735E66" w:rsidRPr="00651EDF" w:rsidRDefault="00735E66" w:rsidP="00735E66">
            <w:pPr>
              <w:jc w:val="center"/>
              <w:rPr>
                <w:b/>
                <w:bCs/>
              </w:rPr>
            </w:pPr>
            <w:r w:rsidRPr="00651EDF">
              <w:rPr>
                <w:b/>
                <w:bCs/>
              </w:rPr>
              <w:t>(EUR)</w:t>
            </w:r>
          </w:p>
        </w:tc>
        <w:tc>
          <w:tcPr>
            <w:tcW w:w="5350" w:type="dxa"/>
            <w:vAlign w:val="center"/>
          </w:tcPr>
          <w:p w:rsidR="00735E66" w:rsidRPr="00651EDF" w:rsidRDefault="00735E66" w:rsidP="00735E66">
            <w:pPr>
              <w:jc w:val="center"/>
              <w:rPr>
                <w:b/>
                <w:bCs/>
              </w:rPr>
            </w:pPr>
            <w:r w:rsidRPr="00651EDF">
              <w:rPr>
                <w:b/>
                <w:bCs/>
              </w:rPr>
              <w:t>Avots (norādīt)</w:t>
            </w:r>
          </w:p>
        </w:tc>
        <w:tc>
          <w:tcPr>
            <w:tcW w:w="1087" w:type="dxa"/>
            <w:vMerge/>
            <w:shd w:val="clear" w:color="auto" w:fill="F3F3F3"/>
          </w:tcPr>
          <w:p w:rsidR="00735E66" w:rsidRPr="00651EDF" w:rsidRDefault="00735E66" w:rsidP="00735E66">
            <w:pPr>
              <w:ind w:firstLine="284"/>
              <w:jc w:val="center"/>
              <w:rPr>
                <w:b/>
                <w:bCs/>
              </w:rPr>
            </w:pPr>
          </w:p>
        </w:tc>
      </w:tr>
      <w:tr w:rsidR="00735E66" w:rsidRPr="00651EDF" w:rsidTr="009E4DBC">
        <w:trPr>
          <w:cantSplit/>
          <w:jc w:val="center"/>
        </w:trPr>
        <w:tc>
          <w:tcPr>
            <w:tcW w:w="1620" w:type="dxa"/>
            <w:vMerge w:val="restart"/>
            <w:vAlign w:val="center"/>
          </w:tcPr>
          <w:p w:rsidR="00735E66" w:rsidRPr="00651EDF" w:rsidRDefault="00735E66" w:rsidP="00735E66">
            <w:pPr>
              <w:ind w:firstLine="284"/>
              <w:jc w:val="center"/>
              <w:rPr>
                <w:i/>
                <w:iCs/>
              </w:rPr>
            </w:pPr>
          </w:p>
        </w:tc>
        <w:tc>
          <w:tcPr>
            <w:tcW w:w="1440" w:type="dxa"/>
            <w:vAlign w:val="center"/>
          </w:tcPr>
          <w:p w:rsidR="00735E66" w:rsidRPr="00651EDF" w:rsidRDefault="00735E66" w:rsidP="00735E66">
            <w:pPr>
              <w:ind w:firstLine="284"/>
              <w:jc w:val="center"/>
              <w:rPr>
                <w:i/>
                <w:iCs/>
              </w:rPr>
            </w:pPr>
          </w:p>
        </w:tc>
        <w:tc>
          <w:tcPr>
            <w:tcW w:w="5350" w:type="dxa"/>
            <w:vAlign w:val="center"/>
          </w:tcPr>
          <w:p w:rsidR="00735E66" w:rsidRPr="00651EDF" w:rsidRDefault="00735E66" w:rsidP="00735E66">
            <w:pPr>
              <w:ind w:firstLine="284"/>
              <w:jc w:val="center"/>
              <w:rPr>
                <w:i/>
                <w:iCs/>
              </w:rPr>
            </w:pPr>
          </w:p>
        </w:tc>
        <w:tc>
          <w:tcPr>
            <w:tcW w:w="1087" w:type="dxa"/>
            <w:vMerge w:val="restart"/>
            <w:shd w:val="clear" w:color="auto" w:fill="F3F3F3"/>
            <w:vAlign w:val="center"/>
          </w:tcPr>
          <w:p w:rsidR="00735E66" w:rsidRPr="00651EDF" w:rsidRDefault="00735E66" w:rsidP="00735E66">
            <w:pPr>
              <w:ind w:firstLine="284"/>
              <w:jc w:val="center"/>
              <w:rPr>
                <w:b/>
                <w:bCs/>
              </w:rPr>
            </w:pPr>
          </w:p>
        </w:tc>
      </w:tr>
      <w:tr w:rsidR="00735E66" w:rsidRPr="00651EDF" w:rsidTr="009E4DBC">
        <w:trPr>
          <w:cantSplit/>
          <w:trHeight w:val="301"/>
          <w:jc w:val="center"/>
        </w:trPr>
        <w:tc>
          <w:tcPr>
            <w:tcW w:w="1620" w:type="dxa"/>
            <w:vMerge/>
            <w:vAlign w:val="center"/>
          </w:tcPr>
          <w:p w:rsidR="00735E66" w:rsidRPr="00651EDF" w:rsidRDefault="00735E66" w:rsidP="00735E66">
            <w:pPr>
              <w:ind w:firstLine="284"/>
              <w:jc w:val="center"/>
            </w:pPr>
          </w:p>
        </w:tc>
        <w:tc>
          <w:tcPr>
            <w:tcW w:w="1440" w:type="dxa"/>
            <w:vAlign w:val="center"/>
          </w:tcPr>
          <w:p w:rsidR="00735E66" w:rsidRPr="00651EDF" w:rsidRDefault="00735E66" w:rsidP="00735E66">
            <w:pPr>
              <w:ind w:firstLine="284"/>
              <w:jc w:val="center"/>
            </w:pPr>
          </w:p>
        </w:tc>
        <w:tc>
          <w:tcPr>
            <w:tcW w:w="5350" w:type="dxa"/>
            <w:vAlign w:val="center"/>
          </w:tcPr>
          <w:p w:rsidR="00735E66" w:rsidRPr="00651EDF" w:rsidRDefault="00735E66" w:rsidP="00735E66">
            <w:pPr>
              <w:ind w:firstLine="284"/>
              <w:jc w:val="center"/>
            </w:pPr>
          </w:p>
        </w:tc>
        <w:tc>
          <w:tcPr>
            <w:tcW w:w="1087" w:type="dxa"/>
            <w:vMerge/>
            <w:shd w:val="clear" w:color="auto" w:fill="F3F3F3"/>
            <w:vAlign w:val="center"/>
          </w:tcPr>
          <w:p w:rsidR="00735E66" w:rsidRPr="00651EDF" w:rsidRDefault="00735E66" w:rsidP="00735E66">
            <w:pPr>
              <w:ind w:firstLine="284"/>
              <w:jc w:val="center"/>
              <w:rPr>
                <w:b/>
                <w:bCs/>
              </w:rPr>
            </w:pPr>
          </w:p>
        </w:tc>
      </w:tr>
      <w:tr w:rsidR="00735E66" w:rsidRPr="00651EDF" w:rsidTr="009E4DBC">
        <w:trPr>
          <w:cantSplit/>
          <w:trHeight w:val="301"/>
          <w:jc w:val="center"/>
        </w:trPr>
        <w:tc>
          <w:tcPr>
            <w:tcW w:w="1620" w:type="dxa"/>
            <w:vMerge/>
            <w:vAlign w:val="center"/>
          </w:tcPr>
          <w:p w:rsidR="00735E66" w:rsidRPr="00651EDF" w:rsidRDefault="00735E66" w:rsidP="00735E66">
            <w:pPr>
              <w:ind w:firstLine="284"/>
              <w:jc w:val="center"/>
              <w:rPr>
                <w:b/>
                <w:bCs/>
                <w:i/>
                <w:iCs/>
              </w:rPr>
            </w:pPr>
          </w:p>
        </w:tc>
        <w:tc>
          <w:tcPr>
            <w:tcW w:w="1440" w:type="dxa"/>
            <w:vAlign w:val="center"/>
          </w:tcPr>
          <w:p w:rsidR="00735E66" w:rsidRPr="00651EDF" w:rsidRDefault="00735E66" w:rsidP="00735E66">
            <w:pPr>
              <w:ind w:firstLine="284"/>
              <w:jc w:val="center"/>
            </w:pPr>
          </w:p>
        </w:tc>
        <w:tc>
          <w:tcPr>
            <w:tcW w:w="5350" w:type="dxa"/>
            <w:vAlign w:val="center"/>
          </w:tcPr>
          <w:p w:rsidR="00735E66" w:rsidRPr="00651EDF" w:rsidRDefault="00735E66" w:rsidP="00735E66">
            <w:pPr>
              <w:ind w:firstLine="284"/>
              <w:jc w:val="center"/>
            </w:pPr>
          </w:p>
        </w:tc>
        <w:tc>
          <w:tcPr>
            <w:tcW w:w="1087" w:type="dxa"/>
            <w:vMerge/>
            <w:shd w:val="clear" w:color="auto" w:fill="F3F3F3"/>
            <w:vAlign w:val="center"/>
          </w:tcPr>
          <w:p w:rsidR="00735E66" w:rsidRPr="00651EDF" w:rsidRDefault="00735E66" w:rsidP="00735E66">
            <w:pPr>
              <w:ind w:firstLine="284"/>
              <w:jc w:val="center"/>
              <w:rPr>
                <w:b/>
                <w:bCs/>
              </w:rPr>
            </w:pPr>
          </w:p>
        </w:tc>
      </w:tr>
      <w:tr w:rsidR="00735E66" w:rsidRPr="00651EDF" w:rsidTr="009E4DBC">
        <w:trPr>
          <w:trHeight w:val="301"/>
          <w:jc w:val="center"/>
        </w:trPr>
        <w:tc>
          <w:tcPr>
            <w:tcW w:w="1620" w:type="dxa"/>
            <w:vAlign w:val="center"/>
          </w:tcPr>
          <w:p w:rsidR="00735E66" w:rsidRPr="00651EDF" w:rsidRDefault="00735E66" w:rsidP="00735E66">
            <w:pPr>
              <w:ind w:firstLine="284"/>
              <w:jc w:val="center"/>
            </w:pPr>
            <w:r w:rsidRPr="00651EDF">
              <w:rPr>
                <w:b/>
                <w:bCs/>
                <w:i/>
                <w:iCs/>
              </w:rPr>
              <w:t>%</w:t>
            </w:r>
          </w:p>
        </w:tc>
        <w:tc>
          <w:tcPr>
            <w:tcW w:w="1440" w:type="dxa"/>
            <w:vAlign w:val="center"/>
          </w:tcPr>
          <w:p w:rsidR="00735E66" w:rsidRPr="00651EDF" w:rsidRDefault="00735E66" w:rsidP="00735E66">
            <w:pPr>
              <w:ind w:firstLine="284"/>
              <w:jc w:val="center"/>
              <w:rPr>
                <w:b/>
                <w:bCs/>
              </w:rPr>
            </w:pPr>
            <w:r w:rsidRPr="00651EDF">
              <w:rPr>
                <w:b/>
                <w:bCs/>
              </w:rPr>
              <w:t>%</w:t>
            </w:r>
          </w:p>
        </w:tc>
        <w:tc>
          <w:tcPr>
            <w:tcW w:w="5350" w:type="dxa"/>
            <w:vAlign w:val="center"/>
          </w:tcPr>
          <w:p w:rsidR="00735E66" w:rsidRPr="00651EDF" w:rsidRDefault="00735E66" w:rsidP="00735E66">
            <w:pPr>
              <w:ind w:firstLine="284"/>
              <w:jc w:val="center"/>
            </w:pPr>
          </w:p>
        </w:tc>
        <w:tc>
          <w:tcPr>
            <w:tcW w:w="1087" w:type="dxa"/>
            <w:shd w:val="clear" w:color="auto" w:fill="F3F3F3"/>
            <w:vAlign w:val="center"/>
          </w:tcPr>
          <w:p w:rsidR="00735E66" w:rsidRPr="00651EDF" w:rsidRDefault="00735E66" w:rsidP="00735E66">
            <w:pPr>
              <w:jc w:val="center"/>
              <w:rPr>
                <w:b/>
                <w:bCs/>
              </w:rPr>
            </w:pPr>
            <w:r w:rsidRPr="00651EDF">
              <w:rPr>
                <w:b/>
                <w:bCs/>
              </w:rPr>
              <w:t>100 %</w:t>
            </w:r>
          </w:p>
        </w:tc>
      </w:tr>
    </w:tbl>
    <w:p w:rsidR="00735E66" w:rsidRPr="00651EDF" w:rsidRDefault="00735E66" w:rsidP="00735E66">
      <w:pPr>
        <w:ind w:firstLine="284"/>
      </w:pP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3"/>
        <w:gridCol w:w="1318"/>
        <w:gridCol w:w="3218"/>
        <w:gridCol w:w="1417"/>
        <w:gridCol w:w="1418"/>
        <w:gridCol w:w="1134"/>
      </w:tblGrid>
      <w:tr w:rsidR="00735E66" w:rsidRPr="00651EDF" w:rsidTr="009E4DBC">
        <w:trPr>
          <w:jc w:val="center"/>
        </w:trPr>
        <w:tc>
          <w:tcPr>
            <w:tcW w:w="9378" w:type="dxa"/>
            <w:gridSpan w:val="6"/>
            <w:tcBorders>
              <w:bottom w:val="single" w:sz="2" w:space="0" w:color="auto"/>
            </w:tcBorders>
            <w:shd w:val="clear" w:color="auto" w:fill="D9D9D9"/>
            <w:vAlign w:val="center"/>
          </w:tcPr>
          <w:p w:rsidR="00735E66" w:rsidRPr="00651EDF" w:rsidRDefault="00735E66" w:rsidP="00735E66">
            <w:r w:rsidRPr="00651EDF">
              <w:rPr>
                <w:b/>
                <w:bCs/>
                <w:caps/>
              </w:rPr>
              <w:t>2.2. Finanšu dokumentu saraksts (par limbažu novada pašvaldības piešķirto līdzfinansējumu)</w:t>
            </w:r>
          </w:p>
        </w:tc>
      </w:tr>
      <w:tr w:rsidR="00735E66" w:rsidRPr="00651EDF" w:rsidTr="009E4DBC">
        <w:trPr>
          <w:jc w:val="center"/>
        </w:trPr>
        <w:tc>
          <w:tcPr>
            <w:tcW w:w="873" w:type="dxa"/>
            <w:tcBorders>
              <w:bottom w:val="single" w:sz="2" w:space="0" w:color="auto"/>
            </w:tcBorders>
            <w:vAlign w:val="center"/>
          </w:tcPr>
          <w:p w:rsidR="00735E66" w:rsidRPr="00651EDF" w:rsidRDefault="00735E66" w:rsidP="00735E66">
            <w:pPr>
              <w:ind w:left="23"/>
              <w:jc w:val="center"/>
              <w:rPr>
                <w:b/>
                <w:bCs/>
                <w:sz w:val="18"/>
                <w:szCs w:val="18"/>
              </w:rPr>
            </w:pPr>
            <w:r w:rsidRPr="00651EDF">
              <w:rPr>
                <w:b/>
                <w:bCs/>
                <w:sz w:val="18"/>
                <w:szCs w:val="18"/>
              </w:rPr>
              <w:t>Budžeta tāmes pozīcija (pēc līguma)</w:t>
            </w:r>
          </w:p>
        </w:tc>
        <w:tc>
          <w:tcPr>
            <w:tcW w:w="1318" w:type="dxa"/>
            <w:tcBorders>
              <w:bottom w:val="single" w:sz="2" w:space="0" w:color="auto"/>
            </w:tcBorders>
            <w:vAlign w:val="center"/>
          </w:tcPr>
          <w:p w:rsidR="00735E66" w:rsidRPr="00651EDF" w:rsidRDefault="00735E66" w:rsidP="00735E66">
            <w:pPr>
              <w:ind w:left="23" w:right="-55"/>
              <w:jc w:val="center"/>
              <w:rPr>
                <w:b/>
                <w:bCs/>
                <w:sz w:val="18"/>
                <w:szCs w:val="18"/>
              </w:rPr>
            </w:pPr>
            <w:r w:rsidRPr="00651EDF">
              <w:rPr>
                <w:b/>
                <w:bCs/>
                <w:sz w:val="18"/>
                <w:szCs w:val="18"/>
              </w:rPr>
              <w:t>Apmaksas dokumenta</w:t>
            </w:r>
          </w:p>
          <w:p w:rsidR="00735E66" w:rsidRPr="00651EDF" w:rsidRDefault="00735E66" w:rsidP="00735E66">
            <w:pPr>
              <w:ind w:left="23"/>
              <w:jc w:val="center"/>
              <w:rPr>
                <w:b/>
                <w:bCs/>
                <w:sz w:val="18"/>
                <w:szCs w:val="18"/>
              </w:rPr>
            </w:pPr>
            <w:proofErr w:type="spellStart"/>
            <w:r w:rsidRPr="00651EDF">
              <w:rPr>
                <w:b/>
                <w:bCs/>
                <w:sz w:val="18"/>
                <w:szCs w:val="18"/>
              </w:rPr>
              <w:t>Nr.p.k</w:t>
            </w:r>
            <w:proofErr w:type="spellEnd"/>
            <w:r w:rsidRPr="00651EDF">
              <w:rPr>
                <w:b/>
                <w:bCs/>
                <w:sz w:val="18"/>
                <w:szCs w:val="18"/>
              </w:rPr>
              <w:t>.</w:t>
            </w:r>
          </w:p>
          <w:p w:rsidR="00735E66" w:rsidRPr="00651EDF" w:rsidRDefault="00735E66" w:rsidP="00735E66">
            <w:pPr>
              <w:ind w:left="23" w:right="-55"/>
              <w:jc w:val="center"/>
              <w:rPr>
                <w:b/>
                <w:bCs/>
                <w:sz w:val="18"/>
                <w:szCs w:val="18"/>
              </w:rPr>
            </w:pPr>
            <w:r w:rsidRPr="00651EDF">
              <w:rPr>
                <w:b/>
                <w:bCs/>
                <w:sz w:val="18"/>
                <w:szCs w:val="18"/>
              </w:rPr>
              <w:t>(pielikumā)</w:t>
            </w:r>
          </w:p>
        </w:tc>
        <w:tc>
          <w:tcPr>
            <w:tcW w:w="3218" w:type="dxa"/>
            <w:tcBorders>
              <w:bottom w:val="single" w:sz="2" w:space="0" w:color="auto"/>
            </w:tcBorders>
            <w:vAlign w:val="center"/>
          </w:tcPr>
          <w:p w:rsidR="00735E66" w:rsidRPr="00651EDF" w:rsidRDefault="00735E66" w:rsidP="00735E66">
            <w:pPr>
              <w:ind w:firstLine="284"/>
              <w:jc w:val="center"/>
              <w:rPr>
                <w:b/>
                <w:bCs/>
                <w:sz w:val="18"/>
                <w:szCs w:val="18"/>
              </w:rPr>
            </w:pPr>
            <w:r w:rsidRPr="00651EDF">
              <w:rPr>
                <w:b/>
                <w:bCs/>
                <w:sz w:val="18"/>
                <w:szCs w:val="18"/>
              </w:rPr>
              <w:t>Par ko veikta apmaksa</w:t>
            </w:r>
          </w:p>
          <w:p w:rsidR="00735E66" w:rsidRPr="00651EDF" w:rsidRDefault="00735E66" w:rsidP="00735E66">
            <w:pPr>
              <w:ind w:firstLine="284"/>
              <w:jc w:val="center"/>
              <w:rPr>
                <w:b/>
                <w:bCs/>
                <w:sz w:val="18"/>
                <w:szCs w:val="18"/>
              </w:rPr>
            </w:pPr>
          </w:p>
        </w:tc>
        <w:tc>
          <w:tcPr>
            <w:tcW w:w="1417" w:type="dxa"/>
            <w:tcBorders>
              <w:bottom w:val="single" w:sz="2" w:space="0" w:color="auto"/>
            </w:tcBorders>
            <w:vAlign w:val="center"/>
          </w:tcPr>
          <w:p w:rsidR="00735E66" w:rsidRPr="00651EDF" w:rsidRDefault="00735E66" w:rsidP="00735E66">
            <w:pPr>
              <w:ind w:left="23"/>
              <w:jc w:val="center"/>
              <w:rPr>
                <w:b/>
                <w:bCs/>
                <w:sz w:val="18"/>
                <w:szCs w:val="18"/>
              </w:rPr>
            </w:pPr>
            <w:r w:rsidRPr="00651EDF">
              <w:rPr>
                <w:b/>
                <w:bCs/>
                <w:sz w:val="18"/>
                <w:szCs w:val="18"/>
              </w:rPr>
              <w:t>Izdevuma rašanās datums</w:t>
            </w:r>
          </w:p>
        </w:tc>
        <w:tc>
          <w:tcPr>
            <w:tcW w:w="1418" w:type="dxa"/>
            <w:tcBorders>
              <w:bottom w:val="single" w:sz="2" w:space="0" w:color="auto"/>
            </w:tcBorders>
            <w:vAlign w:val="center"/>
          </w:tcPr>
          <w:p w:rsidR="00735E66" w:rsidRPr="00651EDF" w:rsidRDefault="00735E66" w:rsidP="00735E66">
            <w:pPr>
              <w:ind w:left="23"/>
              <w:jc w:val="center"/>
              <w:rPr>
                <w:b/>
                <w:bCs/>
                <w:sz w:val="18"/>
                <w:szCs w:val="18"/>
              </w:rPr>
            </w:pPr>
            <w:r w:rsidRPr="00651EDF">
              <w:rPr>
                <w:b/>
                <w:bCs/>
                <w:sz w:val="18"/>
                <w:szCs w:val="18"/>
              </w:rPr>
              <w:t>Attaisnojuma dokumenta veids un Nr.</w:t>
            </w:r>
          </w:p>
        </w:tc>
        <w:tc>
          <w:tcPr>
            <w:tcW w:w="1134" w:type="dxa"/>
            <w:tcBorders>
              <w:bottom w:val="single" w:sz="2" w:space="0" w:color="auto"/>
            </w:tcBorders>
            <w:shd w:val="clear" w:color="auto" w:fill="F3F3F3"/>
            <w:vAlign w:val="center"/>
          </w:tcPr>
          <w:p w:rsidR="00735E66" w:rsidRPr="00651EDF" w:rsidRDefault="00735E66" w:rsidP="00735E66">
            <w:pPr>
              <w:jc w:val="center"/>
              <w:rPr>
                <w:b/>
                <w:bCs/>
                <w:sz w:val="18"/>
                <w:szCs w:val="18"/>
              </w:rPr>
            </w:pPr>
            <w:r w:rsidRPr="00651EDF">
              <w:rPr>
                <w:b/>
                <w:bCs/>
                <w:sz w:val="18"/>
                <w:szCs w:val="18"/>
              </w:rPr>
              <w:t>Summa</w:t>
            </w:r>
          </w:p>
          <w:p w:rsidR="00735E66" w:rsidRPr="00651EDF" w:rsidRDefault="00735E66" w:rsidP="00735E66">
            <w:pPr>
              <w:ind w:left="23"/>
              <w:jc w:val="center"/>
              <w:rPr>
                <w:b/>
                <w:bCs/>
                <w:sz w:val="18"/>
                <w:szCs w:val="18"/>
              </w:rPr>
            </w:pPr>
            <w:r w:rsidRPr="00651EDF">
              <w:rPr>
                <w:b/>
                <w:bCs/>
                <w:sz w:val="18"/>
                <w:szCs w:val="18"/>
              </w:rPr>
              <w:t>(EUR)</w:t>
            </w:r>
          </w:p>
        </w:tc>
      </w:tr>
      <w:tr w:rsidR="00735E66" w:rsidRPr="00651EDF" w:rsidTr="009E4DBC">
        <w:trPr>
          <w:jc w:val="center"/>
        </w:trPr>
        <w:tc>
          <w:tcPr>
            <w:tcW w:w="873" w:type="dxa"/>
            <w:tcBorders>
              <w:top w:val="single" w:sz="2" w:space="0" w:color="auto"/>
              <w:left w:val="single" w:sz="2" w:space="0" w:color="auto"/>
              <w:bottom w:val="single" w:sz="2" w:space="0" w:color="auto"/>
            </w:tcBorders>
            <w:shd w:val="clear" w:color="auto" w:fill="E0E0E0"/>
          </w:tcPr>
          <w:p w:rsidR="00735E66" w:rsidRPr="00651EDF" w:rsidRDefault="00735E66" w:rsidP="00735E66">
            <w:pPr>
              <w:jc w:val="center"/>
            </w:pPr>
            <w:r w:rsidRPr="00651EDF">
              <w:rPr>
                <w:b/>
                <w:bCs/>
              </w:rPr>
              <w:t>1.</w:t>
            </w:r>
          </w:p>
        </w:tc>
        <w:tc>
          <w:tcPr>
            <w:tcW w:w="1318" w:type="dxa"/>
            <w:tcBorders>
              <w:top w:val="single" w:sz="2" w:space="0" w:color="auto"/>
              <w:left w:val="single" w:sz="2" w:space="0" w:color="auto"/>
              <w:bottom w:val="single" w:sz="2" w:space="0" w:color="auto"/>
            </w:tcBorders>
            <w:vAlign w:val="center"/>
          </w:tcPr>
          <w:p w:rsidR="00735E66" w:rsidRPr="00651EDF" w:rsidRDefault="00735E66" w:rsidP="00735E66">
            <w:pPr>
              <w:jc w:val="center"/>
              <w:rPr>
                <w:b/>
                <w:bCs/>
              </w:rPr>
            </w:pPr>
          </w:p>
        </w:tc>
        <w:tc>
          <w:tcPr>
            <w:tcW w:w="3218" w:type="dxa"/>
            <w:tcBorders>
              <w:top w:val="single" w:sz="2" w:space="0" w:color="auto"/>
              <w:bottom w:val="single" w:sz="2" w:space="0" w:color="auto"/>
            </w:tcBorders>
            <w:vAlign w:val="center"/>
          </w:tcPr>
          <w:p w:rsidR="00735E66" w:rsidRPr="00651EDF" w:rsidRDefault="00735E66" w:rsidP="00735E66">
            <w:pPr>
              <w:ind w:firstLine="284"/>
              <w:jc w:val="center"/>
              <w:rPr>
                <w:b/>
                <w:bCs/>
                <w:i/>
                <w:iCs/>
              </w:rPr>
            </w:pPr>
          </w:p>
        </w:tc>
        <w:tc>
          <w:tcPr>
            <w:tcW w:w="1417" w:type="dxa"/>
            <w:tcBorders>
              <w:top w:val="single" w:sz="2" w:space="0" w:color="auto"/>
              <w:bottom w:val="single" w:sz="2" w:space="0" w:color="auto"/>
            </w:tcBorders>
            <w:vAlign w:val="center"/>
          </w:tcPr>
          <w:p w:rsidR="00735E66" w:rsidRPr="00651EDF" w:rsidRDefault="00735E66" w:rsidP="00735E66">
            <w:pPr>
              <w:ind w:firstLine="284"/>
              <w:jc w:val="center"/>
              <w:rPr>
                <w:i/>
                <w:iCs/>
              </w:rPr>
            </w:pPr>
          </w:p>
        </w:tc>
        <w:tc>
          <w:tcPr>
            <w:tcW w:w="1418" w:type="dxa"/>
            <w:tcBorders>
              <w:top w:val="single" w:sz="2" w:space="0" w:color="auto"/>
              <w:bottom w:val="single" w:sz="2" w:space="0" w:color="auto"/>
            </w:tcBorders>
            <w:vAlign w:val="center"/>
          </w:tcPr>
          <w:p w:rsidR="00735E66" w:rsidRPr="00651EDF" w:rsidRDefault="00735E66" w:rsidP="00735E66">
            <w:pPr>
              <w:ind w:firstLine="284"/>
              <w:jc w:val="center"/>
              <w:rPr>
                <w:i/>
                <w:iCs/>
              </w:rPr>
            </w:pPr>
          </w:p>
        </w:tc>
        <w:tc>
          <w:tcPr>
            <w:tcW w:w="1134" w:type="dxa"/>
            <w:tcBorders>
              <w:top w:val="single" w:sz="2" w:space="0" w:color="auto"/>
              <w:bottom w:val="single" w:sz="2" w:space="0" w:color="auto"/>
              <w:right w:val="single" w:sz="2" w:space="0" w:color="auto"/>
            </w:tcBorders>
            <w:shd w:val="clear" w:color="auto" w:fill="E0E0E0"/>
            <w:vAlign w:val="center"/>
          </w:tcPr>
          <w:p w:rsidR="00735E66" w:rsidRPr="00651EDF" w:rsidRDefault="00735E66" w:rsidP="00735E66">
            <w:pPr>
              <w:ind w:firstLine="284"/>
              <w:jc w:val="center"/>
            </w:pPr>
          </w:p>
        </w:tc>
      </w:tr>
      <w:tr w:rsidR="00735E66" w:rsidRPr="00651EDF" w:rsidTr="009E4DBC">
        <w:trPr>
          <w:trHeight w:val="301"/>
          <w:jc w:val="center"/>
        </w:trPr>
        <w:tc>
          <w:tcPr>
            <w:tcW w:w="873" w:type="dxa"/>
            <w:tcBorders>
              <w:top w:val="single" w:sz="2" w:space="0" w:color="auto"/>
            </w:tcBorders>
          </w:tcPr>
          <w:p w:rsidR="00735E66" w:rsidRPr="00651EDF" w:rsidRDefault="00735E66" w:rsidP="00735E66">
            <w:pPr>
              <w:jc w:val="center"/>
            </w:pPr>
          </w:p>
        </w:tc>
        <w:tc>
          <w:tcPr>
            <w:tcW w:w="1318" w:type="dxa"/>
            <w:tcBorders>
              <w:top w:val="single" w:sz="2" w:space="0" w:color="auto"/>
            </w:tcBorders>
            <w:vAlign w:val="center"/>
          </w:tcPr>
          <w:p w:rsidR="00735E66" w:rsidRPr="00651EDF" w:rsidRDefault="00735E66" w:rsidP="00735E66">
            <w:pPr>
              <w:jc w:val="center"/>
            </w:pPr>
          </w:p>
        </w:tc>
        <w:tc>
          <w:tcPr>
            <w:tcW w:w="3218" w:type="dxa"/>
            <w:tcBorders>
              <w:top w:val="single" w:sz="2" w:space="0" w:color="auto"/>
            </w:tcBorders>
            <w:vAlign w:val="center"/>
          </w:tcPr>
          <w:p w:rsidR="00735E66" w:rsidRPr="00651EDF" w:rsidRDefault="00735E66" w:rsidP="00735E66">
            <w:pPr>
              <w:ind w:firstLine="284"/>
              <w:jc w:val="center"/>
              <w:rPr>
                <w:b/>
                <w:bCs/>
                <w:i/>
                <w:iCs/>
              </w:rPr>
            </w:pPr>
          </w:p>
        </w:tc>
        <w:tc>
          <w:tcPr>
            <w:tcW w:w="1417" w:type="dxa"/>
            <w:tcBorders>
              <w:top w:val="single" w:sz="2" w:space="0" w:color="auto"/>
            </w:tcBorders>
            <w:vAlign w:val="center"/>
          </w:tcPr>
          <w:p w:rsidR="00735E66" w:rsidRPr="00651EDF" w:rsidRDefault="00735E66" w:rsidP="00735E66">
            <w:pPr>
              <w:ind w:firstLine="284"/>
              <w:jc w:val="center"/>
            </w:pPr>
          </w:p>
        </w:tc>
        <w:tc>
          <w:tcPr>
            <w:tcW w:w="1418" w:type="dxa"/>
            <w:tcBorders>
              <w:top w:val="single" w:sz="2" w:space="0" w:color="auto"/>
            </w:tcBorders>
            <w:vAlign w:val="center"/>
          </w:tcPr>
          <w:p w:rsidR="00735E66" w:rsidRPr="00651EDF" w:rsidRDefault="00735E66" w:rsidP="00735E66">
            <w:pPr>
              <w:ind w:firstLine="284"/>
              <w:jc w:val="center"/>
            </w:pPr>
          </w:p>
        </w:tc>
        <w:tc>
          <w:tcPr>
            <w:tcW w:w="1134" w:type="dxa"/>
            <w:tcBorders>
              <w:top w:val="single" w:sz="2" w:space="0" w:color="auto"/>
            </w:tcBorders>
            <w:shd w:val="clear" w:color="auto" w:fill="F3F3F3"/>
            <w:vAlign w:val="center"/>
          </w:tcPr>
          <w:p w:rsidR="00735E66" w:rsidRPr="00651EDF" w:rsidRDefault="00735E66" w:rsidP="00735E66">
            <w:pPr>
              <w:ind w:firstLine="284"/>
              <w:jc w:val="center"/>
            </w:pPr>
          </w:p>
        </w:tc>
      </w:tr>
      <w:tr w:rsidR="00735E66" w:rsidRPr="00651EDF" w:rsidTr="009E4DBC">
        <w:trPr>
          <w:trHeight w:val="301"/>
          <w:jc w:val="center"/>
        </w:trPr>
        <w:tc>
          <w:tcPr>
            <w:tcW w:w="873" w:type="dxa"/>
          </w:tcPr>
          <w:p w:rsidR="00735E66" w:rsidRPr="00651EDF" w:rsidRDefault="00735E66" w:rsidP="00735E66">
            <w:pPr>
              <w:jc w:val="center"/>
            </w:pPr>
          </w:p>
        </w:tc>
        <w:tc>
          <w:tcPr>
            <w:tcW w:w="1318" w:type="dxa"/>
            <w:vAlign w:val="center"/>
          </w:tcPr>
          <w:p w:rsidR="00735E66" w:rsidRPr="00651EDF" w:rsidRDefault="00735E66" w:rsidP="00735E66">
            <w:pPr>
              <w:jc w:val="center"/>
            </w:pPr>
          </w:p>
        </w:tc>
        <w:tc>
          <w:tcPr>
            <w:tcW w:w="3218" w:type="dxa"/>
            <w:vAlign w:val="center"/>
          </w:tcPr>
          <w:p w:rsidR="00735E66" w:rsidRPr="00651EDF" w:rsidRDefault="00735E66" w:rsidP="00735E66">
            <w:pPr>
              <w:ind w:firstLine="284"/>
              <w:jc w:val="center"/>
              <w:rPr>
                <w:b/>
                <w:bCs/>
                <w:i/>
                <w:iCs/>
              </w:rPr>
            </w:pPr>
          </w:p>
        </w:tc>
        <w:tc>
          <w:tcPr>
            <w:tcW w:w="1417" w:type="dxa"/>
            <w:vAlign w:val="center"/>
          </w:tcPr>
          <w:p w:rsidR="00735E66" w:rsidRPr="00651EDF" w:rsidRDefault="00735E66" w:rsidP="00735E66">
            <w:pPr>
              <w:ind w:firstLine="284"/>
              <w:jc w:val="center"/>
            </w:pPr>
          </w:p>
        </w:tc>
        <w:tc>
          <w:tcPr>
            <w:tcW w:w="1418" w:type="dxa"/>
            <w:vAlign w:val="center"/>
          </w:tcPr>
          <w:p w:rsidR="00735E66" w:rsidRPr="00651EDF" w:rsidRDefault="00735E66" w:rsidP="00735E66">
            <w:pPr>
              <w:ind w:firstLine="284"/>
              <w:jc w:val="center"/>
            </w:pPr>
          </w:p>
        </w:tc>
        <w:tc>
          <w:tcPr>
            <w:tcW w:w="1134" w:type="dxa"/>
            <w:shd w:val="clear" w:color="auto" w:fill="F3F3F3"/>
            <w:vAlign w:val="center"/>
          </w:tcPr>
          <w:p w:rsidR="00735E66" w:rsidRPr="00651EDF" w:rsidRDefault="00735E66" w:rsidP="00735E66">
            <w:pPr>
              <w:ind w:firstLine="284"/>
              <w:jc w:val="center"/>
            </w:pPr>
          </w:p>
        </w:tc>
      </w:tr>
      <w:tr w:rsidR="00735E66" w:rsidRPr="00651EDF" w:rsidTr="009E4DBC">
        <w:trPr>
          <w:trHeight w:val="301"/>
          <w:jc w:val="center"/>
        </w:trPr>
        <w:tc>
          <w:tcPr>
            <w:tcW w:w="873" w:type="dxa"/>
            <w:shd w:val="clear" w:color="auto" w:fill="E0E0E0"/>
          </w:tcPr>
          <w:p w:rsidR="00735E66" w:rsidRPr="00651EDF" w:rsidRDefault="00735E66" w:rsidP="00735E66">
            <w:pPr>
              <w:jc w:val="center"/>
            </w:pPr>
            <w:r w:rsidRPr="00651EDF">
              <w:rPr>
                <w:b/>
                <w:bCs/>
              </w:rPr>
              <w:t>2.</w:t>
            </w:r>
          </w:p>
        </w:tc>
        <w:tc>
          <w:tcPr>
            <w:tcW w:w="1318" w:type="dxa"/>
            <w:vAlign w:val="center"/>
          </w:tcPr>
          <w:p w:rsidR="00735E66" w:rsidRPr="00651EDF" w:rsidRDefault="00735E66" w:rsidP="00735E66">
            <w:pPr>
              <w:jc w:val="center"/>
              <w:rPr>
                <w:b/>
                <w:bCs/>
              </w:rPr>
            </w:pPr>
          </w:p>
        </w:tc>
        <w:tc>
          <w:tcPr>
            <w:tcW w:w="3218" w:type="dxa"/>
            <w:vAlign w:val="center"/>
          </w:tcPr>
          <w:p w:rsidR="00735E66" w:rsidRPr="00651EDF" w:rsidRDefault="00735E66" w:rsidP="00735E66">
            <w:pPr>
              <w:ind w:firstLine="284"/>
              <w:jc w:val="center"/>
              <w:rPr>
                <w:b/>
                <w:bCs/>
                <w:i/>
                <w:iCs/>
              </w:rPr>
            </w:pPr>
          </w:p>
        </w:tc>
        <w:tc>
          <w:tcPr>
            <w:tcW w:w="1417" w:type="dxa"/>
            <w:vAlign w:val="center"/>
          </w:tcPr>
          <w:p w:rsidR="00735E66" w:rsidRPr="00651EDF" w:rsidRDefault="00735E66" w:rsidP="00735E66">
            <w:pPr>
              <w:ind w:firstLine="284"/>
              <w:jc w:val="center"/>
            </w:pPr>
          </w:p>
        </w:tc>
        <w:tc>
          <w:tcPr>
            <w:tcW w:w="1418" w:type="dxa"/>
            <w:vAlign w:val="center"/>
          </w:tcPr>
          <w:p w:rsidR="00735E66" w:rsidRPr="00651EDF" w:rsidRDefault="00735E66" w:rsidP="00735E66">
            <w:pPr>
              <w:ind w:firstLine="284"/>
              <w:jc w:val="center"/>
            </w:pPr>
          </w:p>
        </w:tc>
        <w:tc>
          <w:tcPr>
            <w:tcW w:w="1134" w:type="dxa"/>
            <w:shd w:val="clear" w:color="auto" w:fill="E0E0E0"/>
            <w:vAlign w:val="center"/>
          </w:tcPr>
          <w:p w:rsidR="00735E66" w:rsidRPr="00651EDF" w:rsidRDefault="00735E66" w:rsidP="00735E66">
            <w:pPr>
              <w:ind w:firstLine="284"/>
              <w:jc w:val="center"/>
            </w:pPr>
          </w:p>
        </w:tc>
      </w:tr>
      <w:tr w:rsidR="00735E66" w:rsidRPr="00651EDF" w:rsidTr="009E4DBC">
        <w:trPr>
          <w:trHeight w:val="301"/>
          <w:jc w:val="center"/>
        </w:trPr>
        <w:tc>
          <w:tcPr>
            <w:tcW w:w="873" w:type="dxa"/>
          </w:tcPr>
          <w:p w:rsidR="00735E66" w:rsidRPr="00651EDF" w:rsidRDefault="00735E66" w:rsidP="00735E66">
            <w:pPr>
              <w:jc w:val="center"/>
            </w:pPr>
          </w:p>
        </w:tc>
        <w:tc>
          <w:tcPr>
            <w:tcW w:w="1318" w:type="dxa"/>
            <w:vAlign w:val="center"/>
          </w:tcPr>
          <w:p w:rsidR="00735E66" w:rsidRPr="00651EDF" w:rsidRDefault="00735E66" w:rsidP="00735E66">
            <w:pPr>
              <w:jc w:val="center"/>
            </w:pPr>
          </w:p>
        </w:tc>
        <w:tc>
          <w:tcPr>
            <w:tcW w:w="3218" w:type="dxa"/>
            <w:vAlign w:val="center"/>
          </w:tcPr>
          <w:p w:rsidR="00735E66" w:rsidRPr="00651EDF" w:rsidRDefault="00735E66" w:rsidP="00735E66">
            <w:pPr>
              <w:ind w:firstLine="284"/>
              <w:jc w:val="center"/>
              <w:rPr>
                <w:b/>
                <w:bCs/>
                <w:i/>
                <w:iCs/>
              </w:rPr>
            </w:pPr>
          </w:p>
        </w:tc>
        <w:tc>
          <w:tcPr>
            <w:tcW w:w="1417" w:type="dxa"/>
            <w:vAlign w:val="center"/>
          </w:tcPr>
          <w:p w:rsidR="00735E66" w:rsidRPr="00651EDF" w:rsidRDefault="00735E66" w:rsidP="00735E66">
            <w:pPr>
              <w:ind w:firstLine="284"/>
              <w:jc w:val="center"/>
            </w:pPr>
          </w:p>
        </w:tc>
        <w:tc>
          <w:tcPr>
            <w:tcW w:w="1418" w:type="dxa"/>
            <w:vAlign w:val="center"/>
          </w:tcPr>
          <w:p w:rsidR="00735E66" w:rsidRPr="00651EDF" w:rsidRDefault="00735E66" w:rsidP="00735E66">
            <w:pPr>
              <w:ind w:firstLine="284"/>
              <w:jc w:val="center"/>
            </w:pPr>
          </w:p>
        </w:tc>
        <w:tc>
          <w:tcPr>
            <w:tcW w:w="1134" w:type="dxa"/>
            <w:shd w:val="clear" w:color="auto" w:fill="F3F3F3"/>
            <w:vAlign w:val="center"/>
          </w:tcPr>
          <w:p w:rsidR="00735E66" w:rsidRPr="00651EDF" w:rsidRDefault="00735E66" w:rsidP="00735E66">
            <w:pPr>
              <w:ind w:firstLine="284"/>
              <w:jc w:val="center"/>
            </w:pPr>
          </w:p>
        </w:tc>
      </w:tr>
      <w:tr w:rsidR="00735E66" w:rsidRPr="00651EDF" w:rsidTr="009E4DBC">
        <w:trPr>
          <w:trHeight w:val="301"/>
          <w:jc w:val="center"/>
        </w:trPr>
        <w:tc>
          <w:tcPr>
            <w:tcW w:w="873" w:type="dxa"/>
          </w:tcPr>
          <w:p w:rsidR="00735E66" w:rsidRPr="00651EDF" w:rsidRDefault="00735E66" w:rsidP="00735E66">
            <w:pPr>
              <w:jc w:val="center"/>
            </w:pPr>
          </w:p>
        </w:tc>
        <w:tc>
          <w:tcPr>
            <w:tcW w:w="1318" w:type="dxa"/>
            <w:vAlign w:val="center"/>
          </w:tcPr>
          <w:p w:rsidR="00735E66" w:rsidRPr="00651EDF" w:rsidRDefault="00735E66" w:rsidP="00735E66">
            <w:pPr>
              <w:jc w:val="center"/>
            </w:pPr>
          </w:p>
        </w:tc>
        <w:tc>
          <w:tcPr>
            <w:tcW w:w="3218" w:type="dxa"/>
            <w:vAlign w:val="center"/>
          </w:tcPr>
          <w:p w:rsidR="00735E66" w:rsidRPr="00651EDF" w:rsidRDefault="00735E66" w:rsidP="00735E66">
            <w:pPr>
              <w:ind w:firstLine="284"/>
              <w:jc w:val="center"/>
              <w:rPr>
                <w:b/>
                <w:bCs/>
                <w:i/>
                <w:iCs/>
              </w:rPr>
            </w:pPr>
          </w:p>
        </w:tc>
        <w:tc>
          <w:tcPr>
            <w:tcW w:w="1417" w:type="dxa"/>
            <w:vAlign w:val="center"/>
          </w:tcPr>
          <w:p w:rsidR="00735E66" w:rsidRPr="00651EDF" w:rsidRDefault="00735E66" w:rsidP="00735E66">
            <w:pPr>
              <w:ind w:firstLine="284"/>
              <w:jc w:val="center"/>
            </w:pPr>
          </w:p>
        </w:tc>
        <w:tc>
          <w:tcPr>
            <w:tcW w:w="1418" w:type="dxa"/>
            <w:vAlign w:val="center"/>
          </w:tcPr>
          <w:p w:rsidR="00735E66" w:rsidRPr="00651EDF" w:rsidRDefault="00735E66" w:rsidP="00735E66">
            <w:pPr>
              <w:ind w:firstLine="284"/>
              <w:jc w:val="center"/>
            </w:pPr>
          </w:p>
        </w:tc>
        <w:tc>
          <w:tcPr>
            <w:tcW w:w="1134" w:type="dxa"/>
            <w:shd w:val="clear" w:color="auto" w:fill="F3F3F3"/>
            <w:vAlign w:val="center"/>
          </w:tcPr>
          <w:p w:rsidR="00735E66" w:rsidRPr="00651EDF" w:rsidRDefault="00735E66" w:rsidP="00735E66">
            <w:pPr>
              <w:ind w:firstLine="284"/>
              <w:jc w:val="center"/>
            </w:pPr>
          </w:p>
        </w:tc>
      </w:tr>
      <w:tr w:rsidR="00735E66" w:rsidRPr="00651EDF" w:rsidTr="009E4DBC">
        <w:trPr>
          <w:trHeight w:val="301"/>
          <w:jc w:val="center"/>
        </w:trPr>
        <w:tc>
          <w:tcPr>
            <w:tcW w:w="873" w:type="dxa"/>
            <w:shd w:val="clear" w:color="auto" w:fill="E0E0E0"/>
          </w:tcPr>
          <w:p w:rsidR="00735E66" w:rsidRPr="00651EDF" w:rsidRDefault="00735E66" w:rsidP="00735E66">
            <w:pPr>
              <w:jc w:val="center"/>
            </w:pPr>
            <w:r w:rsidRPr="00651EDF">
              <w:rPr>
                <w:b/>
                <w:bCs/>
              </w:rPr>
              <w:t>3.</w:t>
            </w:r>
          </w:p>
        </w:tc>
        <w:tc>
          <w:tcPr>
            <w:tcW w:w="1318" w:type="dxa"/>
            <w:vAlign w:val="center"/>
          </w:tcPr>
          <w:p w:rsidR="00735E66" w:rsidRPr="00651EDF" w:rsidRDefault="00735E66" w:rsidP="00735E66">
            <w:pPr>
              <w:jc w:val="center"/>
              <w:rPr>
                <w:b/>
                <w:bCs/>
              </w:rPr>
            </w:pPr>
          </w:p>
        </w:tc>
        <w:tc>
          <w:tcPr>
            <w:tcW w:w="3218" w:type="dxa"/>
            <w:vAlign w:val="center"/>
          </w:tcPr>
          <w:p w:rsidR="00735E66" w:rsidRPr="00651EDF" w:rsidRDefault="00735E66" w:rsidP="00735E66">
            <w:pPr>
              <w:ind w:firstLine="284"/>
              <w:jc w:val="center"/>
              <w:rPr>
                <w:b/>
                <w:bCs/>
                <w:i/>
                <w:iCs/>
              </w:rPr>
            </w:pPr>
          </w:p>
        </w:tc>
        <w:tc>
          <w:tcPr>
            <w:tcW w:w="1417" w:type="dxa"/>
            <w:vAlign w:val="center"/>
          </w:tcPr>
          <w:p w:rsidR="00735E66" w:rsidRPr="00651EDF" w:rsidRDefault="00735E66" w:rsidP="00735E66">
            <w:pPr>
              <w:ind w:firstLine="284"/>
              <w:jc w:val="center"/>
            </w:pPr>
          </w:p>
        </w:tc>
        <w:tc>
          <w:tcPr>
            <w:tcW w:w="1418" w:type="dxa"/>
            <w:vAlign w:val="center"/>
          </w:tcPr>
          <w:p w:rsidR="00735E66" w:rsidRPr="00651EDF" w:rsidRDefault="00735E66" w:rsidP="00735E66">
            <w:pPr>
              <w:ind w:firstLine="284"/>
              <w:jc w:val="center"/>
            </w:pPr>
          </w:p>
        </w:tc>
        <w:tc>
          <w:tcPr>
            <w:tcW w:w="1134" w:type="dxa"/>
            <w:shd w:val="clear" w:color="auto" w:fill="E0E0E0"/>
            <w:vAlign w:val="center"/>
          </w:tcPr>
          <w:p w:rsidR="00735E66" w:rsidRPr="00651EDF" w:rsidRDefault="00735E66" w:rsidP="00735E66">
            <w:pPr>
              <w:ind w:firstLine="284"/>
              <w:jc w:val="center"/>
            </w:pPr>
          </w:p>
        </w:tc>
      </w:tr>
      <w:tr w:rsidR="00735E66" w:rsidRPr="00651EDF" w:rsidTr="009E4DBC">
        <w:trPr>
          <w:trHeight w:val="301"/>
          <w:jc w:val="center"/>
        </w:trPr>
        <w:tc>
          <w:tcPr>
            <w:tcW w:w="873" w:type="dxa"/>
          </w:tcPr>
          <w:p w:rsidR="00735E66" w:rsidRPr="00651EDF" w:rsidRDefault="00735E66" w:rsidP="00735E66">
            <w:pPr>
              <w:jc w:val="center"/>
            </w:pPr>
          </w:p>
        </w:tc>
        <w:tc>
          <w:tcPr>
            <w:tcW w:w="1318" w:type="dxa"/>
            <w:vAlign w:val="center"/>
          </w:tcPr>
          <w:p w:rsidR="00735E66" w:rsidRPr="00651EDF" w:rsidRDefault="00735E66" w:rsidP="00735E66">
            <w:pPr>
              <w:jc w:val="center"/>
            </w:pPr>
          </w:p>
        </w:tc>
        <w:tc>
          <w:tcPr>
            <w:tcW w:w="3218" w:type="dxa"/>
            <w:vAlign w:val="center"/>
          </w:tcPr>
          <w:p w:rsidR="00735E66" w:rsidRPr="00651EDF" w:rsidRDefault="00735E66" w:rsidP="00735E66">
            <w:pPr>
              <w:ind w:firstLine="284"/>
              <w:jc w:val="center"/>
              <w:rPr>
                <w:b/>
                <w:bCs/>
                <w:i/>
                <w:iCs/>
              </w:rPr>
            </w:pPr>
          </w:p>
        </w:tc>
        <w:tc>
          <w:tcPr>
            <w:tcW w:w="1417" w:type="dxa"/>
            <w:vAlign w:val="center"/>
          </w:tcPr>
          <w:p w:rsidR="00735E66" w:rsidRPr="00651EDF" w:rsidRDefault="00735E66" w:rsidP="00735E66">
            <w:pPr>
              <w:ind w:firstLine="284"/>
              <w:jc w:val="center"/>
            </w:pPr>
          </w:p>
        </w:tc>
        <w:tc>
          <w:tcPr>
            <w:tcW w:w="1418" w:type="dxa"/>
            <w:vAlign w:val="center"/>
          </w:tcPr>
          <w:p w:rsidR="00735E66" w:rsidRPr="00651EDF" w:rsidRDefault="00735E66" w:rsidP="00735E66">
            <w:pPr>
              <w:ind w:firstLine="284"/>
              <w:jc w:val="center"/>
            </w:pPr>
          </w:p>
        </w:tc>
        <w:tc>
          <w:tcPr>
            <w:tcW w:w="1134" w:type="dxa"/>
            <w:shd w:val="clear" w:color="auto" w:fill="F3F3F3"/>
            <w:vAlign w:val="center"/>
          </w:tcPr>
          <w:p w:rsidR="00735E66" w:rsidRPr="00651EDF" w:rsidRDefault="00735E66" w:rsidP="00735E66">
            <w:pPr>
              <w:ind w:firstLine="284"/>
              <w:jc w:val="center"/>
            </w:pPr>
          </w:p>
        </w:tc>
      </w:tr>
      <w:tr w:rsidR="00735E66" w:rsidRPr="00651EDF" w:rsidTr="009E4DBC">
        <w:trPr>
          <w:trHeight w:val="301"/>
          <w:jc w:val="center"/>
        </w:trPr>
        <w:tc>
          <w:tcPr>
            <w:tcW w:w="873" w:type="dxa"/>
          </w:tcPr>
          <w:p w:rsidR="00735E66" w:rsidRPr="00651EDF" w:rsidRDefault="00735E66" w:rsidP="00735E66">
            <w:pPr>
              <w:jc w:val="center"/>
            </w:pPr>
          </w:p>
        </w:tc>
        <w:tc>
          <w:tcPr>
            <w:tcW w:w="1318" w:type="dxa"/>
            <w:vAlign w:val="center"/>
          </w:tcPr>
          <w:p w:rsidR="00735E66" w:rsidRPr="00651EDF" w:rsidRDefault="00735E66" w:rsidP="00735E66">
            <w:pPr>
              <w:jc w:val="center"/>
            </w:pPr>
          </w:p>
        </w:tc>
        <w:tc>
          <w:tcPr>
            <w:tcW w:w="3218" w:type="dxa"/>
            <w:vAlign w:val="center"/>
          </w:tcPr>
          <w:p w:rsidR="00735E66" w:rsidRPr="00651EDF" w:rsidRDefault="00735E66" w:rsidP="00735E66">
            <w:pPr>
              <w:ind w:firstLine="284"/>
              <w:jc w:val="center"/>
              <w:rPr>
                <w:b/>
                <w:bCs/>
                <w:i/>
                <w:iCs/>
              </w:rPr>
            </w:pPr>
          </w:p>
        </w:tc>
        <w:tc>
          <w:tcPr>
            <w:tcW w:w="1417" w:type="dxa"/>
            <w:vAlign w:val="center"/>
          </w:tcPr>
          <w:p w:rsidR="00735E66" w:rsidRPr="00651EDF" w:rsidRDefault="00735E66" w:rsidP="00735E66">
            <w:pPr>
              <w:ind w:firstLine="284"/>
              <w:jc w:val="center"/>
            </w:pPr>
          </w:p>
        </w:tc>
        <w:tc>
          <w:tcPr>
            <w:tcW w:w="1418" w:type="dxa"/>
            <w:vAlign w:val="center"/>
          </w:tcPr>
          <w:p w:rsidR="00735E66" w:rsidRPr="00651EDF" w:rsidRDefault="00735E66" w:rsidP="00735E66">
            <w:pPr>
              <w:ind w:firstLine="284"/>
              <w:jc w:val="center"/>
            </w:pPr>
          </w:p>
        </w:tc>
        <w:tc>
          <w:tcPr>
            <w:tcW w:w="1134" w:type="dxa"/>
            <w:shd w:val="clear" w:color="auto" w:fill="F3F3F3"/>
            <w:vAlign w:val="center"/>
          </w:tcPr>
          <w:p w:rsidR="00735E66" w:rsidRPr="00651EDF" w:rsidRDefault="00735E66" w:rsidP="00735E66">
            <w:pPr>
              <w:ind w:firstLine="284"/>
              <w:jc w:val="center"/>
            </w:pPr>
          </w:p>
        </w:tc>
      </w:tr>
      <w:tr w:rsidR="00735E66" w:rsidRPr="00651EDF" w:rsidTr="009E4DBC">
        <w:trPr>
          <w:trHeight w:val="301"/>
          <w:jc w:val="center"/>
        </w:trPr>
        <w:tc>
          <w:tcPr>
            <w:tcW w:w="873" w:type="dxa"/>
            <w:shd w:val="clear" w:color="auto" w:fill="E0E0E0"/>
          </w:tcPr>
          <w:p w:rsidR="00735E66" w:rsidRPr="00651EDF" w:rsidRDefault="00735E66" w:rsidP="00735E66">
            <w:pPr>
              <w:jc w:val="center"/>
            </w:pPr>
            <w:r w:rsidRPr="00651EDF">
              <w:rPr>
                <w:b/>
                <w:bCs/>
              </w:rPr>
              <w:t>4.</w:t>
            </w:r>
          </w:p>
        </w:tc>
        <w:tc>
          <w:tcPr>
            <w:tcW w:w="1318" w:type="dxa"/>
            <w:vAlign w:val="center"/>
          </w:tcPr>
          <w:p w:rsidR="00735E66" w:rsidRPr="00651EDF" w:rsidRDefault="00735E66" w:rsidP="00735E66">
            <w:pPr>
              <w:jc w:val="center"/>
              <w:rPr>
                <w:b/>
                <w:bCs/>
              </w:rPr>
            </w:pPr>
          </w:p>
        </w:tc>
        <w:tc>
          <w:tcPr>
            <w:tcW w:w="3218" w:type="dxa"/>
            <w:vAlign w:val="center"/>
          </w:tcPr>
          <w:p w:rsidR="00735E66" w:rsidRPr="00651EDF" w:rsidRDefault="00735E66" w:rsidP="00735E66">
            <w:pPr>
              <w:ind w:firstLine="284"/>
              <w:jc w:val="center"/>
              <w:rPr>
                <w:b/>
                <w:bCs/>
                <w:i/>
                <w:iCs/>
              </w:rPr>
            </w:pPr>
          </w:p>
        </w:tc>
        <w:tc>
          <w:tcPr>
            <w:tcW w:w="1417" w:type="dxa"/>
            <w:vAlign w:val="center"/>
          </w:tcPr>
          <w:p w:rsidR="00735E66" w:rsidRPr="00651EDF" w:rsidRDefault="00735E66" w:rsidP="00735E66">
            <w:pPr>
              <w:ind w:firstLine="284"/>
              <w:jc w:val="center"/>
            </w:pPr>
          </w:p>
        </w:tc>
        <w:tc>
          <w:tcPr>
            <w:tcW w:w="1418" w:type="dxa"/>
            <w:vAlign w:val="center"/>
          </w:tcPr>
          <w:p w:rsidR="00735E66" w:rsidRPr="00651EDF" w:rsidRDefault="00735E66" w:rsidP="00735E66">
            <w:pPr>
              <w:ind w:firstLine="284"/>
              <w:jc w:val="center"/>
            </w:pPr>
          </w:p>
        </w:tc>
        <w:tc>
          <w:tcPr>
            <w:tcW w:w="1134" w:type="dxa"/>
            <w:shd w:val="clear" w:color="auto" w:fill="E0E0E0"/>
            <w:vAlign w:val="center"/>
          </w:tcPr>
          <w:p w:rsidR="00735E66" w:rsidRPr="00651EDF" w:rsidRDefault="00735E66" w:rsidP="00735E66">
            <w:pPr>
              <w:ind w:firstLine="284"/>
              <w:jc w:val="center"/>
            </w:pPr>
          </w:p>
        </w:tc>
      </w:tr>
      <w:tr w:rsidR="00735E66" w:rsidRPr="00651EDF" w:rsidTr="009E4DBC">
        <w:trPr>
          <w:trHeight w:val="301"/>
          <w:jc w:val="center"/>
        </w:trPr>
        <w:tc>
          <w:tcPr>
            <w:tcW w:w="873" w:type="dxa"/>
          </w:tcPr>
          <w:p w:rsidR="00735E66" w:rsidRPr="00651EDF" w:rsidRDefault="00735E66" w:rsidP="00735E66">
            <w:pPr>
              <w:jc w:val="center"/>
            </w:pPr>
          </w:p>
        </w:tc>
        <w:tc>
          <w:tcPr>
            <w:tcW w:w="1318" w:type="dxa"/>
            <w:vAlign w:val="center"/>
          </w:tcPr>
          <w:p w:rsidR="00735E66" w:rsidRPr="00651EDF" w:rsidRDefault="00735E66" w:rsidP="00735E66">
            <w:pPr>
              <w:jc w:val="center"/>
            </w:pPr>
          </w:p>
        </w:tc>
        <w:tc>
          <w:tcPr>
            <w:tcW w:w="3218" w:type="dxa"/>
            <w:vAlign w:val="center"/>
          </w:tcPr>
          <w:p w:rsidR="00735E66" w:rsidRPr="00651EDF" w:rsidRDefault="00735E66" w:rsidP="00735E66">
            <w:pPr>
              <w:ind w:firstLine="284"/>
              <w:jc w:val="center"/>
              <w:rPr>
                <w:b/>
                <w:bCs/>
                <w:i/>
                <w:iCs/>
              </w:rPr>
            </w:pPr>
          </w:p>
        </w:tc>
        <w:tc>
          <w:tcPr>
            <w:tcW w:w="1417" w:type="dxa"/>
            <w:vAlign w:val="center"/>
          </w:tcPr>
          <w:p w:rsidR="00735E66" w:rsidRPr="00651EDF" w:rsidRDefault="00735E66" w:rsidP="00735E66">
            <w:pPr>
              <w:ind w:firstLine="284"/>
              <w:jc w:val="center"/>
            </w:pPr>
          </w:p>
        </w:tc>
        <w:tc>
          <w:tcPr>
            <w:tcW w:w="1418" w:type="dxa"/>
            <w:vAlign w:val="center"/>
          </w:tcPr>
          <w:p w:rsidR="00735E66" w:rsidRPr="00651EDF" w:rsidRDefault="00735E66" w:rsidP="00735E66">
            <w:pPr>
              <w:ind w:firstLine="284"/>
              <w:jc w:val="center"/>
            </w:pPr>
          </w:p>
        </w:tc>
        <w:tc>
          <w:tcPr>
            <w:tcW w:w="1134" w:type="dxa"/>
            <w:shd w:val="clear" w:color="auto" w:fill="F3F3F3"/>
            <w:vAlign w:val="center"/>
          </w:tcPr>
          <w:p w:rsidR="00735E66" w:rsidRPr="00651EDF" w:rsidRDefault="00735E66" w:rsidP="00735E66">
            <w:pPr>
              <w:ind w:firstLine="284"/>
              <w:jc w:val="center"/>
            </w:pPr>
          </w:p>
        </w:tc>
      </w:tr>
      <w:tr w:rsidR="00735E66" w:rsidRPr="00651EDF" w:rsidTr="009E4DBC">
        <w:trPr>
          <w:trHeight w:val="301"/>
          <w:jc w:val="center"/>
        </w:trPr>
        <w:tc>
          <w:tcPr>
            <w:tcW w:w="873" w:type="dxa"/>
          </w:tcPr>
          <w:p w:rsidR="00735E66" w:rsidRPr="00651EDF" w:rsidRDefault="00735E66" w:rsidP="00735E66">
            <w:pPr>
              <w:jc w:val="center"/>
            </w:pPr>
          </w:p>
        </w:tc>
        <w:tc>
          <w:tcPr>
            <w:tcW w:w="1318" w:type="dxa"/>
            <w:vAlign w:val="center"/>
          </w:tcPr>
          <w:p w:rsidR="00735E66" w:rsidRPr="00651EDF" w:rsidRDefault="00735E66" w:rsidP="00735E66">
            <w:pPr>
              <w:ind w:right="-126" w:firstLine="284"/>
              <w:jc w:val="center"/>
            </w:pPr>
          </w:p>
        </w:tc>
        <w:tc>
          <w:tcPr>
            <w:tcW w:w="3218" w:type="dxa"/>
            <w:vAlign w:val="center"/>
          </w:tcPr>
          <w:p w:rsidR="00735E66" w:rsidRPr="00651EDF" w:rsidRDefault="00735E66" w:rsidP="00735E66">
            <w:pPr>
              <w:ind w:right="-126" w:firstLine="284"/>
              <w:jc w:val="center"/>
              <w:rPr>
                <w:b/>
                <w:bCs/>
                <w:i/>
                <w:iCs/>
              </w:rPr>
            </w:pPr>
          </w:p>
        </w:tc>
        <w:tc>
          <w:tcPr>
            <w:tcW w:w="1417" w:type="dxa"/>
            <w:vAlign w:val="center"/>
          </w:tcPr>
          <w:p w:rsidR="00735E66" w:rsidRPr="00651EDF" w:rsidRDefault="00735E66" w:rsidP="00735E66">
            <w:pPr>
              <w:ind w:right="-126" w:firstLine="284"/>
              <w:jc w:val="center"/>
            </w:pPr>
          </w:p>
        </w:tc>
        <w:tc>
          <w:tcPr>
            <w:tcW w:w="1418" w:type="dxa"/>
            <w:vAlign w:val="center"/>
          </w:tcPr>
          <w:p w:rsidR="00735E66" w:rsidRPr="00651EDF" w:rsidRDefault="00735E66" w:rsidP="00735E66">
            <w:pPr>
              <w:ind w:right="-126" w:firstLine="284"/>
              <w:jc w:val="center"/>
            </w:pPr>
          </w:p>
        </w:tc>
        <w:tc>
          <w:tcPr>
            <w:tcW w:w="1134" w:type="dxa"/>
            <w:vAlign w:val="center"/>
          </w:tcPr>
          <w:p w:rsidR="00735E66" w:rsidRPr="00651EDF" w:rsidRDefault="00735E66" w:rsidP="00735E66">
            <w:pPr>
              <w:ind w:right="-126" w:firstLine="284"/>
              <w:jc w:val="center"/>
            </w:pPr>
          </w:p>
        </w:tc>
      </w:tr>
      <w:tr w:rsidR="00735E66" w:rsidRPr="00651EDF" w:rsidTr="009E4DBC">
        <w:trPr>
          <w:trHeight w:val="301"/>
          <w:jc w:val="center"/>
        </w:trPr>
        <w:tc>
          <w:tcPr>
            <w:tcW w:w="873" w:type="dxa"/>
            <w:shd w:val="clear" w:color="auto" w:fill="E0E0E0"/>
          </w:tcPr>
          <w:p w:rsidR="00735E66" w:rsidRPr="00651EDF" w:rsidRDefault="00735E66" w:rsidP="00735E66">
            <w:pPr>
              <w:jc w:val="center"/>
            </w:pPr>
            <w:r w:rsidRPr="00651EDF">
              <w:rPr>
                <w:b/>
                <w:bCs/>
              </w:rPr>
              <w:t>5.</w:t>
            </w:r>
          </w:p>
        </w:tc>
        <w:tc>
          <w:tcPr>
            <w:tcW w:w="1318" w:type="dxa"/>
            <w:vAlign w:val="center"/>
          </w:tcPr>
          <w:p w:rsidR="00735E66" w:rsidRPr="00651EDF" w:rsidRDefault="00735E66" w:rsidP="00735E66">
            <w:pPr>
              <w:ind w:right="-126" w:firstLine="284"/>
              <w:jc w:val="center"/>
              <w:rPr>
                <w:b/>
                <w:bCs/>
              </w:rPr>
            </w:pPr>
          </w:p>
        </w:tc>
        <w:tc>
          <w:tcPr>
            <w:tcW w:w="3218" w:type="dxa"/>
            <w:vAlign w:val="center"/>
          </w:tcPr>
          <w:p w:rsidR="00735E66" w:rsidRPr="00651EDF" w:rsidRDefault="00735E66" w:rsidP="00735E66">
            <w:pPr>
              <w:ind w:right="-126" w:firstLine="284"/>
              <w:jc w:val="center"/>
              <w:rPr>
                <w:b/>
                <w:bCs/>
                <w:i/>
                <w:iCs/>
              </w:rPr>
            </w:pPr>
          </w:p>
        </w:tc>
        <w:tc>
          <w:tcPr>
            <w:tcW w:w="1417" w:type="dxa"/>
            <w:vAlign w:val="center"/>
          </w:tcPr>
          <w:p w:rsidR="00735E66" w:rsidRPr="00651EDF" w:rsidRDefault="00735E66" w:rsidP="00735E66">
            <w:pPr>
              <w:ind w:right="-126" w:firstLine="284"/>
              <w:jc w:val="center"/>
            </w:pPr>
          </w:p>
        </w:tc>
        <w:tc>
          <w:tcPr>
            <w:tcW w:w="1418" w:type="dxa"/>
            <w:vAlign w:val="center"/>
          </w:tcPr>
          <w:p w:rsidR="00735E66" w:rsidRPr="00651EDF" w:rsidRDefault="00735E66" w:rsidP="00735E66">
            <w:pPr>
              <w:ind w:right="-126" w:firstLine="284"/>
              <w:jc w:val="center"/>
            </w:pPr>
          </w:p>
        </w:tc>
        <w:tc>
          <w:tcPr>
            <w:tcW w:w="1134" w:type="dxa"/>
            <w:shd w:val="clear" w:color="auto" w:fill="E0E0E0"/>
            <w:vAlign w:val="center"/>
          </w:tcPr>
          <w:p w:rsidR="00735E66" w:rsidRPr="00651EDF" w:rsidRDefault="00735E66" w:rsidP="00735E66">
            <w:pPr>
              <w:ind w:right="-126" w:firstLine="284"/>
              <w:jc w:val="center"/>
            </w:pPr>
          </w:p>
        </w:tc>
      </w:tr>
      <w:tr w:rsidR="00735E66" w:rsidRPr="00651EDF" w:rsidTr="009E4DBC">
        <w:trPr>
          <w:trHeight w:val="301"/>
          <w:jc w:val="center"/>
        </w:trPr>
        <w:tc>
          <w:tcPr>
            <w:tcW w:w="873" w:type="dxa"/>
          </w:tcPr>
          <w:p w:rsidR="00735E66" w:rsidRPr="00651EDF" w:rsidRDefault="00735E66" w:rsidP="00735E66">
            <w:pPr>
              <w:ind w:right="-126"/>
              <w:jc w:val="center"/>
            </w:pPr>
          </w:p>
        </w:tc>
        <w:tc>
          <w:tcPr>
            <w:tcW w:w="1318" w:type="dxa"/>
            <w:vAlign w:val="center"/>
          </w:tcPr>
          <w:p w:rsidR="00735E66" w:rsidRPr="00651EDF" w:rsidRDefault="00735E66" w:rsidP="00735E66">
            <w:pPr>
              <w:ind w:right="-126" w:firstLine="284"/>
              <w:jc w:val="center"/>
            </w:pPr>
          </w:p>
        </w:tc>
        <w:tc>
          <w:tcPr>
            <w:tcW w:w="3218" w:type="dxa"/>
            <w:vAlign w:val="center"/>
          </w:tcPr>
          <w:p w:rsidR="00735E66" w:rsidRPr="00651EDF" w:rsidRDefault="00735E66" w:rsidP="00735E66">
            <w:pPr>
              <w:ind w:right="-126" w:firstLine="284"/>
              <w:jc w:val="center"/>
              <w:rPr>
                <w:b/>
                <w:bCs/>
                <w:i/>
                <w:iCs/>
              </w:rPr>
            </w:pPr>
          </w:p>
        </w:tc>
        <w:tc>
          <w:tcPr>
            <w:tcW w:w="1417" w:type="dxa"/>
            <w:vAlign w:val="center"/>
          </w:tcPr>
          <w:p w:rsidR="00735E66" w:rsidRPr="00651EDF" w:rsidRDefault="00735E66" w:rsidP="00735E66">
            <w:pPr>
              <w:ind w:right="-126" w:firstLine="284"/>
              <w:jc w:val="center"/>
            </w:pPr>
          </w:p>
        </w:tc>
        <w:tc>
          <w:tcPr>
            <w:tcW w:w="1418" w:type="dxa"/>
            <w:vAlign w:val="center"/>
          </w:tcPr>
          <w:p w:rsidR="00735E66" w:rsidRPr="00651EDF" w:rsidRDefault="00735E66" w:rsidP="00735E66">
            <w:pPr>
              <w:ind w:right="-126" w:firstLine="284"/>
              <w:jc w:val="center"/>
            </w:pPr>
          </w:p>
        </w:tc>
        <w:tc>
          <w:tcPr>
            <w:tcW w:w="1134" w:type="dxa"/>
            <w:shd w:val="clear" w:color="auto" w:fill="F3F3F3"/>
            <w:vAlign w:val="center"/>
          </w:tcPr>
          <w:p w:rsidR="00735E66" w:rsidRPr="00651EDF" w:rsidRDefault="00735E66" w:rsidP="00735E66">
            <w:pPr>
              <w:ind w:right="-126" w:firstLine="284"/>
              <w:jc w:val="center"/>
            </w:pPr>
          </w:p>
        </w:tc>
      </w:tr>
      <w:tr w:rsidR="00735E66" w:rsidRPr="00651EDF" w:rsidTr="009E4DBC">
        <w:trPr>
          <w:trHeight w:val="301"/>
          <w:jc w:val="center"/>
        </w:trPr>
        <w:tc>
          <w:tcPr>
            <w:tcW w:w="873" w:type="dxa"/>
          </w:tcPr>
          <w:p w:rsidR="00735E66" w:rsidRPr="00651EDF" w:rsidRDefault="00735E66" w:rsidP="00735E66">
            <w:pPr>
              <w:ind w:right="-126" w:firstLine="284"/>
              <w:jc w:val="center"/>
            </w:pPr>
          </w:p>
        </w:tc>
        <w:tc>
          <w:tcPr>
            <w:tcW w:w="1318" w:type="dxa"/>
            <w:vAlign w:val="center"/>
          </w:tcPr>
          <w:p w:rsidR="00735E66" w:rsidRPr="00651EDF" w:rsidRDefault="00735E66" w:rsidP="00735E66">
            <w:pPr>
              <w:ind w:right="-126" w:firstLine="284"/>
              <w:jc w:val="center"/>
            </w:pPr>
          </w:p>
        </w:tc>
        <w:tc>
          <w:tcPr>
            <w:tcW w:w="3218" w:type="dxa"/>
            <w:vAlign w:val="center"/>
          </w:tcPr>
          <w:p w:rsidR="00735E66" w:rsidRPr="00651EDF" w:rsidRDefault="00735E66" w:rsidP="00735E66">
            <w:pPr>
              <w:ind w:right="-126" w:firstLine="284"/>
              <w:jc w:val="center"/>
              <w:rPr>
                <w:b/>
                <w:bCs/>
                <w:i/>
                <w:iCs/>
              </w:rPr>
            </w:pPr>
          </w:p>
        </w:tc>
        <w:tc>
          <w:tcPr>
            <w:tcW w:w="1417" w:type="dxa"/>
            <w:vAlign w:val="center"/>
          </w:tcPr>
          <w:p w:rsidR="00735E66" w:rsidRPr="00651EDF" w:rsidRDefault="00735E66" w:rsidP="00735E66">
            <w:pPr>
              <w:ind w:right="-126" w:firstLine="284"/>
              <w:jc w:val="center"/>
            </w:pPr>
          </w:p>
        </w:tc>
        <w:tc>
          <w:tcPr>
            <w:tcW w:w="1418" w:type="dxa"/>
            <w:vAlign w:val="center"/>
          </w:tcPr>
          <w:p w:rsidR="00735E66" w:rsidRPr="00651EDF" w:rsidRDefault="00735E66" w:rsidP="00735E66">
            <w:pPr>
              <w:ind w:right="-126" w:firstLine="284"/>
              <w:jc w:val="center"/>
            </w:pPr>
          </w:p>
        </w:tc>
        <w:tc>
          <w:tcPr>
            <w:tcW w:w="1134" w:type="dxa"/>
            <w:shd w:val="clear" w:color="auto" w:fill="F3F3F3"/>
            <w:vAlign w:val="center"/>
          </w:tcPr>
          <w:p w:rsidR="00735E66" w:rsidRPr="00651EDF" w:rsidRDefault="00735E66" w:rsidP="00735E66">
            <w:pPr>
              <w:ind w:right="-126" w:firstLine="284"/>
              <w:jc w:val="center"/>
            </w:pPr>
          </w:p>
        </w:tc>
      </w:tr>
      <w:tr w:rsidR="00735E66" w:rsidRPr="00651EDF" w:rsidTr="009E4DBC">
        <w:trPr>
          <w:trHeight w:val="301"/>
          <w:jc w:val="center"/>
        </w:trPr>
        <w:tc>
          <w:tcPr>
            <w:tcW w:w="8244" w:type="dxa"/>
            <w:gridSpan w:val="5"/>
          </w:tcPr>
          <w:p w:rsidR="00735E66" w:rsidRPr="00651EDF" w:rsidRDefault="00735E66" w:rsidP="00735E66">
            <w:pPr>
              <w:ind w:firstLine="284"/>
              <w:jc w:val="right"/>
            </w:pPr>
            <w:r w:rsidRPr="00651EDF">
              <w:rPr>
                <w:b/>
                <w:bCs/>
              </w:rPr>
              <w:t>Kopā:</w:t>
            </w:r>
          </w:p>
        </w:tc>
        <w:tc>
          <w:tcPr>
            <w:tcW w:w="1134" w:type="dxa"/>
            <w:shd w:val="clear" w:color="auto" w:fill="F3F3F3"/>
            <w:vAlign w:val="center"/>
          </w:tcPr>
          <w:p w:rsidR="00735E66" w:rsidRPr="00651EDF" w:rsidRDefault="00735E66" w:rsidP="00735E66">
            <w:pPr>
              <w:ind w:firstLine="284"/>
              <w:jc w:val="center"/>
            </w:pPr>
          </w:p>
        </w:tc>
      </w:tr>
    </w:tbl>
    <w:p w:rsidR="00735E66" w:rsidRPr="00651EDF" w:rsidRDefault="00735E66" w:rsidP="00735E66">
      <w:pPr>
        <w:rPr>
          <w:b/>
          <w:bCs/>
          <w:i/>
          <w:iCs/>
        </w:rPr>
      </w:pPr>
      <w:r w:rsidRPr="00651EDF">
        <w:rPr>
          <w:b/>
          <w:bCs/>
          <w:i/>
          <w:iCs/>
        </w:rPr>
        <w:t xml:space="preserve">Pielikumā sanumurētas (numerācijai jāatbilst tabulā uzskaitītam) visu apmaksas dokumentu kopijas (tikai par Limbažu novada pašvaldības piešķirto finansējumu). </w:t>
      </w:r>
    </w:p>
    <w:p w:rsidR="00735E66" w:rsidRPr="00651EDF" w:rsidRDefault="00735E66" w:rsidP="00735E66">
      <w:pPr>
        <w:rPr>
          <w:b/>
          <w:bCs/>
          <w:i/>
          <w:iCs/>
        </w:rPr>
      </w:pPr>
    </w:p>
    <w:tbl>
      <w:tblPr>
        <w:tblW w:w="94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2"/>
        <w:gridCol w:w="6480"/>
      </w:tblGrid>
      <w:tr w:rsidR="00735E66" w:rsidRPr="00651EDF" w:rsidTr="009E4DBC">
        <w:trPr>
          <w:trHeight w:val="360"/>
          <w:jc w:val="center"/>
        </w:trPr>
        <w:tc>
          <w:tcPr>
            <w:tcW w:w="9472" w:type="dxa"/>
            <w:gridSpan w:val="2"/>
            <w:shd w:val="clear" w:color="auto" w:fill="D9D9D9"/>
            <w:vAlign w:val="center"/>
          </w:tcPr>
          <w:p w:rsidR="00735E66" w:rsidRPr="00651EDF" w:rsidRDefault="00735E66" w:rsidP="00735E66">
            <w:pPr>
              <w:rPr>
                <w:i/>
                <w:iCs/>
                <w:caps/>
              </w:rPr>
            </w:pPr>
            <w:r w:rsidRPr="00651EDF">
              <w:rPr>
                <w:b/>
                <w:bCs/>
                <w:caps/>
              </w:rPr>
              <w:t xml:space="preserve">3. ATSKAIŠU IESNIEDZĒJS </w:t>
            </w:r>
          </w:p>
        </w:tc>
      </w:tr>
      <w:tr w:rsidR="00735E66" w:rsidRPr="00651EDF" w:rsidTr="009E4DBC">
        <w:trPr>
          <w:trHeight w:val="1248"/>
          <w:jc w:val="center"/>
        </w:trPr>
        <w:tc>
          <w:tcPr>
            <w:tcW w:w="2992" w:type="dxa"/>
            <w:shd w:val="clear" w:color="auto" w:fill="FFFFFF"/>
            <w:vAlign w:val="center"/>
          </w:tcPr>
          <w:p w:rsidR="00735E66" w:rsidRPr="00651EDF" w:rsidRDefault="00735E66" w:rsidP="00735E66">
            <w:pPr>
              <w:rPr>
                <w:b/>
                <w:bCs/>
                <w:caps/>
              </w:rPr>
            </w:pPr>
            <w:r w:rsidRPr="00651EDF">
              <w:rPr>
                <w:b/>
                <w:bCs/>
                <w:caps/>
              </w:rPr>
              <w:t xml:space="preserve">VĀRDS, UZVĀRDS, </w:t>
            </w:r>
          </w:p>
          <w:p w:rsidR="00735E66" w:rsidRPr="00651EDF" w:rsidRDefault="00735E66" w:rsidP="00735E66">
            <w:pPr>
              <w:rPr>
                <w:b/>
                <w:bCs/>
                <w:caps/>
              </w:rPr>
            </w:pPr>
            <w:r w:rsidRPr="00651EDF">
              <w:rPr>
                <w:b/>
                <w:bCs/>
                <w:caps/>
              </w:rPr>
              <w:t>AMATS ORGANIZĀCIJĀ,</w:t>
            </w:r>
          </w:p>
          <w:p w:rsidR="00735E66" w:rsidRPr="00651EDF" w:rsidRDefault="00735E66" w:rsidP="00735E66">
            <w:pPr>
              <w:rPr>
                <w:caps/>
              </w:rPr>
            </w:pPr>
            <w:r w:rsidRPr="00651EDF">
              <w:rPr>
                <w:b/>
                <w:bCs/>
                <w:caps/>
              </w:rPr>
              <w:t>PARAKSTS</w:t>
            </w:r>
          </w:p>
        </w:tc>
        <w:tc>
          <w:tcPr>
            <w:tcW w:w="6480" w:type="dxa"/>
            <w:shd w:val="clear" w:color="auto" w:fill="FFFFFF"/>
          </w:tcPr>
          <w:p w:rsidR="00735E66" w:rsidRPr="00651EDF" w:rsidRDefault="00735E66" w:rsidP="00735E66">
            <w:pPr>
              <w:ind w:firstLine="284"/>
              <w:rPr>
                <w:caps/>
              </w:rPr>
            </w:pPr>
          </w:p>
          <w:p w:rsidR="00735E66" w:rsidRPr="00651EDF" w:rsidRDefault="00735E66" w:rsidP="00735E66">
            <w:pPr>
              <w:ind w:firstLine="284"/>
              <w:rPr>
                <w:caps/>
              </w:rPr>
            </w:pPr>
          </w:p>
          <w:p w:rsidR="00735E66" w:rsidRPr="00651EDF" w:rsidRDefault="00735E66" w:rsidP="00735E66">
            <w:pPr>
              <w:ind w:firstLine="284"/>
              <w:rPr>
                <w:caps/>
              </w:rPr>
            </w:pPr>
          </w:p>
          <w:p w:rsidR="00735E66" w:rsidRPr="00651EDF" w:rsidRDefault="00735E66" w:rsidP="00735E66">
            <w:pPr>
              <w:ind w:firstLine="284"/>
              <w:rPr>
                <w:caps/>
              </w:rPr>
            </w:pPr>
          </w:p>
        </w:tc>
      </w:tr>
      <w:tr w:rsidR="00735E66" w:rsidRPr="00651EDF" w:rsidTr="009E4DBC">
        <w:trPr>
          <w:trHeight w:val="398"/>
          <w:jc w:val="center"/>
        </w:trPr>
        <w:tc>
          <w:tcPr>
            <w:tcW w:w="2992" w:type="dxa"/>
            <w:shd w:val="clear" w:color="auto" w:fill="FFFFFF"/>
            <w:vAlign w:val="center"/>
          </w:tcPr>
          <w:p w:rsidR="00735E66" w:rsidRPr="00651EDF" w:rsidRDefault="00735E66" w:rsidP="00735E66">
            <w:pPr>
              <w:rPr>
                <w:caps/>
              </w:rPr>
            </w:pPr>
            <w:r w:rsidRPr="00651EDF">
              <w:rPr>
                <w:b/>
                <w:bCs/>
                <w:caps/>
              </w:rPr>
              <w:t>DATUMS</w:t>
            </w:r>
          </w:p>
        </w:tc>
        <w:tc>
          <w:tcPr>
            <w:tcW w:w="6480" w:type="dxa"/>
            <w:shd w:val="clear" w:color="auto" w:fill="FFFFFF"/>
          </w:tcPr>
          <w:p w:rsidR="00735E66" w:rsidRPr="00651EDF" w:rsidRDefault="00735E66" w:rsidP="00735E66">
            <w:pPr>
              <w:ind w:firstLine="284"/>
              <w:rPr>
                <w:caps/>
              </w:rPr>
            </w:pPr>
          </w:p>
          <w:p w:rsidR="00735E66" w:rsidRPr="00651EDF" w:rsidRDefault="00735E66" w:rsidP="00735E66">
            <w:pPr>
              <w:ind w:firstLine="284"/>
              <w:rPr>
                <w:caps/>
              </w:rPr>
            </w:pPr>
          </w:p>
        </w:tc>
      </w:tr>
    </w:tbl>
    <w:p w:rsidR="00735E66" w:rsidRPr="00651EDF" w:rsidRDefault="00735E66" w:rsidP="00735E66">
      <w:pPr>
        <w:rPr>
          <w:rFonts w:cs="Arial Unicode MS"/>
          <w:b/>
          <w:bCs/>
          <w:sz w:val="2"/>
          <w:szCs w:val="2"/>
          <w:lang w:bidi="lo-LA"/>
        </w:rPr>
      </w:pPr>
    </w:p>
    <w:p w:rsidR="00735E66" w:rsidRPr="00651EDF" w:rsidRDefault="00735E66" w:rsidP="00735E66">
      <w:pPr>
        <w:autoSpaceDE w:val="0"/>
        <w:autoSpaceDN w:val="0"/>
        <w:adjustRightInd w:val="0"/>
        <w:rPr>
          <w:bCs/>
        </w:rPr>
      </w:pPr>
    </w:p>
    <w:p w:rsidR="00735E66" w:rsidRPr="00651EDF" w:rsidRDefault="00735E66" w:rsidP="00735E66">
      <w:pPr>
        <w:autoSpaceDE w:val="0"/>
        <w:autoSpaceDN w:val="0"/>
        <w:adjustRightInd w:val="0"/>
        <w:rPr>
          <w:bCs/>
        </w:rPr>
      </w:pPr>
    </w:p>
    <w:p w:rsidR="00735E66" w:rsidRPr="00651EDF" w:rsidRDefault="00735E66" w:rsidP="00735E66">
      <w:pPr>
        <w:rPr>
          <w:bCs/>
        </w:rPr>
      </w:pPr>
    </w:p>
    <w:p w:rsidR="00735E66" w:rsidRPr="00651EDF" w:rsidRDefault="00735E66" w:rsidP="00735E66">
      <w:pPr>
        <w:ind w:right="43" w:firstLine="709"/>
        <w:rPr>
          <w:b/>
          <w:bCs/>
          <w:lang w:eastAsia="en-US"/>
        </w:rPr>
      </w:pPr>
    </w:p>
    <w:p w:rsidR="00735E66" w:rsidRPr="00651EDF" w:rsidRDefault="00735E66" w:rsidP="00735E66">
      <w:pPr>
        <w:keepNext/>
        <w:pBdr>
          <w:bottom w:val="single" w:sz="4" w:space="1" w:color="auto"/>
        </w:pBdr>
        <w:jc w:val="center"/>
        <w:outlineLvl w:val="0"/>
        <w:rPr>
          <w:b/>
          <w:bCs/>
          <w:color w:val="000000"/>
          <w:lang w:eastAsia="en-US"/>
        </w:rPr>
      </w:pPr>
      <w:r w:rsidRPr="00651EDF">
        <w:rPr>
          <w:rFonts w:ascii="Times-Bold" w:hAnsi="Times-Bold" w:cs="Times-Bold"/>
          <w:b/>
          <w:bCs/>
          <w:color w:val="000000"/>
          <w:lang w:eastAsia="en-US"/>
        </w:rPr>
        <w:t>3</w:t>
      </w:r>
      <w:r w:rsidR="006C640D">
        <w:rPr>
          <w:rFonts w:ascii="Times-Bold" w:hAnsi="Times-Bold" w:cs="Times-Bold"/>
          <w:b/>
          <w:bCs/>
          <w:color w:val="000000"/>
          <w:lang w:eastAsia="en-US"/>
        </w:rPr>
        <w:t>2</w:t>
      </w:r>
      <w:r w:rsidRPr="00651EDF">
        <w:rPr>
          <w:rFonts w:ascii="Times-Bold" w:hAnsi="Times-Bold" w:cs="Times-Bold"/>
          <w:b/>
          <w:bCs/>
          <w:color w:val="000000"/>
          <w:lang w:eastAsia="en-US"/>
        </w:rPr>
        <w:t>.§</w:t>
      </w:r>
    </w:p>
    <w:p w:rsidR="00735E66" w:rsidRPr="00651EDF" w:rsidRDefault="00735E66" w:rsidP="00735E66">
      <w:pPr>
        <w:pBdr>
          <w:bottom w:val="single" w:sz="4" w:space="1" w:color="auto"/>
        </w:pBdr>
        <w:autoSpaceDE w:val="0"/>
        <w:autoSpaceDN w:val="0"/>
        <w:adjustRightInd w:val="0"/>
        <w:jc w:val="both"/>
        <w:rPr>
          <w:rFonts w:eastAsia="Calibri"/>
          <w:b/>
          <w:color w:val="000000"/>
        </w:rPr>
      </w:pPr>
      <w:r w:rsidRPr="00651EDF">
        <w:rPr>
          <w:rFonts w:eastAsia="Calibri"/>
          <w:b/>
          <w:color w:val="000000"/>
        </w:rPr>
        <w:t>Par konkursa „Atbalsts komercdarbības uzsākšanai Limbažu novadā” nolikuma apstiprināšanu</w:t>
      </w:r>
    </w:p>
    <w:p w:rsidR="00735E66" w:rsidRPr="00651EDF" w:rsidRDefault="00735E66" w:rsidP="00735E66">
      <w:pPr>
        <w:autoSpaceDE w:val="0"/>
        <w:autoSpaceDN w:val="0"/>
        <w:adjustRightInd w:val="0"/>
        <w:jc w:val="center"/>
        <w:rPr>
          <w:rFonts w:eastAsia="Calibri"/>
          <w:color w:val="000000"/>
        </w:rPr>
      </w:pPr>
      <w:r w:rsidRPr="00651EDF">
        <w:rPr>
          <w:rFonts w:eastAsia="Calibri"/>
          <w:color w:val="000000"/>
        </w:rPr>
        <w:t xml:space="preserve">Ziņo </w:t>
      </w:r>
      <w:proofErr w:type="spellStart"/>
      <w:r w:rsidR="00856A6E">
        <w:rPr>
          <w:rFonts w:eastAsia="Calibri"/>
          <w:color w:val="000000"/>
        </w:rPr>
        <w:t>D.Zemmers</w:t>
      </w:r>
      <w:proofErr w:type="spellEnd"/>
      <w:r w:rsidRPr="00651EDF">
        <w:rPr>
          <w:rFonts w:eastAsia="Calibri"/>
          <w:color w:val="000000"/>
        </w:rPr>
        <w:t xml:space="preserve"> </w:t>
      </w:r>
    </w:p>
    <w:p w:rsidR="00735E66" w:rsidRPr="00651EDF" w:rsidRDefault="00735E66" w:rsidP="00735E66">
      <w:pPr>
        <w:autoSpaceDE w:val="0"/>
        <w:autoSpaceDN w:val="0"/>
        <w:adjustRightInd w:val="0"/>
        <w:jc w:val="center"/>
        <w:rPr>
          <w:rFonts w:eastAsia="Calibri"/>
          <w:color w:val="000000"/>
        </w:rPr>
      </w:pPr>
    </w:p>
    <w:p w:rsidR="002B04A0" w:rsidRPr="000817CB" w:rsidRDefault="002B04A0" w:rsidP="002B04A0">
      <w:pPr>
        <w:autoSpaceDE w:val="0"/>
        <w:autoSpaceDN w:val="0"/>
        <w:adjustRightInd w:val="0"/>
        <w:ind w:firstLine="567"/>
        <w:jc w:val="both"/>
        <w:rPr>
          <w:lang w:val="en-GB"/>
        </w:rPr>
      </w:pPr>
      <w:r w:rsidRPr="000817CB">
        <w:rPr>
          <w:color w:val="000000"/>
        </w:rPr>
        <w:t xml:space="preserve">Iepazinusies ar </w:t>
      </w:r>
      <w:r>
        <w:rPr>
          <w:color w:val="000000"/>
        </w:rPr>
        <w:t>16.02.2017. apvienotās Finanšu, Teritorijas attīstības, Izglītības, kultūras un sporta jautājumu un Sociālo un veselības jautājumu komitejas</w:t>
      </w:r>
      <w:r w:rsidRPr="000817CB">
        <w:rPr>
          <w:bCs/>
          <w:lang w:bidi="lo-LA"/>
        </w:rPr>
        <w:t xml:space="preserve"> ziņojumu par grozījumiem konkursa „Atbalsts komercdarbības uzsākšanai Limbažu novadā” nosacījumiem, pamatojoties uz likuma „Par pašvaldībām” 12.pantu, 15.panta pirmās daļas 10.punktu un 41.panta pirmās daļas 2.punktu,</w:t>
      </w:r>
      <w:r w:rsidRPr="000817CB">
        <w:rPr>
          <w:b/>
          <w:bCs/>
          <w:lang w:bidi="lo-LA"/>
        </w:rPr>
        <w:t xml:space="preserve"> </w:t>
      </w:r>
      <w:r w:rsidRPr="000817CB">
        <w:rPr>
          <w:b/>
          <w:bCs/>
        </w:rPr>
        <w:t>atklāti balsojot: PAR</w:t>
      </w:r>
      <w:r w:rsidRPr="000817CB">
        <w:t xml:space="preserve"> - 14 deputāti (Dainis Augusts, Vaira Ābele, Māris </w:t>
      </w:r>
      <w:proofErr w:type="spellStart"/>
      <w:r w:rsidRPr="000817CB">
        <w:t>Beļaunieks</w:t>
      </w:r>
      <w:proofErr w:type="spellEnd"/>
      <w:r w:rsidRPr="000817CB">
        <w:t xml:space="preserve">, Andris Garklāvs, Aigars </w:t>
      </w:r>
      <w:proofErr w:type="spellStart"/>
      <w:r w:rsidRPr="000817CB">
        <w:t>Legzdiņš</w:t>
      </w:r>
      <w:proofErr w:type="spellEnd"/>
      <w:r w:rsidRPr="000817CB">
        <w:t xml:space="preserve">, Gunta Ozola, Gundars </w:t>
      </w:r>
      <w:proofErr w:type="spellStart"/>
      <w:r w:rsidRPr="000817CB">
        <w:t>Plešs</w:t>
      </w:r>
      <w:proofErr w:type="spellEnd"/>
      <w:r w:rsidRPr="000817CB">
        <w:t xml:space="preserve">, Jānis Remess, Ziedonis </w:t>
      </w:r>
      <w:proofErr w:type="spellStart"/>
      <w:r w:rsidRPr="000817CB">
        <w:t>Rubezis</w:t>
      </w:r>
      <w:proofErr w:type="spellEnd"/>
      <w:r w:rsidRPr="000817CB">
        <w:t xml:space="preserve">, Agnese Zagorska, Andris Zaļaiskalns, Ineta Zariņa, Edmunds </w:t>
      </w:r>
      <w:proofErr w:type="spellStart"/>
      <w:r w:rsidRPr="000817CB">
        <w:t>Zeidmanis</w:t>
      </w:r>
      <w:proofErr w:type="spellEnd"/>
      <w:r w:rsidRPr="000817CB">
        <w:t>, Didzis Zemmers),</w:t>
      </w:r>
      <w:r w:rsidRPr="000817CB">
        <w:rPr>
          <w:b/>
          <w:bCs/>
        </w:rPr>
        <w:t xml:space="preserve"> PRET –</w:t>
      </w:r>
      <w:r w:rsidRPr="000817CB">
        <w:t xml:space="preserve"> nav,</w:t>
      </w:r>
      <w:r w:rsidRPr="000817CB">
        <w:rPr>
          <w:b/>
          <w:bCs/>
        </w:rPr>
        <w:t xml:space="preserve"> ATTURAS – </w:t>
      </w:r>
      <w:r w:rsidRPr="000817CB">
        <w:t xml:space="preserve">nav, Limbažu novada dome </w:t>
      </w:r>
      <w:r w:rsidRPr="000817CB">
        <w:rPr>
          <w:b/>
          <w:bCs/>
        </w:rPr>
        <w:t>NOLEMJ:</w:t>
      </w:r>
    </w:p>
    <w:p w:rsidR="00735E66" w:rsidRPr="00651EDF" w:rsidRDefault="00735E66" w:rsidP="00735E66">
      <w:pPr>
        <w:autoSpaceDE w:val="0"/>
        <w:autoSpaceDN w:val="0"/>
        <w:adjustRightInd w:val="0"/>
        <w:ind w:firstLine="720"/>
        <w:rPr>
          <w:rFonts w:eastAsia="Calibri"/>
          <w:color w:val="000000"/>
        </w:rPr>
      </w:pPr>
    </w:p>
    <w:p w:rsidR="00735E66" w:rsidRPr="00114CE8" w:rsidRDefault="00735E66" w:rsidP="008C1851">
      <w:pPr>
        <w:pStyle w:val="Sarakstarindkopa"/>
        <w:numPr>
          <w:ilvl w:val="0"/>
          <w:numId w:val="67"/>
        </w:numPr>
        <w:autoSpaceDE w:val="0"/>
        <w:autoSpaceDN w:val="0"/>
        <w:adjustRightInd w:val="0"/>
        <w:spacing w:after="27"/>
        <w:ind w:right="284"/>
        <w:rPr>
          <w:rFonts w:eastAsia="Calibri"/>
          <w:color w:val="000000"/>
        </w:rPr>
      </w:pPr>
      <w:r w:rsidRPr="00114CE8">
        <w:rPr>
          <w:rFonts w:eastAsia="Calibri"/>
          <w:color w:val="000000"/>
        </w:rPr>
        <w:t xml:space="preserve">Veikt grozījumus konkursa „Atbalsts komercdarbības uzsākšanai Limbažu novadā” </w:t>
      </w:r>
      <w:r w:rsidR="00114CE8" w:rsidRPr="00114CE8">
        <w:rPr>
          <w:rFonts w:eastAsia="Calibri"/>
          <w:color w:val="000000"/>
        </w:rPr>
        <w:t xml:space="preserve">nolikumā (apstiprināts ar </w:t>
      </w:r>
      <w:r w:rsidRPr="00114CE8">
        <w:rPr>
          <w:rFonts w:eastAsia="Calibri"/>
          <w:color w:val="000000"/>
        </w:rPr>
        <w:t>2016.gada 25.februāra domes lēmumu (protokols Nr.5, 29.§)):</w:t>
      </w:r>
    </w:p>
    <w:p w:rsidR="00735E66" w:rsidRPr="00651EDF" w:rsidRDefault="00735E66" w:rsidP="00114CE8">
      <w:pPr>
        <w:autoSpaceDE w:val="0"/>
        <w:autoSpaceDN w:val="0"/>
        <w:adjustRightInd w:val="0"/>
        <w:spacing w:after="27"/>
        <w:ind w:left="426" w:right="284" w:firstLine="294"/>
        <w:jc w:val="both"/>
        <w:rPr>
          <w:rFonts w:eastAsia="Calibri"/>
          <w:b/>
          <w:color w:val="000000"/>
        </w:rPr>
      </w:pPr>
      <w:r w:rsidRPr="00651EDF">
        <w:rPr>
          <w:rFonts w:eastAsia="Calibri"/>
          <w:b/>
          <w:color w:val="000000"/>
        </w:rPr>
        <w:t>1.1. Izteikt 12.punktu šādā redakcijā :</w:t>
      </w:r>
    </w:p>
    <w:p w:rsidR="00735E66" w:rsidRPr="00651EDF" w:rsidRDefault="00735E66" w:rsidP="00114CE8">
      <w:pPr>
        <w:autoSpaceDE w:val="0"/>
        <w:autoSpaceDN w:val="0"/>
        <w:adjustRightInd w:val="0"/>
        <w:spacing w:after="27"/>
        <w:ind w:left="720" w:right="284"/>
        <w:jc w:val="both"/>
        <w:rPr>
          <w:rFonts w:eastAsia="Calibri"/>
          <w:color w:val="000000"/>
        </w:rPr>
      </w:pPr>
      <w:r w:rsidRPr="00651EDF">
        <w:rPr>
          <w:rFonts w:eastAsia="Calibri"/>
          <w:color w:val="000000"/>
        </w:rPr>
        <w:t xml:space="preserve">“ 12. </w:t>
      </w:r>
      <w:r w:rsidRPr="00651EDF">
        <w:rPr>
          <w:color w:val="000000"/>
        </w:rPr>
        <w:t>Pretendents nedrīkst būt komercreģistrā ierakstīta fiziskā persona (individuālais komersants) vai komercsabiedrības (personālsabiedrības un kapitālsabiedrības īpašnieks.”;</w:t>
      </w:r>
    </w:p>
    <w:p w:rsidR="00735E66" w:rsidRPr="00651EDF" w:rsidRDefault="00735E66" w:rsidP="00114CE8">
      <w:pPr>
        <w:autoSpaceDE w:val="0"/>
        <w:autoSpaceDN w:val="0"/>
        <w:adjustRightInd w:val="0"/>
        <w:spacing w:after="27"/>
        <w:ind w:left="426" w:right="284" w:firstLine="294"/>
        <w:jc w:val="both"/>
        <w:rPr>
          <w:rFonts w:eastAsia="Calibri"/>
          <w:b/>
          <w:color w:val="000000"/>
        </w:rPr>
      </w:pPr>
      <w:r w:rsidRPr="00651EDF">
        <w:rPr>
          <w:rFonts w:eastAsia="Calibri"/>
          <w:b/>
          <w:color w:val="000000"/>
        </w:rPr>
        <w:t>1.2.Papildināt ar 29.3.apakšpunktu šādā redakcijā:</w:t>
      </w:r>
    </w:p>
    <w:p w:rsidR="00735E66" w:rsidRPr="00651EDF" w:rsidRDefault="00735E66" w:rsidP="00114CE8">
      <w:pPr>
        <w:autoSpaceDE w:val="0"/>
        <w:autoSpaceDN w:val="0"/>
        <w:adjustRightInd w:val="0"/>
        <w:spacing w:after="27"/>
        <w:ind w:left="720" w:right="284"/>
        <w:jc w:val="both"/>
        <w:rPr>
          <w:rFonts w:eastAsia="Calibri"/>
          <w:color w:val="000000"/>
        </w:rPr>
      </w:pPr>
      <w:r w:rsidRPr="00651EDF">
        <w:rPr>
          <w:rFonts w:eastAsia="Calibri"/>
          <w:color w:val="000000"/>
        </w:rPr>
        <w:t xml:space="preserve">“29.3. </w:t>
      </w:r>
      <w:r w:rsidRPr="00651EDF">
        <w:rPr>
          <w:iCs/>
          <w:color w:val="000000"/>
        </w:rPr>
        <w:t xml:space="preserve">pieprasīt, lai pretendents apmeklē Siguldas biznesa inkubatora bezmaksas </w:t>
      </w:r>
      <w:proofErr w:type="spellStart"/>
      <w:r w:rsidRPr="00651EDF">
        <w:rPr>
          <w:iCs/>
          <w:color w:val="000000"/>
        </w:rPr>
        <w:t>pirmsinkubācijas</w:t>
      </w:r>
      <w:proofErr w:type="spellEnd"/>
      <w:r w:rsidRPr="00651EDF">
        <w:rPr>
          <w:iCs/>
          <w:color w:val="000000"/>
        </w:rPr>
        <w:t xml:space="preserve"> biznesa apmācības.”;</w:t>
      </w:r>
    </w:p>
    <w:p w:rsidR="00735E66" w:rsidRPr="00651EDF" w:rsidRDefault="00735E66" w:rsidP="00114CE8">
      <w:pPr>
        <w:autoSpaceDE w:val="0"/>
        <w:autoSpaceDN w:val="0"/>
        <w:adjustRightInd w:val="0"/>
        <w:spacing w:after="27"/>
        <w:ind w:left="426" w:right="284" w:firstLine="294"/>
        <w:jc w:val="both"/>
        <w:rPr>
          <w:rFonts w:eastAsia="Calibri"/>
          <w:b/>
          <w:color w:val="000000"/>
        </w:rPr>
      </w:pPr>
      <w:r w:rsidRPr="00651EDF">
        <w:rPr>
          <w:b/>
          <w:iCs/>
          <w:color w:val="000000"/>
        </w:rPr>
        <w:t>1.3. Izteikt 34.punktu šādā redakcijā:</w:t>
      </w:r>
    </w:p>
    <w:p w:rsidR="00735E66" w:rsidRPr="00651EDF" w:rsidRDefault="00735E66" w:rsidP="00114CE8">
      <w:pPr>
        <w:autoSpaceDE w:val="0"/>
        <w:autoSpaceDN w:val="0"/>
        <w:adjustRightInd w:val="0"/>
        <w:spacing w:after="27"/>
        <w:ind w:left="720" w:right="284"/>
        <w:jc w:val="both"/>
        <w:rPr>
          <w:rFonts w:eastAsia="Calibri"/>
          <w:color w:val="000000"/>
        </w:rPr>
      </w:pPr>
      <w:r w:rsidRPr="00651EDF">
        <w:rPr>
          <w:iCs/>
          <w:color w:val="000000"/>
          <w:lang w:bidi="lo-LA"/>
        </w:rPr>
        <w:t xml:space="preserve">“ 34. </w:t>
      </w:r>
      <w:r w:rsidRPr="00651EDF">
        <w:rPr>
          <w:rFonts w:eastAsia="Calibri"/>
          <w:iCs/>
          <w:color w:val="000000"/>
          <w:lang w:bidi="lo-LA"/>
        </w:rPr>
        <w:t>Konkursa pretendents piedaloties konkursā, saskaņā ar Fizisko personu datu aizsardzības likumu, dod piekrišanu savu personas datu apstrādei un, ka viņa personas dati var tikt izmantoti publicitātei saistībā ar konkursa norisi pašvaldības informatīvajā izdevumā „Limbažu Novada Ziņas”, pašvaldības mājas lapā un pašvaldības veidotajos profilos sociālajos tīklos</w:t>
      </w:r>
      <w:r w:rsidRPr="00651EDF">
        <w:rPr>
          <w:rFonts w:eastAsia="Calibri"/>
          <w:bCs/>
          <w:iCs/>
          <w:color w:val="000000"/>
          <w:lang w:bidi="lo-LA"/>
        </w:rPr>
        <w:t xml:space="preserve"> un citos masu informācijas līdzekļos.”</w:t>
      </w:r>
    </w:p>
    <w:p w:rsidR="00735E66" w:rsidRPr="00651EDF" w:rsidRDefault="00735E66" w:rsidP="00114CE8">
      <w:pPr>
        <w:autoSpaceDE w:val="0"/>
        <w:autoSpaceDN w:val="0"/>
        <w:adjustRightInd w:val="0"/>
        <w:spacing w:after="27"/>
        <w:ind w:left="426" w:right="284" w:firstLine="294"/>
        <w:jc w:val="both"/>
        <w:rPr>
          <w:rFonts w:eastAsia="Calibri"/>
          <w:color w:val="000000"/>
        </w:rPr>
      </w:pPr>
      <w:r w:rsidRPr="00651EDF">
        <w:rPr>
          <w:rFonts w:eastAsia="Calibri"/>
          <w:color w:val="000000"/>
        </w:rPr>
        <w:t>1.4. Izteikt nolikuma pielikumu jaunā redakcijā (pielikumā).</w:t>
      </w:r>
    </w:p>
    <w:p w:rsidR="00735E66" w:rsidRDefault="00735E66" w:rsidP="00114CE8">
      <w:pPr>
        <w:pStyle w:val="Sarakstarindkopa"/>
        <w:numPr>
          <w:ilvl w:val="0"/>
          <w:numId w:val="43"/>
        </w:numPr>
        <w:autoSpaceDE w:val="0"/>
        <w:autoSpaceDN w:val="0"/>
        <w:adjustRightInd w:val="0"/>
        <w:ind w:right="284"/>
        <w:rPr>
          <w:rFonts w:eastAsia="Calibri"/>
          <w:color w:val="000000"/>
        </w:rPr>
      </w:pPr>
      <w:r w:rsidRPr="002269E4">
        <w:rPr>
          <w:rFonts w:eastAsia="Calibri"/>
          <w:color w:val="000000"/>
        </w:rPr>
        <w:t>Kontroli par lēmuma izpildi uzdot Limbažu novada pašvaldības Dom</w:t>
      </w:r>
      <w:r w:rsidR="00D71A43">
        <w:rPr>
          <w:rFonts w:eastAsia="Calibri"/>
          <w:color w:val="000000"/>
        </w:rPr>
        <w:t xml:space="preserve">es priekšsēdētājam </w:t>
      </w:r>
      <w:proofErr w:type="spellStart"/>
      <w:r w:rsidR="002269E4" w:rsidRPr="002269E4">
        <w:rPr>
          <w:rFonts w:eastAsia="Calibri"/>
          <w:color w:val="000000"/>
        </w:rPr>
        <w:t>D.Zemmeram</w:t>
      </w:r>
      <w:proofErr w:type="spellEnd"/>
      <w:r w:rsidR="002269E4" w:rsidRPr="002269E4">
        <w:rPr>
          <w:rFonts w:eastAsia="Calibri"/>
          <w:color w:val="000000"/>
        </w:rPr>
        <w:t>.</w:t>
      </w:r>
    </w:p>
    <w:p w:rsidR="009C11AF" w:rsidRPr="00DD7CF7" w:rsidRDefault="009C11AF" w:rsidP="009C11AF">
      <w:pPr>
        <w:ind w:left="360"/>
        <w:jc w:val="right"/>
      </w:pPr>
    </w:p>
    <w:p w:rsidR="002269E4" w:rsidRPr="00651EDF" w:rsidRDefault="002269E4" w:rsidP="002269E4">
      <w:pPr>
        <w:autoSpaceDE w:val="0"/>
        <w:autoSpaceDN w:val="0"/>
        <w:adjustRightInd w:val="0"/>
        <w:jc w:val="both"/>
        <w:rPr>
          <w:rFonts w:eastAsia="Calibri"/>
          <w:color w:val="000000"/>
          <w:sz w:val="23"/>
        </w:rPr>
      </w:pPr>
    </w:p>
    <w:p w:rsidR="00735E66" w:rsidRPr="00651EDF" w:rsidRDefault="00735E66" w:rsidP="00735E66">
      <w:pPr>
        <w:autoSpaceDE w:val="0"/>
        <w:autoSpaceDN w:val="0"/>
        <w:adjustRightInd w:val="0"/>
        <w:rPr>
          <w:rFonts w:eastAsia="Calibri"/>
          <w:color w:val="000000"/>
          <w:sz w:val="23"/>
        </w:rPr>
        <w:sectPr w:rsidR="00735E66" w:rsidRPr="00651EDF">
          <w:pgSz w:w="11906" w:h="16838"/>
          <w:pgMar w:top="1134" w:right="1134" w:bottom="1134" w:left="1134" w:header="720" w:footer="720" w:gutter="0"/>
          <w:cols w:space="720"/>
        </w:sectPr>
      </w:pPr>
    </w:p>
    <w:p w:rsidR="00735E66" w:rsidRPr="00651EDF" w:rsidRDefault="00735E66" w:rsidP="00735E66">
      <w:pPr>
        <w:ind w:right="43" w:firstLine="709"/>
        <w:rPr>
          <w:b/>
          <w:bCs/>
          <w:lang w:eastAsia="en-US"/>
        </w:rPr>
      </w:pPr>
    </w:p>
    <w:p w:rsidR="00735E66" w:rsidRPr="00651EDF" w:rsidRDefault="00735E66" w:rsidP="00735E66">
      <w:pPr>
        <w:jc w:val="center"/>
      </w:pPr>
      <w:r w:rsidRPr="00651EDF">
        <w:t>Limbažos</w:t>
      </w:r>
    </w:p>
    <w:p w:rsidR="00735E66" w:rsidRPr="00651EDF" w:rsidRDefault="00735E66" w:rsidP="00735E66">
      <w:pPr>
        <w:tabs>
          <w:tab w:val="left" w:pos="9072"/>
        </w:tabs>
      </w:pPr>
      <w:r w:rsidRPr="00651EDF">
        <w:tab/>
      </w:r>
    </w:p>
    <w:p w:rsidR="00735E66" w:rsidRPr="00651EDF" w:rsidRDefault="00735E66" w:rsidP="00735E66">
      <w:pPr>
        <w:jc w:val="right"/>
      </w:pPr>
      <w:r w:rsidRPr="00651EDF">
        <w:rPr>
          <w:b/>
        </w:rPr>
        <w:t>APSTIPRINĀTS</w:t>
      </w:r>
    </w:p>
    <w:p w:rsidR="00735E66" w:rsidRPr="00651EDF" w:rsidRDefault="00735E66" w:rsidP="00735E66">
      <w:pPr>
        <w:jc w:val="right"/>
      </w:pPr>
      <w:r w:rsidRPr="00651EDF">
        <w:t>ar Limbažu novada domes</w:t>
      </w:r>
    </w:p>
    <w:p w:rsidR="00735E66" w:rsidRPr="00651EDF" w:rsidRDefault="002B04A0" w:rsidP="00735E66">
      <w:pPr>
        <w:jc w:val="right"/>
      </w:pPr>
      <w:r>
        <w:t>23.02.2017</w:t>
      </w:r>
      <w:r w:rsidR="00735E66" w:rsidRPr="00651EDF">
        <w:t>. sēdes lēmumu</w:t>
      </w:r>
    </w:p>
    <w:p w:rsidR="00735E66" w:rsidRPr="00651EDF" w:rsidRDefault="00735E66" w:rsidP="00735E66">
      <w:pPr>
        <w:jc w:val="right"/>
      </w:pPr>
      <w:r w:rsidRPr="00651EDF">
        <w:t>(protokols Nr.</w:t>
      </w:r>
      <w:r w:rsidR="002B04A0">
        <w:t>3</w:t>
      </w:r>
      <w:r w:rsidRPr="00651EDF">
        <w:t xml:space="preserve">, </w:t>
      </w:r>
      <w:r w:rsidR="002B04A0">
        <w:t>32</w:t>
      </w:r>
      <w:r w:rsidRPr="00651EDF">
        <w:t>.§)</w:t>
      </w:r>
    </w:p>
    <w:p w:rsidR="00735E66" w:rsidRPr="00651EDF" w:rsidRDefault="00735E66" w:rsidP="00735E66">
      <w:pPr>
        <w:ind w:left="2160" w:firstLine="720"/>
        <w:jc w:val="right"/>
        <w:rPr>
          <w:rFonts w:eastAsia="Calibri"/>
          <w:b/>
          <w:bCs/>
          <w:lang w:bidi="lo-LA"/>
        </w:rPr>
      </w:pPr>
    </w:p>
    <w:p w:rsidR="00735E66" w:rsidRPr="00651EDF" w:rsidRDefault="002B04A0" w:rsidP="00735E66">
      <w:pPr>
        <w:jc w:val="center"/>
        <w:rPr>
          <w:b/>
          <w:sz w:val="28"/>
          <w:szCs w:val="28"/>
        </w:rPr>
      </w:pPr>
      <w:r w:rsidRPr="00651EDF">
        <w:rPr>
          <w:b/>
          <w:sz w:val="28"/>
          <w:szCs w:val="28"/>
        </w:rPr>
        <w:t xml:space="preserve">KONKURSA „ATBALSTS KOMERCDARBĪBAS UZSĀKŠANAI </w:t>
      </w:r>
    </w:p>
    <w:p w:rsidR="002B04A0" w:rsidRDefault="002B04A0" w:rsidP="00735E66">
      <w:pPr>
        <w:jc w:val="center"/>
        <w:rPr>
          <w:b/>
          <w:sz w:val="28"/>
          <w:szCs w:val="28"/>
        </w:rPr>
      </w:pPr>
      <w:r w:rsidRPr="00651EDF">
        <w:rPr>
          <w:b/>
          <w:sz w:val="28"/>
          <w:szCs w:val="28"/>
        </w:rPr>
        <w:t>LIMBAŽU NOVADĀ”</w:t>
      </w:r>
    </w:p>
    <w:p w:rsidR="00735E66" w:rsidRPr="00651EDF" w:rsidRDefault="002B04A0" w:rsidP="00735E66">
      <w:pPr>
        <w:jc w:val="center"/>
        <w:rPr>
          <w:b/>
          <w:sz w:val="28"/>
          <w:szCs w:val="28"/>
        </w:rPr>
      </w:pPr>
      <w:r w:rsidRPr="00651EDF">
        <w:rPr>
          <w:b/>
          <w:sz w:val="28"/>
          <w:szCs w:val="28"/>
        </w:rPr>
        <w:t xml:space="preserve"> NOLIKUMS</w:t>
      </w:r>
    </w:p>
    <w:p w:rsidR="00735E66" w:rsidRPr="00651EDF" w:rsidRDefault="00735E66" w:rsidP="00735E66">
      <w:pPr>
        <w:ind w:left="360"/>
        <w:contextualSpacing/>
        <w:jc w:val="center"/>
        <w:rPr>
          <w:b/>
        </w:rPr>
      </w:pPr>
    </w:p>
    <w:p w:rsidR="00735E66" w:rsidRPr="00651EDF" w:rsidRDefault="00735E66" w:rsidP="00CA2AD0">
      <w:pPr>
        <w:numPr>
          <w:ilvl w:val="0"/>
          <w:numId w:val="25"/>
        </w:numPr>
        <w:ind w:left="426" w:hanging="426"/>
        <w:contextualSpacing/>
        <w:jc w:val="center"/>
        <w:rPr>
          <w:b/>
        </w:rPr>
      </w:pPr>
      <w:r w:rsidRPr="00651EDF">
        <w:rPr>
          <w:b/>
        </w:rPr>
        <w:t>Vispārīgie jautājumi</w:t>
      </w:r>
    </w:p>
    <w:p w:rsidR="00735E66" w:rsidRPr="00651EDF" w:rsidRDefault="00735E66" w:rsidP="00735E66"/>
    <w:p w:rsidR="00735E66" w:rsidRPr="00651EDF" w:rsidRDefault="00735E66" w:rsidP="002B04A0">
      <w:pPr>
        <w:numPr>
          <w:ilvl w:val="0"/>
          <w:numId w:val="23"/>
        </w:numPr>
        <w:tabs>
          <w:tab w:val="left" w:pos="567"/>
        </w:tabs>
        <w:ind w:left="567" w:hanging="567"/>
        <w:jc w:val="both"/>
      </w:pPr>
      <w:r w:rsidRPr="00651EDF">
        <w:t>Nolikums nosaka kārtību, kādā Limbažu novada iedzīvotāji var piedalīties konkursā „Atbalsts komercdarbības uzsākšanai Limbažu novadā” (turpmāk tekstā – konkurss).</w:t>
      </w:r>
    </w:p>
    <w:p w:rsidR="00735E66" w:rsidRPr="00651EDF" w:rsidRDefault="00735E66" w:rsidP="002B04A0">
      <w:pPr>
        <w:numPr>
          <w:ilvl w:val="0"/>
          <w:numId w:val="23"/>
        </w:numPr>
        <w:tabs>
          <w:tab w:val="left" w:pos="567"/>
        </w:tabs>
        <w:ind w:left="567" w:hanging="567"/>
        <w:jc w:val="both"/>
        <w:rPr>
          <w:rFonts w:asciiTheme="minorHAnsi" w:eastAsiaTheme="minorHAnsi" w:hAnsiTheme="minorHAnsi" w:cstheme="minorBidi"/>
          <w:sz w:val="22"/>
          <w:szCs w:val="22"/>
          <w:lang w:eastAsia="en-US"/>
        </w:rPr>
      </w:pPr>
      <w:r w:rsidRPr="00651EDF">
        <w:t xml:space="preserve">Konkursu rīko Limbažu novada pašvaldība sadarbībā ar Limbažu novada konsultatīvo uzņēmēju padomi, kas atrodas Rīgas ielā 16, Limbažos, Limbažu novadā. Konkursa rīkotāja pilnvarotā kontaktpersona ir Limbažu novada pašvaldības Attīstības nodaļas uzņēmējdarbības attīstības speciālists Agris </w:t>
      </w:r>
      <w:proofErr w:type="spellStart"/>
      <w:r w:rsidRPr="00651EDF">
        <w:t>Vēveris</w:t>
      </w:r>
      <w:proofErr w:type="spellEnd"/>
      <w:r w:rsidRPr="00651EDF">
        <w:t xml:space="preserve">, tālruņa numurs 28350218, e-pasta adrese: </w:t>
      </w:r>
      <w:hyperlink r:id="rId26">
        <w:r w:rsidRPr="00651EDF">
          <w:rPr>
            <w:color w:val="000080"/>
            <w:u w:val="single"/>
          </w:rPr>
          <w:t>agris.veveris@limbazi.lv</w:t>
        </w:r>
      </w:hyperlink>
      <w:r w:rsidRPr="00651EDF">
        <w:t>.</w:t>
      </w:r>
    </w:p>
    <w:p w:rsidR="00735E66" w:rsidRPr="00651EDF" w:rsidRDefault="00735E66" w:rsidP="002B04A0">
      <w:pPr>
        <w:numPr>
          <w:ilvl w:val="0"/>
          <w:numId w:val="23"/>
        </w:numPr>
        <w:tabs>
          <w:tab w:val="left" w:pos="567"/>
        </w:tabs>
        <w:ind w:left="567" w:hanging="567"/>
        <w:jc w:val="both"/>
      </w:pPr>
      <w:r w:rsidRPr="00651EDF">
        <w:t>Konkursa mērķis – stimulēt jaunu komersantu veidošanos Limbažu novadā, motivējot sava biznesa veidošanai.</w:t>
      </w:r>
    </w:p>
    <w:p w:rsidR="00735E66" w:rsidRPr="00651EDF" w:rsidRDefault="00735E66" w:rsidP="002B04A0">
      <w:pPr>
        <w:numPr>
          <w:ilvl w:val="0"/>
          <w:numId w:val="23"/>
        </w:numPr>
        <w:tabs>
          <w:tab w:val="left" w:pos="567"/>
        </w:tabs>
        <w:ind w:left="567" w:hanging="567"/>
        <w:jc w:val="both"/>
      </w:pPr>
      <w:r w:rsidRPr="00651EDF">
        <w:t>Konkursa uzvarētāji iegūst tiesības noslēgt līgumu ar Limbažu novada pašvaldību (turpmāk tekstā – pašvaldība) par finansējuma saņemšanu komersantu izveidošanai un komercdarbības uzsākšanai.</w:t>
      </w:r>
    </w:p>
    <w:p w:rsidR="00735E66" w:rsidRPr="00651EDF" w:rsidRDefault="00735E66" w:rsidP="002B04A0">
      <w:pPr>
        <w:numPr>
          <w:ilvl w:val="0"/>
          <w:numId w:val="23"/>
        </w:numPr>
        <w:tabs>
          <w:tab w:val="left" w:pos="567"/>
        </w:tabs>
        <w:ind w:left="567" w:hanging="567"/>
        <w:jc w:val="both"/>
      </w:pPr>
      <w:r w:rsidRPr="00651EDF">
        <w:t xml:space="preserve">Konkursa īstenošanai apstiprināts finansējums 15 000,00 </w:t>
      </w:r>
      <w:r w:rsidRPr="00651EDF">
        <w:rPr>
          <w:bCs/>
        </w:rPr>
        <w:t xml:space="preserve">EUR </w:t>
      </w:r>
      <w:r w:rsidRPr="00651EDF">
        <w:t>(piecpadsmit tūkstoši eiro) apmērā no Limbažu novada pašvaldības budžeta līdzekļiem.</w:t>
      </w:r>
    </w:p>
    <w:p w:rsidR="00735E66" w:rsidRPr="00651EDF" w:rsidRDefault="00735E66" w:rsidP="002B04A0">
      <w:pPr>
        <w:numPr>
          <w:ilvl w:val="0"/>
          <w:numId w:val="23"/>
        </w:numPr>
        <w:tabs>
          <w:tab w:val="left" w:pos="567"/>
        </w:tabs>
        <w:ind w:left="567" w:hanging="567"/>
        <w:jc w:val="both"/>
      </w:pPr>
      <w:r w:rsidRPr="00651EDF">
        <w:t>Konkursa pieteikumu iesniegšana tiek noteikta no 2017.gada 1.marta līdz 2017.gada 2.maijam (gadījumā, ja konkursam paredzētais finansējums netiek iztērēts, tad 2017.gada otrajā pusgadā tiek izsludināta konkursa otrā kārta vai jauns konkurss).</w:t>
      </w:r>
    </w:p>
    <w:p w:rsidR="00735E66" w:rsidRPr="00651EDF" w:rsidRDefault="00735E66" w:rsidP="00735E66">
      <w:pPr>
        <w:tabs>
          <w:tab w:val="left" w:pos="567"/>
        </w:tabs>
      </w:pPr>
    </w:p>
    <w:p w:rsidR="00735E66" w:rsidRPr="00651EDF" w:rsidRDefault="00735E66" w:rsidP="00CA2AD0">
      <w:pPr>
        <w:numPr>
          <w:ilvl w:val="0"/>
          <w:numId w:val="25"/>
        </w:numPr>
        <w:ind w:left="426" w:hanging="426"/>
        <w:contextualSpacing/>
        <w:jc w:val="center"/>
        <w:rPr>
          <w:b/>
        </w:rPr>
      </w:pPr>
      <w:r w:rsidRPr="00651EDF">
        <w:rPr>
          <w:b/>
        </w:rPr>
        <w:t>Konkursa izsludināšana</w:t>
      </w:r>
    </w:p>
    <w:p w:rsidR="00735E66" w:rsidRPr="00651EDF" w:rsidRDefault="00735E66" w:rsidP="00735E66">
      <w:pPr>
        <w:rPr>
          <w:b/>
        </w:rPr>
      </w:pPr>
    </w:p>
    <w:p w:rsidR="00735E66" w:rsidRPr="00651EDF" w:rsidRDefault="00735E66" w:rsidP="002B04A0">
      <w:pPr>
        <w:numPr>
          <w:ilvl w:val="0"/>
          <w:numId w:val="23"/>
        </w:numPr>
        <w:ind w:left="567" w:hanging="567"/>
        <w:jc w:val="both"/>
        <w:rPr>
          <w:rFonts w:asciiTheme="minorHAnsi" w:eastAsiaTheme="minorHAnsi" w:hAnsiTheme="minorHAnsi" w:cstheme="minorBidi"/>
          <w:sz w:val="22"/>
          <w:szCs w:val="22"/>
          <w:lang w:eastAsia="en-US"/>
        </w:rPr>
      </w:pPr>
      <w:r w:rsidRPr="00651EDF">
        <w:t xml:space="preserve">Konkursa rīkotājs paziņojumu par konkursa sākšanu publicē pašvaldības mājas lapā internetā </w:t>
      </w:r>
      <w:hyperlink r:id="rId27">
        <w:r w:rsidRPr="00651EDF">
          <w:rPr>
            <w:color w:val="000080"/>
            <w:u w:val="single"/>
          </w:rPr>
          <w:t>http://www.limbazi.lv</w:t>
        </w:r>
      </w:hyperlink>
      <w:r w:rsidRPr="00651EDF">
        <w:t>, pašvaldības informatīvajā izdevumā „Limbažu Novada Ziņas” vai laikrakstā „Auseklis”.</w:t>
      </w:r>
    </w:p>
    <w:p w:rsidR="00735E66" w:rsidRPr="00651EDF" w:rsidRDefault="00735E66" w:rsidP="002B04A0">
      <w:pPr>
        <w:numPr>
          <w:ilvl w:val="0"/>
          <w:numId w:val="23"/>
        </w:numPr>
        <w:ind w:left="567" w:hanging="567"/>
        <w:jc w:val="both"/>
      </w:pPr>
      <w:r w:rsidRPr="00651EDF">
        <w:t>Paziņojumā tiek norādīta šāda informācija:</w:t>
      </w:r>
    </w:p>
    <w:p w:rsidR="00735E66" w:rsidRPr="00651EDF" w:rsidRDefault="00735E66" w:rsidP="002B04A0">
      <w:pPr>
        <w:numPr>
          <w:ilvl w:val="1"/>
          <w:numId w:val="23"/>
        </w:numPr>
        <w:ind w:hanging="573"/>
        <w:jc w:val="both"/>
      </w:pPr>
      <w:r w:rsidRPr="00651EDF">
        <w:t>konkursa rīkotājs;</w:t>
      </w:r>
    </w:p>
    <w:p w:rsidR="00735E66" w:rsidRPr="00651EDF" w:rsidRDefault="00735E66" w:rsidP="002B04A0">
      <w:pPr>
        <w:numPr>
          <w:ilvl w:val="1"/>
          <w:numId w:val="23"/>
        </w:numPr>
        <w:ind w:hanging="573"/>
        <w:jc w:val="both"/>
      </w:pPr>
      <w:r w:rsidRPr="00651EDF">
        <w:t>konkursa nosaukums;</w:t>
      </w:r>
    </w:p>
    <w:p w:rsidR="00735E66" w:rsidRPr="00651EDF" w:rsidRDefault="00735E66" w:rsidP="002B04A0">
      <w:pPr>
        <w:numPr>
          <w:ilvl w:val="1"/>
          <w:numId w:val="23"/>
        </w:numPr>
        <w:ind w:hanging="573"/>
        <w:jc w:val="both"/>
      </w:pPr>
      <w:r w:rsidRPr="00651EDF">
        <w:t>konkursa pieteikumu iesniegšanas vieta;</w:t>
      </w:r>
    </w:p>
    <w:p w:rsidR="00735E66" w:rsidRPr="00651EDF" w:rsidRDefault="00735E66" w:rsidP="002B04A0">
      <w:pPr>
        <w:numPr>
          <w:ilvl w:val="1"/>
          <w:numId w:val="23"/>
        </w:numPr>
        <w:ind w:hanging="573"/>
        <w:jc w:val="both"/>
      </w:pPr>
      <w:r w:rsidRPr="00651EDF">
        <w:t>konkursa pieteikumu iesniegšanas termiņš;</w:t>
      </w:r>
    </w:p>
    <w:p w:rsidR="00735E66" w:rsidRPr="00651EDF" w:rsidRDefault="00735E66" w:rsidP="002B04A0">
      <w:pPr>
        <w:numPr>
          <w:ilvl w:val="1"/>
          <w:numId w:val="23"/>
        </w:numPr>
        <w:ind w:hanging="573"/>
        <w:jc w:val="both"/>
      </w:pPr>
      <w:r w:rsidRPr="00651EDF">
        <w:t>kontaktinformācija.</w:t>
      </w:r>
    </w:p>
    <w:p w:rsidR="00735E66" w:rsidRPr="00651EDF" w:rsidRDefault="00735E66" w:rsidP="002B04A0">
      <w:pPr>
        <w:numPr>
          <w:ilvl w:val="0"/>
          <w:numId w:val="23"/>
        </w:numPr>
        <w:ind w:left="567" w:hanging="567"/>
        <w:jc w:val="both"/>
      </w:pPr>
      <w:r w:rsidRPr="00651EDF">
        <w:lastRenderedPageBreak/>
        <w:t>Ar konkursa nolikumu var iepazīties:</w:t>
      </w:r>
    </w:p>
    <w:p w:rsidR="00735E66" w:rsidRPr="00651EDF" w:rsidRDefault="00735E66" w:rsidP="002B04A0">
      <w:pPr>
        <w:numPr>
          <w:ilvl w:val="1"/>
          <w:numId w:val="23"/>
        </w:numPr>
        <w:ind w:hanging="573"/>
        <w:jc w:val="both"/>
        <w:rPr>
          <w:rFonts w:asciiTheme="minorHAnsi" w:eastAsiaTheme="minorHAnsi" w:hAnsiTheme="minorHAnsi" w:cstheme="minorBidi"/>
          <w:sz w:val="22"/>
          <w:szCs w:val="22"/>
          <w:lang w:eastAsia="en-US"/>
        </w:rPr>
      </w:pPr>
      <w:r w:rsidRPr="00651EDF">
        <w:t xml:space="preserve">interneta mājas lapā </w:t>
      </w:r>
      <w:hyperlink r:id="rId28">
        <w:r w:rsidRPr="00651EDF">
          <w:rPr>
            <w:color w:val="000080"/>
            <w:u w:val="single"/>
          </w:rPr>
          <w:t>http://www.limbazi.lv</w:t>
        </w:r>
      </w:hyperlink>
      <w:r w:rsidRPr="00651EDF">
        <w:t>;</w:t>
      </w:r>
    </w:p>
    <w:p w:rsidR="00735E66" w:rsidRPr="00651EDF" w:rsidRDefault="00735E66" w:rsidP="002B04A0">
      <w:pPr>
        <w:numPr>
          <w:ilvl w:val="1"/>
          <w:numId w:val="23"/>
        </w:numPr>
        <w:ind w:hanging="573"/>
        <w:jc w:val="both"/>
      </w:pPr>
      <w:r w:rsidRPr="00651EDF">
        <w:t>Limbažu novada pašvaldības Administratīvās nodaļas Klientu apkalpošanas centrā;</w:t>
      </w:r>
    </w:p>
    <w:p w:rsidR="00735E66" w:rsidRPr="00651EDF" w:rsidRDefault="00735E66" w:rsidP="002B04A0">
      <w:pPr>
        <w:numPr>
          <w:ilvl w:val="1"/>
          <w:numId w:val="23"/>
        </w:numPr>
        <w:ind w:hanging="573"/>
        <w:jc w:val="both"/>
      </w:pPr>
      <w:r w:rsidRPr="00651EDF">
        <w:t>Limbažu novada pašvaldības Katvaru pagasta pārvaldē;</w:t>
      </w:r>
    </w:p>
    <w:p w:rsidR="00735E66" w:rsidRPr="00651EDF" w:rsidRDefault="00735E66" w:rsidP="002B04A0">
      <w:pPr>
        <w:numPr>
          <w:ilvl w:val="1"/>
          <w:numId w:val="23"/>
        </w:numPr>
        <w:ind w:hanging="573"/>
        <w:jc w:val="both"/>
      </w:pPr>
      <w:r w:rsidRPr="00651EDF">
        <w:t>Limbažu novada pašvaldības Limbažu pagasta pārvaldē;</w:t>
      </w:r>
    </w:p>
    <w:p w:rsidR="00735E66" w:rsidRPr="00651EDF" w:rsidRDefault="00735E66" w:rsidP="002B04A0">
      <w:pPr>
        <w:numPr>
          <w:ilvl w:val="1"/>
          <w:numId w:val="23"/>
        </w:numPr>
        <w:ind w:hanging="573"/>
        <w:jc w:val="both"/>
      </w:pPr>
      <w:r w:rsidRPr="00651EDF">
        <w:t>Limbažu novada pašvaldības Pāles pagasta pārvaldē;</w:t>
      </w:r>
    </w:p>
    <w:p w:rsidR="00735E66" w:rsidRPr="00651EDF" w:rsidRDefault="00735E66" w:rsidP="002B04A0">
      <w:pPr>
        <w:numPr>
          <w:ilvl w:val="1"/>
          <w:numId w:val="23"/>
        </w:numPr>
        <w:ind w:hanging="573"/>
        <w:jc w:val="both"/>
      </w:pPr>
      <w:r w:rsidRPr="00651EDF">
        <w:t>Limbažu novada pašvaldības Skultes pagasta pārvaldē;</w:t>
      </w:r>
    </w:p>
    <w:p w:rsidR="00735E66" w:rsidRPr="00651EDF" w:rsidRDefault="00735E66" w:rsidP="002B04A0">
      <w:pPr>
        <w:numPr>
          <w:ilvl w:val="1"/>
          <w:numId w:val="23"/>
        </w:numPr>
        <w:ind w:hanging="573"/>
        <w:jc w:val="both"/>
      </w:pPr>
      <w:r w:rsidRPr="00651EDF">
        <w:t>Limbažu novada pašvaldības Umurgas pagasta pārvaldē;</w:t>
      </w:r>
    </w:p>
    <w:p w:rsidR="00735E66" w:rsidRPr="00651EDF" w:rsidRDefault="00735E66" w:rsidP="002B04A0">
      <w:pPr>
        <w:numPr>
          <w:ilvl w:val="1"/>
          <w:numId w:val="23"/>
        </w:numPr>
        <w:ind w:hanging="573"/>
        <w:jc w:val="both"/>
      </w:pPr>
      <w:r w:rsidRPr="00651EDF">
        <w:t>Limbažu novada pašvaldības Vidrižu pagasta pārvaldē;</w:t>
      </w:r>
    </w:p>
    <w:p w:rsidR="00735E66" w:rsidRPr="00651EDF" w:rsidRDefault="00735E66" w:rsidP="002B04A0">
      <w:pPr>
        <w:numPr>
          <w:ilvl w:val="1"/>
          <w:numId w:val="23"/>
        </w:numPr>
        <w:ind w:hanging="573"/>
        <w:jc w:val="both"/>
      </w:pPr>
      <w:r w:rsidRPr="00651EDF">
        <w:t>Limbažu novada pašvaldības Viļķenes pagasta pārvaldē.</w:t>
      </w:r>
    </w:p>
    <w:p w:rsidR="00735E66" w:rsidRPr="00651EDF" w:rsidRDefault="00735E66" w:rsidP="002B04A0">
      <w:pPr>
        <w:numPr>
          <w:ilvl w:val="0"/>
          <w:numId w:val="23"/>
        </w:numPr>
        <w:ind w:left="567" w:hanging="567"/>
        <w:jc w:val="both"/>
        <w:rPr>
          <w:rFonts w:asciiTheme="minorHAnsi" w:eastAsiaTheme="minorHAnsi" w:hAnsiTheme="minorHAnsi" w:cstheme="minorBidi"/>
          <w:sz w:val="22"/>
          <w:szCs w:val="22"/>
          <w:lang w:eastAsia="en-US"/>
        </w:rPr>
      </w:pPr>
      <w:r w:rsidRPr="00651EDF">
        <w:t xml:space="preserve">Jautājumus par konkursa pieteikuma sagatavošanu var sūtīt ne vēlāk kā 3 (trīs) darba dienas pirms konkursa pieteikumu iesniegšanas termiņa beigām uz e-pasta adresi: </w:t>
      </w:r>
      <w:hyperlink r:id="rId29">
        <w:r w:rsidRPr="00651EDF">
          <w:rPr>
            <w:color w:val="000080"/>
            <w:u w:val="single"/>
          </w:rPr>
          <w:t>agris.veveris@limbazi.lv</w:t>
        </w:r>
      </w:hyperlink>
      <w:r w:rsidRPr="00651EDF">
        <w:t>.</w:t>
      </w:r>
    </w:p>
    <w:p w:rsidR="00735E66" w:rsidRPr="00651EDF" w:rsidRDefault="00735E66" w:rsidP="00735E66">
      <w:pPr>
        <w:rPr>
          <w:b/>
        </w:rPr>
      </w:pPr>
    </w:p>
    <w:p w:rsidR="00735E66" w:rsidRPr="00651EDF" w:rsidRDefault="00735E66" w:rsidP="00CA2AD0">
      <w:pPr>
        <w:numPr>
          <w:ilvl w:val="0"/>
          <w:numId w:val="25"/>
        </w:numPr>
        <w:ind w:left="426" w:hanging="426"/>
        <w:contextualSpacing/>
        <w:jc w:val="center"/>
        <w:rPr>
          <w:b/>
        </w:rPr>
      </w:pPr>
      <w:r w:rsidRPr="00651EDF">
        <w:rPr>
          <w:b/>
        </w:rPr>
        <w:t>Pretendentam noteiktās prasības</w:t>
      </w:r>
    </w:p>
    <w:p w:rsidR="00735E66" w:rsidRPr="00651EDF" w:rsidRDefault="00735E66" w:rsidP="00735E66"/>
    <w:p w:rsidR="00735E66" w:rsidRPr="00651EDF" w:rsidRDefault="00735E66" w:rsidP="002B04A0">
      <w:pPr>
        <w:numPr>
          <w:ilvl w:val="0"/>
          <w:numId w:val="23"/>
        </w:numPr>
        <w:ind w:left="567" w:hanging="567"/>
        <w:jc w:val="both"/>
      </w:pPr>
      <w:r w:rsidRPr="00651EDF">
        <w:t>Konkursa pieteikumu var iesniegt fiziska persona – Limbažu novada administratīvajā teritorijā dzīvesvietu deklarējusi persona, kura apņemas nodibināt un reģistrēt komercreģistrā komersantu un uzsākt komercdarbību Limbažu novadā, ja tiks pieņemts lēmums par pašvaldības finansējuma piešķiršanu (turpmāk tekstā – pretendents).</w:t>
      </w:r>
    </w:p>
    <w:p w:rsidR="00735E66" w:rsidRPr="00651EDF" w:rsidRDefault="00735E66" w:rsidP="002B04A0">
      <w:pPr>
        <w:numPr>
          <w:ilvl w:val="0"/>
          <w:numId w:val="23"/>
        </w:numPr>
        <w:ind w:left="567" w:hanging="567"/>
        <w:jc w:val="both"/>
        <w:rPr>
          <w:rFonts w:asciiTheme="minorHAnsi" w:eastAsiaTheme="minorHAnsi" w:hAnsiTheme="minorHAnsi" w:cstheme="minorBidi"/>
          <w:sz w:val="22"/>
          <w:szCs w:val="22"/>
          <w:lang w:eastAsia="en-US"/>
        </w:rPr>
      </w:pPr>
      <w:r w:rsidRPr="00651EDF">
        <w:t xml:space="preserve">Pretendents nedrīkst būt </w:t>
      </w:r>
      <w:r w:rsidRPr="002B04A0">
        <w:t>komercreģistrā ierakstīta fiziskā persona (individuālais komersants) vai komercsabiedrības (personālsabiedrības un kapitālsabiedrības</w:t>
      </w:r>
      <w:r w:rsidR="002B04A0">
        <w:t>)</w:t>
      </w:r>
      <w:r w:rsidRPr="002B04A0">
        <w:t xml:space="preserve"> </w:t>
      </w:r>
      <w:r w:rsidRPr="00651EDF">
        <w:t xml:space="preserve">īpašnieks. </w:t>
      </w:r>
    </w:p>
    <w:p w:rsidR="00735E66" w:rsidRPr="00651EDF" w:rsidRDefault="00735E66" w:rsidP="00735E66"/>
    <w:p w:rsidR="00735E66" w:rsidRPr="00651EDF" w:rsidRDefault="00735E66" w:rsidP="00CA2AD0">
      <w:pPr>
        <w:numPr>
          <w:ilvl w:val="0"/>
          <w:numId w:val="25"/>
        </w:numPr>
        <w:ind w:left="426" w:hanging="426"/>
        <w:contextualSpacing/>
        <w:jc w:val="center"/>
        <w:rPr>
          <w:b/>
        </w:rPr>
      </w:pPr>
      <w:r w:rsidRPr="00651EDF">
        <w:rPr>
          <w:b/>
        </w:rPr>
        <w:t>Atbalstāmās un neatbalstāmās izmaksas</w:t>
      </w:r>
    </w:p>
    <w:p w:rsidR="00735E66" w:rsidRPr="00651EDF" w:rsidRDefault="00735E66" w:rsidP="00735E66"/>
    <w:p w:rsidR="00735E66" w:rsidRPr="00651EDF" w:rsidRDefault="00735E66" w:rsidP="002B04A0">
      <w:pPr>
        <w:numPr>
          <w:ilvl w:val="0"/>
          <w:numId w:val="23"/>
        </w:numPr>
        <w:ind w:left="567" w:hanging="567"/>
        <w:jc w:val="both"/>
      </w:pPr>
      <w:r w:rsidRPr="00651EDF">
        <w:t>Vienam konkursa uzvarētājam pašvaldības piešķirtā atbalsta summa nepārsniedz 3000,00 EUR (trīs tūkstoši eiro).</w:t>
      </w:r>
    </w:p>
    <w:p w:rsidR="00735E66" w:rsidRPr="00651EDF" w:rsidRDefault="00735E66" w:rsidP="002B04A0">
      <w:pPr>
        <w:numPr>
          <w:ilvl w:val="0"/>
          <w:numId w:val="23"/>
        </w:numPr>
        <w:ind w:left="567" w:hanging="567"/>
        <w:jc w:val="both"/>
      </w:pPr>
      <w:r w:rsidRPr="00651EDF">
        <w:t>Par konkursā iesniegtā komercdarbības projekta atbalstāmām tiek noteiktas pretendenta izmaksas, kas tieši saistītas ar komercdarbības izveidi, sākotnējiem ieguldījumiem komercdarbības pamatlīdzekļos, kā arī nemateriāliem ieguldījumiem, projekta tāmes izmaksām:</w:t>
      </w:r>
    </w:p>
    <w:p w:rsidR="00735E66" w:rsidRPr="00651EDF" w:rsidRDefault="00735E66" w:rsidP="002B04A0">
      <w:pPr>
        <w:numPr>
          <w:ilvl w:val="1"/>
          <w:numId w:val="23"/>
        </w:numPr>
        <w:ind w:hanging="573"/>
        <w:jc w:val="both"/>
      </w:pPr>
      <w:r w:rsidRPr="00651EDF">
        <w:t>specifiskas tehnikas un/vai iekārtas iegādi;</w:t>
      </w:r>
    </w:p>
    <w:p w:rsidR="00735E66" w:rsidRPr="00651EDF" w:rsidRDefault="00735E66" w:rsidP="002B04A0">
      <w:pPr>
        <w:numPr>
          <w:ilvl w:val="1"/>
          <w:numId w:val="23"/>
        </w:numPr>
        <w:ind w:hanging="573"/>
        <w:jc w:val="both"/>
      </w:pPr>
      <w:r w:rsidRPr="00651EDF">
        <w:t>ārpakalpojumu izdevumiem:</w:t>
      </w:r>
    </w:p>
    <w:p w:rsidR="00735E66" w:rsidRPr="00651EDF" w:rsidRDefault="00735E66" w:rsidP="002B04A0">
      <w:pPr>
        <w:numPr>
          <w:ilvl w:val="2"/>
          <w:numId w:val="23"/>
        </w:numPr>
        <w:ind w:left="1985" w:hanging="851"/>
        <w:jc w:val="both"/>
      </w:pPr>
      <w:r w:rsidRPr="00651EDF">
        <w:t>grāmatvedības;</w:t>
      </w:r>
    </w:p>
    <w:p w:rsidR="00735E66" w:rsidRPr="00651EDF" w:rsidRDefault="00735E66" w:rsidP="002B04A0">
      <w:pPr>
        <w:numPr>
          <w:ilvl w:val="2"/>
          <w:numId w:val="23"/>
        </w:numPr>
        <w:ind w:left="1985" w:hanging="851"/>
        <w:jc w:val="both"/>
      </w:pPr>
      <w:r w:rsidRPr="00651EDF">
        <w:t>juriskonsulta;</w:t>
      </w:r>
    </w:p>
    <w:p w:rsidR="00735E66" w:rsidRPr="00651EDF" w:rsidRDefault="00735E66" w:rsidP="002B04A0">
      <w:pPr>
        <w:numPr>
          <w:ilvl w:val="2"/>
          <w:numId w:val="23"/>
        </w:numPr>
        <w:ind w:left="1985" w:hanging="851"/>
        <w:jc w:val="both"/>
      </w:pPr>
      <w:r w:rsidRPr="00651EDF">
        <w:t>komersanta reģistrācijas izmaksas.</w:t>
      </w:r>
    </w:p>
    <w:p w:rsidR="00735E66" w:rsidRPr="00651EDF" w:rsidRDefault="00735E66" w:rsidP="002B04A0">
      <w:pPr>
        <w:numPr>
          <w:ilvl w:val="1"/>
          <w:numId w:val="23"/>
        </w:numPr>
        <w:ind w:hanging="573"/>
        <w:jc w:val="both"/>
      </w:pPr>
      <w:r w:rsidRPr="00651EDF">
        <w:t>interneta mājas lapas izstrādi;</w:t>
      </w:r>
    </w:p>
    <w:p w:rsidR="00735E66" w:rsidRPr="00651EDF" w:rsidRDefault="00735E66" w:rsidP="002B04A0">
      <w:pPr>
        <w:numPr>
          <w:ilvl w:val="1"/>
          <w:numId w:val="23"/>
        </w:numPr>
        <w:ind w:hanging="573"/>
        <w:jc w:val="both"/>
      </w:pPr>
      <w:r w:rsidRPr="00651EDF">
        <w:t>licenču iegādi;</w:t>
      </w:r>
    </w:p>
    <w:p w:rsidR="00735E66" w:rsidRPr="00651EDF" w:rsidRDefault="00735E66" w:rsidP="002B04A0">
      <w:pPr>
        <w:numPr>
          <w:ilvl w:val="1"/>
          <w:numId w:val="23"/>
        </w:numPr>
        <w:ind w:hanging="573"/>
        <w:jc w:val="both"/>
      </w:pPr>
      <w:r w:rsidRPr="00651EDF">
        <w:t>specifiska rakstura datorprogrammu iegādi;</w:t>
      </w:r>
    </w:p>
    <w:p w:rsidR="00735E66" w:rsidRPr="00651EDF" w:rsidRDefault="00735E66" w:rsidP="002B04A0">
      <w:pPr>
        <w:numPr>
          <w:ilvl w:val="1"/>
          <w:numId w:val="23"/>
        </w:numPr>
        <w:ind w:hanging="573"/>
        <w:jc w:val="both"/>
      </w:pPr>
      <w:r w:rsidRPr="00651EDF">
        <w:t>specifiska rakstura darba spēka apmācību;</w:t>
      </w:r>
    </w:p>
    <w:p w:rsidR="00735E66" w:rsidRPr="00651EDF" w:rsidRDefault="00735E66" w:rsidP="002B04A0">
      <w:pPr>
        <w:numPr>
          <w:ilvl w:val="1"/>
          <w:numId w:val="23"/>
        </w:numPr>
        <w:ind w:hanging="573"/>
        <w:jc w:val="both"/>
      </w:pPr>
      <w:r w:rsidRPr="00651EDF">
        <w:t>preču zīmes reģistrāciju;</w:t>
      </w:r>
    </w:p>
    <w:p w:rsidR="00735E66" w:rsidRPr="00651EDF" w:rsidRDefault="00735E66" w:rsidP="002B04A0">
      <w:pPr>
        <w:numPr>
          <w:ilvl w:val="1"/>
          <w:numId w:val="23"/>
        </w:numPr>
        <w:ind w:hanging="573"/>
        <w:jc w:val="both"/>
      </w:pPr>
      <w:r w:rsidRPr="00651EDF">
        <w:t>telpu remontu izmaksas, ja ir telpu nomas līgums;</w:t>
      </w:r>
    </w:p>
    <w:p w:rsidR="00735E66" w:rsidRPr="00651EDF" w:rsidRDefault="00735E66" w:rsidP="002B04A0">
      <w:pPr>
        <w:numPr>
          <w:ilvl w:val="1"/>
          <w:numId w:val="23"/>
        </w:numPr>
        <w:ind w:hanging="573"/>
        <w:jc w:val="both"/>
      </w:pPr>
      <w:r w:rsidRPr="00651EDF">
        <w:t>patentu reģistrāciju Latvijas Republikas Patentu valdē;</w:t>
      </w:r>
    </w:p>
    <w:p w:rsidR="00735E66" w:rsidRPr="00651EDF" w:rsidRDefault="00735E66" w:rsidP="002B04A0">
      <w:pPr>
        <w:numPr>
          <w:ilvl w:val="1"/>
          <w:numId w:val="23"/>
        </w:numPr>
        <w:tabs>
          <w:tab w:val="left" w:pos="1276"/>
        </w:tabs>
        <w:ind w:left="1276" w:hanging="709"/>
        <w:jc w:val="both"/>
      </w:pPr>
      <w:r w:rsidRPr="00651EDF">
        <w:t>citām pamatotām vajadzībām (lēmumu par pamatotību pieņem konkursa vērtēšanas komisija balsojot).</w:t>
      </w:r>
    </w:p>
    <w:p w:rsidR="00735E66" w:rsidRPr="00651EDF" w:rsidRDefault="00735E66" w:rsidP="002B04A0">
      <w:pPr>
        <w:numPr>
          <w:ilvl w:val="0"/>
          <w:numId w:val="23"/>
        </w:numPr>
        <w:ind w:left="567" w:hanging="567"/>
        <w:jc w:val="both"/>
      </w:pPr>
      <w:r w:rsidRPr="00651EDF">
        <w:t>Par konkursā iesniegtā komercdarbības projekta neatbalstāmām izmaksām tiek noteiktas:</w:t>
      </w:r>
    </w:p>
    <w:p w:rsidR="00735E66" w:rsidRPr="00651EDF" w:rsidRDefault="00735E66" w:rsidP="002B04A0">
      <w:pPr>
        <w:numPr>
          <w:ilvl w:val="1"/>
          <w:numId w:val="23"/>
        </w:numPr>
        <w:ind w:hanging="573"/>
        <w:jc w:val="both"/>
      </w:pPr>
      <w:r w:rsidRPr="00651EDF">
        <w:t>izmaksas, kas pretendentam radušās pirms līguma ar pašvaldību noslēgšanas;</w:t>
      </w:r>
    </w:p>
    <w:p w:rsidR="00735E66" w:rsidRPr="00651EDF" w:rsidRDefault="00735E66" w:rsidP="002B04A0">
      <w:pPr>
        <w:numPr>
          <w:ilvl w:val="1"/>
          <w:numId w:val="23"/>
        </w:numPr>
        <w:ind w:hanging="573"/>
        <w:jc w:val="both"/>
      </w:pPr>
      <w:r w:rsidRPr="00651EDF">
        <w:t>konkursa pieteikuma sagatavošanas izmaksas;</w:t>
      </w:r>
    </w:p>
    <w:p w:rsidR="00735E66" w:rsidRPr="00651EDF" w:rsidRDefault="00735E66" w:rsidP="002B04A0">
      <w:pPr>
        <w:numPr>
          <w:ilvl w:val="1"/>
          <w:numId w:val="23"/>
        </w:numPr>
        <w:ind w:hanging="573"/>
        <w:jc w:val="both"/>
      </w:pPr>
      <w:r w:rsidRPr="00651EDF">
        <w:t>darba alga.</w:t>
      </w:r>
    </w:p>
    <w:p w:rsidR="00735E66" w:rsidRPr="00651EDF" w:rsidRDefault="00735E66" w:rsidP="002B04A0">
      <w:pPr>
        <w:numPr>
          <w:ilvl w:val="0"/>
          <w:numId w:val="23"/>
        </w:numPr>
        <w:ind w:left="567" w:hanging="567"/>
        <w:jc w:val="both"/>
      </w:pPr>
      <w:r w:rsidRPr="00651EDF">
        <w:t>Finansējumu nepiešķir un noraida pretendenta konkursa pieteikumu, ja no konkursa pieteikuma izriet, ka iegādājamās vienības paredzēts izmantot personīgiem nolūkiem un vajadzībām.</w:t>
      </w:r>
    </w:p>
    <w:p w:rsidR="00735E66" w:rsidRPr="00651EDF" w:rsidRDefault="00735E66" w:rsidP="00735E66"/>
    <w:p w:rsidR="00735E66" w:rsidRPr="00651EDF" w:rsidRDefault="00735E66" w:rsidP="00CA2AD0">
      <w:pPr>
        <w:numPr>
          <w:ilvl w:val="0"/>
          <w:numId w:val="25"/>
        </w:numPr>
        <w:ind w:left="426" w:hanging="426"/>
        <w:contextualSpacing/>
        <w:jc w:val="center"/>
        <w:rPr>
          <w:b/>
        </w:rPr>
      </w:pPr>
      <w:r w:rsidRPr="00651EDF">
        <w:rPr>
          <w:b/>
        </w:rPr>
        <w:lastRenderedPageBreak/>
        <w:t>Konkursa pieteikuma iesniegšana</w:t>
      </w:r>
    </w:p>
    <w:p w:rsidR="00735E66" w:rsidRPr="00651EDF" w:rsidRDefault="00735E66" w:rsidP="00735E66"/>
    <w:p w:rsidR="00735E66" w:rsidRPr="00651EDF" w:rsidRDefault="00735E66" w:rsidP="002B04A0">
      <w:pPr>
        <w:numPr>
          <w:ilvl w:val="0"/>
          <w:numId w:val="23"/>
        </w:numPr>
        <w:ind w:left="567" w:hanging="567"/>
        <w:jc w:val="both"/>
      </w:pPr>
      <w:r w:rsidRPr="00651EDF">
        <w:t>Viens pretendents vai pretendentu grupa var iesniegt neierobežotu konkursa pieteikumu skaitu komercdarbības uzsākšanai Limbažu novadā.</w:t>
      </w:r>
    </w:p>
    <w:p w:rsidR="00735E66" w:rsidRPr="00651EDF" w:rsidRDefault="00735E66" w:rsidP="002B04A0">
      <w:pPr>
        <w:numPr>
          <w:ilvl w:val="0"/>
          <w:numId w:val="23"/>
        </w:numPr>
        <w:ind w:left="567" w:hanging="567"/>
        <w:jc w:val="both"/>
      </w:pPr>
      <w:r w:rsidRPr="00651EDF">
        <w:t>Konkursa pieteikuma iesniegšanas veidi:</w:t>
      </w:r>
    </w:p>
    <w:p w:rsidR="00735E66" w:rsidRPr="00651EDF" w:rsidRDefault="00735E66" w:rsidP="002B04A0">
      <w:pPr>
        <w:numPr>
          <w:ilvl w:val="1"/>
          <w:numId w:val="23"/>
        </w:numPr>
        <w:ind w:hanging="573"/>
        <w:jc w:val="both"/>
      </w:pPr>
      <w:proofErr w:type="spellStart"/>
      <w:r w:rsidRPr="00651EDF">
        <w:t>cauršūts</w:t>
      </w:r>
      <w:proofErr w:type="spellEnd"/>
      <w:r w:rsidRPr="00651EDF">
        <w:t xml:space="preserve"> (caurauklots) konkursa pieteikums ievietojams aizlīmētā aploksnē ar norādi „Pieteikums konkursam „Atbalsts komercdarbības uzsākšanai Limbažu novadā”” un personīgi iesniedzams Limbažu novada pašvaldības Administratīvās nodaļas Klientu apkalpošanas centrā, Rīgas ielā 16, Limbažos, Limbažu novadā, iesūtot papildus konkursa pieteikumu elektroniskā formā uz e-pasta adresi: agris.veveris@limbazi.lv. Uz aploksnes jānorāda informācija par iesniedzēju un kontaktadrese.</w:t>
      </w:r>
    </w:p>
    <w:p w:rsidR="00735E66" w:rsidRPr="00651EDF" w:rsidRDefault="00735E66" w:rsidP="002B04A0">
      <w:pPr>
        <w:numPr>
          <w:ilvl w:val="1"/>
          <w:numId w:val="23"/>
        </w:numPr>
        <w:ind w:hanging="573"/>
        <w:jc w:val="both"/>
        <w:rPr>
          <w:rFonts w:asciiTheme="minorHAnsi" w:eastAsiaTheme="minorHAnsi" w:hAnsiTheme="minorHAnsi" w:cstheme="minorBidi"/>
          <w:sz w:val="22"/>
          <w:szCs w:val="22"/>
          <w:lang w:eastAsia="en-US"/>
        </w:rPr>
      </w:pPr>
      <w:r w:rsidRPr="00651EDF">
        <w:t xml:space="preserve">konkursa pieteikumu nosūtot pa pastu Limbažu novada pašvaldībai, Rīgas ielā 16, Limbažos, Limbažu novadā, LV-4001, ar norādi „Pieteikums konkursam „Atbalsts komercdarbības uzsākšanai Limbažu novadā””, iesūtot papildus konkursa pieteikumu elektroniskā formā elektronisko versiju uz e-pasta adresi: </w:t>
      </w:r>
      <w:hyperlink r:id="rId30">
        <w:r w:rsidRPr="00651EDF">
          <w:rPr>
            <w:color w:val="000080"/>
            <w:u w:val="single"/>
          </w:rPr>
          <w:t>agris.veveris@limbazi.lv</w:t>
        </w:r>
      </w:hyperlink>
      <w:r w:rsidRPr="00651EDF">
        <w:t>.</w:t>
      </w:r>
    </w:p>
    <w:p w:rsidR="00735E66" w:rsidRPr="00651EDF" w:rsidRDefault="00735E66" w:rsidP="002B04A0">
      <w:pPr>
        <w:numPr>
          <w:ilvl w:val="0"/>
          <w:numId w:val="23"/>
        </w:numPr>
        <w:ind w:left="567" w:hanging="567"/>
        <w:jc w:val="both"/>
      </w:pPr>
      <w:r w:rsidRPr="00651EDF">
        <w:t>Konkursa pieteikumam ir šādas sastāvdaļas:</w:t>
      </w:r>
    </w:p>
    <w:p w:rsidR="00735E66" w:rsidRPr="00651EDF" w:rsidRDefault="00735E66" w:rsidP="002B04A0">
      <w:pPr>
        <w:numPr>
          <w:ilvl w:val="1"/>
          <w:numId w:val="23"/>
        </w:numPr>
        <w:ind w:hanging="573"/>
        <w:jc w:val="both"/>
      </w:pPr>
      <w:r w:rsidRPr="00651EDF">
        <w:t>aizpildīta konkursa pieteikuma veidlapa (pielikumā);</w:t>
      </w:r>
    </w:p>
    <w:p w:rsidR="00735E66" w:rsidRPr="00651EDF" w:rsidRDefault="00735E66" w:rsidP="002B04A0">
      <w:pPr>
        <w:numPr>
          <w:ilvl w:val="1"/>
          <w:numId w:val="23"/>
        </w:numPr>
        <w:ind w:hanging="573"/>
        <w:jc w:val="both"/>
      </w:pPr>
      <w:r w:rsidRPr="00651EDF">
        <w:t>aizpildītas komercdarbības projekta apraksta finanšu prognožu lapas un naudas plūsma (pielikumā);</w:t>
      </w:r>
    </w:p>
    <w:p w:rsidR="00735E66" w:rsidRPr="00651EDF" w:rsidRDefault="00735E66" w:rsidP="002B04A0">
      <w:pPr>
        <w:numPr>
          <w:ilvl w:val="1"/>
          <w:numId w:val="23"/>
        </w:numPr>
        <w:ind w:hanging="573"/>
        <w:jc w:val="both"/>
      </w:pPr>
      <w:r w:rsidRPr="00651EDF">
        <w:t>esošā/plānotā komersanta kompetences un pretendenta dzīves un darba apraksts;</w:t>
      </w:r>
    </w:p>
    <w:p w:rsidR="00735E66" w:rsidRPr="00651EDF" w:rsidRDefault="00735E66" w:rsidP="002B04A0">
      <w:pPr>
        <w:numPr>
          <w:ilvl w:val="1"/>
          <w:numId w:val="23"/>
        </w:numPr>
        <w:ind w:hanging="573"/>
        <w:jc w:val="both"/>
      </w:pPr>
      <w:r w:rsidRPr="00651EDF">
        <w:t>nodomu protokols par lietošanas tiesību piešķiršanu komercdarbības projekta īstenošanas vietai vai īpašuma tiesību apliecinoši dokumenti par komercdarbības projekta īstenošanas vietu.</w:t>
      </w:r>
    </w:p>
    <w:p w:rsidR="00735E66" w:rsidRPr="00651EDF" w:rsidRDefault="00735E66" w:rsidP="002B04A0">
      <w:pPr>
        <w:numPr>
          <w:ilvl w:val="0"/>
          <w:numId w:val="23"/>
        </w:numPr>
        <w:ind w:left="567" w:hanging="567"/>
        <w:jc w:val="both"/>
      </w:pPr>
      <w:r w:rsidRPr="00651EDF">
        <w:t>Konkursa pieteikuma veidlapa un tai pievienojamie dokumenti jāsagatavo datorrakstā, valsts valodā.</w:t>
      </w:r>
    </w:p>
    <w:p w:rsidR="00735E66" w:rsidRPr="00651EDF" w:rsidRDefault="00735E66" w:rsidP="00735E66"/>
    <w:p w:rsidR="00735E66" w:rsidRPr="00651EDF" w:rsidRDefault="00735E66" w:rsidP="00CA2AD0">
      <w:pPr>
        <w:numPr>
          <w:ilvl w:val="0"/>
          <w:numId w:val="25"/>
        </w:numPr>
        <w:ind w:left="426" w:hanging="426"/>
        <w:contextualSpacing/>
        <w:jc w:val="center"/>
        <w:rPr>
          <w:b/>
        </w:rPr>
      </w:pPr>
      <w:r w:rsidRPr="00651EDF">
        <w:rPr>
          <w:b/>
        </w:rPr>
        <w:t>Konkursa pieteikumu vērtēšana un rezultātu pasludināšana</w:t>
      </w:r>
    </w:p>
    <w:p w:rsidR="00735E66" w:rsidRPr="00651EDF" w:rsidRDefault="00735E66" w:rsidP="00735E66"/>
    <w:p w:rsidR="00735E66" w:rsidRPr="00651EDF" w:rsidRDefault="00735E66" w:rsidP="002B04A0">
      <w:pPr>
        <w:numPr>
          <w:ilvl w:val="0"/>
          <w:numId w:val="23"/>
        </w:numPr>
        <w:ind w:left="567" w:hanging="567"/>
        <w:jc w:val="both"/>
      </w:pPr>
      <w:r w:rsidRPr="00651EDF">
        <w:t>Pašvaldības Attīstības nodaļa veic konkursa pieteikumu apkopošanu, to atbilstības pārbaudi konkursa nolikumam un sagatavo kopsavilkumu par saņemtajiem pieteikumiem, ko iesniedz konkursa vērtēšanas komisijai.</w:t>
      </w:r>
    </w:p>
    <w:p w:rsidR="00735E66" w:rsidRPr="00651EDF" w:rsidRDefault="00735E66" w:rsidP="002B04A0">
      <w:pPr>
        <w:numPr>
          <w:ilvl w:val="0"/>
          <w:numId w:val="23"/>
        </w:numPr>
        <w:ind w:left="567" w:hanging="567"/>
        <w:jc w:val="both"/>
      </w:pPr>
      <w:r w:rsidRPr="00651EDF">
        <w:t>Konkursa pieteikumus vērtē Limbažu novada domes apstiprināta konkursa vērtēšanas komisija 5 (piecu) cilvēku sastāvā.</w:t>
      </w:r>
    </w:p>
    <w:p w:rsidR="00735E66" w:rsidRPr="00651EDF" w:rsidRDefault="00735E66" w:rsidP="002B04A0">
      <w:pPr>
        <w:numPr>
          <w:ilvl w:val="0"/>
          <w:numId w:val="23"/>
        </w:numPr>
        <w:ind w:left="567" w:hanging="567"/>
        <w:jc w:val="both"/>
      </w:pPr>
      <w:r w:rsidRPr="00651EDF">
        <w:t>Konkursa vērtēšanas komisija, iepazinusies ar iesniegtajiem konkursa pieteikumiem, nosaka laiku, kad tālākai dalībai izvirzītie pretendenti klātienē sniegs savas komercdarbības (biznesa) idejas un projekta prezentāciju un atbildes uz konkursa vērtēšanas komisijas uzdotajiem jautājumiem.</w:t>
      </w:r>
    </w:p>
    <w:p w:rsidR="00735E66" w:rsidRPr="00651EDF" w:rsidRDefault="00735E66" w:rsidP="002B04A0">
      <w:pPr>
        <w:numPr>
          <w:ilvl w:val="0"/>
          <w:numId w:val="23"/>
        </w:numPr>
        <w:ind w:left="567" w:hanging="567"/>
        <w:jc w:val="both"/>
      </w:pPr>
      <w:r w:rsidRPr="00651EDF">
        <w:t>Par konkursa uzvarētājiem pasludina konkursa pretendentus, kas atbilst vērtēšanas kritērijiem saņēmuši augstāko punktu skaitu, bet ne mazāk kā pusi no iespējamajiem punktiem.</w:t>
      </w:r>
    </w:p>
    <w:p w:rsidR="00735E66" w:rsidRPr="00651EDF" w:rsidRDefault="00735E66" w:rsidP="002B04A0">
      <w:pPr>
        <w:numPr>
          <w:ilvl w:val="0"/>
          <w:numId w:val="23"/>
        </w:numPr>
        <w:ind w:left="567" w:hanging="567"/>
        <w:jc w:val="both"/>
      </w:pPr>
      <w:r w:rsidRPr="00651EDF">
        <w:t xml:space="preserve">Ja vairāki pretendenti pēc šī nolikuma 30.punktā norādītās kārtības ieguvuši vienādu punktu skaitu, par pieteikumu vietu kārtību konkursa vērtēšanas komisija lemj balsojot. </w:t>
      </w:r>
    </w:p>
    <w:p w:rsidR="00735E66" w:rsidRPr="00651EDF" w:rsidRDefault="00735E66" w:rsidP="002B04A0">
      <w:pPr>
        <w:numPr>
          <w:ilvl w:val="0"/>
          <w:numId w:val="23"/>
        </w:numPr>
        <w:ind w:left="567" w:hanging="567"/>
        <w:jc w:val="both"/>
      </w:pPr>
      <w:r w:rsidRPr="00651EDF">
        <w:t>Konkursa vērtēšanas komisija lēmumu par konkursa rezultātiem pieņem ne vēlāk kā 45 (četrdesmit piecas) darba dienu laikā pēc konkursa pieteikumu iesniegšanas termiņa beigām.</w:t>
      </w:r>
    </w:p>
    <w:p w:rsidR="00735E66" w:rsidRPr="00651EDF" w:rsidRDefault="00735E66" w:rsidP="002B04A0">
      <w:pPr>
        <w:numPr>
          <w:ilvl w:val="0"/>
          <w:numId w:val="23"/>
        </w:numPr>
        <w:ind w:left="567" w:hanging="567"/>
        <w:jc w:val="both"/>
      </w:pPr>
      <w:r w:rsidRPr="00651EDF">
        <w:t>Konkursa vērtēšanas komisijas lēmumu apstiprina ar Limbažu novada domes sēdes lēmumu.</w:t>
      </w:r>
    </w:p>
    <w:p w:rsidR="00735E66" w:rsidRPr="00651EDF" w:rsidRDefault="00735E66" w:rsidP="002B04A0">
      <w:pPr>
        <w:numPr>
          <w:ilvl w:val="0"/>
          <w:numId w:val="23"/>
        </w:numPr>
        <w:ind w:left="567" w:hanging="567"/>
        <w:jc w:val="both"/>
      </w:pPr>
      <w:r w:rsidRPr="00651EDF">
        <w:t>Limbažu novada domes sēdes lēmums par konkursa rezultātiem tiek:</w:t>
      </w:r>
    </w:p>
    <w:p w:rsidR="00735E66" w:rsidRPr="00651EDF" w:rsidRDefault="00735E66" w:rsidP="002B04A0">
      <w:pPr>
        <w:numPr>
          <w:ilvl w:val="1"/>
          <w:numId w:val="23"/>
        </w:numPr>
        <w:ind w:hanging="573"/>
        <w:jc w:val="both"/>
        <w:rPr>
          <w:rFonts w:asciiTheme="minorHAnsi" w:eastAsiaTheme="minorHAnsi" w:hAnsiTheme="minorHAnsi" w:cstheme="minorBidi"/>
          <w:sz w:val="22"/>
          <w:szCs w:val="22"/>
          <w:lang w:eastAsia="en-US"/>
        </w:rPr>
      </w:pPr>
      <w:r w:rsidRPr="00651EDF">
        <w:t xml:space="preserve">publicēts pašvaldības mājas lapā internetā </w:t>
      </w:r>
      <w:hyperlink r:id="rId31">
        <w:r w:rsidRPr="00651EDF">
          <w:rPr>
            <w:color w:val="000080"/>
            <w:u w:val="single"/>
          </w:rPr>
          <w:t>http://www.limbazi.lv</w:t>
        </w:r>
      </w:hyperlink>
      <w:r w:rsidRPr="00651EDF">
        <w:t>, pašvaldības izdevumā „Limbažu Novada Ziņas” un var tikt publicēts arī laikrakstā „Auseklis”.</w:t>
      </w:r>
    </w:p>
    <w:p w:rsidR="00735E66" w:rsidRPr="00651EDF" w:rsidRDefault="00735E66" w:rsidP="002B04A0">
      <w:pPr>
        <w:numPr>
          <w:ilvl w:val="1"/>
          <w:numId w:val="23"/>
        </w:numPr>
        <w:ind w:hanging="573"/>
        <w:jc w:val="both"/>
        <w:rPr>
          <w:iCs/>
        </w:rPr>
      </w:pPr>
      <w:r w:rsidRPr="00651EDF">
        <w:rPr>
          <w:iCs/>
        </w:rPr>
        <w:t>rakstiski paziņots visiem konkursa dalībniekiem, nosūtot vēstuli uz konkursa pieteikumā norādīto kontaktadresi.</w:t>
      </w:r>
    </w:p>
    <w:p w:rsidR="00735E66" w:rsidRPr="00651EDF" w:rsidRDefault="00735E66" w:rsidP="002B04A0">
      <w:pPr>
        <w:numPr>
          <w:ilvl w:val="1"/>
          <w:numId w:val="23"/>
        </w:numPr>
        <w:ind w:hanging="573"/>
        <w:jc w:val="both"/>
      </w:pPr>
      <w:r w:rsidRPr="00651EDF">
        <w:t>konkursa uzvarētājiem tiek nosūtīta vēstule ar uzaicinājumu slēgt līgumu par finansējuma saņemšanu no pašvaldības komersantu izveidošanai un komercdarbības uzsākšanai.</w:t>
      </w:r>
    </w:p>
    <w:p w:rsidR="00735E66" w:rsidRPr="00651EDF" w:rsidRDefault="00735E66" w:rsidP="002B04A0">
      <w:pPr>
        <w:numPr>
          <w:ilvl w:val="0"/>
          <w:numId w:val="23"/>
        </w:numPr>
        <w:ind w:left="567" w:hanging="567"/>
        <w:jc w:val="both"/>
      </w:pPr>
      <w:r w:rsidRPr="00651EDF">
        <w:t>Konkursa rīkotājam ir tiesības pirms līguma ar pašvaldību noslēgšanas:</w:t>
      </w:r>
    </w:p>
    <w:p w:rsidR="00735E66" w:rsidRPr="00651EDF" w:rsidRDefault="00735E66" w:rsidP="002B04A0">
      <w:pPr>
        <w:numPr>
          <w:ilvl w:val="1"/>
          <w:numId w:val="23"/>
        </w:numPr>
        <w:ind w:hanging="573"/>
        <w:jc w:val="both"/>
      </w:pPr>
      <w:r w:rsidRPr="00651EDF">
        <w:lastRenderedPageBreak/>
        <w:t>pieprasīt no konkursa uzvarētāja papildus informāciju;</w:t>
      </w:r>
    </w:p>
    <w:p w:rsidR="00735E66" w:rsidRPr="00651EDF" w:rsidRDefault="00735E66" w:rsidP="002B04A0">
      <w:pPr>
        <w:numPr>
          <w:ilvl w:val="1"/>
          <w:numId w:val="23"/>
        </w:numPr>
        <w:ind w:hanging="573"/>
        <w:jc w:val="both"/>
        <w:rPr>
          <w:iCs/>
        </w:rPr>
      </w:pPr>
      <w:r w:rsidRPr="00651EDF">
        <w:rPr>
          <w:iCs/>
        </w:rPr>
        <w:t>pārcelt konkursa pieteikuma norādītās plānotās izmaksu pozīcijas starp atbalstāmajām un neatbalstāmajām izmaksām;</w:t>
      </w:r>
    </w:p>
    <w:p w:rsidR="00735E66" w:rsidRPr="002B04A0" w:rsidRDefault="00735E66" w:rsidP="002B04A0">
      <w:pPr>
        <w:numPr>
          <w:ilvl w:val="1"/>
          <w:numId w:val="23"/>
        </w:numPr>
        <w:ind w:hanging="573"/>
        <w:jc w:val="both"/>
        <w:rPr>
          <w:iCs/>
        </w:rPr>
      </w:pPr>
      <w:r w:rsidRPr="002B04A0">
        <w:rPr>
          <w:iCs/>
        </w:rPr>
        <w:t xml:space="preserve">pieprasīt pretendentam apmeklēt Siguldas biznesa inkubatora </w:t>
      </w:r>
      <w:proofErr w:type="spellStart"/>
      <w:r w:rsidRPr="002B04A0">
        <w:rPr>
          <w:iCs/>
        </w:rPr>
        <w:t>pirmsinkubācijas</w:t>
      </w:r>
      <w:proofErr w:type="spellEnd"/>
      <w:r w:rsidRPr="002B04A0">
        <w:rPr>
          <w:iCs/>
        </w:rPr>
        <w:t xml:space="preserve"> bezmaksas biznesa apmācības.  </w:t>
      </w:r>
    </w:p>
    <w:p w:rsidR="00735E66" w:rsidRPr="002B04A0" w:rsidRDefault="00735E66" w:rsidP="00735E66">
      <w:pPr>
        <w:rPr>
          <w:b/>
        </w:rPr>
      </w:pPr>
    </w:p>
    <w:p w:rsidR="00735E66" w:rsidRPr="00651EDF" w:rsidRDefault="00735E66" w:rsidP="00CA2AD0">
      <w:pPr>
        <w:numPr>
          <w:ilvl w:val="0"/>
          <w:numId w:val="25"/>
        </w:numPr>
        <w:ind w:left="426" w:hanging="426"/>
        <w:contextualSpacing/>
        <w:jc w:val="center"/>
        <w:rPr>
          <w:b/>
        </w:rPr>
      </w:pPr>
      <w:r w:rsidRPr="00651EDF">
        <w:rPr>
          <w:b/>
        </w:rPr>
        <w:t>Vērtēšanas kritēriji</w:t>
      </w:r>
    </w:p>
    <w:p w:rsidR="00735E66" w:rsidRPr="00651EDF" w:rsidRDefault="00735E66" w:rsidP="00735E66">
      <w:pPr>
        <w:rPr>
          <w:b/>
        </w:rPr>
      </w:pPr>
    </w:p>
    <w:p w:rsidR="00735E66" w:rsidRPr="00651EDF" w:rsidRDefault="00735E66" w:rsidP="002B04A0">
      <w:pPr>
        <w:numPr>
          <w:ilvl w:val="0"/>
          <w:numId w:val="23"/>
        </w:numPr>
        <w:ind w:left="567" w:hanging="567"/>
        <w:jc w:val="both"/>
      </w:pPr>
      <w:r w:rsidRPr="00651EDF">
        <w:t>Pretendentu konkursa pieteikumu vērtēšana notiek pēc vērtēšanas kritērijiem, kur maksimālā punktu summa – 50, sadalās šādi:</w:t>
      </w:r>
    </w:p>
    <w:p w:rsidR="00735E66" w:rsidRPr="00651EDF" w:rsidRDefault="00735E66" w:rsidP="002B04A0">
      <w:pPr>
        <w:numPr>
          <w:ilvl w:val="1"/>
          <w:numId w:val="23"/>
        </w:numPr>
        <w:ind w:hanging="573"/>
        <w:jc w:val="both"/>
      </w:pPr>
      <w:r w:rsidRPr="00651EDF">
        <w:t>komercdarbības idejas oriģinalitātes novērtējums – maksimāli 10 punkti;</w:t>
      </w:r>
    </w:p>
    <w:p w:rsidR="00735E66" w:rsidRPr="00651EDF" w:rsidRDefault="00735E66" w:rsidP="002B04A0">
      <w:pPr>
        <w:numPr>
          <w:ilvl w:val="1"/>
          <w:numId w:val="23"/>
        </w:numPr>
        <w:ind w:hanging="573"/>
        <w:jc w:val="both"/>
      </w:pPr>
      <w:r w:rsidRPr="00651EDF">
        <w:t>komercdarbības projekta novērtējums – maksimāli 30 punkti;</w:t>
      </w:r>
    </w:p>
    <w:p w:rsidR="00735E66" w:rsidRPr="00651EDF" w:rsidRDefault="00735E66" w:rsidP="002B04A0">
      <w:pPr>
        <w:numPr>
          <w:ilvl w:val="2"/>
          <w:numId w:val="23"/>
        </w:numPr>
        <w:tabs>
          <w:tab w:val="left" w:pos="1843"/>
        </w:tabs>
        <w:ind w:left="1843" w:hanging="709"/>
        <w:jc w:val="both"/>
      </w:pPr>
      <w:r w:rsidRPr="00651EDF">
        <w:t>produkts/pakalpojums (izaugsmes iespēja, cenu politika, tehnoloģiskie risinājumi, dzīvotspēja) – maksimāli 15 punkti;</w:t>
      </w:r>
    </w:p>
    <w:p w:rsidR="00735E66" w:rsidRPr="00651EDF" w:rsidRDefault="00735E66" w:rsidP="002B04A0">
      <w:pPr>
        <w:numPr>
          <w:ilvl w:val="2"/>
          <w:numId w:val="23"/>
        </w:numPr>
        <w:tabs>
          <w:tab w:val="left" w:pos="1843"/>
        </w:tabs>
        <w:ind w:left="1843" w:hanging="709"/>
        <w:jc w:val="both"/>
      </w:pPr>
      <w:r w:rsidRPr="00651EDF">
        <w:t>plānotais finanšu stāvoklis (ieņēmumu ticamība, izmaksu sabalansētība) – maksimāli 15 punkti.</w:t>
      </w:r>
    </w:p>
    <w:p w:rsidR="00735E66" w:rsidRPr="00651EDF" w:rsidRDefault="00735E66" w:rsidP="002B04A0">
      <w:pPr>
        <w:numPr>
          <w:ilvl w:val="1"/>
          <w:numId w:val="23"/>
        </w:numPr>
        <w:ind w:hanging="573"/>
        <w:jc w:val="both"/>
      </w:pPr>
      <w:proofErr w:type="spellStart"/>
      <w:r w:rsidRPr="00651EDF">
        <w:t>pašieguldījums</w:t>
      </w:r>
      <w:proofErr w:type="spellEnd"/>
      <w:r w:rsidRPr="00651EDF">
        <w:t xml:space="preserve"> projekta īstenošanā – maksimāli 5 punkti;</w:t>
      </w:r>
    </w:p>
    <w:p w:rsidR="00735E66" w:rsidRPr="00651EDF" w:rsidRDefault="00735E66" w:rsidP="002B04A0">
      <w:pPr>
        <w:numPr>
          <w:ilvl w:val="1"/>
          <w:numId w:val="23"/>
        </w:numPr>
        <w:ind w:hanging="573"/>
        <w:jc w:val="both"/>
      </w:pPr>
      <w:r w:rsidRPr="00651EDF">
        <w:t xml:space="preserve">papildus piesaistītais finansējums projekta īstenošanai – maksimāli 5 punkti. </w:t>
      </w:r>
    </w:p>
    <w:p w:rsidR="00735E66" w:rsidRPr="00651EDF" w:rsidRDefault="00735E66" w:rsidP="00735E66"/>
    <w:p w:rsidR="00735E66" w:rsidRPr="00651EDF" w:rsidRDefault="00735E66" w:rsidP="00CA2AD0">
      <w:pPr>
        <w:numPr>
          <w:ilvl w:val="0"/>
          <w:numId w:val="25"/>
        </w:numPr>
        <w:ind w:left="426" w:hanging="426"/>
        <w:contextualSpacing/>
        <w:jc w:val="center"/>
        <w:rPr>
          <w:b/>
        </w:rPr>
      </w:pPr>
      <w:r w:rsidRPr="00651EDF">
        <w:rPr>
          <w:b/>
        </w:rPr>
        <w:t>Konkursa pretendenta tiesības un pienākumi</w:t>
      </w:r>
    </w:p>
    <w:p w:rsidR="00735E66" w:rsidRPr="00651EDF" w:rsidRDefault="00735E66" w:rsidP="00735E66">
      <w:pPr>
        <w:rPr>
          <w:b/>
        </w:rPr>
      </w:pPr>
    </w:p>
    <w:p w:rsidR="00735E66" w:rsidRPr="00651EDF" w:rsidRDefault="00735E66" w:rsidP="002B04A0">
      <w:pPr>
        <w:numPr>
          <w:ilvl w:val="0"/>
          <w:numId w:val="23"/>
        </w:numPr>
        <w:ind w:left="567" w:hanging="567"/>
        <w:jc w:val="both"/>
      </w:pPr>
      <w:r w:rsidRPr="00651EDF">
        <w:t>Konkursa pretendents ir tiesīgs atsaukt iesniegto konkursa pieteikumu.</w:t>
      </w:r>
    </w:p>
    <w:p w:rsidR="00735E66" w:rsidRPr="00651EDF" w:rsidRDefault="00735E66" w:rsidP="002B04A0">
      <w:pPr>
        <w:numPr>
          <w:ilvl w:val="0"/>
          <w:numId w:val="23"/>
        </w:numPr>
        <w:ind w:left="567" w:hanging="567"/>
        <w:jc w:val="both"/>
      </w:pPr>
      <w:r w:rsidRPr="00651EDF">
        <w:t>Konkursa pretendents ir atbildīgs par konkursa pieteikumā ietvertās informācijas patiesumu.</w:t>
      </w:r>
    </w:p>
    <w:p w:rsidR="00735E66" w:rsidRPr="00651EDF" w:rsidRDefault="00735E66" w:rsidP="002B04A0">
      <w:pPr>
        <w:numPr>
          <w:ilvl w:val="0"/>
          <w:numId w:val="23"/>
        </w:numPr>
        <w:ind w:left="567" w:hanging="567"/>
        <w:jc w:val="both"/>
      </w:pPr>
      <w:r w:rsidRPr="00651EDF">
        <w:t>Konkursa pretendentam ir pienākums ievērot šo konkursa nolikumu. Konkursa pretendentam komercdarbības projekta īstenošana jāuzsāk viena mēneša laikā pēc paziņojuma saņemšanas par konkursa uzvarētāju, reģistrējoties komercreģistrā.</w:t>
      </w:r>
    </w:p>
    <w:p w:rsidR="00735E66" w:rsidRPr="002B04A0" w:rsidRDefault="00735E66" w:rsidP="002B04A0">
      <w:pPr>
        <w:numPr>
          <w:ilvl w:val="0"/>
          <w:numId w:val="23"/>
        </w:numPr>
        <w:ind w:left="567" w:hanging="567"/>
        <w:jc w:val="both"/>
        <w:rPr>
          <w:rFonts w:asciiTheme="minorHAnsi" w:eastAsiaTheme="minorHAnsi" w:hAnsiTheme="minorHAnsi" w:cstheme="minorBidi"/>
          <w:sz w:val="22"/>
          <w:szCs w:val="22"/>
          <w:lang w:eastAsia="en-US"/>
        </w:rPr>
      </w:pPr>
      <w:r w:rsidRPr="002B04A0">
        <w:rPr>
          <w:rFonts w:eastAsia="Calibri"/>
          <w:lang w:bidi="lo-LA"/>
        </w:rPr>
        <w:t>Konkursa pretendents piedaloties konkursā, saskaņā ar Fizisko personu datu aizsardzības likumu, dod piekrišanu savu personas datu apstrādei un, ka viņa personas dati var tikt izmantoti publicitātei saistībā ar konkursa norisi pašvaldības informatīvajā izdevumā „Limbažu Novada Ziņas”, pašvaldības mājas lapā un pašvaldības veidotajos profilos sociālajos tīklos un</w:t>
      </w:r>
      <w:r w:rsidRPr="002B04A0">
        <w:rPr>
          <w:rFonts w:eastAsia="Calibri"/>
          <w:bCs/>
          <w:lang w:bidi="lo-LA"/>
        </w:rPr>
        <w:t xml:space="preserve"> citos masu informācijas līdzekļos.</w:t>
      </w:r>
    </w:p>
    <w:p w:rsidR="00735E66" w:rsidRPr="002B04A0" w:rsidRDefault="00735E66" w:rsidP="00735E66"/>
    <w:p w:rsidR="00735E66" w:rsidRPr="00651EDF" w:rsidRDefault="00735E66" w:rsidP="00CA2AD0">
      <w:pPr>
        <w:numPr>
          <w:ilvl w:val="0"/>
          <w:numId w:val="25"/>
        </w:numPr>
        <w:ind w:left="426" w:hanging="426"/>
        <w:contextualSpacing/>
        <w:jc w:val="center"/>
        <w:rPr>
          <w:b/>
        </w:rPr>
      </w:pPr>
      <w:r w:rsidRPr="00651EDF">
        <w:rPr>
          <w:b/>
        </w:rPr>
        <w:t>Finansējuma piešķiršanas kārtība</w:t>
      </w:r>
    </w:p>
    <w:p w:rsidR="00735E66" w:rsidRPr="00651EDF" w:rsidRDefault="00735E66" w:rsidP="00735E66"/>
    <w:p w:rsidR="00735E66" w:rsidRPr="00651EDF" w:rsidRDefault="00735E66" w:rsidP="002B04A0">
      <w:pPr>
        <w:numPr>
          <w:ilvl w:val="0"/>
          <w:numId w:val="23"/>
        </w:numPr>
        <w:ind w:left="567" w:hanging="567"/>
        <w:jc w:val="both"/>
      </w:pPr>
      <w:r w:rsidRPr="00651EDF">
        <w:t>Konkursa uzvarētājam pašvaldības finansiālā atbalsta lielums tiek noteikts pamatojoties uz konkursa pieteikumā iekļauto informāciju.</w:t>
      </w:r>
    </w:p>
    <w:p w:rsidR="00735E66" w:rsidRPr="00651EDF" w:rsidRDefault="00735E66" w:rsidP="002B04A0">
      <w:pPr>
        <w:numPr>
          <w:ilvl w:val="0"/>
          <w:numId w:val="23"/>
        </w:numPr>
        <w:ind w:left="567" w:hanging="567"/>
        <w:jc w:val="both"/>
      </w:pPr>
      <w:r w:rsidRPr="00651EDF">
        <w:t>Finansējuma izmaksa notiek divās daļās:</w:t>
      </w:r>
    </w:p>
    <w:p w:rsidR="00735E66" w:rsidRPr="00651EDF" w:rsidRDefault="00735E66" w:rsidP="002B04A0">
      <w:pPr>
        <w:numPr>
          <w:ilvl w:val="1"/>
          <w:numId w:val="23"/>
        </w:numPr>
        <w:ind w:hanging="573"/>
        <w:jc w:val="both"/>
      </w:pPr>
      <w:r w:rsidRPr="00651EDF">
        <w:t>60 % apmērā no piešķirtā finansējuma kā avansa maksājums – pēc uzņēmuma reģistrēšanas komercreģistrā, līguma ar pašvaldību parakstīšanas;</w:t>
      </w:r>
    </w:p>
    <w:p w:rsidR="00735E66" w:rsidRPr="00651EDF" w:rsidRDefault="00735E66" w:rsidP="002B04A0">
      <w:pPr>
        <w:numPr>
          <w:ilvl w:val="1"/>
          <w:numId w:val="23"/>
        </w:numPr>
        <w:ind w:hanging="573"/>
        <w:jc w:val="both"/>
      </w:pPr>
      <w:r w:rsidRPr="00651EDF">
        <w:t>40 % apmērā no piešķirtā finansējuma – pēc konkursa uzvarētāja atskaites iesniegšanas par avansa summas izlietojumu.</w:t>
      </w:r>
    </w:p>
    <w:p w:rsidR="00735E66" w:rsidRPr="00651EDF" w:rsidRDefault="00735E66" w:rsidP="002B04A0">
      <w:pPr>
        <w:numPr>
          <w:ilvl w:val="0"/>
          <w:numId w:val="23"/>
        </w:numPr>
        <w:ind w:left="567" w:hanging="567"/>
        <w:jc w:val="both"/>
      </w:pPr>
      <w:r w:rsidRPr="00651EDF">
        <w:t>Konkursa uzvarētājs naudas saņemšanai norāda savu (komersanta) bankas norēķinu kontu.</w:t>
      </w:r>
    </w:p>
    <w:p w:rsidR="00735E66" w:rsidRPr="00651EDF" w:rsidRDefault="00735E66" w:rsidP="002B04A0">
      <w:pPr>
        <w:numPr>
          <w:ilvl w:val="0"/>
          <w:numId w:val="23"/>
        </w:numPr>
        <w:ind w:left="567" w:hanging="567"/>
        <w:jc w:val="both"/>
      </w:pPr>
      <w:r w:rsidRPr="00651EDF">
        <w:t>Konkursa rīkotājs patur tiesības samazināt izmaksājamo naudas summu, ja:</w:t>
      </w:r>
    </w:p>
    <w:p w:rsidR="00735E66" w:rsidRPr="00651EDF" w:rsidRDefault="00735E66" w:rsidP="002B04A0">
      <w:pPr>
        <w:numPr>
          <w:ilvl w:val="1"/>
          <w:numId w:val="23"/>
        </w:numPr>
        <w:ind w:hanging="573"/>
        <w:jc w:val="both"/>
      </w:pPr>
      <w:r w:rsidRPr="00651EDF">
        <w:t>finansējuma saņēmēja iesniegtajos izdevumus apliecinošajos dokumentos iekļautās summas nepamatoti pārsniedz tirgus cenas;</w:t>
      </w:r>
    </w:p>
    <w:p w:rsidR="00735E66" w:rsidRPr="00651EDF" w:rsidRDefault="00735E66" w:rsidP="002B04A0">
      <w:pPr>
        <w:numPr>
          <w:ilvl w:val="1"/>
          <w:numId w:val="23"/>
        </w:numPr>
        <w:ind w:hanging="573"/>
        <w:jc w:val="both"/>
      </w:pPr>
      <w:r w:rsidRPr="00651EDF">
        <w:t>finansējuma saņēmējs ir izlietojis mazāku finanšu līdzekļu apjomu par to, kāds norādīts līgumā ar pašvaldību.</w:t>
      </w:r>
    </w:p>
    <w:p w:rsidR="00735E66" w:rsidRPr="00651EDF" w:rsidRDefault="00735E66" w:rsidP="002B04A0">
      <w:pPr>
        <w:numPr>
          <w:ilvl w:val="0"/>
          <w:numId w:val="23"/>
        </w:numPr>
        <w:ind w:left="567" w:hanging="567"/>
        <w:jc w:val="both"/>
      </w:pPr>
      <w:r w:rsidRPr="00651EDF">
        <w:t>Konkursa rīkotājs patur tiesības neizmaksāt naudu, ja konkursa uzvarētājs:</w:t>
      </w:r>
    </w:p>
    <w:p w:rsidR="00735E66" w:rsidRPr="00651EDF" w:rsidRDefault="00735E66" w:rsidP="002B04A0">
      <w:pPr>
        <w:numPr>
          <w:ilvl w:val="1"/>
          <w:numId w:val="23"/>
        </w:numPr>
        <w:ind w:hanging="573"/>
        <w:jc w:val="both"/>
      </w:pPr>
      <w:r w:rsidRPr="00651EDF">
        <w:t>līdz noteiktā termiņa beigām nav iesniedzis visus prasītos dokumentus;</w:t>
      </w:r>
    </w:p>
    <w:p w:rsidR="00735E66" w:rsidRPr="00651EDF" w:rsidRDefault="00735E66" w:rsidP="002B04A0">
      <w:pPr>
        <w:numPr>
          <w:ilvl w:val="1"/>
          <w:numId w:val="23"/>
        </w:numPr>
        <w:ind w:hanging="573"/>
        <w:jc w:val="both"/>
      </w:pPr>
      <w:r w:rsidRPr="00651EDF">
        <w:t>līdz noteiktā termiņa beigām nav noslēdzis līgumu ar pašvaldību.</w:t>
      </w:r>
    </w:p>
    <w:p w:rsidR="00735E66" w:rsidRPr="00651EDF" w:rsidRDefault="00735E66" w:rsidP="002B04A0">
      <w:pPr>
        <w:numPr>
          <w:ilvl w:val="0"/>
          <w:numId w:val="23"/>
        </w:numPr>
        <w:ind w:left="567" w:hanging="567"/>
        <w:jc w:val="both"/>
      </w:pPr>
      <w:r w:rsidRPr="00651EDF">
        <w:t>Konkursa rīkotājs patur tiesības likt atmaksāt izmaksāto finansiālā atbalsta summu, ja finansējuma saņēmējs:</w:t>
      </w:r>
    </w:p>
    <w:p w:rsidR="00735E66" w:rsidRPr="00651EDF" w:rsidRDefault="00735E66" w:rsidP="002B04A0">
      <w:pPr>
        <w:numPr>
          <w:ilvl w:val="1"/>
          <w:numId w:val="23"/>
        </w:numPr>
        <w:ind w:hanging="573"/>
        <w:jc w:val="both"/>
      </w:pPr>
      <w:r w:rsidRPr="00651EDF">
        <w:lastRenderedPageBreak/>
        <w:t>nav iesniedzis izdevumus apliecinošos dokumentus atbilstoši līgumam;</w:t>
      </w:r>
    </w:p>
    <w:p w:rsidR="00735E66" w:rsidRPr="00651EDF" w:rsidRDefault="00735E66" w:rsidP="002B04A0">
      <w:pPr>
        <w:numPr>
          <w:ilvl w:val="1"/>
          <w:numId w:val="23"/>
        </w:numPr>
        <w:ind w:hanging="573"/>
        <w:jc w:val="both"/>
      </w:pPr>
      <w:r w:rsidRPr="00651EDF">
        <w:t>tam piešķirto finansējumu bez iepriekšējas saskaņošanas izlietojis citu mērķu sasniegšanai kā norādīts līgumā ar pašvaldību;</w:t>
      </w:r>
    </w:p>
    <w:p w:rsidR="00735E66" w:rsidRPr="00651EDF" w:rsidRDefault="00735E66" w:rsidP="002B04A0">
      <w:pPr>
        <w:numPr>
          <w:ilvl w:val="1"/>
          <w:numId w:val="23"/>
        </w:numPr>
        <w:ind w:hanging="573"/>
        <w:jc w:val="both"/>
      </w:pPr>
      <w:r w:rsidRPr="00651EDF">
        <w:t>piešķirto finansējumu izlietojis personīgā labuma gūšanai, nevis komercdarbības uzsākšanai.</w:t>
      </w:r>
    </w:p>
    <w:p w:rsidR="00735E66" w:rsidRPr="00651EDF" w:rsidRDefault="00735E66" w:rsidP="00735E66">
      <w:pPr>
        <w:rPr>
          <w:b/>
        </w:rPr>
      </w:pPr>
    </w:p>
    <w:p w:rsidR="00735E66" w:rsidRPr="00651EDF" w:rsidRDefault="00735E66" w:rsidP="00CA2AD0">
      <w:pPr>
        <w:numPr>
          <w:ilvl w:val="0"/>
          <w:numId w:val="25"/>
        </w:numPr>
        <w:ind w:left="426" w:hanging="426"/>
        <w:contextualSpacing/>
        <w:jc w:val="center"/>
        <w:rPr>
          <w:b/>
        </w:rPr>
      </w:pPr>
      <w:r w:rsidRPr="00651EDF">
        <w:rPr>
          <w:b/>
        </w:rPr>
        <w:t>Kontroles mehānisms</w:t>
      </w:r>
    </w:p>
    <w:p w:rsidR="00735E66" w:rsidRPr="00651EDF" w:rsidRDefault="00735E66" w:rsidP="00735E66">
      <w:pPr>
        <w:rPr>
          <w:b/>
        </w:rPr>
      </w:pPr>
    </w:p>
    <w:p w:rsidR="00735E66" w:rsidRPr="00651EDF" w:rsidRDefault="00735E66" w:rsidP="002B04A0">
      <w:pPr>
        <w:numPr>
          <w:ilvl w:val="0"/>
          <w:numId w:val="23"/>
        </w:numPr>
        <w:ind w:left="567" w:hanging="567"/>
        <w:jc w:val="both"/>
      </w:pPr>
      <w:r w:rsidRPr="00651EDF">
        <w:t>Konkursa rīkotājs patur tiesības līguma darbības laikā veikt pārbaudes finansējuma saņēmēja darbības vietā, lai pārliecinātos par:</w:t>
      </w:r>
    </w:p>
    <w:p w:rsidR="00735E66" w:rsidRPr="00651EDF" w:rsidRDefault="00735E66" w:rsidP="002B04A0">
      <w:pPr>
        <w:numPr>
          <w:ilvl w:val="1"/>
          <w:numId w:val="23"/>
        </w:numPr>
        <w:ind w:hanging="573"/>
        <w:jc w:val="both"/>
      </w:pPr>
      <w:r w:rsidRPr="00651EDF">
        <w:t>iegādāto materiālo vērtību atrašanos komercdarbības vietā;</w:t>
      </w:r>
    </w:p>
    <w:p w:rsidR="00735E66" w:rsidRPr="00651EDF" w:rsidRDefault="00735E66" w:rsidP="002B04A0">
      <w:pPr>
        <w:numPr>
          <w:ilvl w:val="1"/>
          <w:numId w:val="23"/>
        </w:numPr>
        <w:ind w:hanging="573"/>
        <w:jc w:val="both"/>
      </w:pPr>
      <w:r w:rsidRPr="00651EDF">
        <w:t>komercdarbības norisi.</w:t>
      </w:r>
    </w:p>
    <w:p w:rsidR="00735E66" w:rsidRPr="00651EDF" w:rsidRDefault="00735E66" w:rsidP="002B04A0">
      <w:pPr>
        <w:numPr>
          <w:ilvl w:val="0"/>
          <w:numId w:val="23"/>
        </w:numPr>
        <w:ind w:left="567" w:hanging="567"/>
        <w:jc w:val="both"/>
      </w:pPr>
      <w:r w:rsidRPr="00651EDF">
        <w:t>Konkursa uzvarētājam katru ceturksni ir pienākums iesniegt pašvaldībā attaisnojuma dokumentu kopijas, kas apliecina piešķirto finanšu līdzekļu izlietojumu plānotajiem mērķiem.</w:t>
      </w:r>
    </w:p>
    <w:p w:rsidR="00735E66" w:rsidRPr="00651EDF" w:rsidRDefault="00735E66" w:rsidP="002B04A0">
      <w:pPr>
        <w:numPr>
          <w:ilvl w:val="0"/>
          <w:numId w:val="23"/>
        </w:numPr>
        <w:ind w:left="567" w:hanging="567"/>
        <w:jc w:val="both"/>
      </w:pPr>
      <w:r w:rsidRPr="00651EDF">
        <w:t>Konkursa uzvarētājs kā komercdarbības veicējs tiek uzraudzīts un komercdarbība sekmīgi jānodrošina vismaz 3 (trīs) gadus no līguma noslēgšanas.</w:t>
      </w:r>
    </w:p>
    <w:p w:rsidR="00735E66" w:rsidRPr="00651EDF" w:rsidRDefault="00735E66" w:rsidP="00735E66"/>
    <w:p w:rsidR="00735E66" w:rsidRPr="00651EDF" w:rsidRDefault="00735E66" w:rsidP="00CA2AD0">
      <w:pPr>
        <w:numPr>
          <w:ilvl w:val="0"/>
          <w:numId w:val="25"/>
        </w:numPr>
        <w:ind w:left="426" w:hanging="426"/>
        <w:contextualSpacing/>
        <w:jc w:val="center"/>
        <w:rPr>
          <w:b/>
        </w:rPr>
      </w:pPr>
      <w:r w:rsidRPr="00651EDF">
        <w:rPr>
          <w:b/>
        </w:rPr>
        <w:t>Noslēguma jautājums</w:t>
      </w:r>
    </w:p>
    <w:p w:rsidR="00735E66" w:rsidRPr="00651EDF" w:rsidRDefault="00735E66" w:rsidP="00735E66"/>
    <w:p w:rsidR="00735E66" w:rsidRPr="00651EDF" w:rsidRDefault="00735E66" w:rsidP="002B04A0">
      <w:pPr>
        <w:numPr>
          <w:ilvl w:val="0"/>
          <w:numId w:val="23"/>
        </w:numPr>
        <w:ind w:left="567" w:hanging="567"/>
        <w:jc w:val="both"/>
      </w:pPr>
      <w:r w:rsidRPr="00651EDF">
        <w:t xml:space="preserve">Persona, kura konkursa uzvarētāja vārdā paraksta līgumu ar pašvaldību, ir personīgi materiāli atbildīga par piešķirto finanšu līdzekļu izlietojumu saskaņā </w:t>
      </w:r>
      <w:r w:rsidR="009C11AF">
        <w:t xml:space="preserve">ar </w:t>
      </w:r>
      <w:r w:rsidRPr="00651EDF">
        <w:t>plānoto izmaksu tāmi.</w:t>
      </w:r>
    </w:p>
    <w:p w:rsidR="00735E66" w:rsidRPr="00651EDF" w:rsidRDefault="00735E66" w:rsidP="00735E66">
      <w:pPr>
        <w:ind w:right="43"/>
      </w:pPr>
    </w:p>
    <w:p w:rsidR="00735E66" w:rsidRPr="00651EDF" w:rsidRDefault="00735E66" w:rsidP="00735E66">
      <w:pPr>
        <w:ind w:right="43"/>
      </w:pPr>
    </w:p>
    <w:p w:rsidR="00735E66" w:rsidRPr="00651EDF" w:rsidRDefault="00735E66" w:rsidP="00735E66">
      <w:pPr>
        <w:ind w:right="43"/>
        <w:rPr>
          <w:rFonts w:eastAsia="Calibri"/>
          <w:lang w:bidi="lo-LA"/>
        </w:rPr>
      </w:pPr>
    </w:p>
    <w:p w:rsidR="00735E66" w:rsidRPr="00651EDF" w:rsidRDefault="00735E66" w:rsidP="00735E66">
      <w:pPr>
        <w:ind w:right="43"/>
        <w:contextualSpacing/>
        <w:rPr>
          <w:rFonts w:eastAsia="Calibri"/>
        </w:rPr>
      </w:pPr>
      <w:r w:rsidRPr="00651EDF">
        <w:rPr>
          <w:rFonts w:eastAsia="Calibri"/>
        </w:rPr>
        <w:t>Limbažu novada pašvaldības</w:t>
      </w:r>
    </w:p>
    <w:p w:rsidR="00735E66" w:rsidRPr="00651EDF" w:rsidRDefault="00735E66" w:rsidP="00735E66">
      <w:pPr>
        <w:tabs>
          <w:tab w:val="left" w:pos="4678"/>
          <w:tab w:val="left" w:pos="8364"/>
        </w:tabs>
        <w:ind w:right="43"/>
        <w:contextualSpacing/>
        <w:rPr>
          <w:rFonts w:eastAsia="Calibri"/>
        </w:rPr>
      </w:pPr>
      <w:r w:rsidRPr="00651EDF">
        <w:rPr>
          <w:rFonts w:eastAsia="Calibri"/>
        </w:rPr>
        <w:t>Domes priekšsēdētājs</w:t>
      </w:r>
      <w:r w:rsidRPr="00651EDF">
        <w:rPr>
          <w:rFonts w:eastAsia="Calibri"/>
        </w:rPr>
        <w:tab/>
      </w:r>
      <w:r w:rsidRPr="00651EDF">
        <w:rPr>
          <w:rFonts w:eastAsia="Calibri"/>
        </w:rPr>
        <w:tab/>
      </w:r>
      <w:proofErr w:type="spellStart"/>
      <w:r w:rsidRPr="00651EDF">
        <w:rPr>
          <w:rFonts w:eastAsia="Calibri"/>
        </w:rPr>
        <w:t>D.Zemmers</w:t>
      </w:r>
      <w:proofErr w:type="spellEnd"/>
    </w:p>
    <w:p w:rsidR="00735E66" w:rsidRPr="00651EDF" w:rsidRDefault="00735E66" w:rsidP="00735E66">
      <w:pPr>
        <w:ind w:right="43"/>
        <w:rPr>
          <w:rFonts w:eastAsia="Calibri"/>
          <w:lang w:bidi="lo-LA"/>
        </w:rPr>
        <w:sectPr w:rsidR="00735E66" w:rsidRPr="00651EDF">
          <w:headerReference w:type="default" r:id="rId32"/>
          <w:headerReference w:type="first" r:id="rId33"/>
          <w:pgSz w:w="11906" w:h="16838"/>
          <w:pgMar w:top="1134" w:right="567" w:bottom="1134" w:left="1701" w:header="709" w:footer="0" w:gutter="0"/>
          <w:cols w:space="720"/>
          <w:formProt w:val="0"/>
          <w:titlePg/>
          <w:docGrid w:linePitch="360" w:charSpace="-2049"/>
        </w:sectPr>
      </w:pPr>
    </w:p>
    <w:p w:rsidR="00735E66" w:rsidRPr="00651EDF" w:rsidRDefault="00735E66" w:rsidP="00735E66">
      <w:pPr>
        <w:ind w:left="6521"/>
        <w:rPr>
          <w:rFonts w:eastAsia="Calibri"/>
          <w:b/>
          <w:bCs/>
          <w:lang w:bidi="lo-LA"/>
        </w:rPr>
      </w:pPr>
      <w:r w:rsidRPr="00651EDF">
        <w:rPr>
          <w:rFonts w:eastAsia="Calibri"/>
          <w:b/>
          <w:bCs/>
          <w:lang w:bidi="lo-LA"/>
        </w:rPr>
        <w:lastRenderedPageBreak/>
        <w:t>PIELIKUMS</w:t>
      </w:r>
    </w:p>
    <w:p w:rsidR="00735E66" w:rsidRPr="00651EDF" w:rsidRDefault="002B04A0" w:rsidP="00735E66">
      <w:pPr>
        <w:ind w:left="6521"/>
        <w:rPr>
          <w:rFonts w:eastAsia="Calibri"/>
          <w:lang w:bidi="lo-LA"/>
        </w:rPr>
      </w:pPr>
      <w:r>
        <w:rPr>
          <w:rFonts w:eastAsia="Calibri"/>
          <w:bCs/>
          <w:lang w:bidi="lo-LA"/>
        </w:rPr>
        <w:t>23.02.2017</w:t>
      </w:r>
      <w:r w:rsidR="00735E66" w:rsidRPr="00651EDF">
        <w:rPr>
          <w:rFonts w:eastAsia="Calibri"/>
          <w:bCs/>
          <w:lang w:bidi="lo-LA"/>
        </w:rPr>
        <w:t xml:space="preserve">. </w:t>
      </w:r>
      <w:r w:rsidR="00735E66" w:rsidRPr="00651EDF">
        <w:rPr>
          <w:rFonts w:eastAsia="Calibri"/>
          <w:lang w:bidi="lo-LA"/>
        </w:rPr>
        <w:t xml:space="preserve">konkursa „Atbalsts komercdarbības uzsākšanai </w:t>
      </w:r>
    </w:p>
    <w:p w:rsidR="00735E66" w:rsidRPr="00651EDF" w:rsidRDefault="00735E66" w:rsidP="00735E66">
      <w:pPr>
        <w:ind w:left="6521"/>
        <w:rPr>
          <w:rFonts w:eastAsia="Calibri"/>
          <w:lang w:bidi="lo-LA"/>
        </w:rPr>
      </w:pPr>
      <w:r w:rsidRPr="00651EDF">
        <w:rPr>
          <w:rFonts w:eastAsia="Calibri"/>
          <w:lang w:bidi="lo-LA"/>
        </w:rPr>
        <w:t>Limbažu novadā” nolikumam</w:t>
      </w:r>
    </w:p>
    <w:p w:rsidR="00735E66" w:rsidRPr="00651EDF" w:rsidRDefault="00735E66" w:rsidP="00735E66">
      <w:pPr>
        <w:tabs>
          <w:tab w:val="left" w:pos="555"/>
        </w:tabs>
        <w:jc w:val="right"/>
        <w:rPr>
          <w:rFonts w:eastAsia="Calibri"/>
          <w:b/>
          <w:lang w:bidi="lo-LA"/>
        </w:rPr>
      </w:pPr>
    </w:p>
    <w:p w:rsidR="00735E66" w:rsidRPr="00651EDF" w:rsidRDefault="00735E66" w:rsidP="00735E66">
      <w:pPr>
        <w:tabs>
          <w:tab w:val="left" w:pos="555"/>
        </w:tabs>
        <w:jc w:val="center"/>
        <w:rPr>
          <w:rFonts w:eastAsia="Calibri"/>
          <w:b/>
          <w:sz w:val="28"/>
          <w:szCs w:val="28"/>
          <w:lang w:bidi="lo-LA"/>
        </w:rPr>
      </w:pPr>
      <w:r w:rsidRPr="00651EDF">
        <w:rPr>
          <w:rFonts w:eastAsia="Calibri"/>
          <w:b/>
          <w:bCs/>
          <w:sz w:val="28"/>
          <w:szCs w:val="28"/>
          <w:lang w:bidi="lo-LA"/>
        </w:rPr>
        <w:t>Konkursa „</w:t>
      </w:r>
      <w:r w:rsidRPr="00651EDF">
        <w:rPr>
          <w:rFonts w:eastAsia="Calibri"/>
          <w:b/>
          <w:sz w:val="28"/>
          <w:szCs w:val="28"/>
          <w:lang w:bidi="lo-LA"/>
        </w:rPr>
        <w:t xml:space="preserve">Atbalsts komercdarbības uzsākšanai </w:t>
      </w:r>
    </w:p>
    <w:p w:rsidR="00735E66" w:rsidRPr="00651EDF" w:rsidRDefault="00735E66" w:rsidP="00735E66">
      <w:pPr>
        <w:tabs>
          <w:tab w:val="left" w:pos="555"/>
        </w:tabs>
        <w:jc w:val="center"/>
        <w:rPr>
          <w:rFonts w:eastAsia="Calibri"/>
          <w:b/>
          <w:sz w:val="28"/>
          <w:szCs w:val="28"/>
          <w:lang w:bidi="lo-LA"/>
        </w:rPr>
      </w:pPr>
      <w:r w:rsidRPr="00651EDF">
        <w:rPr>
          <w:rFonts w:eastAsia="Calibri"/>
          <w:b/>
          <w:sz w:val="28"/>
          <w:szCs w:val="28"/>
          <w:lang w:bidi="lo-LA"/>
        </w:rPr>
        <w:t>Limbažu novadā</w:t>
      </w:r>
      <w:r w:rsidRPr="00651EDF">
        <w:rPr>
          <w:rFonts w:eastAsia="Calibri"/>
          <w:b/>
          <w:bCs/>
          <w:sz w:val="28"/>
          <w:szCs w:val="28"/>
          <w:lang w:bidi="lo-LA"/>
        </w:rPr>
        <w:t>”</w:t>
      </w:r>
    </w:p>
    <w:p w:rsidR="00735E66" w:rsidRPr="00651EDF" w:rsidRDefault="00735E66" w:rsidP="00735E66">
      <w:pPr>
        <w:jc w:val="center"/>
        <w:rPr>
          <w:rFonts w:eastAsia="Calibri"/>
          <w:b/>
          <w:lang w:bidi="lo-LA"/>
        </w:rPr>
      </w:pPr>
    </w:p>
    <w:p w:rsidR="00735E66" w:rsidRPr="00651EDF" w:rsidRDefault="00735E66" w:rsidP="00735E66">
      <w:pPr>
        <w:jc w:val="center"/>
        <w:rPr>
          <w:rFonts w:eastAsia="Calibri"/>
          <w:b/>
          <w:sz w:val="28"/>
          <w:szCs w:val="28"/>
          <w:lang w:bidi="lo-LA"/>
        </w:rPr>
      </w:pPr>
      <w:r w:rsidRPr="00651EDF">
        <w:rPr>
          <w:rFonts w:eastAsia="Calibri"/>
          <w:b/>
          <w:sz w:val="28"/>
          <w:szCs w:val="28"/>
          <w:lang w:bidi="lo-LA"/>
        </w:rPr>
        <w:t xml:space="preserve">PIETEIKUMA </w:t>
      </w:r>
    </w:p>
    <w:p w:rsidR="00735E66" w:rsidRPr="00651EDF" w:rsidRDefault="00735E66" w:rsidP="00735E66">
      <w:pPr>
        <w:jc w:val="center"/>
        <w:rPr>
          <w:rFonts w:eastAsia="Calibri"/>
          <w:b/>
          <w:sz w:val="28"/>
          <w:szCs w:val="28"/>
          <w:lang w:bidi="lo-LA"/>
        </w:rPr>
      </w:pPr>
      <w:r w:rsidRPr="00651EDF">
        <w:rPr>
          <w:rFonts w:eastAsia="Calibri"/>
          <w:b/>
          <w:sz w:val="28"/>
          <w:szCs w:val="28"/>
          <w:lang w:bidi="lo-LA"/>
        </w:rPr>
        <w:t>veidlapa</w:t>
      </w:r>
    </w:p>
    <w:p w:rsidR="00735E66" w:rsidRPr="00651EDF" w:rsidRDefault="00735E66" w:rsidP="00735E66">
      <w:pPr>
        <w:rPr>
          <w:rFonts w:eastAsia="Calibri"/>
          <w:b/>
          <w:lang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1" w:type="dxa"/>
          <w:right w:w="56" w:type="dxa"/>
        </w:tblCellMar>
        <w:tblLook w:val="0000" w:firstRow="0" w:lastRow="0" w:firstColumn="0" w:lastColumn="0" w:noHBand="0" w:noVBand="0"/>
      </w:tblPr>
      <w:tblGrid>
        <w:gridCol w:w="1986"/>
        <w:gridCol w:w="7088"/>
      </w:tblGrid>
      <w:tr w:rsidR="00735E66" w:rsidRPr="00651EDF" w:rsidTr="009E4DBC">
        <w:trPr>
          <w:cantSplit/>
          <w:trHeight w:val="490"/>
          <w:jc w:val="center"/>
        </w:trPr>
        <w:tc>
          <w:tcPr>
            <w:tcW w:w="9073" w:type="dxa"/>
            <w:gridSpan w:val="2"/>
            <w:tcBorders>
              <w:top w:val="single" w:sz="4" w:space="0" w:color="00000A"/>
              <w:left w:val="single" w:sz="4" w:space="0" w:color="00000A"/>
              <w:bottom w:val="single" w:sz="4" w:space="0" w:color="00000A"/>
              <w:right w:val="single" w:sz="4" w:space="0" w:color="00000A"/>
            </w:tcBorders>
            <w:shd w:val="clear" w:color="auto" w:fill="FFFFFF"/>
            <w:tcMar>
              <w:left w:w="51" w:type="dxa"/>
            </w:tcMar>
            <w:vAlign w:val="center"/>
          </w:tcPr>
          <w:p w:rsidR="00735E66" w:rsidRPr="00651EDF" w:rsidRDefault="00735E66" w:rsidP="00735E66">
            <w:pPr>
              <w:keepNext/>
              <w:tabs>
                <w:tab w:val="left" w:pos="284"/>
              </w:tabs>
              <w:rPr>
                <w:b/>
                <w:lang w:bidi="lo-LA"/>
              </w:rPr>
            </w:pPr>
            <w:r w:rsidRPr="00651EDF">
              <w:rPr>
                <w:b/>
                <w:lang w:bidi="lo-LA"/>
              </w:rPr>
              <w:t xml:space="preserve">Informācija par iesniedzēju </w:t>
            </w:r>
          </w:p>
        </w:tc>
      </w:tr>
      <w:tr w:rsidR="00735E66" w:rsidRPr="00651EDF" w:rsidTr="009E4DBC">
        <w:trPr>
          <w:cantSplit/>
          <w:trHeight w:val="351"/>
          <w:jc w:val="center"/>
        </w:trPr>
        <w:tc>
          <w:tcPr>
            <w:tcW w:w="1986" w:type="dxa"/>
            <w:tcBorders>
              <w:left w:val="single" w:sz="4" w:space="0" w:color="00000A"/>
              <w:bottom w:val="single" w:sz="4" w:space="0" w:color="00000A"/>
              <w:right w:val="single" w:sz="4" w:space="0" w:color="00000A"/>
            </w:tcBorders>
            <w:shd w:val="clear" w:color="auto" w:fill="auto"/>
            <w:tcMar>
              <w:left w:w="51" w:type="dxa"/>
            </w:tcMar>
            <w:vAlign w:val="center"/>
          </w:tcPr>
          <w:p w:rsidR="00735E66" w:rsidRPr="00651EDF" w:rsidRDefault="00735E66" w:rsidP="00735E66">
            <w:pPr>
              <w:keepNext/>
              <w:tabs>
                <w:tab w:val="left" w:pos="382"/>
              </w:tabs>
              <w:rPr>
                <w:lang w:bidi="lo-LA"/>
              </w:rPr>
            </w:pPr>
            <w:r w:rsidRPr="00651EDF">
              <w:rPr>
                <w:lang w:bidi="lo-LA"/>
              </w:rPr>
              <w:t>Vārds, Uzvārds</w:t>
            </w:r>
          </w:p>
        </w:tc>
        <w:tc>
          <w:tcPr>
            <w:tcW w:w="7087" w:type="dxa"/>
            <w:tcBorders>
              <w:left w:val="single" w:sz="4" w:space="0" w:color="00000A"/>
              <w:bottom w:val="single" w:sz="4" w:space="0" w:color="00000A"/>
              <w:right w:val="single" w:sz="4" w:space="0" w:color="00000A"/>
            </w:tcBorders>
            <w:shd w:val="clear" w:color="auto" w:fill="auto"/>
            <w:tcMar>
              <w:left w:w="51" w:type="dxa"/>
            </w:tcMar>
            <w:vAlign w:val="center"/>
          </w:tcPr>
          <w:p w:rsidR="00735E66" w:rsidRPr="00651EDF" w:rsidRDefault="00735E66" w:rsidP="00735E66">
            <w:pPr>
              <w:keepNext/>
              <w:tabs>
                <w:tab w:val="left" w:pos="382"/>
              </w:tabs>
              <w:rPr>
                <w:lang w:bidi="lo-LA"/>
              </w:rPr>
            </w:pPr>
          </w:p>
        </w:tc>
      </w:tr>
      <w:tr w:rsidR="00735E66" w:rsidRPr="00651EDF" w:rsidTr="009E4DBC">
        <w:trPr>
          <w:cantSplit/>
          <w:trHeight w:val="413"/>
          <w:jc w:val="center"/>
        </w:trPr>
        <w:tc>
          <w:tcPr>
            <w:tcW w:w="1986" w:type="dxa"/>
            <w:tcBorders>
              <w:left w:val="single" w:sz="4" w:space="0" w:color="00000A"/>
              <w:bottom w:val="single" w:sz="4" w:space="0" w:color="00000A"/>
              <w:right w:val="single" w:sz="4" w:space="0" w:color="00000A"/>
            </w:tcBorders>
            <w:shd w:val="clear" w:color="auto" w:fill="auto"/>
            <w:tcMar>
              <w:left w:w="51" w:type="dxa"/>
            </w:tcMar>
            <w:vAlign w:val="center"/>
          </w:tcPr>
          <w:p w:rsidR="00735E66" w:rsidRPr="00651EDF" w:rsidRDefault="00735E66" w:rsidP="00735E66">
            <w:pPr>
              <w:keepNext/>
              <w:tabs>
                <w:tab w:val="left" w:pos="382"/>
              </w:tabs>
              <w:rPr>
                <w:lang w:bidi="lo-LA"/>
              </w:rPr>
            </w:pPr>
            <w:r w:rsidRPr="00651EDF">
              <w:rPr>
                <w:lang w:bidi="lo-LA"/>
              </w:rPr>
              <w:t>Personas kods</w:t>
            </w:r>
          </w:p>
        </w:tc>
        <w:tc>
          <w:tcPr>
            <w:tcW w:w="7087" w:type="dxa"/>
            <w:tcBorders>
              <w:left w:val="single" w:sz="4" w:space="0" w:color="00000A"/>
              <w:bottom w:val="single" w:sz="4" w:space="0" w:color="00000A"/>
              <w:right w:val="single" w:sz="4" w:space="0" w:color="00000A"/>
            </w:tcBorders>
            <w:shd w:val="clear" w:color="auto" w:fill="auto"/>
            <w:tcMar>
              <w:left w:w="51" w:type="dxa"/>
            </w:tcMar>
            <w:vAlign w:val="center"/>
          </w:tcPr>
          <w:p w:rsidR="00735E66" w:rsidRPr="00651EDF" w:rsidRDefault="00735E66" w:rsidP="00735E66">
            <w:pPr>
              <w:keepNext/>
              <w:tabs>
                <w:tab w:val="left" w:pos="382"/>
              </w:tabs>
              <w:rPr>
                <w:lang w:bidi="lo-LA"/>
              </w:rPr>
            </w:pPr>
          </w:p>
        </w:tc>
      </w:tr>
      <w:tr w:rsidR="00735E66" w:rsidRPr="00651EDF" w:rsidTr="009E4DBC">
        <w:trPr>
          <w:cantSplit/>
          <w:jc w:val="center"/>
        </w:trPr>
        <w:tc>
          <w:tcPr>
            <w:tcW w:w="1986" w:type="dxa"/>
            <w:tcBorders>
              <w:left w:val="single" w:sz="4" w:space="0" w:color="00000A"/>
              <w:bottom w:val="single" w:sz="4" w:space="0" w:color="00000A"/>
              <w:right w:val="single" w:sz="4" w:space="0" w:color="00000A"/>
            </w:tcBorders>
            <w:shd w:val="clear" w:color="auto" w:fill="auto"/>
            <w:tcMar>
              <w:left w:w="51" w:type="dxa"/>
            </w:tcMar>
          </w:tcPr>
          <w:p w:rsidR="00735E66" w:rsidRPr="00651EDF" w:rsidRDefault="00735E66" w:rsidP="00735E66">
            <w:pPr>
              <w:keepNext/>
              <w:tabs>
                <w:tab w:val="left" w:pos="382"/>
              </w:tabs>
              <w:rPr>
                <w:lang w:bidi="lo-LA"/>
              </w:rPr>
            </w:pPr>
            <w:r w:rsidRPr="00651EDF">
              <w:rPr>
                <w:lang w:bidi="lo-LA"/>
              </w:rPr>
              <w:t>Deklarētās dzīvesvietas adrese</w:t>
            </w:r>
          </w:p>
        </w:tc>
        <w:tc>
          <w:tcPr>
            <w:tcW w:w="7087" w:type="dxa"/>
            <w:tcBorders>
              <w:left w:val="single" w:sz="4" w:space="0" w:color="00000A"/>
              <w:bottom w:val="single" w:sz="4" w:space="0" w:color="00000A"/>
              <w:right w:val="single" w:sz="4" w:space="0" w:color="00000A"/>
            </w:tcBorders>
            <w:shd w:val="clear" w:color="auto" w:fill="auto"/>
            <w:tcMar>
              <w:left w:w="51" w:type="dxa"/>
            </w:tcMar>
            <w:vAlign w:val="center"/>
          </w:tcPr>
          <w:p w:rsidR="00735E66" w:rsidRPr="00651EDF" w:rsidRDefault="00735E66" w:rsidP="00735E66">
            <w:pPr>
              <w:keepNext/>
              <w:tabs>
                <w:tab w:val="left" w:pos="382"/>
              </w:tabs>
              <w:rPr>
                <w:lang w:bidi="lo-LA"/>
              </w:rPr>
            </w:pPr>
          </w:p>
        </w:tc>
      </w:tr>
      <w:tr w:rsidR="00735E66" w:rsidRPr="00651EDF" w:rsidTr="009E4DBC">
        <w:trPr>
          <w:cantSplit/>
          <w:trHeight w:val="413"/>
          <w:jc w:val="center"/>
        </w:trPr>
        <w:tc>
          <w:tcPr>
            <w:tcW w:w="1986" w:type="dxa"/>
            <w:tcBorders>
              <w:left w:val="single" w:sz="4" w:space="0" w:color="00000A"/>
              <w:bottom w:val="single" w:sz="4" w:space="0" w:color="00000A"/>
              <w:right w:val="single" w:sz="4" w:space="0" w:color="00000A"/>
            </w:tcBorders>
            <w:shd w:val="clear" w:color="auto" w:fill="auto"/>
            <w:tcMar>
              <w:left w:w="51" w:type="dxa"/>
            </w:tcMar>
            <w:vAlign w:val="center"/>
          </w:tcPr>
          <w:p w:rsidR="00735E66" w:rsidRPr="00651EDF" w:rsidRDefault="00735E66" w:rsidP="00735E66">
            <w:pPr>
              <w:keepNext/>
              <w:tabs>
                <w:tab w:val="left" w:pos="382"/>
              </w:tabs>
              <w:rPr>
                <w:lang w:bidi="lo-LA"/>
              </w:rPr>
            </w:pPr>
            <w:r w:rsidRPr="00651EDF">
              <w:rPr>
                <w:lang w:bidi="lo-LA"/>
              </w:rPr>
              <w:t>Tālrunis</w:t>
            </w:r>
          </w:p>
        </w:tc>
        <w:tc>
          <w:tcPr>
            <w:tcW w:w="7087" w:type="dxa"/>
            <w:tcBorders>
              <w:left w:val="single" w:sz="4" w:space="0" w:color="00000A"/>
              <w:bottom w:val="single" w:sz="4" w:space="0" w:color="00000A"/>
              <w:right w:val="single" w:sz="4" w:space="0" w:color="00000A"/>
            </w:tcBorders>
            <w:shd w:val="clear" w:color="auto" w:fill="auto"/>
            <w:tcMar>
              <w:left w:w="51" w:type="dxa"/>
            </w:tcMar>
            <w:vAlign w:val="center"/>
          </w:tcPr>
          <w:p w:rsidR="00735E66" w:rsidRPr="00651EDF" w:rsidRDefault="00735E66" w:rsidP="00735E66">
            <w:pPr>
              <w:keepNext/>
              <w:tabs>
                <w:tab w:val="left" w:pos="382"/>
              </w:tabs>
              <w:rPr>
                <w:lang w:bidi="lo-LA"/>
              </w:rPr>
            </w:pPr>
          </w:p>
        </w:tc>
      </w:tr>
      <w:tr w:rsidR="00735E66" w:rsidRPr="00651EDF" w:rsidTr="009E4DBC">
        <w:trPr>
          <w:cantSplit/>
          <w:trHeight w:val="419"/>
          <w:jc w:val="center"/>
        </w:trPr>
        <w:tc>
          <w:tcPr>
            <w:tcW w:w="1986" w:type="dxa"/>
            <w:tcBorders>
              <w:left w:val="single" w:sz="4" w:space="0" w:color="00000A"/>
              <w:bottom w:val="single" w:sz="4" w:space="0" w:color="00000A"/>
              <w:right w:val="single" w:sz="4" w:space="0" w:color="00000A"/>
            </w:tcBorders>
            <w:shd w:val="clear" w:color="auto" w:fill="auto"/>
            <w:tcMar>
              <w:left w:w="51" w:type="dxa"/>
            </w:tcMar>
            <w:vAlign w:val="center"/>
          </w:tcPr>
          <w:p w:rsidR="00735E66" w:rsidRPr="00651EDF" w:rsidRDefault="00735E66" w:rsidP="00735E66">
            <w:pPr>
              <w:keepNext/>
              <w:tabs>
                <w:tab w:val="left" w:pos="382"/>
              </w:tabs>
              <w:rPr>
                <w:lang w:bidi="lo-LA"/>
              </w:rPr>
            </w:pPr>
            <w:r w:rsidRPr="00651EDF">
              <w:rPr>
                <w:lang w:bidi="lo-LA"/>
              </w:rPr>
              <w:t>E-pasts</w:t>
            </w:r>
          </w:p>
        </w:tc>
        <w:tc>
          <w:tcPr>
            <w:tcW w:w="7087" w:type="dxa"/>
            <w:tcBorders>
              <w:left w:val="single" w:sz="4" w:space="0" w:color="00000A"/>
              <w:bottom w:val="single" w:sz="4" w:space="0" w:color="00000A"/>
              <w:right w:val="single" w:sz="4" w:space="0" w:color="00000A"/>
            </w:tcBorders>
            <w:shd w:val="clear" w:color="auto" w:fill="auto"/>
            <w:tcMar>
              <w:left w:w="51" w:type="dxa"/>
            </w:tcMar>
            <w:vAlign w:val="center"/>
          </w:tcPr>
          <w:p w:rsidR="00735E66" w:rsidRPr="00651EDF" w:rsidRDefault="00735E66" w:rsidP="00735E66">
            <w:pPr>
              <w:keepNext/>
              <w:tabs>
                <w:tab w:val="left" w:pos="382"/>
              </w:tabs>
              <w:rPr>
                <w:lang w:bidi="lo-LA"/>
              </w:rPr>
            </w:pPr>
          </w:p>
        </w:tc>
      </w:tr>
    </w:tbl>
    <w:p w:rsidR="00735E66" w:rsidRPr="00651EDF" w:rsidRDefault="00735E66" w:rsidP="00735E66">
      <w:pPr>
        <w:rPr>
          <w:rFonts w:eastAsia="Calibri"/>
          <w:lang w:bidi="lo-LA"/>
        </w:rPr>
      </w:pPr>
    </w:p>
    <w:p w:rsidR="00735E66" w:rsidRPr="00651EDF" w:rsidRDefault="00735E66" w:rsidP="00735E66">
      <w:pPr>
        <w:rPr>
          <w:rFonts w:eastAsia="Calibri"/>
          <w:lang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1" w:type="dxa"/>
          <w:right w:w="56" w:type="dxa"/>
        </w:tblCellMar>
        <w:tblLook w:val="0000" w:firstRow="0" w:lastRow="0" w:firstColumn="0" w:lastColumn="0" w:noHBand="0" w:noVBand="0"/>
      </w:tblPr>
      <w:tblGrid>
        <w:gridCol w:w="2941"/>
        <w:gridCol w:w="6133"/>
      </w:tblGrid>
      <w:tr w:rsidR="00735E66" w:rsidRPr="00651EDF" w:rsidTr="009E4DBC">
        <w:trPr>
          <w:cantSplit/>
          <w:trHeight w:val="479"/>
          <w:jc w:val="center"/>
        </w:trPr>
        <w:tc>
          <w:tcPr>
            <w:tcW w:w="9073" w:type="dxa"/>
            <w:gridSpan w:val="2"/>
            <w:tcBorders>
              <w:top w:val="single" w:sz="4" w:space="0" w:color="00000A"/>
              <w:left w:val="single" w:sz="4" w:space="0" w:color="00000A"/>
              <w:bottom w:val="single" w:sz="4" w:space="0" w:color="00000A"/>
              <w:right w:val="single" w:sz="4" w:space="0" w:color="00000A"/>
            </w:tcBorders>
            <w:shd w:val="clear" w:color="auto" w:fill="auto"/>
            <w:tcMar>
              <w:left w:w="51" w:type="dxa"/>
            </w:tcMar>
            <w:vAlign w:val="center"/>
          </w:tcPr>
          <w:p w:rsidR="00735E66" w:rsidRPr="00651EDF" w:rsidRDefault="00735E66" w:rsidP="00735E66">
            <w:pPr>
              <w:keepNext/>
              <w:tabs>
                <w:tab w:val="left" w:pos="382"/>
              </w:tabs>
              <w:rPr>
                <w:b/>
                <w:lang w:bidi="lo-LA"/>
              </w:rPr>
            </w:pPr>
            <w:r w:rsidRPr="00651EDF">
              <w:rPr>
                <w:b/>
                <w:lang w:bidi="lo-LA"/>
              </w:rPr>
              <w:t>Informācija par plānoto komersantu – komersanta veids</w:t>
            </w:r>
          </w:p>
        </w:tc>
      </w:tr>
      <w:tr w:rsidR="00735E66" w:rsidRPr="00651EDF" w:rsidTr="009E4DBC">
        <w:trPr>
          <w:cantSplit/>
          <w:trHeight w:val="713"/>
          <w:jc w:val="center"/>
        </w:trPr>
        <w:tc>
          <w:tcPr>
            <w:tcW w:w="2941" w:type="dxa"/>
            <w:tcBorders>
              <w:top w:val="single" w:sz="4" w:space="0" w:color="00000A"/>
              <w:left w:val="single" w:sz="4" w:space="0" w:color="00000A"/>
              <w:bottom w:val="single" w:sz="4" w:space="0" w:color="00000A"/>
              <w:right w:val="single" w:sz="4" w:space="0" w:color="00000A"/>
            </w:tcBorders>
            <w:shd w:val="clear" w:color="auto" w:fill="auto"/>
            <w:tcMar>
              <w:left w:w="51" w:type="dxa"/>
            </w:tcMar>
            <w:vAlign w:val="center"/>
          </w:tcPr>
          <w:p w:rsidR="00735E66" w:rsidRPr="00651EDF" w:rsidRDefault="00735E66" w:rsidP="00735E66">
            <w:pPr>
              <w:keepNext/>
              <w:tabs>
                <w:tab w:val="left" w:pos="382"/>
              </w:tabs>
              <w:rPr>
                <w:lang w:bidi="lo-LA"/>
              </w:rPr>
            </w:pPr>
            <w:r w:rsidRPr="00651EDF">
              <w:rPr>
                <w:lang w:bidi="lo-LA"/>
              </w:rPr>
              <w:t>Sabiedrība ar ierobežotu atbildību</w:t>
            </w:r>
          </w:p>
        </w:tc>
        <w:tc>
          <w:tcPr>
            <w:tcW w:w="6132" w:type="dxa"/>
            <w:tcBorders>
              <w:top w:val="single" w:sz="4" w:space="0" w:color="00000A"/>
              <w:left w:val="single" w:sz="4" w:space="0" w:color="00000A"/>
              <w:bottom w:val="single" w:sz="4" w:space="0" w:color="00000A"/>
              <w:right w:val="single" w:sz="4" w:space="0" w:color="00000A"/>
            </w:tcBorders>
            <w:shd w:val="clear" w:color="auto" w:fill="auto"/>
            <w:tcMar>
              <w:left w:w="51" w:type="dxa"/>
            </w:tcMar>
            <w:vAlign w:val="center"/>
          </w:tcPr>
          <w:p w:rsidR="00735E66" w:rsidRPr="00651EDF" w:rsidRDefault="00735E66" w:rsidP="00735E66">
            <w:pPr>
              <w:keepNext/>
              <w:tabs>
                <w:tab w:val="left" w:pos="382"/>
              </w:tabs>
              <w:rPr>
                <w:lang w:bidi="lo-LA"/>
              </w:rPr>
            </w:pPr>
          </w:p>
        </w:tc>
      </w:tr>
      <w:tr w:rsidR="00735E66" w:rsidRPr="00651EDF" w:rsidTr="009E4DBC">
        <w:trPr>
          <w:cantSplit/>
          <w:trHeight w:val="425"/>
          <w:jc w:val="center"/>
        </w:trPr>
        <w:tc>
          <w:tcPr>
            <w:tcW w:w="2941" w:type="dxa"/>
            <w:tcBorders>
              <w:left w:val="single" w:sz="4" w:space="0" w:color="00000A"/>
              <w:bottom w:val="single" w:sz="4" w:space="0" w:color="00000A"/>
              <w:right w:val="single" w:sz="4" w:space="0" w:color="00000A"/>
            </w:tcBorders>
            <w:shd w:val="clear" w:color="auto" w:fill="auto"/>
            <w:tcMar>
              <w:left w:w="51" w:type="dxa"/>
            </w:tcMar>
            <w:vAlign w:val="center"/>
          </w:tcPr>
          <w:p w:rsidR="00735E66" w:rsidRPr="00651EDF" w:rsidRDefault="00735E66" w:rsidP="00735E66">
            <w:pPr>
              <w:keepNext/>
              <w:tabs>
                <w:tab w:val="left" w:pos="382"/>
              </w:tabs>
              <w:rPr>
                <w:lang w:bidi="lo-LA"/>
              </w:rPr>
            </w:pPr>
            <w:r w:rsidRPr="00651EDF">
              <w:rPr>
                <w:lang w:bidi="lo-LA"/>
              </w:rPr>
              <w:t>Individuālais komersants</w:t>
            </w:r>
          </w:p>
        </w:tc>
        <w:tc>
          <w:tcPr>
            <w:tcW w:w="6132" w:type="dxa"/>
            <w:tcBorders>
              <w:left w:val="single" w:sz="4" w:space="0" w:color="00000A"/>
              <w:bottom w:val="single" w:sz="4" w:space="0" w:color="00000A"/>
              <w:right w:val="single" w:sz="4" w:space="0" w:color="00000A"/>
            </w:tcBorders>
            <w:shd w:val="clear" w:color="auto" w:fill="auto"/>
            <w:tcMar>
              <w:left w:w="51" w:type="dxa"/>
            </w:tcMar>
            <w:vAlign w:val="center"/>
          </w:tcPr>
          <w:p w:rsidR="00735E66" w:rsidRPr="00651EDF" w:rsidRDefault="00735E66" w:rsidP="00735E66">
            <w:pPr>
              <w:keepNext/>
              <w:tabs>
                <w:tab w:val="left" w:pos="382"/>
              </w:tabs>
              <w:rPr>
                <w:lang w:bidi="lo-LA"/>
              </w:rPr>
            </w:pPr>
          </w:p>
        </w:tc>
      </w:tr>
      <w:tr w:rsidR="00735E66" w:rsidRPr="00651EDF" w:rsidTr="009E4DBC">
        <w:trPr>
          <w:cantSplit/>
          <w:trHeight w:val="403"/>
          <w:jc w:val="center"/>
        </w:trPr>
        <w:tc>
          <w:tcPr>
            <w:tcW w:w="2941" w:type="dxa"/>
            <w:tcBorders>
              <w:left w:val="single" w:sz="4" w:space="0" w:color="00000A"/>
              <w:bottom w:val="single" w:sz="4" w:space="0" w:color="00000A"/>
              <w:right w:val="single" w:sz="4" w:space="0" w:color="00000A"/>
            </w:tcBorders>
            <w:shd w:val="clear" w:color="auto" w:fill="auto"/>
            <w:tcMar>
              <w:left w:w="51" w:type="dxa"/>
            </w:tcMar>
            <w:vAlign w:val="center"/>
          </w:tcPr>
          <w:p w:rsidR="00735E66" w:rsidRPr="00651EDF" w:rsidRDefault="00735E66" w:rsidP="00735E66">
            <w:pPr>
              <w:keepNext/>
              <w:tabs>
                <w:tab w:val="left" w:pos="382"/>
              </w:tabs>
              <w:rPr>
                <w:lang w:bidi="lo-LA"/>
              </w:rPr>
            </w:pPr>
            <w:r w:rsidRPr="00651EDF">
              <w:rPr>
                <w:lang w:bidi="lo-LA"/>
              </w:rPr>
              <w:t>Cits ( norādīt)</w:t>
            </w:r>
          </w:p>
        </w:tc>
        <w:tc>
          <w:tcPr>
            <w:tcW w:w="6132" w:type="dxa"/>
            <w:tcBorders>
              <w:left w:val="single" w:sz="4" w:space="0" w:color="00000A"/>
              <w:bottom w:val="single" w:sz="4" w:space="0" w:color="00000A"/>
              <w:right w:val="single" w:sz="4" w:space="0" w:color="00000A"/>
            </w:tcBorders>
            <w:shd w:val="clear" w:color="auto" w:fill="auto"/>
            <w:tcMar>
              <w:left w:w="51" w:type="dxa"/>
            </w:tcMar>
            <w:vAlign w:val="center"/>
          </w:tcPr>
          <w:p w:rsidR="00735E66" w:rsidRPr="00651EDF" w:rsidRDefault="00735E66" w:rsidP="00735E66">
            <w:pPr>
              <w:keepNext/>
              <w:tabs>
                <w:tab w:val="left" w:pos="382"/>
              </w:tabs>
              <w:rPr>
                <w:lang w:bidi="lo-LA"/>
              </w:rPr>
            </w:pPr>
          </w:p>
        </w:tc>
      </w:tr>
    </w:tbl>
    <w:p w:rsidR="00735E66" w:rsidRPr="00651EDF" w:rsidRDefault="00735E66" w:rsidP="00735E66">
      <w:pPr>
        <w:rPr>
          <w:rFonts w:eastAsia="Calibri"/>
          <w:lang w:bidi="lo-LA"/>
        </w:rPr>
      </w:pPr>
    </w:p>
    <w:p w:rsidR="00735E66" w:rsidRPr="00651EDF" w:rsidRDefault="00735E66" w:rsidP="00735E66">
      <w:pPr>
        <w:rPr>
          <w:rFonts w:eastAsia="Calibri"/>
          <w:lang w:bidi="lo-LA"/>
        </w:rPr>
      </w:pPr>
    </w:p>
    <w:p w:rsidR="00735E66" w:rsidRPr="00651EDF" w:rsidRDefault="00735E66" w:rsidP="00735E66">
      <w:pPr>
        <w:rPr>
          <w:rFonts w:eastAsia="Calibri"/>
          <w:b/>
          <w:lang w:bidi="lo-LA"/>
        </w:rPr>
      </w:pPr>
      <w:r w:rsidRPr="00651EDF">
        <w:rPr>
          <w:rFonts w:eastAsia="Calibri"/>
          <w:b/>
          <w:lang w:bidi="lo-LA"/>
        </w:rPr>
        <w:t>Klāt pie Pieteikuma veidlapas pievienots iesniedzēja dzīves un darba apraksts – CV</w:t>
      </w:r>
    </w:p>
    <w:p w:rsidR="00735E66" w:rsidRPr="00651EDF" w:rsidRDefault="00735E66" w:rsidP="00735E66">
      <w:pPr>
        <w:rPr>
          <w:rFonts w:eastAsia="Calibri"/>
          <w:b/>
          <w:lang w:bidi="lo-LA"/>
        </w:rPr>
      </w:pPr>
    </w:p>
    <w:p w:rsidR="00735E66" w:rsidRPr="00651EDF" w:rsidRDefault="00735E66" w:rsidP="00735E66">
      <w:pPr>
        <w:rPr>
          <w:rFonts w:eastAsia="Calibri"/>
          <w:b/>
          <w:lang w:bidi="lo-LA"/>
        </w:rPr>
      </w:pPr>
      <w:r w:rsidRPr="00651EDF">
        <w:rPr>
          <w:rFonts w:eastAsia="Calibri"/>
          <w:b/>
          <w:lang w:bidi="lo-LA"/>
        </w:rPr>
        <w:t>Piekrītu savu personas datu apstrādei un to izmantošanai publicitātei saistībā ar konkursa norisi un rezultātu paziņošanu.</w:t>
      </w:r>
    </w:p>
    <w:p w:rsidR="00735E66" w:rsidRPr="00651EDF" w:rsidRDefault="00735E66" w:rsidP="00735E66">
      <w:pPr>
        <w:ind w:left="284"/>
        <w:rPr>
          <w:rFonts w:eastAsia="Calibri"/>
          <w:b/>
          <w:lang w:bidi="lo-LA"/>
        </w:rPr>
      </w:pPr>
    </w:p>
    <w:p w:rsidR="00735E66" w:rsidRPr="00651EDF" w:rsidRDefault="00735E66" w:rsidP="00735E66">
      <w:pPr>
        <w:rPr>
          <w:rFonts w:eastAsia="Calibri"/>
          <w:b/>
          <w:lang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6" w:type="dxa"/>
          <w:right w:w="56" w:type="dxa"/>
        </w:tblCellMar>
        <w:tblLook w:val="0000" w:firstRow="0" w:lastRow="0" w:firstColumn="0" w:lastColumn="0" w:noHBand="0" w:noVBand="0"/>
      </w:tblPr>
      <w:tblGrid>
        <w:gridCol w:w="9074"/>
      </w:tblGrid>
      <w:tr w:rsidR="00735E66" w:rsidRPr="00651EDF" w:rsidTr="009E4DBC">
        <w:trPr>
          <w:cantSplit/>
          <w:trHeight w:val="1502"/>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tcMar>
              <w:left w:w="56" w:type="dxa"/>
            </w:tcMar>
          </w:tcPr>
          <w:p w:rsidR="00735E66" w:rsidRPr="00651EDF" w:rsidRDefault="00735E66" w:rsidP="00735E66">
            <w:pPr>
              <w:keepNext/>
              <w:tabs>
                <w:tab w:val="left" w:pos="382"/>
              </w:tabs>
              <w:rPr>
                <w:lang w:bidi="lo-LA"/>
              </w:rPr>
            </w:pPr>
          </w:p>
          <w:p w:rsidR="00735E66" w:rsidRPr="00651EDF" w:rsidRDefault="00735E66" w:rsidP="00735E66">
            <w:pPr>
              <w:keepNext/>
              <w:tabs>
                <w:tab w:val="left" w:pos="382"/>
              </w:tabs>
              <w:rPr>
                <w:lang w:bidi="lo-LA"/>
              </w:rPr>
            </w:pPr>
            <w:r w:rsidRPr="00651EDF">
              <w:rPr>
                <w:lang w:bidi="lo-LA"/>
              </w:rPr>
              <w:t xml:space="preserve">Vārds, uzvārds </w:t>
            </w:r>
          </w:p>
          <w:p w:rsidR="00735E66" w:rsidRPr="00651EDF" w:rsidRDefault="00735E66" w:rsidP="00735E66">
            <w:pPr>
              <w:keepNext/>
              <w:tabs>
                <w:tab w:val="left" w:pos="382"/>
                <w:tab w:val="left" w:pos="5385"/>
              </w:tabs>
              <w:rPr>
                <w:lang w:bidi="lo-LA"/>
              </w:rPr>
            </w:pPr>
          </w:p>
          <w:p w:rsidR="00735E66" w:rsidRPr="00651EDF" w:rsidRDefault="00735E66" w:rsidP="00735E66">
            <w:pPr>
              <w:keepNext/>
              <w:tabs>
                <w:tab w:val="left" w:pos="382"/>
                <w:tab w:val="left" w:pos="5385"/>
              </w:tabs>
              <w:rPr>
                <w:lang w:bidi="lo-LA"/>
              </w:rPr>
            </w:pPr>
          </w:p>
          <w:p w:rsidR="00735E66" w:rsidRPr="00651EDF" w:rsidRDefault="00735E66" w:rsidP="00735E66">
            <w:pPr>
              <w:keepNext/>
              <w:tabs>
                <w:tab w:val="left" w:pos="382"/>
                <w:tab w:val="left" w:pos="5385"/>
              </w:tabs>
              <w:rPr>
                <w:lang w:bidi="lo-LA"/>
              </w:rPr>
            </w:pPr>
            <w:r w:rsidRPr="00651EDF">
              <w:rPr>
                <w:lang w:bidi="lo-LA"/>
              </w:rPr>
              <w:t>Datums</w:t>
            </w:r>
            <w:r w:rsidRPr="00651EDF">
              <w:rPr>
                <w:lang w:bidi="lo-LA"/>
              </w:rPr>
              <w:tab/>
              <w:t>Paraksts</w:t>
            </w:r>
          </w:p>
        </w:tc>
      </w:tr>
    </w:tbl>
    <w:p w:rsidR="00735E66" w:rsidRPr="00651EDF" w:rsidRDefault="00735E66" w:rsidP="00735E66">
      <w:pPr>
        <w:jc w:val="center"/>
        <w:rPr>
          <w:rFonts w:eastAsia="Calibri"/>
          <w:b/>
          <w:sz w:val="28"/>
          <w:szCs w:val="28"/>
          <w:lang w:bidi="lo-LA"/>
        </w:rPr>
      </w:pPr>
    </w:p>
    <w:p w:rsidR="00735E66" w:rsidRPr="00651EDF" w:rsidRDefault="00735E66" w:rsidP="00735E66">
      <w:pPr>
        <w:ind w:firstLine="567"/>
        <w:rPr>
          <w:rFonts w:eastAsia="Calibri"/>
          <w:b/>
          <w:sz w:val="28"/>
          <w:szCs w:val="28"/>
          <w:lang w:bidi="lo-LA"/>
        </w:rPr>
      </w:pPr>
      <w:r w:rsidRPr="00651EDF">
        <w:rPr>
          <w:rFonts w:asciiTheme="minorHAnsi" w:eastAsiaTheme="minorHAnsi" w:hAnsiTheme="minorHAnsi" w:cstheme="minorBidi"/>
          <w:sz w:val="22"/>
          <w:szCs w:val="22"/>
          <w:lang w:eastAsia="en-US"/>
        </w:rPr>
        <w:br w:type="page"/>
      </w:r>
    </w:p>
    <w:p w:rsidR="00735E66" w:rsidRPr="00651EDF" w:rsidRDefault="00735E66" w:rsidP="00CA2AD0">
      <w:pPr>
        <w:numPr>
          <w:ilvl w:val="0"/>
          <w:numId w:val="24"/>
        </w:numPr>
        <w:contextualSpacing/>
        <w:jc w:val="center"/>
        <w:rPr>
          <w:rFonts w:eastAsia="Calibri"/>
          <w:b/>
          <w:sz w:val="28"/>
          <w:szCs w:val="28"/>
          <w:lang w:bidi="lo-LA"/>
        </w:rPr>
      </w:pPr>
      <w:r w:rsidRPr="00651EDF">
        <w:rPr>
          <w:rFonts w:eastAsia="Calibri"/>
          <w:b/>
          <w:sz w:val="28"/>
          <w:szCs w:val="28"/>
          <w:lang w:bidi="lo-LA"/>
        </w:rPr>
        <w:lastRenderedPageBreak/>
        <w:t>Komercdarbības projekta apraksts</w:t>
      </w:r>
    </w:p>
    <w:p w:rsidR="00735E66" w:rsidRPr="00651EDF" w:rsidRDefault="00735E66" w:rsidP="00735E66">
      <w:pPr>
        <w:jc w:val="center"/>
        <w:rPr>
          <w:rFonts w:eastAsia="Calibri"/>
          <w:b/>
          <w:lang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6" w:type="dxa"/>
          <w:right w:w="56" w:type="dxa"/>
        </w:tblCellMar>
        <w:tblLook w:val="0000" w:firstRow="0" w:lastRow="0" w:firstColumn="0" w:lastColumn="0" w:noHBand="0" w:noVBand="0"/>
      </w:tblPr>
      <w:tblGrid>
        <w:gridCol w:w="9074"/>
      </w:tblGrid>
      <w:tr w:rsidR="00735E66" w:rsidRPr="00651EDF" w:rsidTr="009E4DBC">
        <w:trPr>
          <w:cantSplit/>
          <w:trHeight w:val="303"/>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tcMar>
              <w:left w:w="56" w:type="dxa"/>
            </w:tcMar>
            <w:vAlign w:val="center"/>
          </w:tcPr>
          <w:p w:rsidR="00735E66" w:rsidRPr="00651EDF" w:rsidRDefault="00735E66" w:rsidP="00735E66">
            <w:pPr>
              <w:keepNext/>
              <w:tabs>
                <w:tab w:val="left" w:pos="382"/>
              </w:tabs>
              <w:rPr>
                <w:b/>
                <w:lang w:bidi="lo-LA"/>
              </w:rPr>
            </w:pPr>
            <w:r w:rsidRPr="00651EDF">
              <w:rPr>
                <w:b/>
                <w:lang w:bidi="lo-LA"/>
              </w:rPr>
              <w:t>1. Īss paredzētās komercdarbības apraksts</w:t>
            </w:r>
          </w:p>
        </w:tc>
      </w:tr>
      <w:tr w:rsidR="00735E66" w:rsidRPr="00651EDF" w:rsidTr="009E4DBC">
        <w:trPr>
          <w:cantSplit/>
          <w:trHeight w:val="478"/>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tcMar>
              <w:left w:w="56" w:type="dxa"/>
            </w:tcMar>
          </w:tcPr>
          <w:p w:rsidR="00735E66" w:rsidRPr="00651EDF" w:rsidRDefault="00735E66" w:rsidP="00735E66">
            <w:pPr>
              <w:keepNext/>
              <w:tabs>
                <w:tab w:val="left" w:pos="382"/>
              </w:tabs>
              <w:rPr>
                <w:b/>
                <w:lang w:bidi="lo-LA"/>
              </w:rPr>
            </w:pPr>
          </w:p>
          <w:p w:rsidR="00735E66" w:rsidRPr="00651EDF" w:rsidRDefault="00735E66" w:rsidP="00735E66">
            <w:pPr>
              <w:keepNext/>
              <w:tabs>
                <w:tab w:val="left" w:pos="382"/>
              </w:tabs>
              <w:rPr>
                <w:b/>
                <w:lang w:bidi="lo-LA"/>
              </w:rPr>
            </w:pPr>
          </w:p>
          <w:p w:rsidR="00735E66" w:rsidRPr="00651EDF" w:rsidRDefault="00735E66" w:rsidP="00735E66">
            <w:pPr>
              <w:keepNext/>
              <w:tabs>
                <w:tab w:val="left" w:pos="382"/>
              </w:tabs>
              <w:rPr>
                <w:b/>
                <w:lang w:bidi="lo-LA"/>
              </w:rPr>
            </w:pPr>
          </w:p>
          <w:p w:rsidR="00735E66" w:rsidRPr="00651EDF" w:rsidRDefault="00735E66" w:rsidP="00735E66">
            <w:pPr>
              <w:keepNext/>
              <w:tabs>
                <w:tab w:val="left" w:pos="382"/>
              </w:tabs>
              <w:rPr>
                <w:b/>
                <w:lang w:bidi="lo-LA"/>
              </w:rPr>
            </w:pPr>
          </w:p>
          <w:p w:rsidR="00735E66" w:rsidRPr="00651EDF" w:rsidRDefault="00735E66" w:rsidP="00735E66">
            <w:pPr>
              <w:keepNext/>
              <w:tabs>
                <w:tab w:val="left" w:pos="382"/>
              </w:tabs>
              <w:rPr>
                <w:b/>
                <w:lang w:bidi="lo-LA"/>
              </w:rPr>
            </w:pPr>
          </w:p>
          <w:p w:rsidR="00735E66" w:rsidRPr="00651EDF" w:rsidRDefault="00735E66" w:rsidP="00735E66">
            <w:pPr>
              <w:keepNext/>
              <w:tabs>
                <w:tab w:val="left" w:pos="382"/>
              </w:tabs>
              <w:rPr>
                <w:b/>
                <w:lang w:bidi="lo-LA"/>
              </w:rPr>
            </w:pPr>
          </w:p>
        </w:tc>
      </w:tr>
    </w:tbl>
    <w:p w:rsidR="00735E66" w:rsidRPr="00651EDF" w:rsidRDefault="00735E66" w:rsidP="00735E66">
      <w:pPr>
        <w:rPr>
          <w:rFonts w:eastAsia="Calibri"/>
          <w:sz w:val="20"/>
          <w:szCs w:val="20"/>
          <w:lang w:bidi="lo-LA"/>
        </w:rPr>
      </w:pPr>
    </w:p>
    <w:tbl>
      <w:tblPr>
        <w:tblW w:w="9020"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1E0" w:firstRow="1" w:lastRow="1" w:firstColumn="1" w:lastColumn="1" w:noHBand="0" w:noVBand="0"/>
      </w:tblPr>
      <w:tblGrid>
        <w:gridCol w:w="9020"/>
      </w:tblGrid>
      <w:tr w:rsidR="00735E66" w:rsidRPr="00651EDF" w:rsidTr="009E4DBC">
        <w:trPr>
          <w:jc w:val="center"/>
        </w:trPr>
        <w:tc>
          <w:tcPr>
            <w:tcW w:w="9020"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35E66" w:rsidRPr="00651EDF" w:rsidRDefault="00735E66" w:rsidP="00735E66">
            <w:pPr>
              <w:rPr>
                <w:rFonts w:eastAsia="Calibri"/>
                <w:b/>
                <w:lang w:bidi="lo-LA"/>
              </w:rPr>
            </w:pPr>
            <w:r w:rsidRPr="00651EDF">
              <w:rPr>
                <w:rFonts w:eastAsia="Calibri"/>
                <w:b/>
                <w:lang w:bidi="lo-LA"/>
              </w:rPr>
              <w:t>2. Projekta mērķis(-i)</w:t>
            </w:r>
          </w:p>
        </w:tc>
      </w:tr>
      <w:tr w:rsidR="00735E66" w:rsidRPr="00651EDF" w:rsidTr="009E4DBC">
        <w:trPr>
          <w:jc w:val="center"/>
        </w:trPr>
        <w:tc>
          <w:tcPr>
            <w:tcW w:w="902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35E66" w:rsidRPr="00651EDF" w:rsidRDefault="00735E66" w:rsidP="00735E66">
            <w:pPr>
              <w:rPr>
                <w:rFonts w:eastAsia="Calibri"/>
                <w:lang w:bidi="lo-LA"/>
              </w:rPr>
            </w:pPr>
          </w:p>
          <w:p w:rsidR="00735E66" w:rsidRPr="00651EDF" w:rsidRDefault="00735E66" w:rsidP="00735E66">
            <w:pPr>
              <w:rPr>
                <w:rFonts w:eastAsia="Calibri"/>
                <w:lang w:bidi="lo-LA"/>
              </w:rPr>
            </w:pPr>
          </w:p>
          <w:p w:rsidR="00735E66" w:rsidRPr="00651EDF" w:rsidRDefault="00735E66" w:rsidP="00735E66">
            <w:pPr>
              <w:rPr>
                <w:rFonts w:eastAsia="Calibri"/>
                <w:lang w:bidi="lo-LA"/>
              </w:rPr>
            </w:pPr>
          </w:p>
          <w:p w:rsidR="00735E66" w:rsidRPr="00651EDF" w:rsidRDefault="00735E66" w:rsidP="00735E66">
            <w:pPr>
              <w:rPr>
                <w:rFonts w:eastAsia="Calibri"/>
                <w:lang w:bidi="lo-LA"/>
              </w:rPr>
            </w:pPr>
          </w:p>
          <w:p w:rsidR="00735E66" w:rsidRPr="00651EDF" w:rsidRDefault="00735E66" w:rsidP="00735E66">
            <w:pPr>
              <w:rPr>
                <w:rFonts w:eastAsia="Calibri"/>
                <w:lang w:bidi="lo-LA"/>
              </w:rPr>
            </w:pPr>
          </w:p>
          <w:p w:rsidR="00735E66" w:rsidRPr="00651EDF" w:rsidRDefault="00735E66" w:rsidP="00735E66">
            <w:pPr>
              <w:rPr>
                <w:rFonts w:eastAsia="Calibri"/>
                <w:lang w:bidi="lo-LA"/>
              </w:rPr>
            </w:pPr>
          </w:p>
        </w:tc>
      </w:tr>
    </w:tbl>
    <w:p w:rsidR="00735E66" w:rsidRPr="00651EDF" w:rsidRDefault="00735E66" w:rsidP="00735E66">
      <w:pPr>
        <w:rPr>
          <w:rFonts w:eastAsia="Calibri"/>
          <w:b/>
          <w:sz w:val="20"/>
          <w:szCs w:val="20"/>
          <w:lang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1" w:type="dxa"/>
          <w:right w:w="56" w:type="dxa"/>
        </w:tblCellMar>
        <w:tblLook w:val="0000" w:firstRow="0" w:lastRow="0" w:firstColumn="0" w:lastColumn="0" w:noHBand="0" w:noVBand="0"/>
      </w:tblPr>
      <w:tblGrid>
        <w:gridCol w:w="9074"/>
      </w:tblGrid>
      <w:tr w:rsidR="00735E66" w:rsidRPr="00651EDF" w:rsidTr="009E4DBC">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tcMar>
              <w:left w:w="51" w:type="dxa"/>
            </w:tcMar>
            <w:vAlign w:val="center"/>
          </w:tcPr>
          <w:p w:rsidR="00735E66" w:rsidRPr="00651EDF" w:rsidRDefault="00735E66" w:rsidP="00735E66">
            <w:pPr>
              <w:keepNext/>
              <w:tabs>
                <w:tab w:val="left" w:pos="284"/>
                <w:tab w:val="left" w:pos="2670"/>
              </w:tabs>
              <w:rPr>
                <w:b/>
                <w:lang w:bidi="lo-LA"/>
              </w:rPr>
            </w:pPr>
            <w:r w:rsidRPr="00651EDF">
              <w:rPr>
                <w:b/>
                <w:lang w:bidi="lo-LA"/>
              </w:rPr>
              <w:t>3. Esošās situācijas apraksts</w:t>
            </w:r>
          </w:p>
        </w:tc>
      </w:tr>
      <w:tr w:rsidR="00735E66" w:rsidRPr="00651EDF" w:rsidTr="009E4DBC">
        <w:trPr>
          <w:cantSplit/>
          <w:jc w:val="center"/>
        </w:trPr>
        <w:tc>
          <w:tcPr>
            <w:tcW w:w="9074" w:type="dxa"/>
            <w:tcBorders>
              <w:top w:val="single" w:sz="4" w:space="0" w:color="00000A"/>
              <w:left w:val="single" w:sz="4" w:space="0" w:color="00000A"/>
              <w:right w:val="single" w:sz="4" w:space="0" w:color="00000A"/>
            </w:tcBorders>
            <w:shd w:val="clear" w:color="auto" w:fill="auto"/>
            <w:tcMar>
              <w:left w:w="51" w:type="dxa"/>
            </w:tcMar>
          </w:tcPr>
          <w:p w:rsidR="00735E66" w:rsidRPr="00651EDF" w:rsidRDefault="00735E66" w:rsidP="00735E66">
            <w:pPr>
              <w:keepNext/>
              <w:tabs>
                <w:tab w:val="left" w:pos="284"/>
              </w:tabs>
              <w:rPr>
                <w:i/>
                <w:lang w:bidi="lo-LA"/>
              </w:rPr>
            </w:pPr>
            <w:r w:rsidRPr="00651EDF">
              <w:rPr>
                <w:i/>
                <w:lang w:bidi="lo-LA"/>
              </w:rPr>
              <w:t>(Kāpēc esošā tirgus situācija prasa jaunus risinājumus)</w:t>
            </w:r>
          </w:p>
        </w:tc>
      </w:tr>
      <w:tr w:rsidR="00735E66" w:rsidRPr="00651EDF" w:rsidTr="009E4DBC">
        <w:trPr>
          <w:cantSplit/>
          <w:trHeight w:val="80"/>
          <w:jc w:val="center"/>
        </w:trPr>
        <w:tc>
          <w:tcPr>
            <w:tcW w:w="9074" w:type="dxa"/>
            <w:tcBorders>
              <w:left w:val="single" w:sz="4" w:space="0" w:color="00000A"/>
              <w:bottom w:val="single" w:sz="4" w:space="0" w:color="00000A"/>
              <w:right w:val="single" w:sz="4" w:space="0" w:color="00000A"/>
            </w:tcBorders>
            <w:shd w:val="clear" w:color="auto" w:fill="auto"/>
            <w:tcMar>
              <w:left w:w="51" w:type="dxa"/>
            </w:tcMar>
          </w:tcPr>
          <w:p w:rsidR="00735E66" w:rsidRPr="00651EDF" w:rsidRDefault="00735E66" w:rsidP="00735E66">
            <w:pPr>
              <w:keepNext/>
              <w:tabs>
                <w:tab w:val="left" w:pos="284"/>
              </w:tabs>
              <w:rPr>
                <w:lang w:bidi="lo-LA"/>
              </w:rPr>
            </w:pPr>
          </w:p>
          <w:p w:rsidR="00735E66" w:rsidRPr="00651EDF" w:rsidRDefault="00735E66" w:rsidP="00735E66">
            <w:pPr>
              <w:keepNext/>
              <w:tabs>
                <w:tab w:val="left" w:pos="284"/>
              </w:tabs>
              <w:rPr>
                <w:lang w:bidi="lo-LA"/>
              </w:rPr>
            </w:pPr>
          </w:p>
          <w:p w:rsidR="00735E66" w:rsidRPr="00651EDF" w:rsidRDefault="00735E66" w:rsidP="00735E66">
            <w:pPr>
              <w:keepNext/>
              <w:tabs>
                <w:tab w:val="left" w:pos="284"/>
              </w:tabs>
              <w:rPr>
                <w:lang w:bidi="lo-LA"/>
              </w:rPr>
            </w:pPr>
          </w:p>
          <w:p w:rsidR="00735E66" w:rsidRPr="00651EDF" w:rsidRDefault="00735E66" w:rsidP="00735E66">
            <w:pPr>
              <w:keepNext/>
              <w:tabs>
                <w:tab w:val="left" w:pos="284"/>
              </w:tabs>
              <w:rPr>
                <w:lang w:bidi="lo-LA"/>
              </w:rPr>
            </w:pPr>
          </w:p>
          <w:p w:rsidR="00735E66" w:rsidRPr="00651EDF" w:rsidRDefault="00735E66" w:rsidP="00735E66">
            <w:pPr>
              <w:keepNext/>
              <w:tabs>
                <w:tab w:val="left" w:pos="284"/>
              </w:tabs>
              <w:rPr>
                <w:lang w:bidi="lo-LA"/>
              </w:rPr>
            </w:pPr>
          </w:p>
          <w:p w:rsidR="00735E66" w:rsidRPr="00651EDF" w:rsidRDefault="00735E66" w:rsidP="00735E66">
            <w:pPr>
              <w:keepNext/>
              <w:tabs>
                <w:tab w:val="left" w:pos="284"/>
              </w:tabs>
              <w:rPr>
                <w:lang w:bidi="lo-LA"/>
              </w:rPr>
            </w:pPr>
          </w:p>
        </w:tc>
      </w:tr>
    </w:tbl>
    <w:p w:rsidR="00735E66" w:rsidRPr="00651EDF" w:rsidRDefault="00735E66" w:rsidP="00735E66">
      <w:pPr>
        <w:rPr>
          <w:rFonts w:eastAsia="Calibri"/>
          <w:sz w:val="20"/>
          <w:szCs w:val="20"/>
          <w:lang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1" w:type="dxa"/>
          <w:right w:w="56" w:type="dxa"/>
        </w:tblCellMar>
        <w:tblLook w:val="0000" w:firstRow="0" w:lastRow="0" w:firstColumn="0" w:lastColumn="0" w:noHBand="0" w:noVBand="0"/>
      </w:tblPr>
      <w:tblGrid>
        <w:gridCol w:w="9074"/>
      </w:tblGrid>
      <w:tr w:rsidR="00735E66" w:rsidRPr="00651EDF" w:rsidTr="009E4DBC">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tcMar>
              <w:left w:w="51" w:type="dxa"/>
            </w:tcMar>
            <w:vAlign w:val="center"/>
          </w:tcPr>
          <w:p w:rsidR="00735E66" w:rsidRPr="00651EDF" w:rsidRDefault="00735E66" w:rsidP="00735E66">
            <w:pPr>
              <w:keepNext/>
              <w:tabs>
                <w:tab w:val="left" w:pos="284"/>
                <w:tab w:val="left" w:pos="2670"/>
              </w:tabs>
              <w:rPr>
                <w:b/>
                <w:lang w:bidi="lo-LA"/>
              </w:rPr>
            </w:pPr>
            <w:r w:rsidRPr="00651EDF">
              <w:rPr>
                <w:b/>
                <w:lang w:bidi="lo-LA"/>
              </w:rPr>
              <w:t>4. Produktu/ pakalpojumu apraksts</w:t>
            </w:r>
          </w:p>
        </w:tc>
      </w:tr>
      <w:tr w:rsidR="00735E66" w:rsidRPr="00651EDF" w:rsidTr="009E4DBC">
        <w:trPr>
          <w:cantSplit/>
          <w:jc w:val="center"/>
        </w:trPr>
        <w:tc>
          <w:tcPr>
            <w:tcW w:w="9074" w:type="dxa"/>
            <w:tcBorders>
              <w:top w:val="single" w:sz="4" w:space="0" w:color="00000A"/>
              <w:left w:val="single" w:sz="4" w:space="0" w:color="00000A"/>
              <w:right w:val="single" w:sz="4" w:space="0" w:color="00000A"/>
            </w:tcBorders>
            <w:shd w:val="clear" w:color="auto" w:fill="auto"/>
            <w:tcMar>
              <w:left w:w="51" w:type="dxa"/>
            </w:tcMar>
            <w:vAlign w:val="center"/>
          </w:tcPr>
          <w:p w:rsidR="00735E66" w:rsidRPr="00651EDF" w:rsidRDefault="00735E66" w:rsidP="00735E66">
            <w:pPr>
              <w:keepNext/>
              <w:tabs>
                <w:tab w:val="left" w:pos="284"/>
              </w:tabs>
              <w:rPr>
                <w:i/>
                <w:lang w:bidi="lo-LA"/>
              </w:rPr>
            </w:pPr>
            <w:r w:rsidRPr="00651EDF">
              <w:rPr>
                <w:i/>
                <w:lang w:bidi="lo-LA"/>
              </w:rPr>
              <w:t>(Piedāvātās iespējas, cena, cenu veidošanas princips, salīdzinājums ar konkurentiem, izaugsmes iespējas)</w:t>
            </w:r>
          </w:p>
        </w:tc>
      </w:tr>
      <w:tr w:rsidR="00735E66" w:rsidRPr="00651EDF" w:rsidTr="009E4DBC">
        <w:trPr>
          <w:cantSplit/>
          <w:trHeight w:val="80"/>
          <w:jc w:val="center"/>
        </w:trPr>
        <w:tc>
          <w:tcPr>
            <w:tcW w:w="9074" w:type="dxa"/>
            <w:tcBorders>
              <w:left w:val="single" w:sz="4" w:space="0" w:color="00000A"/>
              <w:bottom w:val="single" w:sz="4" w:space="0" w:color="00000A"/>
              <w:right w:val="single" w:sz="4" w:space="0" w:color="00000A"/>
            </w:tcBorders>
            <w:shd w:val="clear" w:color="auto" w:fill="auto"/>
            <w:tcMar>
              <w:left w:w="51" w:type="dxa"/>
            </w:tcMar>
          </w:tcPr>
          <w:p w:rsidR="00735E66" w:rsidRPr="00651EDF" w:rsidRDefault="00735E66" w:rsidP="00735E66">
            <w:pPr>
              <w:keepNext/>
              <w:tabs>
                <w:tab w:val="left" w:pos="284"/>
              </w:tabs>
              <w:rPr>
                <w:lang w:bidi="lo-LA"/>
              </w:rPr>
            </w:pPr>
          </w:p>
          <w:p w:rsidR="00735E66" w:rsidRPr="00651EDF" w:rsidRDefault="00735E66" w:rsidP="00735E66">
            <w:pPr>
              <w:keepNext/>
              <w:tabs>
                <w:tab w:val="left" w:pos="284"/>
              </w:tabs>
              <w:rPr>
                <w:lang w:bidi="lo-LA"/>
              </w:rPr>
            </w:pPr>
          </w:p>
          <w:p w:rsidR="00735E66" w:rsidRPr="00651EDF" w:rsidRDefault="00735E66" w:rsidP="00735E66">
            <w:pPr>
              <w:keepNext/>
              <w:tabs>
                <w:tab w:val="left" w:pos="284"/>
              </w:tabs>
              <w:rPr>
                <w:lang w:bidi="lo-LA"/>
              </w:rPr>
            </w:pPr>
          </w:p>
          <w:p w:rsidR="00735E66" w:rsidRPr="00651EDF" w:rsidRDefault="00735E66" w:rsidP="00735E66">
            <w:pPr>
              <w:keepNext/>
              <w:tabs>
                <w:tab w:val="left" w:pos="284"/>
              </w:tabs>
              <w:rPr>
                <w:lang w:bidi="lo-LA"/>
              </w:rPr>
            </w:pPr>
          </w:p>
          <w:p w:rsidR="00735E66" w:rsidRPr="00651EDF" w:rsidRDefault="00735E66" w:rsidP="00735E66">
            <w:pPr>
              <w:keepNext/>
              <w:tabs>
                <w:tab w:val="left" w:pos="284"/>
              </w:tabs>
              <w:rPr>
                <w:lang w:bidi="lo-LA"/>
              </w:rPr>
            </w:pPr>
          </w:p>
          <w:p w:rsidR="00735E66" w:rsidRPr="00651EDF" w:rsidRDefault="00735E66" w:rsidP="00735E66">
            <w:pPr>
              <w:keepNext/>
              <w:tabs>
                <w:tab w:val="left" w:pos="284"/>
              </w:tabs>
              <w:rPr>
                <w:lang w:bidi="lo-LA"/>
              </w:rPr>
            </w:pPr>
          </w:p>
        </w:tc>
      </w:tr>
    </w:tbl>
    <w:p w:rsidR="00735E66" w:rsidRPr="00651EDF" w:rsidRDefault="00735E66" w:rsidP="00735E66">
      <w:pPr>
        <w:rPr>
          <w:rFonts w:eastAsia="Calibri"/>
          <w:lang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1" w:type="dxa"/>
          <w:right w:w="56" w:type="dxa"/>
        </w:tblCellMar>
        <w:tblLook w:val="0000" w:firstRow="0" w:lastRow="0" w:firstColumn="0" w:lastColumn="0" w:noHBand="0" w:noVBand="0"/>
      </w:tblPr>
      <w:tblGrid>
        <w:gridCol w:w="9074"/>
      </w:tblGrid>
      <w:tr w:rsidR="00735E66" w:rsidRPr="00651EDF" w:rsidTr="009E4DBC">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tcMar>
              <w:left w:w="51" w:type="dxa"/>
            </w:tcMar>
            <w:vAlign w:val="center"/>
          </w:tcPr>
          <w:p w:rsidR="00735E66" w:rsidRPr="00651EDF" w:rsidRDefault="00735E66" w:rsidP="00735E66">
            <w:pPr>
              <w:keepNext/>
              <w:tabs>
                <w:tab w:val="left" w:pos="284"/>
                <w:tab w:val="left" w:pos="2670"/>
              </w:tabs>
              <w:rPr>
                <w:b/>
                <w:lang w:bidi="lo-LA"/>
              </w:rPr>
            </w:pPr>
            <w:r w:rsidRPr="00651EDF">
              <w:rPr>
                <w:b/>
                <w:lang w:bidi="lo-LA"/>
              </w:rPr>
              <w:t>5. Īstenošanas vieta</w:t>
            </w:r>
          </w:p>
        </w:tc>
      </w:tr>
      <w:tr w:rsidR="00735E66" w:rsidRPr="00651EDF" w:rsidTr="009E4DBC">
        <w:trPr>
          <w:cantSplit/>
          <w:jc w:val="center"/>
        </w:trPr>
        <w:tc>
          <w:tcPr>
            <w:tcW w:w="9074" w:type="dxa"/>
            <w:tcBorders>
              <w:top w:val="single" w:sz="4" w:space="0" w:color="00000A"/>
              <w:left w:val="single" w:sz="4" w:space="0" w:color="00000A"/>
              <w:right w:val="single" w:sz="4" w:space="0" w:color="00000A"/>
            </w:tcBorders>
            <w:shd w:val="clear" w:color="auto" w:fill="auto"/>
            <w:tcMar>
              <w:left w:w="51" w:type="dxa"/>
            </w:tcMar>
            <w:vAlign w:val="center"/>
          </w:tcPr>
          <w:p w:rsidR="00735E66" w:rsidRPr="00651EDF" w:rsidRDefault="00735E66" w:rsidP="00735E66">
            <w:pPr>
              <w:keepNext/>
              <w:tabs>
                <w:tab w:val="left" w:pos="284"/>
              </w:tabs>
              <w:rPr>
                <w:i/>
                <w:lang w:bidi="lo-LA"/>
              </w:rPr>
            </w:pPr>
            <w:r w:rsidRPr="00651EDF">
              <w:rPr>
                <w:i/>
                <w:lang w:bidi="lo-LA"/>
              </w:rPr>
              <w:t>(Aprakstīt vietu, kur tiks veikta saimnieciskā darbība)</w:t>
            </w:r>
          </w:p>
        </w:tc>
      </w:tr>
      <w:tr w:rsidR="00735E66" w:rsidRPr="00651EDF" w:rsidTr="009E4DBC">
        <w:trPr>
          <w:cantSplit/>
          <w:trHeight w:val="80"/>
          <w:jc w:val="center"/>
        </w:trPr>
        <w:tc>
          <w:tcPr>
            <w:tcW w:w="9074" w:type="dxa"/>
            <w:tcBorders>
              <w:left w:val="single" w:sz="4" w:space="0" w:color="00000A"/>
              <w:bottom w:val="single" w:sz="4" w:space="0" w:color="00000A"/>
              <w:right w:val="single" w:sz="4" w:space="0" w:color="00000A"/>
            </w:tcBorders>
            <w:shd w:val="clear" w:color="auto" w:fill="auto"/>
            <w:tcMar>
              <w:left w:w="51" w:type="dxa"/>
            </w:tcMar>
          </w:tcPr>
          <w:p w:rsidR="00735E66" w:rsidRPr="00651EDF" w:rsidRDefault="00735E66" w:rsidP="00735E66">
            <w:pPr>
              <w:keepNext/>
              <w:tabs>
                <w:tab w:val="left" w:pos="284"/>
              </w:tabs>
              <w:rPr>
                <w:lang w:bidi="lo-LA"/>
              </w:rPr>
            </w:pPr>
          </w:p>
          <w:p w:rsidR="00735E66" w:rsidRPr="00651EDF" w:rsidRDefault="00735E66" w:rsidP="00735E66">
            <w:pPr>
              <w:keepNext/>
              <w:tabs>
                <w:tab w:val="left" w:pos="284"/>
              </w:tabs>
              <w:rPr>
                <w:lang w:bidi="lo-LA"/>
              </w:rPr>
            </w:pPr>
          </w:p>
          <w:p w:rsidR="00735E66" w:rsidRPr="00651EDF" w:rsidRDefault="00735E66" w:rsidP="00735E66">
            <w:pPr>
              <w:keepNext/>
              <w:tabs>
                <w:tab w:val="left" w:pos="284"/>
              </w:tabs>
              <w:rPr>
                <w:lang w:bidi="lo-LA"/>
              </w:rPr>
            </w:pPr>
          </w:p>
          <w:p w:rsidR="00735E66" w:rsidRPr="00651EDF" w:rsidRDefault="00735E66" w:rsidP="00735E66">
            <w:pPr>
              <w:keepNext/>
              <w:tabs>
                <w:tab w:val="left" w:pos="284"/>
              </w:tabs>
              <w:rPr>
                <w:lang w:bidi="lo-LA"/>
              </w:rPr>
            </w:pPr>
          </w:p>
          <w:p w:rsidR="00735E66" w:rsidRPr="00651EDF" w:rsidRDefault="00735E66" w:rsidP="00735E66">
            <w:pPr>
              <w:keepNext/>
              <w:tabs>
                <w:tab w:val="left" w:pos="284"/>
              </w:tabs>
              <w:rPr>
                <w:lang w:bidi="lo-LA"/>
              </w:rPr>
            </w:pPr>
          </w:p>
          <w:p w:rsidR="00735E66" w:rsidRPr="00651EDF" w:rsidRDefault="00735E66" w:rsidP="00735E66">
            <w:pPr>
              <w:keepNext/>
              <w:tabs>
                <w:tab w:val="left" w:pos="284"/>
              </w:tabs>
              <w:rPr>
                <w:lang w:bidi="lo-LA"/>
              </w:rPr>
            </w:pPr>
          </w:p>
        </w:tc>
      </w:tr>
    </w:tbl>
    <w:p w:rsidR="00735E66" w:rsidRPr="00651EDF" w:rsidRDefault="00735E66" w:rsidP="00735E66">
      <w:pPr>
        <w:rPr>
          <w:rFonts w:eastAsia="Calibri"/>
          <w:lang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1" w:type="dxa"/>
          <w:right w:w="56" w:type="dxa"/>
        </w:tblCellMar>
        <w:tblLook w:val="0000" w:firstRow="0" w:lastRow="0" w:firstColumn="0" w:lastColumn="0" w:noHBand="0" w:noVBand="0"/>
      </w:tblPr>
      <w:tblGrid>
        <w:gridCol w:w="9074"/>
      </w:tblGrid>
      <w:tr w:rsidR="00735E66" w:rsidRPr="00651EDF" w:rsidTr="009E4DBC">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tcMar>
              <w:left w:w="51" w:type="dxa"/>
            </w:tcMar>
            <w:vAlign w:val="center"/>
          </w:tcPr>
          <w:p w:rsidR="00735E66" w:rsidRPr="00651EDF" w:rsidRDefault="00735E66" w:rsidP="00735E66">
            <w:pPr>
              <w:keepNext/>
              <w:tabs>
                <w:tab w:val="left" w:pos="284"/>
                <w:tab w:val="left" w:pos="2670"/>
              </w:tabs>
              <w:rPr>
                <w:b/>
                <w:lang w:bidi="lo-LA"/>
              </w:rPr>
            </w:pPr>
            <w:r w:rsidRPr="00651EDF">
              <w:rPr>
                <w:b/>
                <w:lang w:bidi="lo-LA"/>
              </w:rPr>
              <w:lastRenderedPageBreak/>
              <w:t>6. Piegādātāju apraksts</w:t>
            </w:r>
          </w:p>
        </w:tc>
      </w:tr>
      <w:tr w:rsidR="00735E66" w:rsidRPr="00651EDF" w:rsidTr="009E4DBC">
        <w:trPr>
          <w:cantSplit/>
          <w:jc w:val="center"/>
        </w:trPr>
        <w:tc>
          <w:tcPr>
            <w:tcW w:w="9074" w:type="dxa"/>
            <w:tcBorders>
              <w:top w:val="single" w:sz="4" w:space="0" w:color="00000A"/>
              <w:left w:val="single" w:sz="4" w:space="0" w:color="00000A"/>
              <w:right w:val="single" w:sz="4" w:space="0" w:color="00000A"/>
            </w:tcBorders>
            <w:shd w:val="clear" w:color="auto" w:fill="auto"/>
            <w:tcMar>
              <w:left w:w="51" w:type="dxa"/>
            </w:tcMar>
            <w:vAlign w:val="center"/>
          </w:tcPr>
          <w:p w:rsidR="00735E66" w:rsidRPr="00651EDF" w:rsidRDefault="00735E66" w:rsidP="00735E66">
            <w:pPr>
              <w:keepNext/>
              <w:tabs>
                <w:tab w:val="left" w:pos="284"/>
              </w:tabs>
              <w:rPr>
                <w:i/>
                <w:lang w:bidi="lo-LA"/>
              </w:rPr>
            </w:pPr>
            <w:r w:rsidRPr="00651EDF">
              <w:rPr>
                <w:i/>
                <w:lang w:bidi="lo-LA"/>
              </w:rPr>
              <w:t>(Aprakstīt nepieciešamo preču/pakalpojumu piegādātājus, cenu aptaujas rezultāts, pieredze)</w:t>
            </w:r>
          </w:p>
        </w:tc>
      </w:tr>
      <w:tr w:rsidR="00735E66" w:rsidRPr="00651EDF" w:rsidTr="009E4DBC">
        <w:trPr>
          <w:cantSplit/>
          <w:trHeight w:val="80"/>
          <w:jc w:val="center"/>
        </w:trPr>
        <w:tc>
          <w:tcPr>
            <w:tcW w:w="9074" w:type="dxa"/>
            <w:tcBorders>
              <w:left w:val="single" w:sz="4" w:space="0" w:color="00000A"/>
              <w:bottom w:val="single" w:sz="4" w:space="0" w:color="00000A"/>
              <w:right w:val="single" w:sz="4" w:space="0" w:color="00000A"/>
            </w:tcBorders>
            <w:shd w:val="clear" w:color="auto" w:fill="auto"/>
            <w:tcMar>
              <w:left w:w="51" w:type="dxa"/>
            </w:tcMar>
          </w:tcPr>
          <w:p w:rsidR="00735E66" w:rsidRPr="00651EDF" w:rsidRDefault="00735E66" w:rsidP="00735E66">
            <w:pPr>
              <w:keepNext/>
              <w:tabs>
                <w:tab w:val="left" w:pos="284"/>
              </w:tabs>
              <w:rPr>
                <w:lang w:bidi="lo-LA"/>
              </w:rPr>
            </w:pPr>
          </w:p>
          <w:p w:rsidR="00735E66" w:rsidRPr="00651EDF" w:rsidRDefault="00735E66" w:rsidP="00735E66">
            <w:pPr>
              <w:keepNext/>
              <w:tabs>
                <w:tab w:val="left" w:pos="284"/>
              </w:tabs>
              <w:rPr>
                <w:lang w:bidi="lo-LA"/>
              </w:rPr>
            </w:pPr>
          </w:p>
          <w:p w:rsidR="00735E66" w:rsidRPr="00651EDF" w:rsidRDefault="00735E66" w:rsidP="00735E66">
            <w:pPr>
              <w:keepNext/>
              <w:tabs>
                <w:tab w:val="left" w:pos="284"/>
              </w:tabs>
              <w:rPr>
                <w:lang w:bidi="lo-LA"/>
              </w:rPr>
            </w:pPr>
          </w:p>
          <w:p w:rsidR="00735E66" w:rsidRPr="00651EDF" w:rsidRDefault="00735E66" w:rsidP="00735E66">
            <w:pPr>
              <w:keepNext/>
              <w:tabs>
                <w:tab w:val="left" w:pos="284"/>
              </w:tabs>
              <w:rPr>
                <w:lang w:bidi="lo-LA"/>
              </w:rPr>
            </w:pPr>
          </w:p>
          <w:p w:rsidR="00735E66" w:rsidRPr="00651EDF" w:rsidRDefault="00735E66" w:rsidP="00735E66">
            <w:pPr>
              <w:keepNext/>
              <w:tabs>
                <w:tab w:val="left" w:pos="284"/>
              </w:tabs>
              <w:rPr>
                <w:lang w:bidi="lo-LA"/>
              </w:rPr>
            </w:pPr>
          </w:p>
          <w:p w:rsidR="00735E66" w:rsidRPr="00651EDF" w:rsidRDefault="00735E66" w:rsidP="00735E66">
            <w:pPr>
              <w:keepNext/>
              <w:tabs>
                <w:tab w:val="left" w:pos="284"/>
              </w:tabs>
              <w:rPr>
                <w:lang w:bidi="lo-LA"/>
              </w:rPr>
            </w:pPr>
          </w:p>
          <w:p w:rsidR="00735E66" w:rsidRPr="00651EDF" w:rsidRDefault="00735E66" w:rsidP="00735E66">
            <w:pPr>
              <w:keepNext/>
              <w:tabs>
                <w:tab w:val="left" w:pos="284"/>
              </w:tabs>
              <w:rPr>
                <w:lang w:bidi="lo-LA"/>
              </w:rPr>
            </w:pPr>
          </w:p>
        </w:tc>
      </w:tr>
    </w:tbl>
    <w:p w:rsidR="00735E66" w:rsidRPr="00651EDF" w:rsidRDefault="00735E66" w:rsidP="00735E66">
      <w:pPr>
        <w:rPr>
          <w:rFonts w:eastAsia="Calibri"/>
          <w:lang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1" w:type="dxa"/>
          <w:right w:w="56" w:type="dxa"/>
        </w:tblCellMar>
        <w:tblLook w:val="0000" w:firstRow="0" w:lastRow="0" w:firstColumn="0" w:lastColumn="0" w:noHBand="0" w:noVBand="0"/>
      </w:tblPr>
      <w:tblGrid>
        <w:gridCol w:w="9074"/>
      </w:tblGrid>
      <w:tr w:rsidR="00735E66" w:rsidRPr="00651EDF" w:rsidTr="009E4DBC">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tcMar>
              <w:left w:w="51" w:type="dxa"/>
            </w:tcMar>
            <w:vAlign w:val="center"/>
          </w:tcPr>
          <w:p w:rsidR="00735E66" w:rsidRPr="00651EDF" w:rsidRDefault="00735E66" w:rsidP="00735E66">
            <w:pPr>
              <w:keepNext/>
              <w:tabs>
                <w:tab w:val="left" w:pos="284"/>
                <w:tab w:val="left" w:pos="2670"/>
              </w:tabs>
              <w:rPr>
                <w:b/>
                <w:lang w:bidi="lo-LA"/>
              </w:rPr>
            </w:pPr>
            <w:r w:rsidRPr="00651EDF">
              <w:rPr>
                <w:b/>
                <w:lang w:bidi="lo-LA"/>
              </w:rPr>
              <w:t>7. Noieta tirgus analīze</w:t>
            </w:r>
          </w:p>
        </w:tc>
      </w:tr>
      <w:tr w:rsidR="00735E66" w:rsidRPr="00651EDF" w:rsidTr="009E4DBC">
        <w:trPr>
          <w:cantSplit/>
          <w:jc w:val="center"/>
        </w:trPr>
        <w:tc>
          <w:tcPr>
            <w:tcW w:w="9074" w:type="dxa"/>
            <w:tcBorders>
              <w:top w:val="single" w:sz="4" w:space="0" w:color="00000A"/>
              <w:left w:val="single" w:sz="4" w:space="0" w:color="00000A"/>
              <w:right w:val="single" w:sz="4" w:space="0" w:color="00000A"/>
            </w:tcBorders>
            <w:shd w:val="clear" w:color="auto" w:fill="auto"/>
            <w:tcMar>
              <w:left w:w="51" w:type="dxa"/>
            </w:tcMar>
            <w:vAlign w:val="center"/>
          </w:tcPr>
          <w:p w:rsidR="00735E66" w:rsidRPr="00651EDF" w:rsidRDefault="00735E66" w:rsidP="00735E66">
            <w:pPr>
              <w:keepNext/>
              <w:tabs>
                <w:tab w:val="left" w:pos="284"/>
              </w:tabs>
              <w:rPr>
                <w:i/>
                <w:lang w:bidi="lo-LA"/>
              </w:rPr>
            </w:pPr>
            <w:r w:rsidRPr="00651EDF">
              <w:rPr>
                <w:i/>
                <w:lang w:bidi="lo-LA"/>
              </w:rPr>
              <w:t>(Esošā tirgus izpēte, apraksts, klienti, konkurenti)</w:t>
            </w:r>
          </w:p>
        </w:tc>
      </w:tr>
      <w:tr w:rsidR="00735E66" w:rsidRPr="00651EDF" w:rsidTr="009E4DBC">
        <w:trPr>
          <w:cantSplit/>
          <w:trHeight w:val="80"/>
          <w:jc w:val="center"/>
        </w:trPr>
        <w:tc>
          <w:tcPr>
            <w:tcW w:w="9074" w:type="dxa"/>
            <w:tcBorders>
              <w:left w:val="single" w:sz="4" w:space="0" w:color="00000A"/>
              <w:bottom w:val="single" w:sz="4" w:space="0" w:color="00000A"/>
              <w:right w:val="single" w:sz="4" w:space="0" w:color="00000A"/>
            </w:tcBorders>
            <w:shd w:val="clear" w:color="auto" w:fill="auto"/>
            <w:tcMar>
              <w:left w:w="51" w:type="dxa"/>
            </w:tcMar>
          </w:tcPr>
          <w:p w:rsidR="00735E66" w:rsidRPr="00651EDF" w:rsidRDefault="00735E66" w:rsidP="00735E66">
            <w:pPr>
              <w:keepNext/>
              <w:tabs>
                <w:tab w:val="left" w:pos="284"/>
              </w:tabs>
              <w:rPr>
                <w:lang w:bidi="lo-LA"/>
              </w:rPr>
            </w:pPr>
          </w:p>
          <w:p w:rsidR="00735E66" w:rsidRPr="00651EDF" w:rsidRDefault="00735E66" w:rsidP="00735E66">
            <w:pPr>
              <w:keepNext/>
              <w:tabs>
                <w:tab w:val="left" w:pos="284"/>
              </w:tabs>
              <w:rPr>
                <w:lang w:bidi="lo-LA"/>
              </w:rPr>
            </w:pPr>
          </w:p>
          <w:p w:rsidR="00735E66" w:rsidRPr="00651EDF" w:rsidRDefault="00735E66" w:rsidP="00735E66">
            <w:pPr>
              <w:keepNext/>
              <w:tabs>
                <w:tab w:val="left" w:pos="284"/>
              </w:tabs>
              <w:rPr>
                <w:lang w:bidi="lo-LA"/>
              </w:rPr>
            </w:pPr>
          </w:p>
          <w:p w:rsidR="00735E66" w:rsidRPr="00651EDF" w:rsidRDefault="00735E66" w:rsidP="00735E66">
            <w:pPr>
              <w:keepNext/>
              <w:tabs>
                <w:tab w:val="left" w:pos="284"/>
              </w:tabs>
              <w:rPr>
                <w:lang w:bidi="lo-LA"/>
              </w:rPr>
            </w:pPr>
          </w:p>
          <w:p w:rsidR="00735E66" w:rsidRPr="00651EDF" w:rsidRDefault="00735E66" w:rsidP="00735E66">
            <w:pPr>
              <w:keepNext/>
              <w:tabs>
                <w:tab w:val="left" w:pos="284"/>
              </w:tabs>
              <w:rPr>
                <w:lang w:bidi="lo-LA"/>
              </w:rPr>
            </w:pPr>
          </w:p>
          <w:p w:rsidR="00735E66" w:rsidRPr="00651EDF" w:rsidRDefault="00735E66" w:rsidP="00735E66">
            <w:pPr>
              <w:keepNext/>
              <w:tabs>
                <w:tab w:val="left" w:pos="284"/>
              </w:tabs>
              <w:rPr>
                <w:lang w:bidi="lo-LA"/>
              </w:rPr>
            </w:pPr>
          </w:p>
          <w:p w:rsidR="00735E66" w:rsidRPr="00651EDF" w:rsidRDefault="00735E66" w:rsidP="00735E66">
            <w:pPr>
              <w:keepNext/>
              <w:tabs>
                <w:tab w:val="left" w:pos="284"/>
              </w:tabs>
              <w:rPr>
                <w:lang w:bidi="lo-LA"/>
              </w:rPr>
            </w:pPr>
          </w:p>
        </w:tc>
      </w:tr>
    </w:tbl>
    <w:p w:rsidR="00735E66" w:rsidRPr="00651EDF" w:rsidRDefault="00735E66" w:rsidP="00735E66">
      <w:pPr>
        <w:rPr>
          <w:rFonts w:eastAsia="Calibri"/>
          <w:lang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1" w:type="dxa"/>
          <w:right w:w="56" w:type="dxa"/>
        </w:tblCellMar>
        <w:tblLook w:val="0000" w:firstRow="0" w:lastRow="0" w:firstColumn="0" w:lastColumn="0" w:noHBand="0" w:noVBand="0"/>
      </w:tblPr>
      <w:tblGrid>
        <w:gridCol w:w="9074"/>
      </w:tblGrid>
      <w:tr w:rsidR="00735E66" w:rsidRPr="00651EDF" w:rsidTr="009E4DBC">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tcMar>
              <w:left w:w="51" w:type="dxa"/>
            </w:tcMar>
            <w:vAlign w:val="center"/>
          </w:tcPr>
          <w:p w:rsidR="00735E66" w:rsidRPr="00651EDF" w:rsidRDefault="00735E66" w:rsidP="00735E66">
            <w:pPr>
              <w:keepNext/>
              <w:tabs>
                <w:tab w:val="left" w:pos="284"/>
                <w:tab w:val="left" w:pos="2670"/>
              </w:tabs>
              <w:rPr>
                <w:b/>
                <w:lang w:bidi="lo-LA"/>
              </w:rPr>
            </w:pPr>
            <w:r w:rsidRPr="00651EDF">
              <w:rPr>
                <w:b/>
                <w:lang w:bidi="lo-LA"/>
              </w:rPr>
              <w:t>8. Pārdošanas plāns</w:t>
            </w:r>
          </w:p>
        </w:tc>
      </w:tr>
      <w:tr w:rsidR="00735E66" w:rsidRPr="00651EDF" w:rsidTr="009E4DBC">
        <w:trPr>
          <w:cantSplit/>
          <w:jc w:val="center"/>
        </w:trPr>
        <w:tc>
          <w:tcPr>
            <w:tcW w:w="9074" w:type="dxa"/>
            <w:tcBorders>
              <w:top w:val="single" w:sz="4" w:space="0" w:color="00000A"/>
              <w:left w:val="single" w:sz="4" w:space="0" w:color="00000A"/>
              <w:right w:val="single" w:sz="4" w:space="0" w:color="00000A"/>
            </w:tcBorders>
            <w:shd w:val="clear" w:color="auto" w:fill="auto"/>
            <w:tcMar>
              <w:left w:w="51" w:type="dxa"/>
            </w:tcMar>
            <w:vAlign w:val="center"/>
          </w:tcPr>
          <w:p w:rsidR="00735E66" w:rsidRPr="00651EDF" w:rsidRDefault="00735E66" w:rsidP="00735E66">
            <w:pPr>
              <w:keepNext/>
              <w:tabs>
                <w:tab w:val="left" w:pos="284"/>
              </w:tabs>
              <w:rPr>
                <w:i/>
                <w:lang w:bidi="lo-LA"/>
              </w:rPr>
            </w:pPr>
            <w:r w:rsidRPr="00651EDF">
              <w:rPr>
                <w:i/>
                <w:lang w:bidi="lo-LA"/>
              </w:rPr>
              <w:t>(Plānotā produkta/pakalpojuma virzība, reklāma)</w:t>
            </w:r>
          </w:p>
        </w:tc>
      </w:tr>
      <w:tr w:rsidR="00735E66" w:rsidRPr="00651EDF" w:rsidTr="009E4DBC">
        <w:trPr>
          <w:cantSplit/>
          <w:trHeight w:val="80"/>
          <w:jc w:val="center"/>
        </w:trPr>
        <w:tc>
          <w:tcPr>
            <w:tcW w:w="9074" w:type="dxa"/>
            <w:tcBorders>
              <w:left w:val="single" w:sz="4" w:space="0" w:color="00000A"/>
              <w:bottom w:val="single" w:sz="4" w:space="0" w:color="00000A"/>
              <w:right w:val="single" w:sz="4" w:space="0" w:color="00000A"/>
            </w:tcBorders>
            <w:shd w:val="clear" w:color="auto" w:fill="auto"/>
            <w:tcMar>
              <w:left w:w="51" w:type="dxa"/>
            </w:tcMar>
          </w:tcPr>
          <w:p w:rsidR="00735E66" w:rsidRPr="00651EDF" w:rsidRDefault="00735E66" w:rsidP="00735E66">
            <w:pPr>
              <w:keepNext/>
              <w:tabs>
                <w:tab w:val="left" w:pos="284"/>
              </w:tabs>
              <w:rPr>
                <w:lang w:bidi="lo-LA"/>
              </w:rPr>
            </w:pPr>
          </w:p>
          <w:p w:rsidR="00735E66" w:rsidRPr="00651EDF" w:rsidRDefault="00735E66" w:rsidP="00735E66">
            <w:pPr>
              <w:keepNext/>
              <w:tabs>
                <w:tab w:val="left" w:pos="284"/>
              </w:tabs>
              <w:rPr>
                <w:lang w:bidi="lo-LA"/>
              </w:rPr>
            </w:pPr>
          </w:p>
          <w:p w:rsidR="00735E66" w:rsidRPr="00651EDF" w:rsidRDefault="00735E66" w:rsidP="00735E66">
            <w:pPr>
              <w:keepNext/>
              <w:tabs>
                <w:tab w:val="left" w:pos="284"/>
              </w:tabs>
              <w:rPr>
                <w:lang w:bidi="lo-LA"/>
              </w:rPr>
            </w:pPr>
          </w:p>
          <w:p w:rsidR="00735E66" w:rsidRPr="00651EDF" w:rsidRDefault="00735E66" w:rsidP="00735E66">
            <w:pPr>
              <w:keepNext/>
              <w:tabs>
                <w:tab w:val="left" w:pos="284"/>
              </w:tabs>
              <w:rPr>
                <w:lang w:bidi="lo-LA"/>
              </w:rPr>
            </w:pPr>
          </w:p>
          <w:p w:rsidR="00735E66" w:rsidRPr="00651EDF" w:rsidRDefault="00735E66" w:rsidP="00735E66">
            <w:pPr>
              <w:keepNext/>
              <w:tabs>
                <w:tab w:val="left" w:pos="284"/>
              </w:tabs>
              <w:rPr>
                <w:lang w:bidi="lo-LA"/>
              </w:rPr>
            </w:pPr>
          </w:p>
          <w:p w:rsidR="00735E66" w:rsidRPr="00651EDF" w:rsidRDefault="00735E66" w:rsidP="00735E66">
            <w:pPr>
              <w:keepNext/>
              <w:tabs>
                <w:tab w:val="left" w:pos="284"/>
              </w:tabs>
              <w:rPr>
                <w:lang w:bidi="lo-LA"/>
              </w:rPr>
            </w:pPr>
          </w:p>
          <w:p w:rsidR="00735E66" w:rsidRPr="00651EDF" w:rsidRDefault="00735E66" w:rsidP="00735E66">
            <w:pPr>
              <w:keepNext/>
              <w:tabs>
                <w:tab w:val="left" w:pos="284"/>
              </w:tabs>
              <w:rPr>
                <w:lang w:bidi="lo-LA"/>
              </w:rPr>
            </w:pPr>
          </w:p>
        </w:tc>
      </w:tr>
    </w:tbl>
    <w:p w:rsidR="00735E66" w:rsidRPr="00651EDF" w:rsidRDefault="00735E66" w:rsidP="00735E66">
      <w:pPr>
        <w:rPr>
          <w:rFonts w:eastAsia="Calibri"/>
          <w:lang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1" w:type="dxa"/>
          <w:right w:w="56" w:type="dxa"/>
        </w:tblCellMar>
        <w:tblLook w:val="0000" w:firstRow="0" w:lastRow="0" w:firstColumn="0" w:lastColumn="0" w:noHBand="0" w:noVBand="0"/>
      </w:tblPr>
      <w:tblGrid>
        <w:gridCol w:w="9074"/>
      </w:tblGrid>
      <w:tr w:rsidR="00735E66" w:rsidRPr="00651EDF" w:rsidTr="009E4DBC">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tcMar>
              <w:left w:w="51" w:type="dxa"/>
            </w:tcMar>
            <w:vAlign w:val="center"/>
          </w:tcPr>
          <w:p w:rsidR="00735E66" w:rsidRPr="00651EDF" w:rsidRDefault="00735E66" w:rsidP="00735E66">
            <w:pPr>
              <w:keepNext/>
              <w:tabs>
                <w:tab w:val="left" w:pos="284"/>
                <w:tab w:val="left" w:pos="2670"/>
              </w:tabs>
              <w:rPr>
                <w:b/>
                <w:lang w:bidi="lo-LA"/>
              </w:rPr>
            </w:pPr>
            <w:r w:rsidRPr="00651EDF">
              <w:rPr>
                <w:b/>
                <w:lang w:bidi="lo-LA"/>
              </w:rPr>
              <w:t>9. Darbinieki</w:t>
            </w:r>
          </w:p>
        </w:tc>
      </w:tr>
      <w:tr w:rsidR="00735E66" w:rsidRPr="00651EDF" w:rsidTr="009E4DBC">
        <w:trPr>
          <w:cantSplit/>
          <w:jc w:val="center"/>
        </w:trPr>
        <w:tc>
          <w:tcPr>
            <w:tcW w:w="9074" w:type="dxa"/>
            <w:tcBorders>
              <w:top w:val="single" w:sz="4" w:space="0" w:color="00000A"/>
              <w:left w:val="single" w:sz="4" w:space="0" w:color="00000A"/>
              <w:right w:val="single" w:sz="4" w:space="0" w:color="00000A"/>
            </w:tcBorders>
            <w:shd w:val="clear" w:color="auto" w:fill="auto"/>
            <w:tcMar>
              <w:left w:w="51" w:type="dxa"/>
            </w:tcMar>
            <w:vAlign w:val="center"/>
          </w:tcPr>
          <w:p w:rsidR="00735E66" w:rsidRPr="00651EDF" w:rsidRDefault="00735E66" w:rsidP="00735E66">
            <w:pPr>
              <w:keepNext/>
              <w:tabs>
                <w:tab w:val="left" w:pos="284"/>
              </w:tabs>
              <w:rPr>
                <w:i/>
                <w:lang w:bidi="lo-LA"/>
              </w:rPr>
            </w:pPr>
            <w:r w:rsidRPr="00651EDF">
              <w:rPr>
                <w:i/>
                <w:lang w:bidi="lo-LA"/>
              </w:rPr>
              <w:t xml:space="preserve">(Plānoto darbinieku </w:t>
            </w:r>
            <w:proofErr w:type="spellStart"/>
            <w:r w:rsidRPr="00651EDF">
              <w:rPr>
                <w:i/>
                <w:lang w:bidi="lo-LA"/>
              </w:rPr>
              <w:t>skaits,to</w:t>
            </w:r>
            <w:proofErr w:type="spellEnd"/>
            <w:r w:rsidRPr="00651EDF">
              <w:rPr>
                <w:i/>
                <w:lang w:bidi="lo-LA"/>
              </w:rPr>
              <w:t xml:space="preserve"> funkcijas) </w:t>
            </w:r>
          </w:p>
        </w:tc>
      </w:tr>
      <w:tr w:rsidR="00735E66" w:rsidRPr="00651EDF" w:rsidTr="009E4DBC">
        <w:trPr>
          <w:cantSplit/>
          <w:trHeight w:val="80"/>
          <w:jc w:val="center"/>
        </w:trPr>
        <w:tc>
          <w:tcPr>
            <w:tcW w:w="9074" w:type="dxa"/>
            <w:tcBorders>
              <w:left w:val="single" w:sz="4" w:space="0" w:color="00000A"/>
              <w:bottom w:val="single" w:sz="4" w:space="0" w:color="00000A"/>
              <w:right w:val="single" w:sz="4" w:space="0" w:color="00000A"/>
            </w:tcBorders>
            <w:shd w:val="clear" w:color="auto" w:fill="auto"/>
            <w:tcMar>
              <w:left w:w="51" w:type="dxa"/>
            </w:tcMar>
          </w:tcPr>
          <w:p w:rsidR="00735E66" w:rsidRPr="00651EDF" w:rsidRDefault="00735E66" w:rsidP="00735E66">
            <w:pPr>
              <w:keepNext/>
              <w:tabs>
                <w:tab w:val="left" w:pos="284"/>
              </w:tabs>
              <w:rPr>
                <w:lang w:bidi="lo-LA"/>
              </w:rPr>
            </w:pPr>
          </w:p>
          <w:p w:rsidR="00735E66" w:rsidRPr="00651EDF" w:rsidRDefault="00735E66" w:rsidP="00735E66">
            <w:pPr>
              <w:keepNext/>
              <w:tabs>
                <w:tab w:val="left" w:pos="284"/>
              </w:tabs>
              <w:rPr>
                <w:lang w:bidi="lo-LA"/>
              </w:rPr>
            </w:pPr>
          </w:p>
          <w:p w:rsidR="00735E66" w:rsidRPr="00651EDF" w:rsidRDefault="00735E66" w:rsidP="00735E66">
            <w:pPr>
              <w:keepNext/>
              <w:tabs>
                <w:tab w:val="left" w:pos="284"/>
              </w:tabs>
              <w:rPr>
                <w:lang w:bidi="lo-LA"/>
              </w:rPr>
            </w:pPr>
          </w:p>
          <w:p w:rsidR="00735E66" w:rsidRPr="00651EDF" w:rsidRDefault="00735E66" w:rsidP="00735E66">
            <w:pPr>
              <w:keepNext/>
              <w:tabs>
                <w:tab w:val="left" w:pos="284"/>
              </w:tabs>
              <w:rPr>
                <w:lang w:bidi="lo-LA"/>
              </w:rPr>
            </w:pPr>
          </w:p>
          <w:p w:rsidR="00735E66" w:rsidRPr="00651EDF" w:rsidRDefault="00735E66" w:rsidP="00735E66">
            <w:pPr>
              <w:keepNext/>
              <w:tabs>
                <w:tab w:val="left" w:pos="284"/>
              </w:tabs>
              <w:rPr>
                <w:lang w:bidi="lo-LA"/>
              </w:rPr>
            </w:pPr>
          </w:p>
          <w:p w:rsidR="00735E66" w:rsidRPr="00651EDF" w:rsidRDefault="00735E66" w:rsidP="00735E66">
            <w:pPr>
              <w:keepNext/>
              <w:tabs>
                <w:tab w:val="left" w:pos="284"/>
              </w:tabs>
              <w:rPr>
                <w:lang w:bidi="lo-LA"/>
              </w:rPr>
            </w:pPr>
          </w:p>
          <w:p w:rsidR="00735E66" w:rsidRPr="00651EDF" w:rsidRDefault="00735E66" w:rsidP="00735E66">
            <w:pPr>
              <w:keepNext/>
              <w:tabs>
                <w:tab w:val="left" w:pos="284"/>
              </w:tabs>
              <w:rPr>
                <w:lang w:bidi="lo-LA"/>
              </w:rPr>
            </w:pPr>
          </w:p>
        </w:tc>
      </w:tr>
    </w:tbl>
    <w:p w:rsidR="00735E66" w:rsidRPr="00651EDF" w:rsidRDefault="00735E66" w:rsidP="00735E66">
      <w:pPr>
        <w:rPr>
          <w:rFonts w:eastAsia="Calibri"/>
          <w:lang w:bidi="lo-LA"/>
        </w:rPr>
      </w:pPr>
    </w:p>
    <w:tbl>
      <w:tblPr>
        <w:tblW w:w="9108"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1E0" w:firstRow="1" w:lastRow="1" w:firstColumn="1" w:lastColumn="1" w:noHBand="0" w:noVBand="0"/>
      </w:tblPr>
      <w:tblGrid>
        <w:gridCol w:w="9108"/>
      </w:tblGrid>
      <w:tr w:rsidR="00735E66" w:rsidRPr="00651EDF" w:rsidTr="009E4DBC">
        <w:trPr>
          <w:jc w:val="center"/>
        </w:trPr>
        <w:tc>
          <w:tcPr>
            <w:tcW w:w="910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35E66" w:rsidRPr="00651EDF" w:rsidRDefault="00735E66" w:rsidP="00735E66">
            <w:pPr>
              <w:keepNext/>
              <w:tabs>
                <w:tab w:val="left" w:pos="284"/>
              </w:tabs>
              <w:rPr>
                <w:b/>
                <w:lang w:bidi="lo-LA"/>
              </w:rPr>
            </w:pPr>
            <w:r w:rsidRPr="00651EDF">
              <w:rPr>
                <w:b/>
                <w:lang w:bidi="lo-LA"/>
              </w:rPr>
              <w:t>10. Esošas iestrādnes veiksmīgai projekta īstenošanai</w:t>
            </w:r>
          </w:p>
        </w:tc>
      </w:tr>
      <w:tr w:rsidR="00735E66" w:rsidRPr="00651EDF" w:rsidTr="009E4DBC">
        <w:trPr>
          <w:jc w:val="center"/>
        </w:trPr>
        <w:tc>
          <w:tcPr>
            <w:tcW w:w="910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35E66" w:rsidRPr="00651EDF" w:rsidRDefault="00735E66" w:rsidP="00735E66">
            <w:pPr>
              <w:rPr>
                <w:rFonts w:eastAsia="Calibri"/>
                <w:lang w:bidi="lo-LA"/>
              </w:rPr>
            </w:pPr>
          </w:p>
          <w:p w:rsidR="00735E66" w:rsidRPr="00651EDF" w:rsidRDefault="00735E66" w:rsidP="00735E66">
            <w:pPr>
              <w:rPr>
                <w:rFonts w:eastAsia="Calibri"/>
                <w:lang w:bidi="lo-LA"/>
              </w:rPr>
            </w:pPr>
          </w:p>
          <w:p w:rsidR="00735E66" w:rsidRPr="00651EDF" w:rsidRDefault="00735E66" w:rsidP="00735E66">
            <w:pPr>
              <w:rPr>
                <w:rFonts w:eastAsia="Calibri"/>
                <w:lang w:bidi="lo-LA"/>
              </w:rPr>
            </w:pPr>
          </w:p>
          <w:p w:rsidR="00735E66" w:rsidRPr="00651EDF" w:rsidRDefault="00735E66" w:rsidP="00735E66">
            <w:pPr>
              <w:rPr>
                <w:rFonts w:eastAsia="Calibri"/>
                <w:lang w:bidi="lo-LA"/>
              </w:rPr>
            </w:pPr>
          </w:p>
          <w:p w:rsidR="00735E66" w:rsidRPr="00651EDF" w:rsidRDefault="00735E66" w:rsidP="00735E66">
            <w:pPr>
              <w:rPr>
                <w:rFonts w:eastAsia="Calibri"/>
                <w:lang w:bidi="lo-LA"/>
              </w:rPr>
            </w:pPr>
          </w:p>
          <w:p w:rsidR="00735E66" w:rsidRPr="00651EDF" w:rsidRDefault="00735E66" w:rsidP="00735E66">
            <w:pPr>
              <w:rPr>
                <w:rFonts w:eastAsia="Calibri"/>
                <w:lang w:bidi="lo-LA"/>
              </w:rPr>
            </w:pPr>
          </w:p>
          <w:p w:rsidR="00735E66" w:rsidRPr="00651EDF" w:rsidRDefault="00735E66" w:rsidP="00735E66">
            <w:pPr>
              <w:rPr>
                <w:rFonts w:eastAsia="Calibri"/>
                <w:lang w:bidi="lo-LA"/>
              </w:rPr>
            </w:pPr>
          </w:p>
        </w:tc>
      </w:tr>
    </w:tbl>
    <w:p w:rsidR="00735E66" w:rsidRPr="00651EDF" w:rsidRDefault="00735E66" w:rsidP="00735E66">
      <w:pPr>
        <w:rPr>
          <w:rFonts w:eastAsia="Calibri"/>
          <w:lang w:bidi="lo-LA"/>
        </w:rPr>
      </w:pPr>
    </w:p>
    <w:p w:rsidR="00735E66" w:rsidRPr="00651EDF" w:rsidRDefault="00735E66" w:rsidP="00735E66">
      <w:pPr>
        <w:jc w:val="center"/>
        <w:rPr>
          <w:rFonts w:eastAsia="Calibri"/>
          <w:b/>
          <w:lang w:bidi="lo-LA"/>
        </w:rPr>
      </w:pPr>
    </w:p>
    <w:p w:rsidR="00735E66" w:rsidRPr="00651EDF" w:rsidRDefault="00735E66" w:rsidP="00735E66">
      <w:pPr>
        <w:ind w:firstLine="567"/>
        <w:rPr>
          <w:rFonts w:eastAsia="Calibri"/>
          <w:b/>
          <w:sz w:val="28"/>
          <w:szCs w:val="28"/>
          <w:lang w:bidi="lo-LA"/>
        </w:rPr>
      </w:pPr>
      <w:r w:rsidRPr="00651EDF">
        <w:rPr>
          <w:rFonts w:asciiTheme="minorHAnsi" w:eastAsiaTheme="minorHAnsi" w:hAnsiTheme="minorHAnsi" w:cstheme="minorBidi"/>
          <w:sz w:val="22"/>
          <w:szCs w:val="22"/>
          <w:lang w:eastAsia="en-US"/>
        </w:rPr>
        <w:br w:type="page"/>
      </w:r>
    </w:p>
    <w:p w:rsidR="00735E66" w:rsidRPr="00651EDF" w:rsidRDefault="00735E66" w:rsidP="00CA2AD0">
      <w:pPr>
        <w:numPr>
          <w:ilvl w:val="0"/>
          <w:numId w:val="24"/>
        </w:numPr>
        <w:contextualSpacing/>
        <w:jc w:val="center"/>
        <w:rPr>
          <w:rFonts w:eastAsia="Calibri"/>
          <w:b/>
          <w:sz w:val="28"/>
          <w:szCs w:val="28"/>
          <w:lang w:bidi="lo-LA"/>
        </w:rPr>
      </w:pPr>
      <w:r w:rsidRPr="00651EDF">
        <w:rPr>
          <w:rFonts w:eastAsia="Calibri"/>
          <w:b/>
          <w:sz w:val="28"/>
          <w:szCs w:val="28"/>
          <w:lang w:bidi="lo-LA"/>
        </w:rPr>
        <w:lastRenderedPageBreak/>
        <w:t>Komercdarbības projekta finansiālās daļas apraksts</w:t>
      </w:r>
    </w:p>
    <w:p w:rsidR="00735E66" w:rsidRPr="00651EDF" w:rsidRDefault="00735E66" w:rsidP="00735E66">
      <w:pPr>
        <w:jc w:val="center"/>
        <w:rPr>
          <w:rFonts w:eastAsia="Calibri"/>
          <w:b/>
          <w:lang w:bidi="lo-LA"/>
        </w:rPr>
      </w:pPr>
    </w:p>
    <w:tbl>
      <w:tblPr>
        <w:tblW w:w="8794"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1E0" w:firstRow="1" w:lastRow="1" w:firstColumn="1" w:lastColumn="1" w:noHBand="0" w:noVBand="0"/>
      </w:tblPr>
      <w:tblGrid>
        <w:gridCol w:w="1209"/>
        <w:gridCol w:w="4180"/>
        <w:gridCol w:w="1649"/>
        <w:gridCol w:w="441"/>
        <w:gridCol w:w="1315"/>
      </w:tblGrid>
      <w:tr w:rsidR="00735E66" w:rsidRPr="00651EDF" w:rsidTr="009E4DBC">
        <w:trPr>
          <w:jc w:val="center"/>
        </w:trPr>
        <w:tc>
          <w:tcPr>
            <w:tcW w:w="8793" w:type="dxa"/>
            <w:gridSpan w:val="5"/>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35E66" w:rsidRPr="00651EDF" w:rsidRDefault="00735E66" w:rsidP="00735E66">
            <w:pPr>
              <w:keepNext/>
              <w:tabs>
                <w:tab w:val="left" w:pos="284"/>
              </w:tabs>
              <w:rPr>
                <w:b/>
                <w:lang w:bidi="lo-LA"/>
              </w:rPr>
            </w:pPr>
            <w:r w:rsidRPr="00651EDF">
              <w:rPr>
                <w:b/>
                <w:lang w:bidi="lo-LA"/>
              </w:rPr>
              <w:t>1. Plānotās komercdarbības projekta ieviešanas termiņi</w:t>
            </w:r>
          </w:p>
        </w:tc>
      </w:tr>
      <w:tr w:rsidR="00735E66" w:rsidRPr="00651EDF" w:rsidTr="009E4DBC">
        <w:trPr>
          <w:jc w:val="center"/>
        </w:trPr>
        <w:tc>
          <w:tcPr>
            <w:tcW w:w="1208"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35E66" w:rsidRPr="00651EDF" w:rsidRDefault="00735E66" w:rsidP="00735E66">
            <w:pPr>
              <w:keepNext/>
              <w:tabs>
                <w:tab w:val="left" w:pos="284"/>
              </w:tabs>
              <w:jc w:val="center"/>
              <w:rPr>
                <w:b/>
                <w:lang w:bidi="lo-LA"/>
              </w:rPr>
            </w:pPr>
            <w:r w:rsidRPr="00651EDF">
              <w:rPr>
                <w:b/>
                <w:lang w:bidi="lo-LA"/>
              </w:rPr>
              <w:t xml:space="preserve">Nr. </w:t>
            </w:r>
          </w:p>
          <w:p w:rsidR="00735E66" w:rsidRPr="00651EDF" w:rsidRDefault="00735E66" w:rsidP="00735E66">
            <w:pPr>
              <w:keepNext/>
              <w:tabs>
                <w:tab w:val="left" w:pos="284"/>
              </w:tabs>
              <w:jc w:val="center"/>
              <w:rPr>
                <w:b/>
                <w:lang w:bidi="lo-LA"/>
              </w:rPr>
            </w:pPr>
            <w:r w:rsidRPr="00651EDF">
              <w:rPr>
                <w:b/>
                <w:lang w:bidi="lo-LA"/>
              </w:rPr>
              <w:t>p.k.</w:t>
            </w:r>
          </w:p>
        </w:tc>
        <w:tc>
          <w:tcPr>
            <w:tcW w:w="4180"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35E66" w:rsidRPr="00651EDF" w:rsidRDefault="00735E66" w:rsidP="00735E66">
            <w:pPr>
              <w:keepNext/>
              <w:tabs>
                <w:tab w:val="left" w:pos="284"/>
              </w:tabs>
              <w:jc w:val="center"/>
              <w:rPr>
                <w:b/>
                <w:lang w:bidi="lo-LA"/>
              </w:rPr>
            </w:pPr>
            <w:r w:rsidRPr="00651EDF">
              <w:rPr>
                <w:b/>
                <w:lang w:bidi="lo-LA"/>
              </w:rPr>
              <w:t>Produkta/pakalpojuma nosaukums</w:t>
            </w:r>
          </w:p>
        </w:tc>
        <w:tc>
          <w:tcPr>
            <w:tcW w:w="3405"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35E66" w:rsidRPr="00651EDF" w:rsidRDefault="00735E66" w:rsidP="00735E66">
            <w:pPr>
              <w:keepNext/>
              <w:tabs>
                <w:tab w:val="left" w:pos="284"/>
              </w:tabs>
              <w:jc w:val="center"/>
              <w:rPr>
                <w:b/>
                <w:lang w:bidi="lo-LA"/>
              </w:rPr>
            </w:pPr>
            <w:r w:rsidRPr="00651EDF">
              <w:rPr>
                <w:b/>
                <w:lang w:bidi="lo-LA"/>
              </w:rPr>
              <w:t>Laika posms</w:t>
            </w:r>
          </w:p>
        </w:tc>
      </w:tr>
      <w:tr w:rsidR="00735E66" w:rsidRPr="00651EDF" w:rsidTr="009E4DBC">
        <w:trPr>
          <w:trHeight w:val="186"/>
          <w:jc w:val="center"/>
        </w:trPr>
        <w:tc>
          <w:tcPr>
            <w:tcW w:w="1208"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35E66" w:rsidRPr="00651EDF" w:rsidRDefault="00735E66" w:rsidP="00735E66">
            <w:pPr>
              <w:keepNext/>
              <w:tabs>
                <w:tab w:val="left" w:pos="284"/>
              </w:tabs>
              <w:jc w:val="center"/>
              <w:rPr>
                <w:b/>
                <w:lang w:bidi="lo-LA"/>
              </w:rPr>
            </w:pPr>
          </w:p>
        </w:tc>
        <w:tc>
          <w:tcPr>
            <w:tcW w:w="4180"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35E66" w:rsidRPr="00651EDF" w:rsidRDefault="00735E66" w:rsidP="00735E66">
            <w:pPr>
              <w:keepNext/>
              <w:tabs>
                <w:tab w:val="left" w:pos="284"/>
              </w:tabs>
              <w:jc w:val="center"/>
              <w:rPr>
                <w:b/>
                <w:lang w:bidi="lo-LA"/>
              </w:rPr>
            </w:pPr>
          </w:p>
        </w:tc>
        <w:tc>
          <w:tcPr>
            <w:tcW w:w="16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35E66" w:rsidRPr="00651EDF" w:rsidRDefault="00735E66" w:rsidP="00735E66">
            <w:pPr>
              <w:keepNext/>
              <w:tabs>
                <w:tab w:val="left" w:pos="284"/>
              </w:tabs>
              <w:jc w:val="center"/>
              <w:rPr>
                <w:b/>
                <w:lang w:bidi="lo-LA"/>
              </w:rPr>
            </w:pPr>
            <w:r w:rsidRPr="00651EDF">
              <w:rPr>
                <w:b/>
                <w:lang w:bidi="lo-LA"/>
              </w:rPr>
              <w:t>No</w:t>
            </w:r>
          </w:p>
          <w:p w:rsidR="00735E66" w:rsidRPr="00651EDF" w:rsidRDefault="00735E66" w:rsidP="00735E66">
            <w:pPr>
              <w:keepNext/>
              <w:tabs>
                <w:tab w:val="left" w:pos="284"/>
              </w:tabs>
              <w:jc w:val="center"/>
              <w:rPr>
                <w:lang w:bidi="lo-LA"/>
              </w:rPr>
            </w:pPr>
            <w:r w:rsidRPr="00651EDF">
              <w:rPr>
                <w:lang w:bidi="lo-LA"/>
              </w:rPr>
              <w:t>Mēnesis/gads</w:t>
            </w:r>
          </w:p>
        </w:tc>
        <w:tc>
          <w:tcPr>
            <w:tcW w:w="17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35E66" w:rsidRPr="00651EDF" w:rsidRDefault="00735E66" w:rsidP="00735E66">
            <w:pPr>
              <w:keepNext/>
              <w:tabs>
                <w:tab w:val="left" w:pos="284"/>
              </w:tabs>
              <w:jc w:val="center"/>
              <w:rPr>
                <w:b/>
                <w:lang w:bidi="lo-LA"/>
              </w:rPr>
            </w:pPr>
            <w:r w:rsidRPr="00651EDF">
              <w:rPr>
                <w:b/>
                <w:lang w:bidi="lo-LA"/>
              </w:rPr>
              <w:t>Līdz</w:t>
            </w:r>
          </w:p>
          <w:p w:rsidR="00735E66" w:rsidRPr="00651EDF" w:rsidRDefault="00735E66" w:rsidP="00735E66">
            <w:pPr>
              <w:keepNext/>
              <w:tabs>
                <w:tab w:val="left" w:pos="284"/>
              </w:tabs>
              <w:jc w:val="center"/>
              <w:rPr>
                <w:lang w:bidi="lo-LA"/>
              </w:rPr>
            </w:pPr>
            <w:r w:rsidRPr="00651EDF">
              <w:rPr>
                <w:lang w:bidi="lo-LA"/>
              </w:rPr>
              <w:t>Mēnesis/gads</w:t>
            </w:r>
          </w:p>
        </w:tc>
      </w:tr>
      <w:tr w:rsidR="00735E66" w:rsidRPr="00651EDF" w:rsidTr="009E4DBC">
        <w:trPr>
          <w:jc w:val="center"/>
        </w:trPr>
        <w:tc>
          <w:tcPr>
            <w:tcW w:w="1208"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1.</w:t>
            </w:r>
          </w:p>
        </w:tc>
        <w:tc>
          <w:tcPr>
            <w:tcW w:w="4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35E66" w:rsidRPr="00651EDF" w:rsidRDefault="00735E66" w:rsidP="00735E66">
            <w:pPr>
              <w:rPr>
                <w:rFonts w:eastAsia="Calibri"/>
                <w:b/>
                <w:lang w:bidi="lo-LA"/>
              </w:rPr>
            </w:pPr>
          </w:p>
        </w:tc>
        <w:tc>
          <w:tcPr>
            <w:tcW w:w="16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35E66" w:rsidRPr="00651EDF" w:rsidRDefault="00735E66" w:rsidP="00735E66">
            <w:pPr>
              <w:jc w:val="center"/>
              <w:rPr>
                <w:rFonts w:eastAsia="Calibri"/>
                <w:lang w:bidi="lo-LA"/>
              </w:rPr>
            </w:pPr>
          </w:p>
        </w:tc>
        <w:tc>
          <w:tcPr>
            <w:tcW w:w="17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35E66" w:rsidRPr="00651EDF" w:rsidRDefault="00735E66" w:rsidP="00735E66">
            <w:pPr>
              <w:jc w:val="center"/>
              <w:rPr>
                <w:rFonts w:eastAsia="Calibri"/>
                <w:lang w:bidi="lo-LA"/>
              </w:rPr>
            </w:pPr>
          </w:p>
        </w:tc>
      </w:tr>
      <w:tr w:rsidR="00735E66" w:rsidRPr="00651EDF" w:rsidTr="009E4DBC">
        <w:trPr>
          <w:jc w:val="center"/>
        </w:trPr>
        <w:tc>
          <w:tcPr>
            <w:tcW w:w="1208"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35E66" w:rsidRPr="00651EDF" w:rsidRDefault="00735E66" w:rsidP="00735E66">
            <w:pPr>
              <w:jc w:val="center"/>
              <w:rPr>
                <w:rFonts w:eastAsia="Calibri"/>
                <w:lang w:bidi="lo-LA"/>
              </w:rPr>
            </w:pPr>
          </w:p>
        </w:tc>
        <w:tc>
          <w:tcPr>
            <w:tcW w:w="7585"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35E66" w:rsidRPr="00651EDF" w:rsidRDefault="00735E66" w:rsidP="00735E66">
            <w:pPr>
              <w:rPr>
                <w:rFonts w:eastAsia="Calibri"/>
                <w:lang w:bidi="lo-LA"/>
              </w:rPr>
            </w:pPr>
          </w:p>
        </w:tc>
      </w:tr>
      <w:tr w:rsidR="00735E66" w:rsidRPr="00651EDF" w:rsidTr="009E4DBC">
        <w:trPr>
          <w:jc w:val="center"/>
        </w:trPr>
        <w:tc>
          <w:tcPr>
            <w:tcW w:w="1208"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2.</w:t>
            </w:r>
          </w:p>
        </w:tc>
        <w:tc>
          <w:tcPr>
            <w:tcW w:w="4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35E66" w:rsidRPr="00651EDF" w:rsidRDefault="00735E66" w:rsidP="00735E66">
            <w:pPr>
              <w:rPr>
                <w:rFonts w:eastAsia="Calibri"/>
                <w:b/>
                <w:lang w:bidi="lo-LA"/>
              </w:rPr>
            </w:pPr>
          </w:p>
        </w:tc>
        <w:tc>
          <w:tcPr>
            <w:tcW w:w="16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35E66" w:rsidRPr="00651EDF" w:rsidRDefault="00735E66" w:rsidP="00735E66">
            <w:pPr>
              <w:jc w:val="center"/>
              <w:rPr>
                <w:rFonts w:eastAsia="Calibri"/>
                <w:b/>
                <w:lang w:bidi="lo-LA"/>
              </w:rPr>
            </w:pPr>
          </w:p>
        </w:tc>
        <w:tc>
          <w:tcPr>
            <w:tcW w:w="17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35E66" w:rsidRPr="00651EDF" w:rsidRDefault="00735E66" w:rsidP="00735E66">
            <w:pPr>
              <w:jc w:val="center"/>
              <w:rPr>
                <w:rFonts w:eastAsia="Calibri"/>
                <w:b/>
                <w:lang w:bidi="lo-LA"/>
              </w:rPr>
            </w:pPr>
          </w:p>
        </w:tc>
      </w:tr>
      <w:tr w:rsidR="00735E66" w:rsidRPr="00651EDF" w:rsidTr="009E4DBC">
        <w:trPr>
          <w:jc w:val="center"/>
        </w:trPr>
        <w:tc>
          <w:tcPr>
            <w:tcW w:w="1208"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35E66" w:rsidRPr="00651EDF" w:rsidRDefault="00735E66" w:rsidP="00735E66">
            <w:pPr>
              <w:jc w:val="center"/>
              <w:rPr>
                <w:rFonts w:eastAsia="Calibri"/>
                <w:lang w:bidi="lo-LA"/>
              </w:rPr>
            </w:pPr>
          </w:p>
        </w:tc>
        <w:tc>
          <w:tcPr>
            <w:tcW w:w="7585"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35E66" w:rsidRPr="00651EDF" w:rsidRDefault="00735E66" w:rsidP="00735E66">
            <w:pPr>
              <w:rPr>
                <w:rFonts w:eastAsia="Calibri"/>
                <w:b/>
                <w:lang w:bidi="lo-LA"/>
              </w:rPr>
            </w:pPr>
          </w:p>
        </w:tc>
      </w:tr>
      <w:tr w:rsidR="00735E66" w:rsidRPr="00651EDF" w:rsidTr="009E4DBC">
        <w:trPr>
          <w:jc w:val="center"/>
        </w:trPr>
        <w:tc>
          <w:tcPr>
            <w:tcW w:w="1208"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3.</w:t>
            </w:r>
          </w:p>
        </w:tc>
        <w:tc>
          <w:tcPr>
            <w:tcW w:w="4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35E66" w:rsidRPr="00651EDF" w:rsidRDefault="00735E66" w:rsidP="00735E66">
            <w:pPr>
              <w:rPr>
                <w:rFonts w:eastAsia="Calibri"/>
                <w:b/>
                <w:lang w:bidi="lo-LA"/>
              </w:rPr>
            </w:pPr>
          </w:p>
        </w:tc>
        <w:tc>
          <w:tcPr>
            <w:tcW w:w="16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35E66" w:rsidRPr="00651EDF" w:rsidRDefault="00735E66" w:rsidP="00735E66">
            <w:pPr>
              <w:jc w:val="center"/>
              <w:rPr>
                <w:rFonts w:eastAsia="Calibri"/>
                <w:b/>
                <w:lang w:bidi="lo-LA"/>
              </w:rPr>
            </w:pPr>
          </w:p>
        </w:tc>
        <w:tc>
          <w:tcPr>
            <w:tcW w:w="17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35E66" w:rsidRPr="00651EDF" w:rsidRDefault="00735E66" w:rsidP="00735E66">
            <w:pPr>
              <w:jc w:val="center"/>
              <w:rPr>
                <w:rFonts w:eastAsia="Calibri"/>
                <w:b/>
                <w:lang w:bidi="lo-LA"/>
              </w:rPr>
            </w:pPr>
          </w:p>
        </w:tc>
      </w:tr>
      <w:tr w:rsidR="00735E66" w:rsidRPr="00651EDF" w:rsidTr="009E4DBC">
        <w:trPr>
          <w:jc w:val="center"/>
        </w:trPr>
        <w:tc>
          <w:tcPr>
            <w:tcW w:w="1208"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35E66" w:rsidRPr="00651EDF" w:rsidRDefault="00735E66" w:rsidP="00735E66">
            <w:pPr>
              <w:jc w:val="center"/>
              <w:rPr>
                <w:rFonts w:eastAsia="Calibri"/>
                <w:lang w:bidi="lo-LA"/>
              </w:rPr>
            </w:pPr>
          </w:p>
        </w:tc>
        <w:tc>
          <w:tcPr>
            <w:tcW w:w="7585"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35E66" w:rsidRPr="00651EDF" w:rsidRDefault="00735E66" w:rsidP="00735E66">
            <w:pPr>
              <w:rPr>
                <w:rFonts w:eastAsia="Calibri"/>
                <w:b/>
                <w:lang w:bidi="lo-LA"/>
              </w:rPr>
            </w:pPr>
          </w:p>
        </w:tc>
      </w:tr>
      <w:tr w:rsidR="00735E66" w:rsidRPr="00651EDF" w:rsidTr="009E4DBC">
        <w:trPr>
          <w:jc w:val="center"/>
        </w:trPr>
        <w:tc>
          <w:tcPr>
            <w:tcW w:w="1208"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w:t>
            </w:r>
          </w:p>
        </w:tc>
        <w:tc>
          <w:tcPr>
            <w:tcW w:w="4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35E66" w:rsidRPr="00651EDF" w:rsidRDefault="00735E66" w:rsidP="00735E66">
            <w:pPr>
              <w:rPr>
                <w:rFonts w:eastAsia="Calibri"/>
                <w:b/>
                <w:lang w:bidi="lo-LA"/>
              </w:rPr>
            </w:pPr>
          </w:p>
        </w:tc>
        <w:tc>
          <w:tcPr>
            <w:tcW w:w="16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35E66" w:rsidRPr="00651EDF" w:rsidRDefault="00735E66" w:rsidP="00735E66">
            <w:pPr>
              <w:jc w:val="center"/>
              <w:rPr>
                <w:rFonts w:eastAsia="Calibri"/>
                <w:b/>
                <w:lang w:bidi="lo-LA"/>
              </w:rPr>
            </w:pPr>
          </w:p>
        </w:tc>
        <w:tc>
          <w:tcPr>
            <w:tcW w:w="17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35E66" w:rsidRPr="00651EDF" w:rsidRDefault="00735E66" w:rsidP="00735E66">
            <w:pPr>
              <w:jc w:val="center"/>
              <w:rPr>
                <w:rFonts w:eastAsia="Calibri"/>
                <w:b/>
                <w:lang w:bidi="lo-LA"/>
              </w:rPr>
            </w:pPr>
          </w:p>
        </w:tc>
      </w:tr>
      <w:tr w:rsidR="00735E66" w:rsidRPr="00651EDF" w:rsidTr="009E4DBC">
        <w:trPr>
          <w:jc w:val="center"/>
        </w:trPr>
        <w:tc>
          <w:tcPr>
            <w:tcW w:w="1208"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35E66" w:rsidRPr="00651EDF" w:rsidRDefault="00735E66" w:rsidP="00735E66">
            <w:pPr>
              <w:jc w:val="center"/>
              <w:rPr>
                <w:rFonts w:eastAsia="Calibri"/>
                <w:b/>
                <w:lang w:bidi="lo-LA"/>
              </w:rPr>
            </w:pPr>
          </w:p>
        </w:tc>
        <w:tc>
          <w:tcPr>
            <w:tcW w:w="7585"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35E66" w:rsidRPr="00651EDF" w:rsidRDefault="00735E66" w:rsidP="00735E66">
            <w:pPr>
              <w:rPr>
                <w:rFonts w:eastAsia="Calibri"/>
                <w:b/>
                <w:lang w:bidi="lo-LA"/>
              </w:rPr>
            </w:pPr>
          </w:p>
        </w:tc>
      </w:tr>
      <w:tr w:rsidR="00735E66" w:rsidRPr="00651EDF" w:rsidTr="009E4DBC">
        <w:trPr>
          <w:trHeight w:val="411"/>
          <w:jc w:val="center"/>
        </w:trPr>
        <w:tc>
          <w:tcPr>
            <w:tcW w:w="8793" w:type="dxa"/>
            <w:gridSpan w:val="5"/>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35E66" w:rsidRPr="00651EDF" w:rsidRDefault="00735E66" w:rsidP="00735E66">
            <w:pPr>
              <w:keepNext/>
              <w:tabs>
                <w:tab w:val="left" w:pos="284"/>
              </w:tabs>
              <w:rPr>
                <w:b/>
                <w:lang w:bidi="lo-LA"/>
              </w:rPr>
            </w:pPr>
            <w:r w:rsidRPr="00651EDF">
              <w:rPr>
                <w:b/>
                <w:lang w:bidi="lo-LA"/>
              </w:rPr>
              <w:t>2. Plānoto izmaksu tāme</w:t>
            </w:r>
          </w:p>
        </w:tc>
      </w:tr>
      <w:tr w:rsidR="00735E66" w:rsidRPr="00651EDF" w:rsidTr="009E4DBC">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35E66" w:rsidRPr="00651EDF" w:rsidRDefault="00735E66" w:rsidP="00735E66">
            <w:pPr>
              <w:keepNext/>
              <w:tabs>
                <w:tab w:val="left" w:pos="284"/>
              </w:tabs>
              <w:jc w:val="center"/>
              <w:rPr>
                <w:b/>
                <w:lang w:bidi="lo-LA"/>
              </w:rPr>
            </w:pPr>
            <w:r w:rsidRPr="00651EDF">
              <w:rPr>
                <w:b/>
                <w:lang w:bidi="lo-LA"/>
              </w:rPr>
              <w:t>Komercdarbības projekta izmaksu pozīcijas</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35E66" w:rsidRPr="00651EDF" w:rsidRDefault="00735E66" w:rsidP="00735E66">
            <w:pPr>
              <w:keepNext/>
              <w:tabs>
                <w:tab w:val="left" w:pos="284"/>
              </w:tabs>
              <w:jc w:val="center"/>
              <w:rPr>
                <w:b/>
                <w:lang w:bidi="lo-LA"/>
              </w:rPr>
            </w:pPr>
            <w:r w:rsidRPr="00651EDF">
              <w:rPr>
                <w:b/>
                <w:lang w:bidi="lo-LA"/>
              </w:rPr>
              <w:t>Izmaksas ar PVN (EUR)</w:t>
            </w:r>
          </w:p>
        </w:tc>
      </w:tr>
      <w:tr w:rsidR="00735E66" w:rsidRPr="00651EDF" w:rsidTr="009E4DBC">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35E66" w:rsidRPr="00651EDF" w:rsidRDefault="00735E66" w:rsidP="00735E66">
            <w:pPr>
              <w:jc w:val="center"/>
              <w:rPr>
                <w:rFonts w:eastAsia="Calibri"/>
                <w:lang w:bidi="lo-LA"/>
              </w:rPr>
            </w:pPr>
            <w:r w:rsidRPr="00651EDF">
              <w:rPr>
                <w:rFonts w:eastAsia="Calibri"/>
                <w:lang w:bidi="lo-LA"/>
              </w:rPr>
              <w:t>ATBALSTĀMĀS IZMAKSAS</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35E66" w:rsidRPr="00651EDF" w:rsidRDefault="00735E66" w:rsidP="00735E66">
            <w:pPr>
              <w:jc w:val="center"/>
              <w:rPr>
                <w:rFonts w:eastAsia="Calibri"/>
                <w:b/>
                <w:lang w:bidi="lo-LA"/>
              </w:rPr>
            </w:pPr>
          </w:p>
        </w:tc>
      </w:tr>
      <w:tr w:rsidR="00735E66" w:rsidRPr="00651EDF" w:rsidTr="009E4DBC">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35E66" w:rsidRPr="00651EDF" w:rsidRDefault="00735E66" w:rsidP="00735E66">
            <w:pPr>
              <w:rPr>
                <w:rFonts w:eastAsia="Calibri"/>
                <w:lang w:bidi="lo-LA"/>
              </w:rPr>
            </w:pPr>
            <w:r w:rsidRPr="00651EDF">
              <w:rPr>
                <w:rFonts w:eastAsia="Calibri"/>
                <w:lang w:bidi="lo-LA"/>
              </w:rPr>
              <w:t>1.</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35E66" w:rsidRPr="00651EDF" w:rsidRDefault="00735E66" w:rsidP="00735E66">
            <w:pPr>
              <w:jc w:val="center"/>
              <w:rPr>
                <w:rFonts w:eastAsia="Calibri"/>
                <w:b/>
                <w:lang w:bidi="lo-LA"/>
              </w:rPr>
            </w:pPr>
          </w:p>
        </w:tc>
      </w:tr>
      <w:tr w:rsidR="00735E66" w:rsidRPr="00651EDF" w:rsidTr="009E4DBC">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35E66" w:rsidRPr="00651EDF" w:rsidRDefault="00735E66" w:rsidP="00735E66">
            <w:pPr>
              <w:rPr>
                <w:rFonts w:eastAsia="Calibri"/>
                <w:lang w:bidi="lo-LA"/>
              </w:rPr>
            </w:pPr>
            <w:r w:rsidRPr="00651EDF">
              <w:rPr>
                <w:rFonts w:eastAsia="Calibri"/>
                <w:lang w:bidi="lo-LA"/>
              </w:rPr>
              <w:t>2.</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35E66" w:rsidRPr="00651EDF" w:rsidRDefault="00735E66" w:rsidP="00735E66">
            <w:pPr>
              <w:jc w:val="center"/>
              <w:rPr>
                <w:rFonts w:eastAsia="Calibri"/>
                <w:b/>
                <w:lang w:bidi="lo-LA"/>
              </w:rPr>
            </w:pPr>
          </w:p>
        </w:tc>
      </w:tr>
      <w:tr w:rsidR="00735E66" w:rsidRPr="00651EDF" w:rsidTr="009E4DBC">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35E66" w:rsidRPr="00651EDF" w:rsidRDefault="00735E66" w:rsidP="00735E66">
            <w:pPr>
              <w:rPr>
                <w:rFonts w:eastAsia="Calibri"/>
                <w:lang w:bidi="lo-LA"/>
              </w:rPr>
            </w:pPr>
            <w:r w:rsidRPr="00651EDF">
              <w:rPr>
                <w:rFonts w:eastAsia="Calibri"/>
                <w:lang w:bidi="lo-LA"/>
              </w:rPr>
              <w:t>3.</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35E66" w:rsidRPr="00651EDF" w:rsidRDefault="00735E66" w:rsidP="00735E66">
            <w:pPr>
              <w:jc w:val="center"/>
              <w:rPr>
                <w:rFonts w:eastAsia="Calibri"/>
                <w:b/>
                <w:lang w:bidi="lo-LA"/>
              </w:rPr>
            </w:pPr>
          </w:p>
        </w:tc>
      </w:tr>
      <w:tr w:rsidR="00735E66" w:rsidRPr="00651EDF" w:rsidTr="009E4DBC">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35E66" w:rsidRPr="00651EDF" w:rsidRDefault="00735E66" w:rsidP="00735E66">
            <w:pPr>
              <w:rPr>
                <w:rFonts w:eastAsia="Calibri"/>
                <w:lang w:bidi="lo-LA"/>
              </w:rPr>
            </w:pPr>
            <w:r w:rsidRPr="00651EDF">
              <w:rPr>
                <w:rFonts w:eastAsia="Calibri"/>
                <w:lang w:bidi="lo-LA"/>
              </w:rPr>
              <w:t>(…)</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35E66" w:rsidRPr="00651EDF" w:rsidRDefault="00735E66" w:rsidP="00735E66">
            <w:pPr>
              <w:jc w:val="center"/>
              <w:rPr>
                <w:rFonts w:eastAsia="Calibri"/>
                <w:b/>
                <w:lang w:bidi="lo-LA"/>
              </w:rPr>
            </w:pPr>
          </w:p>
        </w:tc>
      </w:tr>
      <w:tr w:rsidR="00735E66" w:rsidRPr="00651EDF" w:rsidTr="009E4DBC">
        <w:trPr>
          <w:trHeight w:val="421"/>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35E66" w:rsidRPr="00651EDF" w:rsidRDefault="00735E66" w:rsidP="00735E66">
            <w:pPr>
              <w:keepNext/>
              <w:tabs>
                <w:tab w:val="left" w:pos="284"/>
              </w:tabs>
              <w:rPr>
                <w:b/>
                <w:lang w:bidi="lo-LA"/>
              </w:rPr>
            </w:pPr>
            <w:r w:rsidRPr="00651EDF">
              <w:rPr>
                <w:b/>
                <w:lang w:bidi="lo-LA"/>
              </w:rPr>
              <w:t>I. Kopējās komercdarbības projekta atbalstāmās izmaksas</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35E66" w:rsidRPr="00651EDF" w:rsidRDefault="00735E66" w:rsidP="00735E66">
            <w:pPr>
              <w:jc w:val="center"/>
              <w:rPr>
                <w:rFonts w:eastAsia="Calibri"/>
                <w:b/>
                <w:lang w:bidi="lo-LA"/>
              </w:rPr>
            </w:pPr>
          </w:p>
        </w:tc>
      </w:tr>
      <w:tr w:rsidR="00735E66" w:rsidRPr="00651EDF" w:rsidTr="009E4DBC">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35E66" w:rsidRPr="00651EDF" w:rsidRDefault="00735E66" w:rsidP="00735E66">
            <w:pPr>
              <w:jc w:val="center"/>
              <w:rPr>
                <w:rFonts w:eastAsia="Calibri"/>
                <w:lang w:bidi="lo-LA"/>
              </w:rPr>
            </w:pPr>
            <w:r w:rsidRPr="00651EDF">
              <w:rPr>
                <w:rFonts w:eastAsia="Calibri"/>
                <w:lang w:bidi="lo-LA"/>
              </w:rPr>
              <w:t>NEATBALSTĀMĀS IZMAKSAS</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35E66" w:rsidRPr="00651EDF" w:rsidRDefault="00735E66" w:rsidP="00735E66">
            <w:pPr>
              <w:jc w:val="center"/>
              <w:rPr>
                <w:rFonts w:eastAsia="Calibri"/>
                <w:b/>
                <w:lang w:bidi="lo-LA"/>
              </w:rPr>
            </w:pPr>
          </w:p>
        </w:tc>
      </w:tr>
      <w:tr w:rsidR="00735E66" w:rsidRPr="00651EDF" w:rsidTr="009E4DBC">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35E66" w:rsidRPr="00651EDF" w:rsidRDefault="00735E66" w:rsidP="00735E66">
            <w:pPr>
              <w:rPr>
                <w:rFonts w:eastAsia="Calibri"/>
                <w:b/>
                <w:lang w:bidi="lo-LA"/>
              </w:rPr>
            </w:pPr>
            <w:r w:rsidRPr="00651EDF">
              <w:rPr>
                <w:rFonts w:eastAsia="Calibri"/>
                <w:b/>
                <w:lang w:bidi="lo-LA"/>
              </w:rPr>
              <w:t>1.</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35E66" w:rsidRPr="00651EDF" w:rsidRDefault="00735E66" w:rsidP="00735E66">
            <w:pPr>
              <w:jc w:val="center"/>
              <w:rPr>
                <w:rFonts w:eastAsia="Calibri"/>
                <w:b/>
                <w:lang w:bidi="lo-LA"/>
              </w:rPr>
            </w:pPr>
          </w:p>
        </w:tc>
      </w:tr>
      <w:tr w:rsidR="00735E66" w:rsidRPr="00651EDF" w:rsidTr="009E4DBC">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35E66" w:rsidRPr="00651EDF" w:rsidRDefault="00735E66" w:rsidP="00735E66">
            <w:pPr>
              <w:rPr>
                <w:rFonts w:eastAsia="Calibri"/>
                <w:b/>
                <w:lang w:bidi="lo-LA"/>
              </w:rPr>
            </w:pPr>
            <w:r w:rsidRPr="00651EDF">
              <w:rPr>
                <w:rFonts w:eastAsia="Calibri"/>
                <w:b/>
                <w:lang w:bidi="lo-LA"/>
              </w:rPr>
              <w:t>2.</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35E66" w:rsidRPr="00651EDF" w:rsidRDefault="00735E66" w:rsidP="00735E66">
            <w:pPr>
              <w:jc w:val="center"/>
              <w:rPr>
                <w:rFonts w:eastAsia="Calibri"/>
                <w:b/>
                <w:lang w:bidi="lo-LA"/>
              </w:rPr>
            </w:pPr>
          </w:p>
        </w:tc>
      </w:tr>
      <w:tr w:rsidR="00735E66" w:rsidRPr="00651EDF" w:rsidTr="009E4DBC">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35E66" w:rsidRPr="00651EDF" w:rsidRDefault="00735E66" w:rsidP="00735E66">
            <w:pPr>
              <w:rPr>
                <w:rFonts w:eastAsia="Calibri"/>
                <w:b/>
                <w:lang w:bidi="lo-LA"/>
              </w:rPr>
            </w:pPr>
            <w:r w:rsidRPr="00651EDF">
              <w:rPr>
                <w:rFonts w:eastAsia="Calibri"/>
                <w:b/>
                <w:lang w:bidi="lo-LA"/>
              </w:rPr>
              <w:t>3.</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35E66" w:rsidRPr="00651EDF" w:rsidRDefault="00735E66" w:rsidP="00735E66">
            <w:pPr>
              <w:jc w:val="center"/>
              <w:rPr>
                <w:rFonts w:eastAsia="Calibri"/>
                <w:b/>
                <w:lang w:bidi="lo-LA"/>
              </w:rPr>
            </w:pPr>
          </w:p>
        </w:tc>
      </w:tr>
      <w:tr w:rsidR="00735E66" w:rsidRPr="00651EDF" w:rsidTr="009E4DBC">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35E66" w:rsidRPr="00651EDF" w:rsidRDefault="00735E66" w:rsidP="00735E66">
            <w:pPr>
              <w:rPr>
                <w:rFonts w:eastAsia="Calibri"/>
                <w:b/>
                <w:lang w:bidi="lo-LA"/>
              </w:rPr>
            </w:pPr>
            <w:r w:rsidRPr="00651EDF">
              <w:rPr>
                <w:rFonts w:eastAsia="Calibri"/>
                <w:b/>
                <w:lang w:bidi="lo-LA"/>
              </w:rPr>
              <w:t>(…)</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35E66" w:rsidRPr="00651EDF" w:rsidRDefault="00735E66" w:rsidP="00735E66">
            <w:pPr>
              <w:jc w:val="center"/>
              <w:rPr>
                <w:rFonts w:eastAsia="Calibri"/>
                <w:b/>
                <w:lang w:bidi="lo-LA"/>
              </w:rPr>
            </w:pPr>
          </w:p>
        </w:tc>
      </w:tr>
      <w:tr w:rsidR="00735E66" w:rsidRPr="00651EDF" w:rsidTr="009E4DBC">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35E66" w:rsidRPr="00651EDF" w:rsidRDefault="00735E66" w:rsidP="00735E66">
            <w:pPr>
              <w:keepNext/>
              <w:tabs>
                <w:tab w:val="left" w:pos="284"/>
              </w:tabs>
              <w:rPr>
                <w:b/>
                <w:lang w:bidi="lo-LA"/>
              </w:rPr>
            </w:pPr>
            <w:r w:rsidRPr="00651EDF">
              <w:rPr>
                <w:b/>
                <w:lang w:bidi="lo-LA"/>
              </w:rPr>
              <w:t>II. Kopējās komercdarbības projekta neatbalstāmās izmaksas</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35E66" w:rsidRPr="00651EDF" w:rsidRDefault="00735E66" w:rsidP="00735E66">
            <w:pPr>
              <w:jc w:val="center"/>
              <w:rPr>
                <w:rFonts w:eastAsia="Calibri"/>
                <w:b/>
                <w:lang w:bidi="lo-LA"/>
              </w:rPr>
            </w:pPr>
          </w:p>
        </w:tc>
      </w:tr>
      <w:tr w:rsidR="00735E66" w:rsidRPr="00651EDF" w:rsidTr="009E4DBC">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35E66" w:rsidRPr="00651EDF" w:rsidRDefault="00735E66" w:rsidP="00735E66">
            <w:pPr>
              <w:keepNext/>
              <w:tabs>
                <w:tab w:val="left" w:pos="284"/>
              </w:tabs>
              <w:rPr>
                <w:b/>
                <w:lang w:bidi="lo-LA"/>
              </w:rPr>
            </w:pPr>
            <w:r w:rsidRPr="00651EDF">
              <w:rPr>
                <w:b/>
                <w:lang w:bidi="lo-LA"/>
              </w:rPr>
              <w:t>III. Kopējās komercdarbības projekta izmaksas (I+II)</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35E66" w:rsidRPr="00651EDF" w:rsidRDefault="00735E66" w:rsidP="00735E66">
            <w:pPr>
              <w:jc w:val="center"/>
              <w:rPr>
                <w:rFonts w:eastAsia="Calibri"/>
                <w:b/>
                <w:lang w:bidi="lo-LA"/>
              </w:rPr>
            </w:pPr>
          </w:p>
        </w:tc>
      </w:tr>
    </w:tbl>
    <w:p w:rsidR="00735E66" w:rsidRPr="00651EDF" w:rsidRDefault="00735E66" w:rsidP="00735E66">
      <w:pPr>
        <w:rPr>
          <w:rFonts w:eastAsia="Calibri"/>
          <w:b/>
          <w:lang w:bidi="lo-LA"/>
        </w:rPr>
      </w:pPr>
    </w:p>
    <w:p w:rsidR="00735E66" w:rsidRPr="00651EDF" w:rsidRDefault="00735E66" w:rsidP="00735E66">
      <w:pPr>
        <w:rPr>
          <w:rFonts w:eastAsia="Calibri"/>
          <w:b/>
          <w:lang w:bidi="lo-LA"/>
        </w:rPr>
      </w:pPr>
    </w:p>
    <w:tbl>
      <w:tblPr>
        <w:tblW w:w="8794"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1E0" w:firstRow="1" w:lastRow="1" w:firstColumn="1" w:lastColumn="1" w:noHBand="0" w:noVBand="0"/>
      </w:tblPr>
      <w:tblGrid>
        <w:gridCol w:w="2931"/>
        <w:gridCol w:w="2931"/>
        <w:gridCol w:w="2932"/>
      </w:tblGrid>
      <w:tr w:rsidR="00735E66" w:rsidRPr="00651EDF" w:rsidTr="009E4DBC">
        <w:trPr>
          <w:jc w:val="center"/>
        </w:trPr>
        <w:tc>
          <w:tcPr>
            <w:tcW w:w="8794"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35E66" w:rsidRPr="00651EDF" w:rsidRDefault="00735E66" w:rsidP="00735E66">
            <w:pPr>
              <w:keepNext/>
              <w:tabs>
                <w:tab w:val="left" w:pos="284"/>
              </w:tabs>
              <w:rPr>
                <w:b/>
                <w:lang w:bidi="lo-LA"/>
              </w:rPr>
            </w:pPr>
            <w:r w:rsidRPr="00651EDF">
              <w:rPr>
                <w:b/>
                <w:lang w:bidi="lo-LA"/>
              </w:rPr>
              <w:t>3. Finansēšanas plāns</w:t>
            </w:r>
          </w:p>
        </w:tc>
      </w:tr>
      <w:tr w:rsidR="00735E66" w:rsidRPr="00651EDF" w:rsidTr="009E4DBC">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35E66" w:rsidRPr="00651EDF" w:rsidRDefault="00735E66" w:rsidP="00735E66">
            <w:pPr>
              <w:keepNext/>
              <w:tabs>
                <w:tab w:val="left" w:pos="284"/>
              </w:tabs>
              <w:jc w:val="center"/>
              <w:rPr>
                <w:b/>
                <w:lang w:bidi="lo-LA"/>
              </w:rPr>
            </w:pPr>
            <w:r w:rsidRPr="00651EDF">
              <w:rPr>
                <w:b/>
                <w:lang w:bidi="lo-LA"/>
              </w:rPr>
              <w:t>Finanšu avots</w:t>
            </w:r>
          </w:p>
        </w:tc>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35E66" w:rsidRPr="00651EDF" w:rsidRDefault="00735E66" w:rsidP="00735E66">
            <w:pPr>
              <w:keepNext/>
              <w:tabs>
                <w:tab w:val="left" w:pos="284"/>
              </w:tabs>
              <w:jc w:val="center"/>
              <w:rPr>
                <w:b/>
                <w:lang w:bidi="lo-LA"/>
              </w:rPr>
            </w:pPr>
            <w:r w:rsidRPr="00651EDF">
              <w:rPr>
                <w:b/>
                <w:lang w:bidi="lo-LA"/>
              </w:rPr>
              <w:t>Kopsumma (EUR)</w:t>
            </w:r>
          </w:p>
        </w:tc>
        <w:tc>
          <w:tcPr>
            <w:tcW w:w="29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35E66" w:rsidRPr="00651EDF" w:rsidRDefault="00735E66" w:rsidP="00735E66">
            <w:pPr>
              <w:keepNext/>
              <w:tabs>
                <w:tab w:val="left" w:pos="284"/>
              </w:tabs>
              <w:jc w:val="center"/>
              <w:rPr>
                <w:b/>
                <w:lang w:bidi="lo-LA"/>
              </w:rPr>
            </w:pPr>
            <w:proofErr w:type="spellStart"/>
            <w:r w:rsidRPr="00651EDF">
              <w:rPr>
                <w:b/>
                <w:lang w:bidi="lo-LA"/>
              </w:rPr>
              <w:t>Procentdaļa</w:t>
            </w:r>
            <w:proofErr w:type="spellEnd"/>
            <w:r w:rsidRPr="00651EDF">
              <w:rPr>
                <w:b/>
                <w:lang w:bidi="lo-LA"/>
              </w:rPr>
              <w:t xml:space="preserve"> (%)</w:t>
            </w:r>
          </w:p>
        </w:tc>
      </w:tr>
      <w:tr w:rsidR="00735E66" w:rsidRPr="00651EDF" w:rsidTr="009E4DBC">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35E66" w:rsidRPr="00651EDF" w:rsidRDefault="00735E66" w:rsidP="00735E66">
            <w:pPr>
              <w:rPr>
                <w:rFonts w:eastAsia="Calibri"/>
                <w:lang w:bidi="lo-LA"/>
              </w:rPr>
            </w:pPr>
            <w:r w:rsidRPr="00651EDF">
              <w:rPr>
                <w:rFonts w:eastAsia="Calibri"/>
                <w:lang w:bidi="lo-LA"/>
              </w:rPr>
              <w:t>Privātie līdzekļi</w:t>
            </w:r>
          </w:p>
        </w:tc>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35E66" w:rsidRPr="00651EDF" w:rsidRDefault="00735E66" w:rsidP="00735E66">
            <w:pPr>
              <w:jc w:val="center"/>
              <w:rPr>
                <w:rFonts w:eastAsia="Calibri"/>
                <w:lang w:bidi="lo-LA"/>
              </w:rPr>
            </w:pPr>
          </w:p>
        </w:tc>
        <w:tc>
          <w:tcPr>
            <w:tcW w:w="29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35E66" w:rsidRPr="00651EDF" w:rsidRDefault="00735E66" w:rsidP="00735E66">
            <w:pPr>
              <w:jc w:val="center"/>
              <w:rPr>
                <w:rFonts w:eastAsia="Calibri"/>
                <w:lang w:bidi="lo-LA"/>
              </w:rPr>
            </w:pPr>
          </w:p>
        </w:tc>
      </w:tr>
      <w:tr w:rsidR="00735E66" w:rsidRPr="00651EDF" w:rsidTr="009E4DBC">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35E66" w:rsidRPr="00651EDF" w:rsidRDefault="00735E66" w:rsidP="00735E66">
            <w:pPr>
              <w:rPr>
                <w:rFonts w:eastAsia="Calibri"/>
                <w:lang w:bidi="lo-LA"/>
              </w:rPr>
            </w:pPr>
            <w:r w:rsidRPr="00651EDF">
              <w:rPr>
                <w:rFonts w:eastAsia="Calibri"/>
                <w:lang w:bidi="lo-LA"/>
              </w:rPr>
              <w:t xml:space="preserve">Pašvaldības finansējums </w:t>
            </w:r>
          </w:p>
        </w:tc>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35E66" w:rsidRPr="00651EDF" w:rsidRDefault="00735E66" w:rsidP="00735E66">
            <w:pPr>
              <w:jc w:val="center"/>
              <w:rPr>
                <w:rFonts w:eastAsia="Calibri"/>
                <w:lang w:bidi="lo-LA"/>
              </w:rPr>
            </w:pPr>
          </w:p>
        </w:tc>
        <w:tc>
          <w:tcPr>
            <w:tcW w:w="29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35E66" w:rsidRPr="00651EDF" w:rsidRDefault="00735E66" w:rsidP="00735E66">
            <w:pPr>
              <w:jc w:val="center"/>
              <w:rPr>
                <w:rFonts w:eastAsia="Calibri"/>
                <w:lang w:bidi="lo-LA"/>
              </w:rPr>
            </w:pPr>
          </w:p>
        </w:tc>
      </w:tr>
      <w:tr w:rsidR="00735E66" w:rsidRPr="00651EDF" w:rsidTr="009E4DBC">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35E66" w:rsidRPr="00651EDF" w:rsidRDefault="00735E66" w:rsidP="00735E66">
            <w:pPr>
              <w:rPr>
                <w:rFonts w:eastAsia="Calibri"/>
                <w:lang w:bidi="lo-LA"/>
              </w:rPr>
            </w:pPr>
            <w:r w:rsidRPr="00651EDF">
              <w:rPr>
                <w:rFonts w:eastAsia="Calibri"/>
                <w:lang w:bidi="lo-LA"/>
              </w:rPr>
              <w:t>Kredīts bankā</w:t>
            </w:r>
          </w:p>
        </w:tc>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35E66" w:rsidRPr="00651EDF" w:rsidRDefault="00735E66" w:rsidP="00735E66">
            <w:pPr>
              <w:jc w:val="center"/>
              <w:rPr>
                <w:rFonts w:eastAsia="Calibri"/>
                <w:lang w:bidi="lo-LA"/>
              </w:rPr>
            </w:pPr>
          </w:p>
        </w:tc>
        <w:tc>
          <w:tcPr>
            <w:tcW w:w="29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35E66" w:rsidRPr="00651EDF" w:rsidRDefault="00735E66" w:rsidP="00735E66">
            <w:pPr>
              <w:jc w:val="center"/>
              <w:rPr>
                <w:rFonts w:eastAsia="Calibri"/>
                <w:lang w:bidi="lo-LA"/>
              </w:rPr>
            </w:pPr>
          </w:p>
        </w:tc>
      </w:tr>
      <w:tr w:rsidR="00735E66" w:rsidRPr="00651EDF" w:rsidTr="009E4DBC">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35E66" w:rsidRPr="00651EDF" w:rsidRDefault="00735E66" w:rsidP="00735E66">
            <w:pPr>
              <w:rPr>
                <w:rFonts w:eastAsia="Calibri"/>
                <w:lang w:bidi="lo-LA"/>
              </w:rPr>
            </w:pPr>
            <w:r w:rsidRPr="00651EDF">
              <w:rPr>
                <w:rFonts w:eastAsia="Calibri"/>
                <w:lang w:bidi="lo-LA"/>
              </w:rPr>
              <w:t>Cits</w:t>
            </w:r>
          </w:p>
        </w:tc>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35E66" w:rsidRPr="00651EDF" w:rsidRDefault="00735E66" w:rsidP="00735E66">
            <w:pPr>
              <w:jc w:val="center"/>
              <w:rPr>
                <w:rFonts w:eastAsia="Calibri"/>
                <w:lang w:bidi="lo-LA"/>
              </w:rPr>
            </w:pPr>
          </w:p>
        </w:tc>
        <w:tc>
          <w:tcPr>
            <w:tcW w:w="29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35E66" w:rsidRPr="00651EDF" w:rsidRDefault="00735E66" w:rsidP="00735E66">
            <w:pPr>
              <w:jc w:val="center"/>
              <w:rPr>
                <w:rFonts w:eastAsia="Calibri"/>
                <w:lang w:bidi="lo-LA"/>
              </w:rPr>
            </w:pPr>
          </w:p>
        </w:tc>
      </w:tr>
      <w:tr w:rsidR="00735E66" w:rsidRPr="00651EDF" w:rsidTr="009E4DBC">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35E66" w:rsidRPr="00651EDF" w:rsidRDefault="00735E66" w:rsidP="00735E66">
            <w:pPr>
              <w:jc w:val="right"/>
              <w:rPr>
                <w:rFonts w:eastAsia="Calibri"/>
                <w:lang w:bidi="lo-LA"/>
              </w:rPr>
            </w:pPr>
            <w:r w:rsidRPr="00651EDF">
              <w:rPr>
                <w:rFonts w:eastAsia="Calibri"/>
                <w:lang w:bidi="lo-LA"/>
              </w:rPr>
              <w:t>KOPĀ</w:t>
            </w:r>
          </w:p>
        </w:tc>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35E66" w:rsidRPr="00651EDF" w:rsidRDefault="00735E66" w:rsidP="00735E66">
            <w:pPr>
              <w:jc w:val="center"/>
              <w:rPr>
                <w:rFonts w:eastAsia="Calibri"/>
                <w:lang w:bidi="lo-LA"/>
              </w:rPr>
            </w:pPr>
          </w:p>
        </w:tc>
        <w:tc>
          <w:tcPr>
            <w:tcW w:w="29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100 %</w:t>
            </w:r>
          </w:p>
        </w:tc>
      </w:tr>
    </w:tbl>
    <w:p w:rsidR="00735E66" w:rsidRPr="00651EDF" w:rsidRDefault="00735E66" w:rsidP="00735E66">
      <w:pPr>
        <w:rPr>
          <w:rFonts w:eastAsia="Calibri"/>
          <w:b/>
          <w:lang w:bidi="lo-LA"/>
        </w:rPr>
      </w:pPr>
    </w:p>
    <w:p w:rsidR="00735E66" w:rsidRPr="00651EDF" w:rsidRDefault="00735E66" w:rsidP="00735E66">
      <w:pPr>
        <w:rPr>
          <w:rFonts w:eastAsia="Calibri"/>
          <w:b/>
          <w:lang w:bidi="lo-LA"/>
        </w:rPr>
      </w:pPr>
    </w:p>
    <w:tbl>
      <w:tblPr>
        <w:tblW w:w="8794"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1E0" w:firstRow="1" w:lastRow="1" w:firstColumn="1" w:lastColumn="1" w:noHBand="0" w:noVBand="0"/>
      </w:tblPr>
      <w:tblGrid>
        <w:gridCol w:w="8794"/>
      </w:tblGrid>
      <w:tr w:rsidR="00735E66" w:rsidRPr="00651EDF" w:rsidTr="009E4DBC">
        <w:trPr>
          <w:jc w:val="center"/>
        </w:trPr>
        <w:tc>
          <w:tcPr>
            <w:tcW w:w="879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35E66" w:rsidRPr="00651EDF" w:rsidRDefault="00735E66" w:rsidP="00735E66">
            <w:pPr>
              <w:rPr>
                <w:rFonts w:eastAsia="Calibri"/>
                <w:b/>
                <w:lang w:bidi="lo-LA"/>
              </w:rPr>
            </w:pPr>
            <w:r w:rsidRPr="00651EDF">
              <w:rPr>
                <w:rFonts w:eastAsia="Calibri"/>
                <w:b/>
                <w:lang w:bidi="lo-LA"/>
              </w:rPr>
              <w:t>2. Naudas plūsmas aprēķins (detalizēts pa mēnešiem – vismaz 2 gadiem)</w:t>
            </w:r>
          </w:p>
        </w:tc>
      </w:tr>
      <w:tr w:rsidR="00735E66" w:rsidRPr="00651EDF" w:rsidTr="009E4DBC">
        <w:trPr>
          <w:jc w:val="center"/>
        </w:trPr>
        <w:tc>
          <w:tcPr>
            <w:tcW w:w="879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35E66" w:rsidRPr="00651EDF" w:rsidRDefault="00735E66" w:rsidP="00735E66">
            <w:pPr>
              <w:rPr>
                <w:rFonts w:eastAsia="Calibri"/>
                <w:b/>
                <w:lang w:bidi="lo-LA"/>
              </w:rPr>
            </w:pPr>
          </w:p>
          <w:p w:rsidR="00735E66" w:rsidRPr="00651EDF" w:rsidRDefault="00735E66" w:rsidP="00735E66">
            <w:pPr>
              <w:rPr>
                <w:rFonts w:eastAsia="Calibri"/>
                <w:b/>
                <w:lang w:bidi="lo-LA"/>
              </w:rPr>
            </w:pPr>
          </w:p>
          <w:p w:rsidR="00735E66" w:rsidRPr="00651EDF" w:rsidRDefault="00735E66" w:rsidP="00735E66">
            <w:pPr>
              <w:rPr>
                <w:rFonts w:eastAsia="Calibri"/>
                <w:b/>
                <w:lang w:bidi="lo-LA"/>
              </w:rPr>
            </w:pPr>
          </w:p>
        </w:tc>
      </w:tr>
    </w:tbl>
    <w:p w:rsidR="00735E66" w:rsidRPr="00651EDF" w:rsidRDefault="00735E66" w:rsidP="00735E66">
      <w:pPr>
        <w:ind w:firstLine="567"/>
        <w:rPr>
          <w:rFonts w:asciiTheme="minorHAnsi" w:eastAsiaTheme="minorHAnsi" w:hAnsiTheme="minorHAnsi" w:cstheme="minorBidi"/>
          <w:sz w:val="22"/>
          <w:szCs w:val="22"/>
          <w:lang w:eastAsia="en-US"/>
        </w:rPr>
      </w:pPr>
    </w:p>
    <w:p w:rsidR="00735E66" w:rsidRPr="00651EDF" w:rsidRDefault="00735E66" w:rsidP="00735E66">
      <w:pPr>
        <w:ind w:firstLine="567"/>
        <w:rPr>
          <w:rFonts w:asciiTheme="minorHAnsi" w:eastAsiaTheme="minorHAnsi" w:hAnsiTheme="minorHAnsi" w:cstheme="minorBidi"/>
          <w:sz w:val="22"/>
          <w:szCs w:val="22"/>
          <w:lang w:eastAsia="en-US"/>
        </w:rPr>
        <w:sectPr w:rsidR="00735E66" w:rsidRPr="00651EDF" w:rsidSect="009E4DBC">
          <w:headerReference w:type="default" r:id="rId34"/>
          <w:headerReference w:type="first" r:id="rId35"/>
          <w:pgSz w:w="11906" w:h="16838"/>
          <w:pgMar w:top="1134" w:right="567" w:bottom="1134" w:left="1701" w:header="709" w:footer="0" w:gutter="0"/>
          <w:cols w:space="720"/>
          <w:formProt w:val="0"/>
          <w:titlePg/>
          <w:docGrid w:linePitch="360" w:charSpace="-2049"/>
        </w:sectPr>
      </w:pPr>
    </w:p>
    <w:p w:rsidR="00735E66" w:rsidRPr="00651EDF" w:rsidRDefault="00735E66" w:rsidP="00735E66">
      <w:pPr>
        <w:ind w:firstLine="720"/>
        <w:jc w:val="right"/>
        <w:rPr>
          <w:rFonts w:eastAsia="Calibri"/>
          <w:b/>
          <w:bCs/>
          <w:lang w:bidi="lo-LA"/>
        </w:rPr>
      </w:pPr>
      <w:r w:rsidRPr="00651EDF">
        <w:rPr>
          <w:rFonts w:eastAsia="Calibri"/>
          <w:b/>
          <w:bCs/>
          <w:lang w:bidi="lo-LA"/>
        </w:rPr>
        <w:lastRenderedPageBreak/>
        <w:t>Naudas plūsma pasākuma realizācijas laikā</w:t>
      </w:r>
    </w:p>
    <w:p w:rsidR="00735E66" w:rsidRPr="00651EDF" w:rsidRDefault="00735E66" w:rsidP="00735E66">
      <w:pPr>
        <w:ind w:firstLine="720"/>
        <w:rPr>
          <w:rFonts w:eastAsia="Calibri"/>
          <w:b/>
          <w:bCs/>
          <w:lang w:bidi="lo-LA"/>
        </w:rPr>
      </w:pPr>
    </w:p>
    <w:p w:rsidR="00735E66" w:rsidRPr="00651EDF" w:rsidRDefault="00735E66" w:rsidP="00735E66">
      <w:pPr>
        <w:ind w:firstLine="720"/>
        <w:rPr>
          <w:rFonts w:eastAsia="Calibri"/>
          <w:b/>
          <w:bCs/>
          <w:lang w:bidi="lo-LA"/>
        </w:rPr>
      </w:pPr>
    </w:p>
    <w:tbl>
      <w:tblPr>
        <w:tblW w:w="1512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384"/>
        <w:gridCol w:w="796"/>
        <w:gridCol w:w="1003"/>
        <w:gridCol w:w="1123"/>
        <w:gridCol w:w="776"/>
        <w:gridCol w:w="883"/>
        <w:gridCol w:w="763"/>
        <w:gridCol w:w="777"/>
        <w:gridCol w:w="723"/>
        <w:gridCol w:w="1003"/>
        <w:gridCol w:w="1296"/>
        <w:gridCol w:w="1056"/>
        <w:gridCol w:w="1283"/>
        <w:gridCol w:w="1256"/>
      </w:tblGrid>
      <w:tr w:rsidR="00735E66" w:rsidRPr="00651EDF" w:rsidTr="009E4DBC">
        <w:trPr>
          <w:trHeight w:val="254"/>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796"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Kopā, EUR</w:t>
            </w:r>
          </w:p>
        </w:tc>
        <w:tc>
          <w:tcPr>
            <w:tcW w:w="837"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Janvāris</w:t>
            </w:r>
          </w:p>
        </w:tc>
        <w:tc>
          <w:tcPr>
            <w:tcW w:w="959"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Februāris</w:t>
            </w:r>
          </w:p>
        </w:tc>
        <w:tc>
          <w:tcPr>
            <w:tcW w:w="673"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Marts</w:t>
            </w:r>
          </w:p>
        </w:tc>
        <w:tc>
          <w:tcPr>
            <w:tcW w:w="718"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Aprīlis</w:t>
            </w:r>
          </w:p>
        </w:tc>
        <w:tc>
          <w:tcPr>
            <w:tcW w:w="764"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Maijs</w:t>
            </w:r>
          </w:p>
        </w:tc>
        <w:tc>
          <w:tcPr>
            <w:tcW w:w="700"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Jūnijs</w:t>
            </w:r>
          </w:p>
        </w:tc>
        <w:tc>
          <w:tcPr>
            <w:tcW w:w="670"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Jūlijs</w:t>
            </w:r>
          </w:p>
        </w:tc>
        <w:tc>
          <w:tcPr>
            <w:tcW w:w="850"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Augusts</w:t>
            </w:r>
          </w:p>
        </w:tc>
        <w:tc>
          <w:tcPr>
            <w:tcW w:w="1131"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Septembris</w:t>
            </w:r>
          </w:p>
        </w:tc>
        <w:tc>
          <w:tcPr>
            <w:tcW w:w="891"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Oktobris</w:t>
            </w:r>
          </w:p>
        </w:tc>
        <w:tc>
          <w:tcPr>
            <w:tcW w:w="1117"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Novembris</w:t>
            </w:r>
          </w:p>
        </w:tc>
        <w:tc>
          <w:tcPr>
            <w:tcW w:w="1093"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Decembris</w:t>
            </w:r>
          </w:p>
        </w:tc>
      </w:tr>
      <w:tr w:rsidR="00735E66" w:rsidRPr="00651EDF" w:rsidTr="009E4DBC">
        <w:trPr>
          <w:trHeight w:val="106"/>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bottom"/>
          </w:tcPr>
          <w:p w:rsidR="00735E66" w:rsidRPr="00651EDF" w:rsidRDefault="00735E66" w:rsidP="00735E66">
            <w:pPr>
              <w:rPr>
                <w:rFonts w:eastAsia="Calibri"/>
                <w:i/>
                <w:iCs/>
                <w:lang w:bidi="lo-LA"/>
              </w:rPr>
            </w:pPr>
            <w:r w:rsidRPr="00651EDF">
              <w:rPr>
                <w:rFonts w:eastAsia="Calibri"/>
                <w:i/>
                <w:iCs/>
                <w:lang w:bidi="lo-LA"/>
              </w:rPr>
              <w:t>Atlikums mēneša sākumā</w:t>
            </w:r>
          </w:p>
        </w:tc>
        <w:tc>
          <w:tcPr>
            <w:tcW w:w="796"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i/>
                <w:iCs/>
                <w:lang w:bidi="lo-LA"/>
              </w:rPr>
            </w:pPr>
          </w:p>
        </w:tc>
        <w:tc>
          <w:tcPr>
            <w:tcW w:w="83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i/>
                <w:iCs/>
                <w:lang w:bidi="lo-LA"/>
              </w:rPr>
            </w:pPr>
          </w:p>
        </w:tc>
        <w:tc>
          <w:tcPr>
            <w:tcW w:w="959"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i/>
                <w:iCs/>
                <w:lang w:bidi="lo-LA"/>
              </w:rPr>
            </w:pPr>
          </w:p>
        </w:tc>
        <w:tc>
          <w:tcPr>
            <w:tcW w:w="67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718"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764"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70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67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85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113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89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111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109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r>
      <w:tr w:rsidR="00735E66" w:rsidRPr="00651EDF" w:rsidTr="009E4DBC">
        <w:trPr>
          <w:trHeight w:val="231"/>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bottom"/>
          </w:tcPr>
          <w:p w:rsidR="00735E66" w:rsidRPr="00651EDF" w:rsidRDefault="00735E66" w:rsidP="00735E66">
            <w:pPr>
              <w:rPr>
                <w:rFonts w:eastAsia="Calibri"/>
                <w:b/>
                <w:bCs/>
                <w:i/>
                <w:iCs/>
                <w:lang w:bidi="lo-LA"/>
              </w:rPr>
            </w:pPr>
            <w:r w:rsidRPr="00651EDF">
              <w:rPr>
                <w:rFonts w:eastAsia="Calibri"/>
                <w:b/>
                <w:bCs/>
                <w:i/>
                <w:iCs/>
                <w:lang w:bidi="lo-LA"/>
              </w:rPr>
              <w:t>Naudas līdzekļu ienākumi:</w:t>
            </w:r>
          </w:p>
        </w:tc>
        <w:tc>
          <w:tcPr>
            <w:tcW w:w="796"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83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959"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67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718"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764"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70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67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85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113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89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111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109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r>
      <w:tr w:rsidR="00735E66" w:rsidRPr="00651EDF" w:rsidTr="009E4DBC">
        <w:trPr>
          <w:trHeight w:val="242"/>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bottom"/>
          </w:tcPr>
          <w:p w:rsidR="00735E66" w:rsidRPr="00651EDF" w:rsidRDefault="00735E66" w:rsidP="00735E66">
            <w:pPr>
              <w:rPr>
                <w:rFonts w:eastAsia="Calibri"/>
                <w:i/>
                <w:iCs/>
                <w:lang w:bidi="lo-LA"/>
              </w:rPr>
            </w:pPr>
            <w:r w:rsidRPr="00651EDF">
              <w:rPr>
                <w:rFonts w:eastAsia="Calibri"/>
                <w:i/>
                <w:iCs/>
                <w:lang w:bidi="lo-LA"/>
              </w:rPr>
              <w:t>Ienākumi no komercdarbības darbības:</w:t>
            </w:r>
          </w:p>
        </w:tc>
        <w:tc>
          <w:tcPr>
            <w:tcW w:w="796"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83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959"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67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718"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764"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70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67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85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113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89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111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109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r>
      <w:tr w:rsidR="00735E66" w:rsidRPr="00651EDF" w:rsidTr="009E4DBC">
        <w:trPr>
          <w:trHeight w:val="70"/>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bottom"/>
          </w:tcPr>
          <w:p w:rsidR="00735E66" w:rsidRPr="00651EDF" w:rsidRDefault="00735E66" w:rsidP="00735E66">
            <w:pPr>
              <w:rPr>
                <w:rFonts w:eastAsia="Calibri"/>
                <w:lang w:bidi="lo-LA"/>
              </w:rPr>
            </w:pPr>
          </w:p>
        </w:tc>
        <w:tc>
          <w:tcPr>
            <w:tcW w:w="796"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83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959"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67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718"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764"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70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67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85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113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89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111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109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r>
      <w:tr w:rsidR="00735E66" w:rsidRPr="00651EDF" w:rsidTr="009E4DBC">
        <w:trPr>
          <w:trHeight w:val="70"/>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bottom"/>
          </w:tcPr>
          <w:p w:rsidR="00735E66" w:rsidRPr="00651EDF" w:rsidRDefault="00735E66" w:rsidP="00735E66">
            <w:pPr>
              <w:rPr>
                <w:rFonts w:eastAsia="Calibri"/>
                <w:lang w:bidi="lo-LA"/>
              </w:rPr>
            </w:pPr>
          </w:p>
        </w:tc>
        <w:tc>
          <w:tcPr>
            <w:tcW w:w="796"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83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959"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67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718"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764"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70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67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85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113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89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111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109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r>
      <w:tr w:rsidR="00735E66" w:rsidRPr="00651EDF" w:rsidTr="009E4DBC">
        <w:trPr>
          <w:trHeight w:val="70"/>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bottom"/>
          </w:tcPr>
          <w:p w:rsidR="00735E66" w:rsidRPr="00651EDF" w:rsidRDefault="00735E66" w:rsidP="00735E66">
            <w:pPr>
              <w:rPr>
                <w:rFonts w:eastAsia="Calibri"/>
                <w:lang w:bidi="lo-LA"/>
              </w:rPr>
            </w:pPr>
          </w:p>
        </w:tc>
        <w:tc>
          <w:tcPr>
            <w:tcW w:w="796"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83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959"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67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718"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764"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70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67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85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113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89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111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109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r>
      <w:tr w:rsidR="00735E66" w:rsidRPr="00651EDF" w:rsidTr="009E4DBC">
        <w:trPr>
          <w:trHeight w:val="70"/>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bottom"/>
          </w:tcPr>
          <w:p w:rsidR="00735E66" w:rsidRPr="00651EDF" w:rsidRDefault="00735E66" w:rsidP="00735E66">
            <w:pPr>
              <w:rPr>
                <w:rFonts w:eastAsia="Calibri"/>
                <w:lang w:bidi="lo-LA"/>
              </w:rPr>
            </w:pPr>
          </w:p>
        </w:tc>
        <w:tc>
          <w:tcPr>
            <w:tcW w:w="796"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83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959"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67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718"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764"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70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67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85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113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89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111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109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r>
      <w:tr w:rsidR="00735E66" w:rsidRPr="00651EDF" w:rsidTr="009E4DBC">
        <w:trPr>
          <w:trHeight w:val="70"/>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bottom"/>
          </w:tcPr>
          <w:p w:rsidR="00735E66" w:rsidRPr="00651EDF" w:rsidRDefault="00735E66" w:rsidP="00735E66">
            <w:pPr>
              <w:rPr>
                <w:rFonts w:eastAsia="Calibri"/>
                <w:i/>
                <w:lang w:bidi="lo-LA"/>
              </w:rPr>
            </w:pPr>
            <w:r w:rsidRPr="00651EDF">
              <w:rPr>
                <w:rFonts w:eastAsia="Calibri"/>
                <w:i/>
                <w:lang w:bidi="lo-LA"/>
              </w:rPr>
              <w:t>Aizņēmumi:</w:t>
            </w:r>
          </w:p>
        </w:tc>
        <w:tc>
          <w:tcPr>
            <w:tcW w:w="796"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83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959"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67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718"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764"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70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67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85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113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89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111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109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r>
      <w:tr w:rsidR="00735E66" w:rsidRPr="00651EDF" w:rsidTr="009E4DBC">
        <w:trPr>
          <w:trHeight w:val="261"/>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bottom"/>
          </w:tcPr>
          <w:p w:rsidR="00735E66" w:rsidRPr="00651EDF" w:rsidRDefault="00735E66" w:rsidP="00735E66">
            <w:pPr>
              <w:rPr>
                <w:rFonts w:eastAsia="Calibri"/>
                <w:lang w:bidi="lo-LA"/>
              </w:rPr>
            </w:pPr>
          </w:p>
        </w:tc>
        <w:tc>
          <w:tcPr>
            <w:tcW w:w="796"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83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959"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67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718"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764"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70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67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85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113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89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111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109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r>
      <w:tr w:rsidR="00735E66" w:rsidRPr="00651EDF" w:rsidTr="009E4DBC">
        <w:trPr>
          <w:trHeight w:val="70"/>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bottom"/>
          </w:tcPr>
          <w:p w:rsidR="00735E66" w:rsidRPr="00651EDF" w:rsidRDefault="00735E66" w:rsidP="00735E66">
            <w:pPr>
              <w:rPr>
                <w:rFonts w:eastAsia="Calibri"/>
                <w:lang w:bidi="lo-LA"/>
              </w:rPr>
            </w:pPr>
            <w:r w:rsidRPr="00651EDF">
              <w:rPr>
                <w:rFonts w:eastAsia="Calibri"/>
                <w:i/>
                <w:iCs/>
                <w:lang w:bidi="lo-LA"/>
              </w:rPr>
              <w:t>Citi naudas līdzekļu ienākumi:</w:t>
            </w:r>
          </w:p>
        </w:tc>
        <w:tc>
          <w:tcPr>
            <w:tcW w:w="796"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83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959"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67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718"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764"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70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67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85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113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89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111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109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r>
      <w:tr w:rsidR="00735E66" w:rsidRPr="00651EDF" w:rsidTr="009E4DBC">
        <w:trPr>
          <w:trHeight w:val="70"/>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bottom"/>
          </w:tcPr>
          <w:p w:rsidR="00735E66" w:rsidRPr="00651EDF" w:rsidRDefault="00735E66" w:rsidP="00735E66">
            <w:pPr>
              <w:rPr>
                <w:rFonts w:eastAsia="Calibri"/>
                <w:i/>
                <w:iCs/>
                <w:lang w:bidi="lo-LA"/>
              </w:rPr>
            </w:pPr>
          </w:p>
        </w:tc>
        <w:tc>
          <w:tcPr>
            <w:tcW w:w="796"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i/>
                <w:iCs/>
                <w:lang w:bidi="lo-LA"/>
              </w:rPr>
            </w:pPr>
          </w:p>
        </w:tc>
        <w:tc>
          <w:tcPr>
            <w:tcW w:w="83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i/>
                <w:iCs/>
                <w:lang w:bidi="lo-LA"/>
              </w:rPr>
            </w:pPr>
          </w:p>
        </w:tc>
        <w:tc>
          <w:tcPr>
            <w:tcW w:w="959"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i/>
                <w:iCs/>
                <w:lang w:bidi="lo-LA"/>
              </w:rPr>
            </w:pPr>
          </w:p>
        </w:tc>
        <w:tc>
          <w:tcPr>
            <w:tcW w:w="67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718"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764"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70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67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85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113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89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111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109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r>
      <w:tr w:rsidR="00735E66" w:rsidRPr="00651EDF" w:rsidTr="009E4DBC">
        <w:trPr>
          <w:trHeight w:val="70"/>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bottom"/>
          </w:tcPr>
          <w:p w:rsidR="00735E66" w:rsidRPr="00651EDF" w:rsidRDefault="00735E66" w:rsidP="00735E66">
            <w:pPr>
              <w:rPr>
                <w:rFonts w:eastAsia="Calibri"/>
                <w:b/>
                <w:bCs/>
                <w:i/>
                <w:iCs/>
                <w:lang w:bidi="lo-LA"/>
              </w:rPr>
            </w:pPr>
            <w:r w:rsidRPr="00651EDF">
              <w:rPr>
                <w:rFonts w:eastAsia="Calibri"/>
                <w:b/>
                <w:bCs/>
                <w:i/>
                <w:iCs/>
                <w:lang w:bidi="lo-LA"/>
              </w:rPr>
              <w:t xml:space="preserve">Kopējie naudas līdzekļu ienākumi </w:t>
            </w:r>
          </w:p>
        </w:tc>
        <w:tc>
          <w:tcPr>
            <w:tcW w:w="796"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735E66" w:rsidRPr="00651EDF" w:rsidRDefault="00735E66" w:rsidP="00735E66">
            <w:pPr>
              <w:jc w:val="center"/>
              <w:rPr>
                <w:rFonts w:eastAsia="Calibri"/>
                <w:b/>
                <w:bCs/>
                <w:i/>
                <w:iCs/>
                <w:lang w:bidi="lo-LA"/>
              </w:rPr>
            </w:pPr>
          </w:p>
        </w:tc>
        <w:tc>
          <w:tcPr>
            <w:tcW w:w="837"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735E66" w:rsidRPr="00651EDF" w:rsidRDefault="00735E66" w:rsidP="00735E66">
            <w:pPr>
              <w:jc w:val="center"/>
              <w:rPr>
                <w:rFonts w:eastAsia="Calibri"/>
                <w:b/>
                <w:bCs/>
                <w:i/>
                <w:iCs/>
                <w:lang w:bidi="lo-LA"/>
              </w:rPr>
            </w:pPr>
          </w:p>
        </w:tc>
        <w:tc>
          <w:tcPr>
            <w:tcW w:w="959"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735E66" w:rsidRPr="00651EDF" w:rsidRDefault="00735E66" w:rsidP="00735E66">
            <w:pPr>
              <w:jc w:val="center"/>
              <w:rPr>
                <w:rFonts w:eastAsia="Calibri"/>
                <w:b/>
                <w:bCs/>
                <w:i/>
                <w:iCs/>
                <w:lang w:bidi="lo-LA"/>
              </w:rPr>
            </w:pPr>
          </w:p>
        </w:tc>
        <w:tc>
          <w:tcPr>
            <w:tcW w:w="673"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735E66" w:rsidRPr="00651EDF" w:rsidRDefault="00735E66" w:rsidP="00735E66">
            <w:pPr>
              <w:jc w:val="center"/>
              <w:rPr>
                <w:rFonts w:eastAsia="Calibri"/>
                <w:b/>
                <w:bCs/>
                <w:i/>
                <w:iCs/>
                <w:lang w:bidi="lo-LA"/>
              </w:rPr>
            </w:pPr>
          </w:p>
        </w:tc>
        <w:tc>
          <w:tcPr>
            <w:tcW w:w="718"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735E66" w:rsidRPr="00651EDF" w:rsidRDefault="00735E66" w:rsidP="00735E66">
            <w:pPr>
              <w:jc w:val="center"/>
              <w:rPr>
                <w:rFonts w:eastAsia="Calibri"/>
                <w:b/>
                <w:bCs/>
                <w:i/>
                <w:iCs/>
                <w:lang w:bidi="lo-LA"/>
              </w:rPr>
            </w:pPr>
          </w:p>
        </w:tc>
        <w:tc>
          <w:tcPr>
            <w:tcW w:w="764"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735E66" w:rsidRPr="00651EDF" w:rsidRDefault="00735E66" w:rsidP="00735E66">
            <w:pPr>
              <w:jc w:val="center"/>
              <w:rPr>
                <w:rFonts w:eastAsia="Calibri"/>
                <w:b/>
                <w:bCs/>
                <w:i/>
                <w:iCs/>
                <w:lang w:bidi="lo-LA"/>
              </w:rPr>
            </w:pPr>
          </w:p>
        </w:tc>
        <w:tc>
          <w:tcPr>
            <w:tcW w:w="700"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735E66" w:rsidRPr="00651EDF" w:rsidRDefault="00735E66" w:rsidP="00735E66">
            <w:pPr>
              <w:jc w:val="center"/>
              <w:rPr>
                <w:rFonts w:eastAsia="Calibri"/>
                <w:b/>
                <w:bCs/>
                <w:i/>
                <w:iCs/>
                <w:lang w:bidi="lo-LA"/>
              </w:rPr>
            </w:pPr>
          </w:p>
        </w:tc>
        <w:tc>
          <w:tcPr>
            <w:tcW w:w="670"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735E66" w:rsidRPr="00651EDF" w:rsidRDefault="00735E66" w:rsidP="00735E66">
            <w:pPr>
              <w:jc w:val="center"/>
              <w:rPr>
                <w:rFonts w:eastAsia="Calibri"/>
                <w:b/>
                <w:bCs/>
                <w:i/>
                <w:iCs/>
                <w:lang w:bidi="lo-LA"/>
              </w:rPr>
            </w:pPr>
          </w:p>
        </w:tc>
        <w:tc>
          <w:tcPr>
            <w:tcW w:w="850"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735E66" w:rsidRPr="00651EDF" w:rsidRDefault="00735E66" w:rsidP="00735E66">
            <w:pPr>
              <w:jc w:val="center"/>
              <w:rPr>
                <w:rFonts w:eastAsia="Calibri"/>
                <w:b/>
                <w:bCs/>
                <w:i/>
                <w:iCs/>
                <w:lang w:bidi="lo-LA"/>
              </w:rPr>
            </w:pPr>
          </w:p>
        </w:tc>
        <w:tc>
          <w:tcPr>
            <w:tcW w:w="1131"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735E66" w:rsidRPr="00651EDF" w:rsidRDefault="00735E66" w:rsidP="00735E66">
            <w:pPr>
              <w:jc w:val="center"/>
              <w:rPr>
                <w:rFonts w:eastAsia="Calibri"/>
                <w:b/>
                <w:bCs/>
                <w:i/>
                <w:iCs/>
                <w:lang w:bidi="lo-LA"/>
              </w:rPr>
            </w:pPr>
          </w:p>
        </w:tc>
        <w:tc>
          <w:tcPr>
            <w:tcW w:w="891"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735E66" w:rsidRPr="00651EDF" w:rsidRDefault="00735E66" w:rsidP="00735E66">
            <w:pPr>
              <w:jc w:val="center"/>
              <w:rPr>
                <w:rFonts w:eastAsia="Calibri"/>
                <w:b/>
                <w:bCs/>
                <w:i/>
                <w:iCs/>
                <w:lang w:bidi="lo-LA"/>
              </w:rPr>
            </w:pPr>
          </w:p>
        </w:tc>
        <w:tc>
          <w:tcPr>
            <w:tcW w:w="1117"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735E66" w:rsidRPr="00651EDF" w:rsidRDefault="00735E66" w:rsidP="00735E66">
            <w:pPr>
              <w:jc w:val="center"/>
              <w:rPr>
                <w:rFonts w:eastAsia="Calibri"/>
                <w:b/>
                <w:bCs/>
                <w:i/>
                <w:iCs/>
                <w:lang w:bidi="lo-LA"/>
              </w:rPr>
            </w:pPr>
          </w:p>
        </w:tc>
        <w:tc>
          <w:tcPr>
            <w:tcW w:w="1093"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735E66" w:rsidRPr="00651EDF" w:rsidRDefault="00735E66" w:rsidP="00735E66">
            <w:pPr>
              <w:jc w:val="center"/>
              <w:rPr>
                <w:rFonts w:eastAsia="Calibri"/>
                <w:b/>
                <w:bCs/>
                <w:i/>
                <w:iCs/>
                <w:lang w:bidi="lo-LA"/>
              </w:rPr>
            </w:pPr>
          </w:p>
        </w:tc>
      </w:tr>
      <w:tr w:rsidR="00735E66" w:rsidRPr="00651EDF" w:rsidTr="009E4DBC">
        <w:trPr>
          <w:trHeight w:val="214"/>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bottom"/>
          </w:tcPr>
          <w:p w:rsidR="00735E66" w:rsidRPr="00651EDF" w:rsidRDefault="00735E66" w:rsidP="00735E66">
            <w:pPr>
              <w:rPr>
                <w:rFonts w:eastAsia="Calibri"/>
                <w:b/>
                <w:bCs/>
                <w:i/>
                <w:iCs/>
                <w:lang w:bidi="lo-LA"/>
              </w:rPr>
            </w:pPr>
            <w:r w:rsidRPr="00651EDF">
              <w:rPr>
                <w:rFonts w:eastAsia="Calibri"/>
                <w:b/>
                <w:bCs/>
                <w:i/>
                <w:iCs/>
                <w:lang w:bidi="lo-LA"/>
              </w:rPr>
              <w:t>Naudas līdzekļu izdevumi:</w:t>
            </w:r>
          </w:p>
        </w:tc>
        <w:tc>
          <w:tcPr>
            <w:tcW w:w="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735E66" w:rsidRPr="00651EDF" w:rsidRDefault="00735E66" w:rsidP="00735E66">
            <w:pPr>
              <w:jc w:val="center"/>
              <w:rPr>
                <w:rFonts w:eastAsia="Calibri"/>
                <w:bCs/>
                <w:iCs/>
                <w:lang w:bidi="lo-LA"/>
              </w:rPr>
            </w:pPr>
            <w:r w:rsidRPr="00651EDF">
              <w:rPr>
                <w:rFonts w:eastAsia="Calibri"/>
                <w:bCs/>
                <w:iCs/>
                <w:lang w:bidi="lo-LA"/>
              </w:rPr>
              <w:t>x</w:t>
            </w:r>
          </w:p>
        </w:tc>
        <w:tc>
          <w:tcPr>
            <w:tcW w:w="83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959"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67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718"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764"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70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67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85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113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89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111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109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r>
      <w:tr w:rsidR="00735E66" w:rsidRPr="00651EDF" w:rsidTr="009E4DBC">
        <w:trPr>
          <w:trHeight w:val="70"/>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bottom"/>
          </w:tcPr>
          <w:p w:rsidR="00735E66" w:rsidRPr="00651EDF" w:rsidRDefault="00735E66" w:rsidP="00735E66">
            <w:pPr>
              <w:rPr>
                <w:rFonts w:eastAsia="Calibri"/>
                <w:b/>
                <w:bCs/>
                <w:i/>
                <w:iCs/>
                <w:lang w:bidi="lo-LA"/>
              </w:rPr>
            </w:pPr>
            <w:r w:rsidRPr="00651EDF">
              <w:rPr>
                <w:rFonts w:eastAsia="Calibri"/>
                <w:b/>
                <w:bCs/>
                <w:i/>
                <w:iCs/>
                <w:lang w:bidi="lo-LA"/>
              </w:rPr>
              <w:t>Naudas līdzekļu izdevumi:</w:t>
            </w:r>
          </w:p>
        </w:tc>
        <w:tc>
          <w:tcPr>
            <w:tcW w:w="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735E66" w:rsidRPr="00651EDF" w:rsidRDefault="00735E66" w:rsidP="00735E66">
            <w:pPr>
              <w:jc w:val="center"/>
              <w:rPr>
                <w:rFonts w:eastAsia="Calibri"/>
                <w:bCs/>
                <w:iCs/>
                <w:lang w:bidi="lo-LA"/>
              </w:rPr>
            </w:pPr>
            <w:r w:rsidRPr="00651EDF">
              <w:rPr>
                <w:rFonts w:eastAsia="Calibri"/>
                <w:bCs/>
                <w:iCs/>
                <w:lang w:bidi="lo-LA"/>
              </w:rPr>
              <w:t>x</w:t>
            </w:r>
          </w:p>
        </w:tc>
        <w:tc>
          <w:tcPr>
            <w:tcW w:w="83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959"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67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718"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764"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70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67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85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113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89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111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r w:rsidRPr="00651EDF">
              <w:rPr>
                <w:rFonts w:eastAsia="Calibri"/>
                <w:lang w:bidi="lo-LA"/>
              </w:rPr>
              <w:t>x</w:t>
            </w:r>
          </w:p>
        </w:tc>
        <w:tc>
          <w:tcPr>
            <w:tcW w:w="109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r>
      <w:tr w:rsidR="00735E66" w:rsidRPr="00651EDF" w:rsidTr="009E4DBC">
        <w:trPr>
          <w:trHeight w:val="261"/>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bottom"/>
          </w:tcPr>
          <w:p w:rsidR="00735E66" w:rsidRPr="00651EDF" w:rsidRDefault="00735E66" w:rsidP="00735E66">
            <w:pPr>
              <w:rPr>
                <w:rFonts w:eastAsia="Calibri"/>
                <w:lang w:bidi="lo-LA"/>
              </w:rPr>
            </w:pPr>
            <w:r w:rsidRPr="00651EDF">
              <w:rPr>
                <w:rFonts w:eastAsia="Calibri"/>
                <w:lang w:bidi="lo-LA"/>
              </w:rPr>
              <w:t xml:space="preserve">Telpu noma </w:t>
            </w:r>
          </w:p>
        </w:tc>
        <w:tc>
          <w:tcPr>
            <w:tcW w:w="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735E66" w:rsidRPr="00651EDF" w:rsidRDefault="00735E66" w:rsidP="00735E66">
            <w:pPr>
              <w:jc w:val="center"/>
              <w:rPr>
                <w:rFonts w:eastAsia="Calibri"/>
                <w:b/>
                <w:bCs/>
                <w:i/>
                <w:iCs/>
                <w:lang w:bidi="lo-LA"/>
              </w:rPr>
            </w:pPr>
          </w:p>
        </w:tc>
        <w:tc>
          <w:tcPr>
            <w:tcW w:w="83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959"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67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718"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764"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70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67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85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113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89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111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109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r>
      <w:tr w:rsidR="00735E66" w:rsidRPr="00651EDF" w:rsidTr="009E4DBC">
        <w:trPr>
          <w:trHeight w:val="261"/>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bottom"/>
          </w:tcPr>
          <w:p w:rsidR="00735E66" w:rsidRPr="00651EDF" w:rsidRDefault="00735E66" w:rsidP="00735E66">
            <w:pPr>
              <w:rPr>
                <w:rFonts w:eastAsia="Calibri"/>
                <w:lang w:bidi="lo-LA"/>
              </w:rPr>
            </w:pPr>
            <w:r w:rsidRPr="00651EDF">
              <w:rPr>
                <w:rFonts w:eastAsia="Calibri"/>
                <w:lang w:bidi="lo-LA"/>
              </w:rPr>
              <w:t>Degviela un smērvielas</w:t>
            </w:r>
          </w:p>
        </w:tc>
        <w:tc>
          <w:tcPr>
            <w:tcW w:w="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735E66" w:rsidRPr="00651EDF" w:rsidRDefault="00735E66" w:rsidP="00735E66">
            <w:pPr>
              <w:jc w:val="center"/>
              <w:rPr>
                <w:rFonts w:eastAsia="Calibri"/>
                <w:b/>
                <w:bCs/>
                <w:i/>
                <w:iCs/>
                <w:lang w:bidi="lo-LA"/>
              </w:rPr>
            </w:pPr>
          </w:p>
        </w:tc>
        <w:tc>
          <w:tcPr>
            <w:tcW w:w="83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959"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67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718"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764"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70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67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85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113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89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111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109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r>
      <w:tr w:rsidR="00735E66" w:rsidRPr="00651EDF" w:rsidTr="009E4DBC">
        <w:trPr>
          <w:trHeight w:val="296"/>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bottom"/>
          </w:tcPr>
          <w:p w:rsidR="00735E66" w:rsidRPr="00651EDF" w:rsidRDefault="00735E66" w:rsidP="00735E66">
            <w:pPr>
              <w:rPr>
                <w:rFonts w:eastAsia="Calibri"/>
                <w:lang w:bidi="lo-LA"/>
              </w:rPr>
            </w:pPr>
            <w:r w:rsidRPr="00651EDF">
              <w:rPr>
                <w:rFonts w:eastAsia="Calibri"/>
                <w:lang w:bidi="lo-LA"/>
              </w:rPr>
              <w:t>Darba alga un sociālās apdrošināšanas maksājumi</w:t>
            </w:r>
          </w:p>
        </w:tc>
        <w:tc>
          <w:tcPr>
            <w:tcW w:w="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735E66" w:rsidRPr="00651EDF" w:rsidRDefault="00735E66" w:rsidP="00735E66">
            <w:pPr>
              <w:jc w:val="center"/>
              <w:rPr>
                <w:rFonts w:eastAsia="Calibri"/>
                <w:b/>
                <w:bCs/>
                <w:i/>
                <w:iCs/>
                <w:lang w:bidi="lo-LA"/>
              </w:rPr>
            </w:pPr>
          </w:p>
        </w:tc>
        <w:tc>
          <w:tcPr>
            <w:tcW w:w="83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959"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67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718"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764"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70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67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85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113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89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111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109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r>
      <w:tr w:rsidR="00735E66" w:rsidRPr="00651EDF" w:rsidTr="009E4DBC">
        <w:trPr>
          <w:trHeight w:val="261"/>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bottom"/>
          </w:tcPr>
          <w:p w:rsidR="00735E66" w:rsidRPr="00651EDF" w:rsidRDefault="00735E66" w:rsidP="00735E66">
            <w:pPr>
              <w:rPr>
                <w:rFonts w:eastAsia="Calibri"/>
                <w:lang w:bidi="lo-LA"/>
              </w:rPr>
            </w:pPr>
            <w:r w:rsidRPr="00651EDF">
              <w:rPr>
                <w:rFonts w:eastAsia="Calibri"/>
                <w:lang w:bidi="lo-LA"/>
              </w:rPr>
              <w:lastRenderedPageBreak/>
              <w:t>Elektroenerģija un kurināmais</w:t>
            </w:r>
          </w:p>
        </w:tc>
        <w:tc>
          <w:tcPr>
            <w:tcW w:w="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735E66" w:rsidRPr="00651EDF" w:rsidRDefault="00735E66" w:rsidP="00735E66">
            <w:pPr>
              <w:jc w:val="center"/>
              <w:rPr>
                <w:rFonts w:eastAsia="Calibri"/>
                <w:b/>
                <w:bCs/>
                <w:i/>
                <w:iCs/>
                <w:lang w:bidi="lo-LA"/>
              </w:rPr>
            </w:pPr>
          </w:p>
        </w:tc>
        <w:tc>
          <w:tcPr>
            <w:tcW w:w="83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959"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67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718"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764"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70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67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85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113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89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111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109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r>
      <w:tr w:rsidR="00735E66" w:rsidRPr="00651EDF" w:rsidTr="009E4DBC">
        <w:trPr>
          <w:trHeight w:val="70"/>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bottom"/>
          </w:tcPr>
          <w:p w:rsidR="00735E66" w:rsidRPr="00651EDF" w:rsidRDefault="00735E66" w:rsidP="00735E66">
            <w:pPr>
              <w:rPr>
                <w:rFonts w:eastAsia="Calibri"/>
                <w:lang w:bidi="lo-LA"/>
              </w:rPr>
            </w:pPr>
            <w:r w:rsidRPr="00651EDF">
              <w:rPr>
                <w:rFonts w:eastAsia="Calibri"/>
                <w:lang w:bidi="lo-LA"/>
              </w:rPr>
              <w:t>Pakalpojumi</w:t>
            </w:r>
          </w:p>
        </w:tc>
        <w:tc>
          <w:tcPr>
            <w:tcW w:w="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735E66" w:rsidRPr="00651EDF" w:rsidRDefault="00735E66" w:rsidP="00735E66">
            <w:pPr>
              <w:jc w:val="center"/>
              <w:rPr>
                <w:rFonts w:eastAsia="Calibri"/>
                <w:b/>
                <w:bCs/>
                <w:i/>
                <w:iCs/>
                <w:lang w:bidi="lo-LA"/>
              </w:rPr>
            </w:pPr>
          </w:p>
        </w:tc>
        <w:tc>
          <w:tcPr>
            <w:tcW w:w="83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959"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67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718"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764"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70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67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85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113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89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111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109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r>
      <w:tr w:rsidR="00735E66" w:rsidRPr="00651EDF" w:rsidTr="009E4DBC">
        <w:trPr>
          <w:trHeight w:val="261"/>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bottom"/>
          </w:tcPr>
          <w:p w:rsidR="00735E66" w:rsidRPr="00651EDF" w:rsidRDefault="00735E66" w:rsidP="00735E66">
            <w:pPr>
              <w:rPr>
                <w:rFonts w:eastAsia="Calibri"/>
                <w:lang w:bidi="lo-LA"/>
              </w:rPr>
            </w:pPr>
            <w:r w:rsidRPr="00651EDF">
              <w:rPr>
                <w:rFonts w:eastAsia="Calibri"/>
                <w:lang w:bidi="lo-LA"/>
              </w:rPr>
              <w:t>Kredītprocenti</w:t>
            </w:r>
          </w:p>
        </w:tc>
        <w:tc>
          <w:tcPr>
            <w:tcW w:w="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735E66" w:rsidRPr="00651EDF" w:rsidRDefault="00735E66" w:rsidP="00735E66">
            <w:pPr>
              <w:jc w:val="center"/>
              <w:rPr>
                <w:rFonts w:eastAsia="Calibri"/>
                <w:b/>
                <w:bCs/>
                <w:i/>
                <w:iCs/>
                <w:lang w:bidi="lo-LA"/>
              </w:rPr>
            </w:pPr>
          </w:p>
        </w:tc>
        <w:tc>
          <w:tcPr>
            <w:tcW w:w="83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959"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67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718"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764"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70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67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85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113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89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111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109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r>
      <w:tr w:rsidR="00735E66" w:rsidRPr="00651EDF" w:rsidTr="009E4DBC">
        <w:trPr>
          <w:trHeight w:val="261"/>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bottom"/>
          </w:tcPr>
          <w:p w:rsidR="00735E66" w:rsidRPr="00651EDF" w:rsidRDefault="00735E66" w:rsidP="00735E66">
            <w:pPr>
              <w:rPr>
                <w:rFonts w:eastAsia="Calibri"/>
                <w:lang w:bidi="lo-LA"/>
              </w:rPr>
            </w:pPr>
            <w:r w:rsidRPr="00651EDF">
              <w:rPr>
                <w:rFonts w:eastAsia="Calibri"/>
                <w:lang w:bidi="lo-LA"/>
              </w:rPr>
              <w:t>Īstermiņa kredīta atmaksa</w:t>
            </w:r>
          </w:p>
        </w:tc>
        <w:tc>
          <w:tcPr>
            <w:tcW w:w="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735E66" w:rsidRPr="00651EDF" w:rsidRDefault="00735E66" w:rsidP="00735E66">
            <w:pPr>
              <w:jc w:val="center"/>
              <w:rPr>
                <w:rFonts w:eastAsia="Calibri"/>
                <w:b/>
                <w:bCs/>
                <w:i/>
                <w:iCs/>
                <w:lang w:bidi="lo-LA"/>
              </w:rPr>
            </w:pPr>
          </w:p>
        </w:tc>
        <w:tc>
          <w:tcPr>
            <w:tcW w:w="83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959"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67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718"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764"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70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67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85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113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89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111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109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r>
      <w:tr w:rsidR="00735E66" w:rsidRPr="00651EDF" w:rsidTr="009E4DBC">
        <w:trPr>
          <w:trHeight w:val="261"/>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bottom"/>
          </w:tcPr>
          <w:p w:rsidR="00735E66" w:rsidRPr="00651EDF" w:rsidRDefault="00735E66" w:rsidP="00735E66">
            <w:pPr>
              <w:rPr>
                <w:rFonts w:eastAsia="Calibri"/>
                <w:lang w:bidi="lo-LA"/>
              </w:rPr>
            </w:pPr>
            <w:r w:rsidRPr="00651EDF">
              <w:rPr>
                <w:rFonts w:eastAsia="Calibri"/>
                <w:lang w:bidi="lo-LA"/>
              </w:rPr>
              <w:t>Ieguldījumi pamatlīdzekļos</w:t>
            </w:r>
          </w:p>
        </w:tc>
        <w:tc>
          <w:tcPr>
            <w:tcW w:w="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735E66" w:rsidRPr="00651EDF" w:rsidRDefault="00735E66" w:rsidP="00735E66">
            <w:pPr>
              <w:jc w:val="center"/>
              <w:rPr>
                <w:rFonts w:eastAsia="Calibri"/>
                <w:b/>
                <w:bCs/>
                <w:i/>
                <w:iCs/>
                <w:lang w:bidi="lo-LA"/>
              </w:rPr>
            </w:pPr>
          </w:p>
        </w:tc>
        <w:tc>
          <w:tcPr>
            <w:tcW w:w="83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959"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67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718"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764"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70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67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85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113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89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111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109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r>
      <w:tr w:rsidR="00735E66" w:rsidRPr="00651EDF" w:rsidTr="009E4DBC">
        <w:trPr>
          <w:trHeight w:val="261"/>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bottom"/>
          </w:tcPr>
          <w:p w:rsidR="00735E66" w:rsidRPr="00651EDF" w:rsidRDefault="00735E66" w:rsidP="00735E66">
            <w:pPr>
              <w:rPr>
                <w:rFonts w:eastAsia="Calibri"/>
                <w:lang w:bidi="lo-LA"/>
              </w:rPr>
            </w:pPr>
            <w:r w:rsidRPr="00651EDF">
              <w:rPr>
                <w:rFonts w:eastAsia="Calibri"/>
                <w:lang w:bidi="lo-LA"/>
              </w:rPr>
              <w:t>Nekustamā īpašuma nodoklis</w:t>
            </w:r>
          </w:p>
        </w:tc>
        <w:tc>
          <w:tcPr>
            <w:tcW w:w="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735E66" w:rsidRPr="00651EDF" w:rsidRDefault="00735E66" w:rsidP="00735E66">
            <w:pPr>
              <w:jc w:val="center"/>
              <w:rPr>
                <w:rFonts w:eastAsia="Calibri"/>
                <w:b/>
                <w:bCs/>
                <w:i/>
                <w:iCs/>
                <w:lang w:bidi="lo-LA"/>
              </w:rPr>
            </w:pPr>
          </w:p>
        </w:tc>
        <w:tc>
          <w:tcPr>
            <w:tcW w:w="83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959"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67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718"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764"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70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67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85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113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89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111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109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r>
      <w:tr w:rsidR="00735E66" w:rsidRPr="00651EDF" w:rsidTr="009E4DBC">
        <w:trPr>
          <w:trHeight w:val="261"/>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bottom"/>
          </w:tcPr>
          <w:p w:rsidR="00735E66" w:rsidRPr="00651EDF" w:rsidRDefault="00735E66" w:rsidP="00735E66">
            <w:pPr>
              <w:rPr>
                <w:rFonts w:eastAsia="Calibri"/>
                <w:lang w:bidi="lo-LA"/>
              </w:rPr>
            </w:pPr>
            <w:r w:rsidRPr="00651EDF">
              <w:rPr>
                <w:rFonts w:eastAsia="Calibri"/>
                <w:lang w:bidi="lo-LA"/>
              </w:rPr>
              <w:t>Telekomunikācijas pakalpojumi</w:t>
            </w:r>
          </w:p>
        </w:tc>
        <w:tc>
          <w:tcPr>
            <w:tcW w:w="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735E66" w:rsidRPr="00651EDF" w:rsidRDefault="00735E66" w:rsidP="00735E66">
            <w:pPr>
              <w:jc w:val="center"/>
              <w:rPr>
                <w:rFonts w:eastAsia="Calibri"/>
                <w:b/>
                <w:bCs/>
                <w:i/>
                <w:iCs/>
                <w:lang w:bidi="lo-LA"/>
              </w:rPr>
            </w:pPr>
          </w:p>
        </w:tc>
        <w:tc>
          <w:tcPr>
            <w:tcW w:w="83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959"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67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718"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764"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70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67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85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113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89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111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c>
          <w:tcPr>
            <w:tcW w:w="109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735E66" w:rsidRPr="00651EDF" w:rsidRDefault="00735E66" w:rsidP="00735E66">
            <w:pPr>
              <w:jc w:val="center"/>
              <w:rPr>
                <w:rFonts w:eastAsia="Calibri"/>
                <w:lang w:bidi="lo-LA"/>
              </w:rPr>
            </w:pPr>
          </w:p>
        </w:tc>
      </w:tr>
      <w:tr w:rsidR="00735E66" w:rsidRPr="00651EDF" w:rsidTr="009E4DBC">
        <w:trPr>
          <w:trHeight w:val="232"/>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bottom"/>
          </w:tcPr>
          <w:p w:rsidR="00735E66" w:rsidRPr="00651EDF" w:rsidRDefault="00735E66" w:rsidP="00735E66">
            <w:pPr>
              <w:rPr>
                <w:rFonts w:eastAsia="Calibri"/>
                <w:i/>
                <w:iCs/>
                <w:lang w:bidi="lo-LA"/>
              </w:rPr>
            </w:pPr>
            <w:r w:rsidRPr="00651EDF">
              <w:rPr>
                <w:rFonts w:eastAsia="Calibri"/>
                <w:i/>
                <w:iCs/>
                <w:lang w:bidi="lo-LA"/>
              </w:rPr>
              <w:t xml:space="preserve">Kopējie naudas līdzekļu izdevumi </w:t>
            </w:r>
          </w:p>
        </w:tc>
        <w:tc>
          <w:tcPr>
            <w:tcW w:w="796"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735E66" w:rsidRPr="00651EDF" w:rsidRDefault="00735E66" w:rsidP="00735E66">
            <w:pPr>
              <w:jc w:val="center"/>
              <w:rPr>
                <w:rFonts w:eastAsia="Calibri"/>
                <w:i/>
                <w:iCs/>
                <w:lang w:bidi="lo-LA"/>
              </w:rPr>
            </w:pPr>
          </w:p>
        </w:tc>
        <w:tc>
          <w:tcPr>
            <w:tcW w:w="837"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735E66" w:rsidRPr="00651EDF" w:rsidRDefault="00735E66" w:rsidP="00735E66">
            <w:pPr>
              <w:jc w:val="center"/>
              <w:rPr>
                <w:rFonts w:eastAsia="Calibri"/>
                <w:i/>
                <w:iCs/>
                <w:lang w:bidi="lo-LA"/>
              </w:rPr>
            </w:pPr>
          </w:p>
        </w:tc>
        <w:tc>
          <w:tcPr>
            <w:tcW w:w="959"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735E66" w:rsidRPr="00651EDF" w:rsidRDefault="00735E66" w:rsidP="00735E66">
            <w:pPr>
              <w:jc w:val="center"/>
              <w:rPr>
                <w:rFonts w:eastAsia="Calibri"/>
                <w:i/>
                <w:iCs/>
                <w:lang w:bidi="lo-LA"/>
              </w:rPr>
            </w:pPr>
          </w:p>
        </w:tc>
        <w:tc>
          <w:tcPr>
            <w:tcW w:w="673"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735E66" w:rsidRPr="00651EDF" w:rsidRDefault="00735E66" w:rsidP="00735E66">
            <w:pPr>
              <w:jc w:val="center"/>
              <w:rPr>
                <w:rFonts w:eastAsia="Calibri"/>
                <w:i/>
                <w:iCs/>
                <w:lang w:bidi="lo-LA"/>
              </w:rPr>
            </w:pPr>
          </w:p>
        </w:tc>
        <w:tc>
          <w:tcPr>
            <w:tcW w:w="718"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735E66" w:rsidRPr="00651EDF" w:rsidRDefault="00735E66" w:rsidP="00735E66">
            <w:pPr>
              <w:jc w:val="center"/>
              <w:rPr>
                <w:rFonts w:eastAsia="Calibri"/>
                <w:i/>
                <w:iCs/>
                <w:lang w:bidi="lo-LA"/>
              </w:rPr>
            </w:pPr>
          </w:p>
        </w:tc>
        <w:tc>
          <w:tcPr>
            <w:tcW w:w="764"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735E66" w:rsidRPr="00651EDF" w:rsidRDefault="00735E66" w:rsidP="00735E66">
            <w:pPr>
              <w:jc w:val="center"/>
              <w:rPr>
                <w:rFonts w:eastAsia="Calibri"/>
                <w:i/>
                <w:iCs/>
                <w:lang w:bidi="lo-LA"/>
              </w:rPr>
            </w:pPr>
          </w:p>
        </w:tc>
        <w:tc>
          <w:tcPr>
            <w:tcW w:w="700"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735E66" w:rsidRPr="00651EDF" w:rsidRDefault="00735E66" w:rsidP="00735E66">
            <w:pPr>
              <w:jc w:val="center"/>
              <w:rPr>
                <w:rFonts w:eastAsia="Calibri"/>
                <w:i/>
                <w:iCs/>
                <w:lang w:bidi="lo-LA"/>
              </w:rPr>
            </w:pPr>
          </w:p>
        </w:tc>
        <w:tc>
          <w:tcPr>
            <w:tcW w:w="670"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735E66" w:rsidRPr="00651EDF" w:rsidRDefault="00735E66" w:rsidP="00735E66">
            <w:pPr>
              <w:jc w:val="center"/>
              <w:rPr>
                <w:rFonts w:eastAsia="Calibri"/>
                <w:i/>
                <w:iCs/>
                <w:lang w:bidi="lo-LA"/>
              </w:rPr>
            </w:pPr>
          </w:p>
        </w:tc>
        <w:tc>
          <w:tcPr>
            <w:tcW w:w="850"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735E66" w:rsidRPr="00651EDF" w:rsidRDefault="00735E66" w:rsidP="00735E66">
            <w:pPr>
              <w:jc w:val="center"/>
              <w:rPr>
                <w:rFonts w:eastAsia="Calibri"/>
                <w:i/>
                <w:iCs/>
                <w:lang w:bidi="lo-LA"/>
              </w:rPr>
            </w:pPr>
          </w:p>
        </w:tc>
        <w:tc>
          <w:tcPr>
            <w:tcW w:w="1131"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735E66" w:rsidRPr="00651EDF" w:rsidRDefault="00735E66" w:rsidP="00735E66">
            <w:pPr>
              <w:jc w:val="center"/>
              <w:rPr>
                <w:rFonts w:eastAsia="Calibri"/>
                <w:i/>
                <w:iCs/>
                <w:lang w:bidi="lo-LA"/>
              </w:rPr>
            </w:pPr>
          </w:p>
        </w:tc>
        <w:tc>
          <w:tcPr>
            <w:tcW w:w="891"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735E66" w:rsidRPr="00651EDF" w:rsidRDefault="00735E66" w:rsidP="00735E66">
            <w:pPr>
              <w:jc w:val="center"/>
              <w:rPr>
                <w:rFonts w:eastAsia="Calibri"/>
                <w:i/>
                <w:iCs/>
                <w:lang w:bidi="lo-LA"/>
              </w:rPr>
            </w:pPr>
          </w:p>
        </w:tc>
        <w:tc>
          <w:tcPr>
            <w:tcW w:w="1117"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735E66" w:rsidRPr="00651EDF" w:rsidRDefault="00735E66" w:rsidP="00735E66">
            <w:pPr>
              <w:jc w:val="center"/>
              <w:rPr>
                <w:rFonts w:eastAsia="Calibri"/>
                <w:i/>
                <w:iCs/>
                <w:lang w:bidi="lo-LA"/>
              </w:rPr>
            </w:pPr>
          </w:p>
        </w:tc>
        <w:tc>
          <w:tcPr>
            <w:tcW w:w="1093"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735E66" w:rsidRPr="00651EDF" w:rsidRDefault="00735E66" w:rsidP="00735E66">
            <w:pPr>
              <w:jc w:val="center"/>
              <w:rPr>
                <w:rFonts w:eastAsia="Calibri"/>
                <w:i/>
                <w:iCs/>
                <w:lang w:bidi="lo-LA"/>
              </w:rPr>
            </w:pPr>
          </w:p>
        </w:tc>
      </w:tr>
      <w:tr w:rsidR="00735E66" w:rsidRPr="00651EDF" w:rsidTr="009E4DBC">
        <w:trPr>
          <w:trHeight w:val="261"/>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bottom"/>
          </w:tcPr>
          <w:p w:rsidR="00735E66" w:rsidRPr="00651EDF" w:rsidRDefault="00735E66" w:rsidP="00735E66">
            <w:pPr>
              <w:rPr>
                <w:rFonts w:eastAsia="Calibri"/>
                <w:b/>
                <w:bCs/>
                <w:lang w:bidi="lo-LA"/>
              </w:rPr>
            </w:pPr>
            <w:r w:rsidRPr="00651EDF">
              <w:rPr>
                <w:rFonts w:eastAsia="Calibri"/>
                <w:b/>
                <w:bCs/>
                <w:lang w:bidi="lo-LA"/>
              </w:rPr>
              <w:t xml:space="preserve">Naudas līdzekļu atlikums </w:t>
            </w:r>
          </w:p>
        </w:tc>
        <w:tc>
          <w:tcPr>
            <w:tcW w:w="796"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735E66" w:rsidRPr="00651EDF" w:rsidRDefault="00735E66" w:rsidP="00735E66">
            <w:pPr>
              <w:jc w:val="center"/>
              <w:rPr>
                <w:rFonts w:eastAsia="Calibri"/>
                <w:b/>
                <w:bCs/>
                <w:lang w:bidi="lo-LA"/>
              </w:rPr>
            </w:pPr>
          </w:p>
        </w:tc>
        <w:tc>
          <w:tcPr>
            <w:tcW w:w="837"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735E66" w:rsidRPr="00651EDF" w:rsidRDefault="00735E66" w:rsidP="00735E66">
            <w:pPr>
              <w:jc w:val="center"/>
              <w:rPr>
                <w:rFonts w:eastAsia="Calibri"/>
                <w:b/>
                <w:bCs/>
                <w:lang w:bidi="lo-LA"/>
              </w:rPr>
            </w:pPr>
          </w:p>
        </w:tc>
        <w:tc>
          <w:tcPr>
            <w:tcW w:w="959"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735E66" w:rsidRPr="00651EDF" w:rsidRDefault="00735E66" w:rsidP="00735E66">
            <w:pPr>
              <w:jc w:val="center"/>
              <w:rPr>
                <w:rFonts w:eastAsia="Calibri"/>
                <w:b/>
                <w:bCs/>
                <w:lang w:bidi="lo-LA"/>
              </w:rPr>
            </w:pPr>
          </w:p>
        </w:tc>
        <w:tc>
          <w:tcPr>
            <w:tcW w:w="673"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735E66" w:rsidRPr="00651EDF" w:rsidRDefault="00735E66" w:rsidP="00735E66">
            <w:pPr>
              <w:jc w:val="center"/>
              <w:rPr>
                <w:rFonts w:eastAsia="Calibri"/>
                <w:b/>
                <w:bCs/>
                <w:lang w:bidi="lo-LA"/>
              </w:rPr>
            </w:pPr>
          </w:p>
        </w:tc>
        <w:tc>
          <w:tcPr>
            <w:tcW w:w="718"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735E66" w:rsidRPr="00651EDF" w:rsidRDefault="00735E66" w:rsidP="00735E66">
            <w:pPr>
              <w:jc w:val="center"/>
              <w:rPr>
                <w:rFonts w:eastAsia="Calibri"/>
                <w:b/>
                <w:bCs/>
                <w:lang w:bidi="lo-LA"/>
              </w:rPr>
            </w:pPr>
          </w:p>
        </w:tc>
        <w:tc>
          <w:tcPr>
            <w:tcW w:w="764"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735E66" w:rsidRPr="00651EDF" w:rsidRDefault="00735E66" w:rsidP="00735E66">
            <w:pPr>
              <w:jc w:val="center"/>
              <w:rPr>
                <w:rFonts w:eastAsia="Calibri"/>
                <w:b/>
                <w:bCs/>
                <w:lang w:bidi="lo-LA"/>
              </w:rPr>
            </w:pPr>
          </w:p>
        </w:tc>
        <w:tc>
          <w:tcPr>
            <w:tcW w:w="700"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735E66" w:rsidRPr="00651EDF" w:rsidRDefault="00735E66" w:rsidP="00735E66">
            <w:pPr>
              <w:jc w:val="center"/>
              <w:rPr>
                <w:rFonts w:eastAsia="Calibri"/>
                <w:b/>
                <w:bCs/>
                <w:lang w:bidi="lo-LA"/>
              </w:rPr>
            </w:pPr>
          </w:p>
        </w:tc>
        <w:tc>
          <w:tcPr>
            <w:tcW w:w="670"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735E66" w:rsidRPr="00651EDF" w:rsidRDefault="00735E66" w:rsidP="00735E66">
            <w:pPr>
              <w:jc w:val="center"/>
              <w:rPr>
                <w:rFonts w:eastAsia="Calibri"/>
                <w:b/>
                <w:bCs/>
                <w:lang w:bidi="lo-LA"/>
              </w:rPr>
            </w:pPr>
          </w:p>
        </w:tc>
        <w:tc>
          <w:tcPr>
            <w:tcW w:w="850"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735E66" w:rsidRPr="00651EDF" w:rsidRDefault="00735E66" w:rsidP="00735E66">
            <w:pPr>
              <w:jc w:val="center"/>
              <w:rPr>
                <w:rFonts w:eastAsia="Calibri"/>
                <w:b/>
                <w:bCs/>
                <w:lang w:bidi="lo-LA"/>
              </w:rPr>
            </w:pPr>
          </w:p>
        </w:tc>
        <w:tc>
          <w:tcPr>
            <w:tcW w:w="1131"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735E66" w:rsidRPr="00651EDF" w:rsidRDefault="00735E66" w:rsidP="00735E66">
            <w:pPr>
              <w:jc w:val="center"/>
              <w:rPr>
                <w:rFonts w:eastAsia="Calibri"/>
                <w:b/>
                <w:bCs/>
                <w:lang w:bidi="lo-LA"/>
              </w:rPr>
            </w:pPr>
          </w:p>
        </w:tc>
        <w:tc>
          <w:tcPr>
            <w:tcW w:w="891"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735E66" w:rsidRPr="00651EDF" w:rsidRDefault="00735E66" w:rsidP="00735E66">
            <w:pPr>
              <w:jc w:val="center"/>
              <w:rPr>
                <w:rFonts w:eastAsia="Calibri"/>
                <w:b/>
                <w:bCs/>
                <w:lang w:bidi="lo-LA"/>
              </w:rPr>
            </w:pPr>
          </w:p>
        </w:tc>
        <w:tc>
          <w:tcPr>
            <w:tcW w:w="1117"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735E66" w:rsidRPr="00651EDF" w:rsidRDefault="00735E66" w:rsidP="00735E66">
            <w:pPr>
              <w:jc w:val="center"/>
              <w:rPr>
                <w:rFonts w:eastAsia="Calibri"/>
                <w:b/>
                <w:bCs/>
                <w:lang w:bidi="lo-LA"/>
              </w:rPr>
            </w:pPr>
          </w:p>
        </w:tc>
        <w:tc>
          <w:tcPr>
            <w:tcW w:w="1093"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735E66" w:rsidRPr="00651EDF" w:rsidRDefault="00735E66" w:rsidP="00735E66">
            <w:pPr>
              <w:jc w:val="center"/>
              <w:rPr>
                <w:rFonts w:eastAsia="Calibri"/>
                <w:b/>
                <w:bCs/>
                <w:lang w:bidi="lo-LA"/>
              </w:rPr>
            </w:pPr>
          </w:p>
        </w:tc>
      </w:tr>
    </w:tbl>
    <w:p w:rsidR="00735E66" w:rsidRPr="00651EDF" w:rsidRDefault="00735E66" w:rsidP="00735E66">
      <w:pPr>
        <w:rPr>
          <w:rFonts w:asciiTheme="minorHAnsi" w:eastAsiaTheme="minorHAnsi" w:hAnsiTheme="minorHAnsi" w:cstheme="minorBidi"/>
          <w:sz w:val="22"/>
          <w:szCs w:val="22"/>
          <w:lang w:eastAsia="en-US"/>
        </w:rPr>
      </w:pPr>
    </w:p>
    <w:p w:rsidR="00735E66" w:rsidRPr="00651EDF" w:rsidRDefault="00735E66" w:rsidP="00735E66">
      <w:pPr>
        <w:ind w:right="43" w:firstLine="709"/>
        <w:rPr>
          <w:b/>
          <w:bCs/>
          <w:lang w:eastAsia="en-US"/>
        </w:rPr>
      </w:pPr>
    </w:p>
    <w:p w:rsidR="00735E66" w:rsidRPr="00651EDF" w:rsidRDefault="00735E66" w:rsidP="00735E66">
      <w:pPr>
        <w:ind w:right="43" w:firstLine="709"/>
        <w:rPr>
          <w:b/>
          <w:bCs/>
          <w:lang w:eastAsia="en-US"/>
        </w:rPr>
      </w:pPr>
    </w:p>
    <w:p w:rsidR="00735E66" w:rsidRPr="00651EDF" w:rsidRDefault="00735E66" w:rsidP="00735E66">
      <w:pPr>
        <w:ind w:right="43" w:firstLine="709"/>
        <w:rPr>
          <w:b/>
          <w:bCs/>
          <w:lang w:eastAsia="en-US"/>
        </w:rPr>
        <w:sectPr w:rsidR="00735E66" w:rsidRPr="00651EDF" w:rsidSect="009E4DBC">
          <w:headerReference w:type="default" r:id="rId36"/>
          <w:headerReference w:type="first" r:id="rId37"/>
          <w:pgSz w:w="16838" w:h="11906" w:orient="landscape" w:code="9"/>
          <w:pgMar w:top="1701" w:right="1134" w:bottom="567" w:left="993" w:header="709" w:footer="709" w:gutter="0"/>
          <w:cols w:space="708"/>
          <w:titlePg/>
          <w:docGrid w:linePitch="360"/>
        </w:sectPr>
      </w:pPr>
      <w:r w:rsidRPr="00651EDF">
        <w:rPr>
          <w:b/>
          <w:bCs/>
          <w:lang w:eastAsia="en-US"/>
        </w:rPr>
        <w:br w:type="page"/>
      </w:r>
    </w:p>
    <w:p w:rsidR="00735E66" w:rsidRPr="00651EDF" w:rsidRDefault="00735E66" w:rsidP="00735E66">
      <w:pPr>
        <w:keepNext/>
        <w:pBdr>
          <w:bottom w:val="single" w:sz="4" w:space="1" w:color="auto"/>
        </w:pBdr>
        <w:jc w:val="center"/>
        <w:outlineLvl w:val="0"/>
        <w:rPr>
          <w:b/>
          <w:bCs/>
          <w:color w:val="000000"/>
          <w:lang w:eastAsia="en-US"/>
        </w:rPr>
      </w:pPr>
      <w:r w:rsidRPr="00651EDF">
        <w:rPr>
          <w:b/>
          <w:bCs/>
          <w:color w:val="000000"/>
          <w:lang w:eastAsia="en-US"/>
        </w:rPr>
        <w:lastRenderedPageBreak/>
        <w:t>3</w:t>
      </w:r>
      <w:r w:rsidR="006C640D">
        <w:rPr>
          <w:b/>
          <w:bCs/>
          <w:color w:val="000000"/>
          <w:lang w:eastAsia="en-US"/>
        </w:rPr>
        <w:t>3</w:t>
      </w:r>
      <w:r w:rsidRPr="00651EDF">
        <w:rPr>
          <w:b/>
          <w:bCs/>
          <w:color w:val="000000"/>
          <w:lang w:eastAsia="en-US"/>
        </w:rPr>
        <w:t>.§</w:t>
      </w:r>
    </w:p>
    <w:p w:rsidR="00735E66" w:rsidRPr="00651EDF" w:rsidRDefault="00735E66" w:rsidP="00735E66">
      <w:pPr>
        <w:pBdr>
          <w:bottom w:val="single" w:sz="4" w:space="1" w:color="auto"/>
        </w:pBdr>
        <w:jc w:val="both"/>
        <w:rPr>
          <w:b/>
          <w:bCs/>
          <w:lang w:eastAsia="en-US"/>
        </w:rPr>
      </w:pPr>
      <w:r w:rsidRPr="00651EDF">
        <w:rPr>
          <w:b/>
          <w:bCs/>
          <w:lang w:eastAsia="en-US"/>
        </w:rPr>
        <w:t xml:space="preserve">Par Limbažu novada pašvaldībai piederošā transportlīdzekļa VW </w:t>
      </w:r>
      <w:proofErr w:type="spellStart"/>
      <w:r w:rsidRPr="00651EDF">
        <w:rPr>
          <w:b/>
          <w:bCs/>
          <w:lang w:eastAsia="en-US"/>
        </w:rPr>
        <w:t>Passat</w:t>
      </w:r>
      <w:proofErr w:type="spellEnd"/>
      <w:r w:rsidRPr="00651EDF">
        <w:rPr>
          <w:b/>
          <w:bCs/>
          <w:lang w:eastAsia="en-US"/>
        </w:rPr>
        <w:t xml:space="preserve"> Variant ar valsts numuru EV4584 pārdošanu par brīvu cenu  </w:t>
      </w:r>
    </w:p>
    <w:p w:rsidR="00735E66" w:rsidRPr="00651EDF" w:rsidRDefault="00735E66" w:rsidP="00735E66">
      <w:pPr>
        <w:autoSpaceDE w:val="0"/>
        <w:autoSpaceDN w:val="0"/>
        <w:adjustRightInd w:val="0"/>
        <w:jc w:val="center"/>
      </w:pPr>
      <w:r w:rsidRPr="00651EDF">
        <w:t xml:space="preserve">Ziņo </w:t>
      </w:r>
      <w:proofErr w:type="spellStart"/>
      <w:r w:rsidR="00790AEB">
        <w:t>D.Zemmers</w:t>
      </w:r>
      <w:proofErr w:type="spellEnd"/>
    </w:p>
    <w:p w:rsidR="00735E66" w:rsidRPr="00651EDF" w:rsidRDefault="00735E66" w:rsidP="00735E66">
      <w:pPr>
        <w:autoSpaceDE w:val="0"/>
        <w:autoSpaceDN w:val="0"/>
        <w:adjustRightInd w:val="0"/>
        <w:jc w:val="center"/>
      </w:pPr>
    </w:p>
    <w:p w:rsidR="002B04A0" w:rsidRPr="000817CB" w:rsidRDefault="002B04A0" w:rsidP="002B04A0">
      <w:pPr>
        <w:autoSpaceDE w:val="0"/>
        <w:autoSpaceDN w:val="0"/>
        <w:adjustRightInd w:val="0"/>
        <w:ind w:firstLine="720"/>
        <w:jc w:val="both"/>
        <w:rPr>
          <w:rFonts w:eastAsia="Calibri"/>
          <w:color w:val="000000"/>
        </w:rPr>
      </w:pPr>
      <w:r w:rsidRPr="000817CB">
        <w:rPr>
          <w:color w:val="000000"/>
        </w:rPr>
        <w:t xml:space="preserve">Iepazinusies ar </w:t>
      </w:r>
      <w:r>
        <w:rPr>
          <w:color w:val="000000"/>
        </w:rPr>
        <w:t>16.02.2017. apvienotās Finanšu, Teritorijas attīstības, Izglītības, kultūras un sporta jautājumu un Sociālo un veselības jautājumu komitejas</w:t>
      </w:r>
      <w:r w:rsidRPr="000817CB">
        <w:rPr>
          <w:rFonts w:eastAsia="Calibri"/>
          <w:color w:val="000000"/>
        </w:rPr>
        <w:t xml:space="preserve"> ierosinājumu par iespēju pārdot pašvaldības īpašumā esošo automašīnu VW </w:t>
      </w:r>
      <w:proofErr w:type="spellStart"/>
      <w:r w:rsidRPr="000817CB">
        <w:rPr>
          <w:rFonts w:eastAsia="Calibri"/>
          <w:color w:val="000000"/>
        </w:rPr>
        <w:t>Passat</w:t>
      </w:r>
      <w:proofErr w:type="spellEnd"/>
      <w:r w:rsidRPr="000817CB">
        <w:rPr>
          <w:rFonts w:eastAsia="Calibri"/>
          <w:color w:val="000000"/>
        </w:rPr>
        <w:t xml:space="preserve"> Variant ar valsts numuru EV 4584, saskaņā ar Publiskas personas mantas atsavināšanas likuma 3.panta pirmās daļas 2.punktu – pārdodot par brīvu cenu. </w:t>
      </w:r>
    </w:p>
    <w:p w:rsidR="00735E66" w:rsidRPr="00651EDF" w:rsidRDefault="00735E66" w:rsidP="00735E66">
      <w:pPr>
        <w:autoSpaceDE w:val="0"/>
        <w:autoSpaceDN w:val="0"/>
        <w:adjustRightInd w:val="0"/>
        <w:ind w:firstLine="720"/>
        <w:jc w:val="both"/>
        <w:rPr>
          <w:rFonts w:eastAsia="Calibri"/>
          <w:color w:val="000000"/>
        </w:rPr>
      </w:pPr>
      <w:r w:rsidRPr="00651EDF">
        <w:rPr>
          <w:rFonts w:eastAsia="Calibri"/>
          <w:color w:val="000000"/>
        </w:rPr>
        <w:t xml:space="preserve">Publiskas personas mantas atsavināšanas likuma 8.panta piektajā daļā noteikts, ka kustamās mantas nosacīto cenu apstiprina institūcija, kura saskaņā ar minētā likuma 6.panta nosacījumiem ir tiesīga atļaut attiecīgās mantas atsavināšanu, t.i., attiecīgās pašvaldības dome. </w:t>
      </w:r>
    </w:p>
    <w:p w:rsidR="00735E66" w:rsidRPr="00651EDF" w:rsidRDefault="00735E66" w:rsidP="00735E66">
      <w:pPr>
        <w:autoSpaceDE w:val="0"/>
        <w:autoSpaceDN w:val="0"/>
        <w:adjustRightInd w:val="0"/>
        <w:ind w:firstLine="720"/>
        <w:jc w:val="both"/>
        <w:rPr>
          <w:rFonts w:eastAsia="Calibri"/>
          <w:color w:val="000000"/>
        </w:rPr>
      </w:pPr>
      <w:r w:rsidRPr="00651EDF">
        <w:rPr>
          <w:rFonts w:eastAsia="Calibri"/>
          <w:color w:val="000000"/>
        </w:rPr>
        <w:t xml:space="preserve">Saskaņā ar likuma „Publiskas personas mantas atsavināšanas likums” 37.panta pirmās daļas 1.punktu, pārdot publiskas personas mantu par brīvu cenu var, ja: kustamās mantas atlikusī bilances vērtība pēc grāmatvedības uzskaites datiem ir mazāka par 800 EUR. Šajā gadījumā pārdošanas cena nedrīkst būt mazāka par atlikušo vērtību </w:t>
      </w:r>
    </w:p>
    <w:p w:rsidR="00735E66" w:rsidRPr="00651EDF" w:rsidRDefault="00735E66" w:rsidP="00735E66">
      <w:pPr>
        <w:autoSpaceDE w:val="0"/>
        <w:autoSpaceDN w:val="0"/>
        <w:adjustRightInd w:val="0"/>
        <w:ind w:firstLine="720"/>
        <w:jc w:val="both"/>
        <w:rPr>
          <w:rFonts w:eastAsia="Calibri"/>
          <w:color w:val="000000"/>
        </w:rPr>
      </w:pPr>
      <w:r w:rsidRPr="00651EDF">
        <w:rPr>
          <w:rFonts w:eastAsia="Calibri"/>
          <w:color w:val="000000"/>
        </w:rPr>
        <w:t xml:space="preserve">Publiskas personas mantas atsavināšanas likuma 9.panta trešā daļa paredz, ka kustamās mantas atsavināšanu organizē iestāde, kuras valdījumā vai turējumā atrodas attiecīgā manta. </w:t>
      </w:r>
    </w:p>
    <w:p w:rsidR="00735E66" w:rsidRPr="00651EDF" w:rsidRDefault="00735E66" w:rsidP="00735E66">
      <w:pPr>
        <w:autoSpaceDE w:val="0"/>
        <w:autoSpaceDN w:val="0"/>
        <w:adjustRightInd w:val="0"/>
        <w:ind w:firstLine="720"/>
        <w:jc w:val="both"/>
        <w:rPr>
          <w:rFonts w:eastAsia="Calibri"/>
          <w:color w:val="000000"/>
        </w:rPr>
      </w:pPr>
      <w:r w:rsidRPr="00651EDF">
        <w:rPr>
          <w:rFonts w:eastAsia="Calibri"/>
          <w:color w:val="000000"/>
        </w:rPr>
        <w:t xml:space="preserve">Kustamā manta nav nepieciešama Valsts pārvaldes iekārtas likumā un likumā „Par pašvaldībām” pašvaldībai noteikto funkciju nodrošināšanai un tā pārdodama izsolē. </w:t>
      </w:r>
    </w:p>
    <w:p w:rsidR="00790AEB" w:rsidRPr="00E7336E" w:rsidRDefault="00735E66" w:rsidP="00790AEB">
      <w:pPr>
        <w:autoSpaceDE w:val="0"/>
        <w:autoSpaceDN w:val="0"/>
        <w:adjustRightInd w:val="0"/>
        <w:ind w:firstLine="567"/>
        <w:jc w:val="both"/>
        <w:rPr>
          <w:lang w:val="en-GB"/>
        </w:rPr>
      </w:pPr>
      <w:r w:rsidRPr="00651EDF">
        <w:rPr>
          <w:bCs/>
          <w:lang w:eastAsia="en-US"/>
        </w:rPr>
        <w:t xml:space="preserve">Pamatojoties uz likuma „Publiskas personas mantas atsavināšanas likums” 37.panta pirmās daļas 1.punktu, likuma „Par pašvaldībām” 21.panta pirmās daļas 19.punktu, Publiskas personas mantas atsavināšanas likuma 3.panta pirmās daļas 2.punktu un otro daļu, 4.panta pirmo daļu, 6.panta otro un trešo daļu, 8.panta piekto daļu, 9.panta trešo daļu, 47.pantu, </w:t>
      </w:r>
      <w:r w:rsidR="00790AEB" w:rsidRPr="00E7336E">
        <w:rPr>
          <w:b/>
          <w:bCs/>
        </w:rPr>
        <w:t>atklāti balsojot: PAR</w:t>
      </w:r>
      <w:r w:rsidR="00790AEB" w:rsidRPr="00E7336E">
        <w:t xml:space="preserve"> </w:t>
      </w:r>
      <w:r w:rsidR="00790AEB">
        <w:t>- 14 deputāti (</w:t>
      </w:r>
      <w:r w:rsidR="00790AEB" w:rsidRPr="00651EDF">
        <w:t xml:space="preserve">Dainis Augusts, Vaira Ābele, Māris </w:t>
      </w:r>
      <w:proofErr w:type="spellStart"/>
      <w:r w:rsidR="00790AEB" w:rsidRPr="00651EDF">
        <w:t>Beļaunieks</w:t>
      </w:r>
      <w:proofErr w:type="spellEnd"/>
      <w:r w:rsidR="00790AEB" w:rsidRPr="00651EDF">
        <w:t xml:space="preserve">, Andris Garklāvs, Aigars </w:t>
      </w:r>
      <w:proofErr w:type="spellStart"/>
      <w:r w:rsidR="00790AEB" w:rsidRPr="00651EDF">
        <w:t>Legzdiņš</w:t>
      </w:r>
      <w:proofErr w:type="spellEnd"/>
      <w:r w:rsidR="00790AEB" w:rsidRPr="00651EDF">
        <w:t xml:space="preserve">, Gunta Ozola, Gundars </w:t>
      </w:r>
      <w:proofErr w:type="spellStart"/>
      <w:r w:rsidR="00790AEB" w:rsidRPr="00651EDF">
        <w:t>Plešs</w:t>
      </w:r>
      <w:proofErr w:type="spellEnd"/>
      <w:r w:rsidR="00790AEB" w:rsidRPr="00651EDF">
        <w:t>, Jānis Remess</w:t>
      </w:r>
      <w:r w:rsidR="00790AEB">
        <w:t xml:space="preserve">, </w:t>
      </w:r>
      <w:r w:rsidR="00790AEB" w:rsidRPr="00651EDF">
        <w:t xml:space="preserve">Ziedonis </w:t>
      </w:r>
      <w:proofErr w:type="spellStart"/>
      <w:r w:rsidR="00790AEB" w:rsidRPr="00651EDF">
        <w:t>Rubezis</w:t>
      </w:r>
      <w:proofErr w:type="spellEnd"/>
      <w:r w:rsidR="00790AEB" w:rsidRPr="00651EDF">
        <w:t>, Agnese Zagorska, Andris Zaļaiskalns, Ineta Zariņa, Ed</w:t>
      </w:r>
      <w:r w:rsidR="00790AEB">
        <w:t xml:space="preserve">munds </w:t>
      </w:r>
      <w:proofErr w:type="spellStart"/>
      <w:r w:rsidR="00790AEB">
        <w:t>Zeidmanis</w:t>
      </w:r>
      <w:proofErr w:type="spellEnd"/>
      <w:r w:rsidR="00790AEB">
        <w:t>, Didzis Zemmers),</w:t>
      </w:r>
      <w:r w:rsidR="00790AEB" w:rsidRPr="007F607A">
        <w:rPr>
          <w:b/>
          <w:bCs/>
        </w:rPr>
        <w:t xml:space="preserve"> PRET –</w:t>
      </w:r>
      <w:r w:rsidR="00790AEB" w:rsidRPr="00E7336E">
        <w:t xml:space="preserve"> </w:t>
      </w:r>
      <w:r w:rsidR="00790AEB">
        <w:t>nav</w:t>
      </w:r>
      <w:r w:rsidR="00790AEB" w:rsidRPr="00E7336E">
        <w:t>,</w:t>
      </w:r>
      <w:r w:rsidR="00790AEB" w:rsidRPr="007F607A">
        <w:rPr>
          <w:b/>
          <w:bCs/>
        </w:rPr>
        <w:t xml:space="preserve"> ATTURAS –</w:t>
      </w:r>
      <w:r w:rsidR="00790AEB">
        <w:rPr>
          <w:b/>
          <w:bCs/>
        </w:rPr>
        <w:t xml:space="preserve"> </w:t>
      </w:r>
      <w:r w:rsidR="00790AEB">
        <w:t>nav</w:t>
      </w:r>
      <w:r w:rsidR="00790AEB" w:rsidRPr="00E7336E">
        <w:t xml:space="preserve">, </w:t>
      </w:r>
      <w:r w:rsidR="00790AEB">
        <w:t>Limbažu novada dome</w:t>
      </w:r>
      <w:r w:rsidR="00790AEB" w:rsidRPr="00E7336E">
        <w:t xml:space="preserve"> </w:t>
      </w:r>
      <w:r w:rsidR="00790AEB" w:rsidRPr="00E7336E">
        <w:rPr>
          <w:b/>
          <w:bCs/>
        </w:rPr>
        <w:t>NOLEMJ:</w:t>
      </w:r>
    </w:p>
    <w:p w:rsidR="00735E66" w:rsidRPr="00651EDF" w:rsidRDefault="00735E66" w:rsidP="00735E66">
      <w:pPr>
        <w:autoSpaceDE w:val="0"/>
        <w:autoSpaceDN w:val="0"/>
        <w:adjustRightInd w:val="0"/>
        <w:ind w:firstLine="567"/>
        <w:jc w:val="both"/>
        <w:rPr>
          <w:b/>
          <w:bCs/>
          <w:lang w:eastAsia="en-US"/>
        </w:rPr>
      </w:pPr>
    </w:p>
    <w:p w:rsidR="00735E66" w:rsidRPr="00651EDF" w:rsidRDefault="00735E66" w:rsidP="002E45F4">
      <w:pPr>
        <w:numPr>
          <w:ilvl w:val="0"/>
          <w:numId w:val="45"/>
        </w:numPr>
        <w:autoSpaceDE w:val="0"/>
        <w:autoSpaceDN w:val="0"/>
        <w:adjustRightInd w:val="0"/>
        <w:spacing w:after="27"/>
        <w:jc w:val="both"/>
        <w:rPr>
          <w:rFonts w:eastAsia="Calibri"/>
          <w:color w:val="000000"/>
        </w:rPr>
      </w:pPr>
      <w:r w:rsidRPr="00651EDF">
        <w:rPr>
          <w:rFonts w:eastAsia="Calibri"/>
          <w:color w:val="000000"/>
        </w:rPr>
        <w:t xml:space="preserve">Pārdot par brīvu cenu Limbažu novada pašvaldības kustamo mantu – automašīnu VW </w:t>
      </w:r>
      <w:proofErr w:type="spellStart"/>
      <w:r w:rsidRPr="00651EDF">
        <w:rPr>
          <w:rFonts w:eastAsia="Calibri"/>
          <w:color w:val="000000"/>
        </w:rPr>
        <w:t>Passat</w:t>
      </w:r>
      <w:proofErr w:type="spellEnd"/>
      <w:r w:rsidRPr="00651EDF">
        <w:rPr>
          <w:rFonts w:eastAsia="Calibri"/>
          <w:color w:val="000000"/>
        </w:rPr>
        <w:t xml:space="preserve"> Variant, izgatavošanas gads 1994., valsts reģistrācijas Nr.</w:t>
      </w:r>
      <w:r w:rsidRPr="00651EDF">
        <w:rPr>
          <w:rFonts w:eastAsia="Calibri"/>
        </w:rPr>
        <w:t xml:space="preserve"> </w:t>
      </w:r>
      <w:r w:rsidRPr="00651EDF">
        <w:rPr>
          <w:rFonts w:eastAsia="Calibri"/>
          <w:color w:val="000000"/>
        </w:rPr>
        <w:t>EV 4584, šasijas Nr.</w:t>
      </w:r>
      <w:r w:rsidRPr="00651EDF">
        <w:t xml:space="preserve"> </w:t>
      </w:r>
      <w:r w:rsidRPr="00651EDF">
        <w:rPr>
          <w:rFonts w:eastAsia="Calibri"/>
          <w:color w:val="000000"/>
        </w:rPr>
        <w:t>WVWZZZ3AZSE037636, transportlīdzekļa reģistrācijas apliecības Nr.</w:t>
      </w:r>
      <w:r w:rsidRPr="00651EDF">
        <w:t xml:space="preserve"> </w:t>
      </w:r>
      <w:r w:rsidRPr="00651EDF">
        <w:rPr>
          <w:rFonts w:eastAsia="Calibri"/>
          <w:color w:val="000000"/>
        </w:rPr>
        <w:t xml:space="preserve">AF 0582281. </w:t>
      </w:r>
    </w:p>
    <w:p w:rsidR="00735E66" w:rsidRPr="00651EDF" w:rsidRDefault="00735E66" w:rsidP="002E45F4">
      <w:pPr>
        <w:numPr>
          <w:ilvl w:val="0"/>
          <w:numId w:val="45"/>
        </w:numPr>
        <w:autoSpaceDE w:val="0"/>
        <w:autoSpaceDN w:val="0"/>
        <w:adjustRightInd w:val="0"/>
        <w:spacing w:after="27"/>
        <w:jc w:val="both"/>
        <w:rPr>
          <w:rFonts w:eastAsia="Calibri"/>
          <w:color w:val="000000"/>
        </w:rPr>
      </w:pPr>
      <w:r w:rsidRPr="00651EDF">
        <w:rPr>
          <w:rFonts w:eastAsia="Calibri"/>
          <w:color w:val="000000"/>
        </w:rPr>
        <w:t xml:space="preserve">Apstiprināt automašīnas nosacīto pārdošanas cenu 200.00 EUR (divi simti eiro). </w:t>
      </w:r>
    </w:p>
    <w:p w:rsidR="00735E66" w:rsidRPr="00651EDF" w:rsidRDefault="00735E66" w:rsidP="002E45F4">
      <w:pPr>
        <w:numPr>
          <w:ilvl w:val="0"/>
          <w:numId w:val="45"/>
        </w:numPr>
        <w:autoSpaceDE w:val="0"/>
        <w:autoSpaceDN w:val="0"/>
        <w:adjustRightInd w:val="0"/>
        <w:spacing w:after="27"/>
        <w:jc w:val="both"/>
        <w:rPr>
          <w:rFonts w:eastAsia="Calibri"/>
          <w:color w:val="000000"/>
        </w:rPr>
      </w:pPr>
      <w:r w:rsidRPr="00651EDF">
        <w:rPr>
          <w:rFonts w:eastAsia="Calibri"/>
          <w:color w:val="000000"/>
        </w:rPr>
        <w:t xml:space="preserve">Sludinājumu par vieglās pasažieru automašīnas pārdošanu par brīvu cenu publicēt Limbažu novada laikrakstā „Auseklis”, nosakot, ka pieteikums par vieglās pasažieru automašīnas pirkšanu iesniedzams Limbažu novada pašvaldībā Rīgas ielā 16, Limbažos, 1.stāvā Klientu apkalpošanas centrā, piecu darba dienu laikā no sludinājuma publicēšanas laikrakstā. </w:t>
      </w:r>
    </w:p>
    <w:p w:rsidR="00735E66" w:rsidRPr="00651EDF" w:rsidRDefault="00735E66" w:rsidP="002E45F4">
      <w:pPr>
        <w:numPr>
          <w:ilvl w:val="0"/>
          <w:numId w:val="45"/>
        </w:numPr>
        <w:autoSpaceDE w:val="0"/>
        <w:autoSpaceDN w:val="0"/>
        <w:adjustRightInd w:val="0"/>
        <w:spacing w:after="27"/>
        <w:jc w:val="both"/>
        <w:rPr>
          <w:rFonts w:eastAsia="Calibri"/>
          <w:color w:val="000000"/>
        </w:rPr>
      </w:pPr>
      <w:r w:rsidRPr="00651EDF">
        <w:rPr>
          <w:rFonts w:eastAsia="Calibri"/>
          <w:color w:val="000000"/>
        </w:rPr>
        <w:t xml:space="preserve">Uzdot Limbažu novada pašvaldības Īpašuma privatizācijas un atsavināšanas komisijai apstiprināt pirkuma rezultātus, ja šā lēmuma 3.punktā noteiktajā kārtībā pieteikumu iesniedzis viens pircējs. </w:t>
      </w:r>
    </w:p>
    <w:p w:rsidR="00735E66" w:rsidRPr="00651EDF" w:rsidRDefault="00735E66" w:rsidP="002E45F4">
      <w:pPr>
        <w:numPr>
          <w:ilvl w:val="0"/>
          <w:numId w:val="45"/>
        </w:numPr>
        <w:autoSpaceDE w:val="0"/>
        <w:autoSpaceDN w:val="0"/>
        <w:adjustRightInd w:val="0"/>
        <w:spacing w:after="27"/>
        <w:jc w:val="both"/>
        <w:rPr>
          <w:rFonts w:eastAsia="Calibri"/>
          <w:color w:val="000000"/>
        </w:rPr>
      </w:pPr>
      <w:r w:rsidRPr="00651EDF">
        <w:rPr>
          <w:rFonts w:eastAsia="Calibri"/>
          <w:color w:val="000000"/>
        </w:rPr>
        <w:t xml:space="preserve">Uzdot Limbažu novada pašvaldības Īpašuma privatizācijas un atsavināšanas komisijai rīkot izsoli „Publiskas personas mantas atsavināšanas likumā” noteiktajā kārtībā, ja piecu darba dienu laikā pēc 3.punktā noteiktā sludinājuma publicēšanas piesakās vairāki pircēji. </w:t>
      </w:r>
    </w:p>
    <w:p w:rsidR="00735E66" w:rsidRPr="00651EDF" w:rsidRDefault="00735E66" w:rsidP="002E45F4">
      <w:pPr>
        <w:numPr>
          <w:ilvl w:val="0"/>
          <w:numId w:val="45"/>
        </w:numPr>
        <w:autoSpaceDE w:val="0"/>
        <w:autoSpaceDN w:val="0"/>
        <w:adjustRightInd w:val="0"/>
        <w:spacing w:after="27"/>
        <w:jc w:val="both"/>
        <w:rPr>
          <w:rFonts w:eastAsia="Calibri"/>
          <w:color w:val="000000"/>
        </w:rPr>
      </w:pPr>
      <w:r w:rsidRPr="00651EDF">
        <w:rPr>
          <w:rFonts w:eastAsia="Calibri"/>
          <w:color w:val="000000"/>
        </w:rPr>
        <w:t xml:space="preserve">Apstiprināt Limbažu novada pašvaldības kustamās mantas – automašīnas VW </w:t>
      </w:r>
      <w:proofErr w:type="spellStart"/>
      <w:r w:rsidRPr="00651EDF">
        <w:rPr>
          <w:rFonts w:eastAsia="Calibri"/>
          <w:color w:val="000000"/>
        </w:rPr>
        <w:t>Passat</w:t>
      </w:r>
      <w:proofErr w:type="spellEnd"/>
      <w:r w:rsidRPr="00651EDF">
        <w:rPr>
          <w:rFonts w:eastAsia="Calibri"/>
          <w:color w:val="000000"/>
        </w:rPr>
        <w:t xml:space="preserve"> Variant ar valsts numuru EV 4584, izsoles noteikumu projektu (pielikumā). </w:t>
      </w:r>
    </w:p>
    <w:p w:rsidR="00735E66" w:rsidRPr="00651EDF" w:rsidRDefault="00735E66" w:rsidP="002E45F4">
      <w:pPr>
        <w:numPr>
          <w:ilvl w:val="0"/>
          <w:numId w:val="45"/>
        </w:numPr>
        <w:autoSpaceDE w:val="0"/>
        <w:autoSpaceDN w:val="0"/>
        <w:adjustRightInd w:val="0"/>
        <w:spacing w:after="27"/>
        <w:jc w:val="both"/>
        <w:rPr>
          <w:rFonts w:eastAsia="Calibri"/>
          <w:color w:val="000000"/>
        </w:rPr>
      </w:pPr>
      <w:r w:rsidRPr="00651EDF">
        <w:rPr>
          <w:rFonts w:eastAsia="Calibri"/>
          <w:color w:val="000000"/>
        </w:rPr>
        <w:t xml:space="preserve">Uzdot Limbažu novada pašvaldības Īpašuma privatizācijas un atsavināšanas komisijai organizēt izsoli šā lēmuma 5.punktā noteiktajos gadījumos atbilstoši apstiprinātajiem izsoles noteikumiem, izskatīt un apstiprināt izsoles rezultātus. </w:t>
      </w:r>
    </w:p>
    <w:p w:rsidR="00735E66" w:rsidRPr="00651EDF" w:rsidRDefault="00735E66" w:rsidP="002E45F4">
      <w:pPr>
        <w:numPr>
          <w:ilvl w:val="0"/>
          <w:numId w:val="45"/>
        </w:numPr>
        <w:autoSpaceDE w:val="0"/>
        <w:autoSpaceDN w:val="0"/>
        <w:adjustRightInd w:val="0"/>
        <w:jc w:val="both"/>
        <w:rPr>
          <w:rFonts w:eastAsia="Calibri"/>
          <w:color w:val="000000"/>
        </w:rPr>
      </w:pPr>
      <w:r w:rsidRPr="00651EDF">
        <w:rPr>
          <w:rFonts w:eastAsia="Calibri"/>
          <w:color w:val="000000"/>
        </w:rPr>
        <w:lastRenderedPageBreak/>
        <w:t>Uzdot Limbažu novada pašvaldības Juridiskajai nodaļai 7 (septiņu) dienu laikā pēc pirkuma vai izsoles rezultātu apstiprināšanas sagatavot un izsniegt kustamās mantas pircējam parakstīšanai automašīnas pirkuma līgumu.</w:t>
      </w:r>
    </w:p>
    <w:p w:rsidR="00735E66" w:rsidRPr="00651EDF" w:rsidRDefault="00735E66" w:rsidP="00735E66">
      <w:pPr>
        <w:autoSpaceDE w:val="0"/>
        <w:autoSpaceDN w:val="0"/>
        <w:adjustRightInd w:val="0"/>
        <w:jc w:val="both"/>
        <w:rPr>
          <w:rFonts w:eastAsia="Calibri"/>
          <w:color w:val="000000"/>
        </w:rPr>
      </w:pPr>
    </w:p>
    <w:p w:rsidR="00735E66" w:rsidRPr="00DD7CF7" w:rsidRDefault="00735E66" w:rsidP="00735E66">
      <w:pPr>
        <w:ind w:left="360"/>
        <w:jc w:val="right"/>
        <w:rPr>
          <w:lang w:eastAsia="en-US"/>
        </w:rPr>
      </w:pPr>
    </w:p>
    <w:p w:rsidR="00735E66" w:rsidRPr="00651EDF" w:rsidRDefault="00735E66" w:rsidP="00735E66">
      <w:pPr>
        <w:autoSpaceDE w:val="0"/>
        <w:autoSpaceDN w:val="0"/>
        <w:adjustRightInd w:val="0"/>
        <w:jc w:val="both"/>
        <w:rPr>
          <w:rFonts w:eastAsia="Calibri"/>
          <w:color w:val="000000"/>
          <w:sz w:val="23"/>
          <w:szCs w:val="23"/>
        </w:rPr>
      </w:pPr>
    </w:p>
    <w:p w:rsidR="00735E66" w:rsidRPr="00651EDF" w:rsidRDefault="00735E66" w:rsidP="00431E57">
      <w:pPr>
        <w:autoSpaceDE w:val="0"/>
        <w:autoSpaceDN w:val="0"/>
        <w:adjustRightInd w:val="0"/>
        <w:jc w:val="center"/>
        <w:rPr>
          <w:lang w:eastAsia="en-US"/>
        </w:rPr>
      </w:pPr>
      <w:r w:rsidRPr="00651EDF">
        <w:rPr>
          <w:lang w:eastAsia="en-US"/>
        </w:rPr>
        <w:t>Limbažos</w:t>
      </w:r>
    </w:p>
    <w:p w:rsidR="00735E66" w:rsidRPr="00651EDF" w:rsidRDefault="00735E66" w:rsidP="00735E66">
      <w:pPr>
        <w:ind w:left="6480" w:firstLine="720"/>
        <w:jc w:val="right"/>
        <w:rPr>
          <w:b/>
          <w:lang w:eastAsia="en-US"/>
        </w:rPr>
      </w:pPr>
      <w:r w:rsidRPr="00651EDF">
        <w:rPr>
          <w:b/>
          <w:lang w:eastAsia="en-US"/>
        </w:rPr>
        <w:t>APSTIPRINĀTI</w:t>
      </w:r>
    </w:p>
    <w:p w:rsidR="00735E66" w:rsidRPr="00651EDF" w:rsidRDefault="00735E66" w:rsidP="00735E66">
      <w:pPr>
        <w:ind w:left="2880" w:firstLine="720"/>
        <w:jc w:val="right"/>
        <w:rPr>
          <w:lang w:eastAsia="en-US"/>
        </w:rPr>
      </w:pPr>
      <w:r w:rsidRPr="00651EDF">
        <w:rPr>
          <w:lang w:eastAsia="en-US"/>
        </w:rPr>
        <w:t xml:space="preserve">ar Limbažu novada domes </w:t>
      </w:r>
    </w:p>
    <w:p w:rsidR="00735E66" w:rsidRPr="00651EDF" w:rsidRDefault="002E45F4" w:rsidP="00735E66">
      <w:pPr>
        <w:jc w:val="right"/>
        <w:rPr>
          <w:lang w:eastAsia="en-US"/>
        </w:rPr>
      </w:pPr>
      <w:r>
        <w:rPr>
          <w:lang w:eastAsia="en-US"/>
        </w:rPr>
        <w:t>23</w:t>
      </w:r>
      <w:r w:rsidR="00735E66" w:rsidRPr="00651EDF">
        <w:rPr>
          <w:lang w:eastAsia="en-US"/>
        </w:rPr>
        <w:t>.02.2017. sēdes lēmumu</w:t>
      </w:r>
    </w:p>
    <w:p w:rsidR="00735E66" w:rsidRPr="00651EDF" w:rsidRDefault="00735E66" w:rsidP="00735E66">
      <w:pPr>
        <w:jc w:val="right"/>
        <w:rPr>
          <w:lang w:eastAsia="en-US"/>
        </w:rPr>
      </w:pPr>
      <w:r w:rsidRPr="00651EDF">
        <w:rPr>
          <w:lang w:eastAsia="en-US"/>
        </w:rPr>
        <w:t>(protokols Nr.</w:t>
      </w:r>
      <w:r w:rsidR="002E45F4">
        <w:rPr>
          <w:lang w:eastAsia="en-US"/>
        </w:rPr>
        <w:t>3</w:t>
      </w:r>
      <w:r w:rsidRPr="00651EDF">
        <w:rPr>
          <w:lang w:eastAsia="en-US"/>
        </w:rPr>
        <w:t xml:space="preserve">, </w:t>
      </w:r>
      <w:r w:rsidR="002E45F4">
        <w:rPr>
          <w:lang w:eastAsia="en-US"/>
        </w:rPr>
        <w:t>33</w:t>
      </w:r>
      <w:r w:rsidRPr="00651EDF">
        <w:rPr>
          <w:lang w:eastAsia="en-US"/>
        </w:rPr>
        <w:t>.§)</w:t>
      </w:r>
    </w:p>
    <w:p w:rsidR="00735E66" w:rsidRPr="00651EDF" w:rsidRDefault="00735E66" w:rsidP="00735E66">
      <w:pPr>
        <w:jc w:val="both"/>
        <w:rPr>
          <w:sz w:val="20"/>
          <w:szCs w:val="20"/>
          <w:lang w:eastAsia="en-US"/>
        </w:rPr>
      </w:pPr>
    </w:p>
    <w:p w:rsidR="00735E66" w:rsidRPr="00651EDF" w:rsidRDefault="00735E66" w:rsidP="00431E57">
      <w:pPr>
        <w:autoSpaceDE w:val="0"/>
        <w:autoSpaceDN w:val="0"/>
        <w:adjustRightInd w:val="0"/>
        <w:jc w:val="center"/>
        <w:rPr>
          <w:b/>
          <w:caps/>
          <w:sz w:val="28"/>
          <w:szCs w:val="28"/>
          <w:lang w:eastAsia="en-US"/>
        </w:rPr>
      </w:pPr>
      <w:r w:rsidRPr="00651EDF">
        <w:rPr>
          <w:caps/>
          <w:sz w:val="28"/>
          <w:szCs w:val="28"/>
          <w:lang w:eastAsia="en-US"/>
        </w:rPr>
        <w:t xml:space="preserve">LIMBAŽU NOVADA PAŠVALDĪBAS KUSTAMĀS MANTAS – </w:t>
      </w:r>
      <w:r w:rsidRPr="00651EDF">
        <w:rPr>
          <w:b/>
          <w:caps/>
          <w:sz w:val="28"/>
          <w:szCs w:val="28"/>
          <w:lang w:eastAsia="en-US"/>
        </w:rPr>
        <w:t>AUTOMAŠĪNAS VOLKSWAGEN PASSAT VARIANT,</w:t>
      </w:r>
    </w:p>
    <w:p w:rsidR="00735E66" w:rsidRPr="00651EDF" w:rsidRDefault="00735E66" w:rsidP="00735E66">
      <w:pPr>
        <w:ind w:firstLine="567"/>
        <w:jc w:val="center"/>
        <w:rPr>
          <w:b/>
          <w:caps/>
          <w:sz w:val="28"/>
          <w:szCs w:val="28"/>
          <w:lang w:eastAsia="en-US"/>
        </w:rPr>
      </w:pPr>
      <w:r w:rsidRPr="00651EDF">
        <w:rPr>
          <w:b/>
          <w:caps/>
          <w:sz w:val="28"/>
          <w:szCs w:val="28"/>
          <w:lang w:eastAsia="en-US"/>
        </w:rPr>
        <w:t>VALSTS REĢISTRĀCIJAS NR.</w:t>
      </w:r>
      <w:r w:rsidRPr="00651EDF">
        <w:rPr>
          <w:rFonts w:eastAsia="Calibri"/>
          <w:szCs w:val="22"/>
          <w:lang w:eastAsia="en-US"/>
        </w:rPr>
        <w:t xml:space="preserve"> </w:t>
      </w:r>
      <w:r w:rsidRPr="00651EDF">
        <w:rPr>
          <w:b/>
          <w:caps/>
          <w:sz w:val="28"/>
          <w:szCs w:val="28"/>
          <w:lang w:eastAsia="en-US"/>
        </w:rPr>
        <w:t xml:space="preserve">EV4584, </w:t>
      </w:r>
    </w:p>
    <w:p w:rsidR="00735E66" w:rsidRPr="00651EDF" w:rsidRDefault="00735E66" w:rsidP="00735E66">
      <w:pPr>
        <w:ind w:firstLine="567"/>
        <w:jc w:val="center"/>
        <w:rPr>
          <w:caps/>
          <w:sz w:val="28"/>
          <w:szCs w:val="28"/>
          <w:lang w:eastAsia="en-US"/>
        </w:rPr>
      </w:pPr>
      <w:r w:rsidRPr="00651EDF">
        <w:rPr>
          <w:caps/>
          <w:sz w:val="28"/>
          <w:szCs w:val="28"/>
          <w:lang w:eastAsia="en-US"/>
        </w:rPr>
        <w:t>IZSOLES nOTEIKUMI</w:t>
      </w:r>
    </w:p>
    <w:p w:rsidR="00735E66" w:rsidRPr="00651EDF" w:rsidRDefault="00735E66" w:rsidP="00735E66">
      <w:pPr>
        <w:ind w:firstLine="567"/>
        <w:jc w:val="center"/>
        <w:rPr>
          <w:caps/>
          <w:sz w:val="20"/>
          <w:szCs w:val="20"/>
        </w:rPr>
      </w:pPr>
    </w:p>
    <w:p w:rsidR="00735E66" w:rsidRPr="00651EDF" w:rsidRDefault="00735E66" w:rsidP="00735E66">
      <w:pPr>
        <w:ind w:firstLine="567"/>
        <w:jc w:val="center"/>
        <w:rPr>
          <w:b/>
          <w:caps/>
        </w:rPr>
      </w:pPr>
      <w:r w:rsidRPr="00651EDF">
        <w:rPr>
          <w:b/>
          <w:caps/>
        </w:rPr>
        <w:t>1. vispārīgie noteikumi</w:t>
      </w:r>
    </w:p>
    <w:p w:rsidR="00735E66" w:rsidRPr="00651EDF" w:rsidRDefault="00735E66" w:rsidP="00735E66">
      <w:pPr>
        <w:ind w:firstLine="567"/>
        <w:jc w:val="center"/>
        <w:rPr>
          <w:caps/>
          <w:sz w:val="20"/>
          <w:szCs w:val="20"/>
        </w:rPr>
      </w:pPr>
    </w:p>
    <w:p w:rsidR="00735E66" w:rsidRPr="00651EDF" w:rsidRDefault="00735E66" w:rsidP="00CA2AD0">
      <w:pPr>
        <w:numPr>
          <w:ilvl w:val="1"/>
          <w:numId w:val="20"/>
        </w:numPr>
        <w:tabs>
          <w:tab w:val="num" w:pos="567"/>
        </w:tabs>
        <w:ind w:left="567" w:hanging="567"/>
        <w:jc w:val="both"/>
      </w:pPr>
      <w:r w:rsidRPr="00651EDF">
        <w:t xml:space="preserve">Automašīnas </w:t>
      </w:r>
      <w:r w:rsidRPr="00651EDF">
        <w:rPr>
          <w:rFonts w:eastAsia="Calibri"/>
          <w:szCs w:val="22"/>
          <w:lang w:eastAsia="en-US"/>
        </w:rPr>
        <w:t>VOLKSWAGEN PASSAT VARIANT ar valsts numuru EV4584</w:t>
      </w:r>
      <w:r w:rsidRPr="00651EDF">
        <w:t xml:space="preserve">, turpmāk tekstā – </w:t>
      </w:r>
      <w:r w:rsidRPr="00651EDF">
        <w:rPr>
          <w:rFonts w:eastAsia="Calibri"/>
          <w:szCs w:val="22"/>
          <w:lang w:eastAsia="en-US"/>
        </w:rPr>
        <w:t>„</w:t>
      </w:r>
      <w:r w:rsidRPr="00651EDF">
        <w:t xml:space="preserve">Automašīna”, izsoles noteikumi, turpmāk tekstā – </w:t>
      </w:r>
      <w:r w:rsidRPr="00651EDF">
        <w:rPr>
          <w:rFonts w:eastAsia="Calibri"/>
          <w:szCs w:val="22"/>
          <w:lang w:eastAsia="en-US"/>
        </w:rPr>
        <w:t>„</w:t>
      </w:r>
      <w:r w:rsidRPr="00651EDF">
        <w:t>izsoles noteikumi”, nosaka kārtību, kādā organizējama Automašīnas izsole atbilstoši Latvijas Republikas Valsts un pašvaldību mantas atsavināšanas likumam.</w:t>
      </w:r>
    </w:p>
    <w:p w:rsidR="00735E66" w:rsidRPr="00651EDF" w:rsidRDefault="00735E66" w:rsidP="00CA2AD0">
      <w:pPr>
        <w:numPr>
          <w:ilvl w:val="1"/>
          <w:numId w:val="20"/>
        </w:numPr>
        <w:tabs>
          <w:tab w:val="num" w:pos="567"/>
        </w:tabs>
        <w:ind w:left="567" w:hanging="567"/>
        <w:jc w:val="both"/>
      </w:pPr>
      <w:r w:rsidRPr="00651EDF">
        <w:t xml:space="preserve">Automašīnas atsavināšanas veids – atklāta mutiska izsole ar augšupejošu soli, turpmāk tekstā – </w:t>
      </w:r>
      <w:r w:rsidRPr="00651EDF">
        <w:rPr>
          <w:rFonts w:eastAsia="Calibri"/>
          <w:szCs w:val="22"/>
          <w:lang w:eastAsia="en-US"/>
        </w:rPr>
        <w:t>„</w:t>
      </w:r>
      <w:r w:rsidRPr="00651EDF">
        <w:t>izsole”.</w:t>
      </w:r>
    </w:p>
    <w:p w:rsidR="00735E66" w:rsidRPr="00651EDF" w:rsidRDefault="00735E66" w:rsidP="00CA2AD0">
      <w:pPr>
        <w:numPr>
          <w:ilvl w:val="1"/>
          <w:numId w:val="20"/>
        </w:numPr>
        <w:tabs>
          <w:tab w:val="num" w:pos="567"/>
        </w:tabs>
        <w:ind w:left="567" w:hanging="567"/>
        <w:jc w:val="both"/>
      </w:pPr>
      <w:r w:rsidRPr="00651EDF">
        <w:t xml:space="preserve">Izsoli organizē Limbažu novada pašvaldības īpašumu privatizācijas un mantas atsavināšanas komisija, turpmāk tekstā – „izsoles komisija”, kuru pašvaldība pilnvarojusi veikt Valsts un pašvaldību mantas atsavināšanas likumā noteiktās darbības. </w:t>
      </w:r>
    </w:p>
    <w:p w:rsidR="00735E66" w:rsidRPr="00651EDF" w:rsidRDefault="00735E66" w:rsidP="00CA2AD0">
      <w:pPr>
        <w:numPr>
          <w:ilvl w:val="1"/>
          <w:numId w:val="20"/>
        </w:numPr>
        <w:tabs>
          <w:tab w:val="num" w:pos="567"/>
        </w:tabs>
        <w:ind w:left="567" w:hanging="567"/>
        <w:jc w:val="both"/>
        <w:rPr>
          <w:b/>
          <w:color w:val="000000"/>
        </w:rPr>
      </w:pPr>
      <w:r w:rsidRPr="00651EDF">
        <w:t>Automašīnas izsole notiek Limbažu novada pašvaldības administrācijas mazajā zālē, Rīgas  ielā 16, Limbažos</w:t>
      </w:r>
      <w:r w:rsidRPr="00651EDF">
        <w:rPr>
          <w:color w:val="000000"/>
        </w:rPr>
        <w:t xml:space="preserve">, </w:t>
      </w:r>
      <w:r w:rsidRPr="00651EDF">
        <w:rPr>
          <w:b/>
          <w:color w:val="000000"/>
        </w:rPr>
        <w:t>2017.gada</w:t>
      </w:r>
      <w:r w:rsidRPr="00651EDF">
        <w:rPr>
          <w:color w:val="000000"/>
        </w:rPr>
        <w:t xml:space="preserve"> </w:t>
      </w:r>
      <w:r w:rsidRPr="00651EDF">
        <w:rPr>
          <w:b/>
          <w:color w:val="000000" w:themeColor="text1"/>
        </w:rPr>
        <w:t>17. martā, plkst. 10:00</w:t>
      </w:r>
      <w:r w:rsidRPr="00651EDF">
        <w:rPr>
          <w:b/>
        </w:rPr>
        <w:t>.</w:t>
      </w:r>
    </w:p>
    <w:p w:rsidR="00735E66" w:rsidRPr="00651EDF" w:rsidRDefault="00735E66" w:rsidP="00CA2AD0">
      <w:pPr>
        <w:numPr>
          <w:ilvl w:val="1"/>
          <w:numId w:val="20"/>
        </w:numPr>
        <w:tabs>
          <w:tab w:val="num" w:pos="567"/>
        </w:tabs>
        <w:ind w:left="567" w:hanging="567"/>
        <w:jc w:val="both"/>
      </w:pPr>
      <w:r w:rsidRPr="00651EDF">
        <w:t xml:space="preserve">Izsoles nodrošinājums – 10 % no Automašīnas nosacītās cenas, t.i., 20.00 EUR (divdesmit eiro). Izsoles nodrošinājums jāieskaita </w:t>
      </w:r>
      <w:r w:rsidRPr="00651EDF">
        <w:rPr>
          <w:iCs/>
          <w:szCs w:val="18"/>
        </w:rPr>
        <w:t>Limbažu novada pašvaldības, reģistrācijas Nr.</w:t>
      </w:r>
      <w:r w:rsidRPr="00651EDF">
        <w:rPr>
          <w:szCs w:val="22"/>
        </w:rPr>
        <w:t>90009114631</w:t>
      </w:r>
      <w:r w:rsidRPr="00651EDF">
        <w:rPr>
          <w:iCs/>
          <w:szCs w:val="18"/>
        </w:rPr>
        <w:t xml:space="preserve">, kontā Nr.LV22UNLA0013014130830, AS </w:t>
      </w:r>
      <w:r w:rsidRPr="00651EDF">
        <w:rPr>
          <w:rFonts w:eastAsia="Calibri"/>
          <w:szCs w:val="22"/>
          <w:lang w:eastAsia="en-US"/>
        </w:rPr>
        <w:t>„</w:t>
      </w:r>
      <w:r w:rsidRPr="00651EDF">
        <w:rPr>
          <w:iCs/>
          <w:szCs w:val="18"/>
        </w:rPr>
        <w:t xml:space="preserve">SEB banka”, kods </w:t>
      </w:r>
      <w:r w:rsidRPr="00651EDF">
        <w:rPr>
          <w:szCs w:val="22"/>
        </w:rPr>
        <w:t>UNLALV2X</w:t>
      </w:r>
      <w:r w:rsidRPr="00651EDF">
        <w:t xml:space="preserve">, ar norādi </w:t>
      </w:r>
      <w:r w:rsidRPr="00651EDF">
        <w:rPr>
          <w:rFonts w:eastAsia="Calibri"/>
          <w:szCs w:val="22"/>
          <w:lang w:eastAsia="en-US"/>
        </w:rPr>
        <w:t>„</w:t>
      </w:r>
      <w:r w:rsidRPr="00651EDF">
        <w:t xml:space="preserve">Automašīnas </w:t>
      </w:r>
      <w:r w:rsidRPr="00651EDF">
        <w:rPr>
          <w:rFonts w:eastAsia="Calibri"/>
          <w:szCs w:val="22"/>
          <w:lang w:eastAsia="en-US"/>
        </w:rPr>
        <w:t>VOLKSWAGEN PASSAT VARIANT ar valsts numuru EV4584</w:t>
      </w:r>
      <w:r w:rsidRPr="00651EDF">
        <w:rPr>
          <w:bCs/>
        </w:rPr>
        <w:t xml:space="preserve"> </w:t>
      </w:r>
      <w:r w:rsidRPr="00651EDF">
        <w:t>izsoles nodrošinājums”. Izsoles nodrošinājums uzskatāms par iesniegtu, ja attiecīgā naudas summa ir ieskaitīta norādītajā bankas kontā.</w:t>
      </w:r>
    </w:p>
    <w:p w:rsidR="00735E66" w:rsidRPr="00651EDF" w:rsidRDefault="00735E66" w:rsidP="00CA2AD0">
      <w:pPr>
        <w:numPr>
          <w:ilvl w:val="1"/>
          <w:numId w:val="20"/>
        </w:numPr>
        <w:tabs>
          <w:tab w:val="num" w:pos="567"/>
        </w:tabs>
        <w:ind w:left="567" w:hanging="567"/>
        <w:jc w:val="both"/>
      </w:pPr>
      <w:r w:rsidRPr="00651EDF">
        <w:t xml:space="preserve">Dalības maksa – </w:t>
      </w:r>
      <w:r w:rsidRPr="00651EDF">
        <w:rPr>
          <w:color w:val="000000"/>
        </w:rPr>
        <w:t>20,00 EUR (divdesmit eiro).</w:t>
      </w:r>
      <w:r w:rsidRPr="00651EDF">
        <w:t xml:space="preserve"> Dalības maksa jāieskaita </w:t>
      </w:r>
      <w:r w:rsidRPr="00651EDF">
        <w:rPr>
          <w:iCs/>
          <w:szCs w:val="18"/>
        </w:rPr>
        <w:t>Limbažu novada pašvaldības, reģistrācijas Nr.</w:t>
      </w:r>
      <w:r w:rsidRPr="00651EDF">
        <w:rPr>
          <w:szCs w:val="22"/>
        </w:rPr>
        <w:t>90009114631</w:t>
      </w:r>
      <w:r w:rsidRPr="00651EDF">
        <w:rPr>
          <w:iCs/>
          <w:szCs w:val="18"/>
        </w:rPr>
        <w:t xml:space="preserve">, kontā Nr.LV22UNLA0013014130830, AS </w:t>
      </w:r>
      <w:r w:rsidRPr="00651EDF">
        <w:rPr>
          <w:rFonts w:eastAsia="Calibri"/>
          <w:szCs w:val="22"/>
          <w:lang w:eastAsia="en-US"/>
        </w:rPr>
        <w:t>„</w:t>
      </w:r>
      <w:r w:rsidRPr="00651EDF">
        <w:rPr>
          <w:iCs/>
          <w:szCs w:val="18"/>
        </w:rPr>
        <w:t xml:space="preserve">SEB banka”, kods </w:t>
      </w:r>
      <w:r w:rsidRPr="00651EDF">
        <w:rPr>
          <w:szCs w:val="22"/>
        </w:rPr>
        <w:t>UNLALV2X</w:t>
      </w:r>
      <w:r w:rsidRPr="00651EDF">
        <w:t xml:space="preserve">, ar norādi </w:t>
      </w:r>
      <w:r w:rsidRPr="00651EDF">
        <w:rPr>
          <w:rFonts w:eastAsia="Calibri"/>
          <w:szCs w:val="22"/>
          <w:lang w:eastAsia="en-US"/>
        </w:rPr>
        <w:t>„</w:t>
      </w:r>
      <w:r w:rsidRPr="00651EDF">
        <w:t xml:space="preserve">Automašīnas </w:t>
      </w:r>
      <w:r w:rsidRPr="00651EDF">
        <w:rPr>
          <w:rFonts w:eastAsia="Calibri"/>
          <w:szCs w:val="22"/>
          <w:lang w:eastAsia="en-US"/>
        </w:rPr>
        <w:t xml:space="preserve">VOLKSWAGEN PASSAT VARIANT ar valsts numuru EV4584 </w:t>
      </w:r>
      <w:r w:rsidRPr="00651EDF">
        <w:t>izsoles dalības maksa”. Dalības maksa uzskatāma par iesniegtu, ja attiecīgā naudas summa ir ieskaitīta norādītajā bankas kontā. Dalības maksa izsoles dalībniekam netiek atmaksāta.</w:t>
      </w:r>
    </w:p>
    <w:p w:rsidR="00735E66" w:rsidRPr="00651EDF" w:rsidRDefault="00735E66" w:rsidP="00CA2AD0">
      <w:pPr>
        <w:numPr>
          <w:ilvl w:val="1"/>
          <w:numId w:val="20"/>
        </w:numPr>
        <w:tabs>
          <w:tab w:val="num" w:pos="567"/>
        </w:tabs>
        <w:ind w:left="567" w:hanging="567"/>
        <w:jc w:val="both"/>
        <w:rPr>
          <w:color w:val="000000"/>
        </w:rPr>
      </w:pPr>
      <w:r w:rsidRPr="00651EDF">
        <w:rPr>
          <w:color w:val="000000"/>
        </w:rPr>
        <w:t>Izsoles solis – 50,00 EUR (piecdesmit eiro).</w:t>
      </w:r>
    </w:p>
    <w:p w:rsidR="00735E66" w:rsidRPr="00651EDF" w:rsidRDefault="00735E66" w:rsidP="00CA2AD0">
      <w:pPr>
        <w:numPr>
          <w:ilvl w:val="1"/>
          <w:numId w:val="20"/>
        </w:numPr>
        <w:tabs>
          <w:tab w:val="num" w:pos="567"/>
        </w:tabs>
        <w:ind w:left="567" w:hanging="567"/>
        <w:jc w:val="both"/>
      </w:pPr>
      <w:r w:rsidRPr="00651EDF">
        <w:t>Maksāšanas līdzeklis – eiro.</w:t>
      </w:r>
    </w:p>
    <w:p w:rsidR="00735E66" w:rsidRPr="00651EDF" w:rsidRDefault="00735E66" w:rsidP="00CA2AD0">
      <w:pPr>
        <w:numPr>
          <w:ilvl w:val="1"/>
          <w:numId w:val="20"/>
        </w:numPr>
        <w:tabs>
          <w:tab w:val="num" w:pos="567"/>
        </w:tabs>
        <w:ind w:left="567" w:hanging="567"/>
        <w:jc w:val="both"/>
      </w:pPr>
      <w:r w:rsidRPr="00651EDF">
        <w:t>Automašīnas sākumcena (nosacītā cena) – 200.00 EUR (divi simti eiro).</w:t>
      </w:r>
    </w:p>
    <w:p w:rsidR="00735E66" w:rsidRPr="00651EDF" w:rsidRDefault="00735E66" w:rsidP="00CA2AD0">
      <w:pPr>
        <w:numPr>
          <w:ilvl w:val="1"/>
          <w:numId w:val="20"/>
        </w:numPr>
        <w:tabs>
          <w:tab w:val="num" w:pos="567"/>
        </w:tabs>
        <w:ind w:left="567" w:hanging="567"/>
        <w:jc w:val="both"/>
      </w:pPr>
      <w:r w:rsidRPr="00651EDF">
        <w:t xml:space="preserve">Sludinājumi par Automašīnas izsoli publicējami vietējā laikrakstā </w:t>
      </w:r>
      <w:r w:rsidRPr="00651EDF">
        <w:rPr>
          <w:rFonts w:eastAsia="Calibri"/>
          <w:szCs w:val="22"/>
          <w:lang w:eastAsia="en-US"/>
        </w:rPr>
        <w:t>„</w:t>
      </w:r>
      <w:r w:rsidRPr="00651EDF">
        <w:t>Auseklis” un pašvaldības interneta mājas lapā www.limbazi.lv.</w:t>
      </w:r>
    </w:p>
    <w:p w:rsidR="00735E66" w:rsidRPr="00651EDF" w:rsidRDefault="00735E66" w:rsidP="00CA2AD0">
      <w:pPr>
        <w:numPr>
          <w:ilvl w:val="1"/>
          <w:numId w:val="20"/>
        </w:numPr>
        <w:tabs>
          <w:tab w:val="num" w:pos="567"/>
        </w:tabs>
        <w:ind w:left="567" w:hanging="567"/>
        <w:jc w:val="both"/>
      </w:pPr>
      <w:r w:rsidRPr="00651EDF">
        <w:t>Sludinājumā un paziņojumā par izsoli norāda:</w:t>
      </w:r>
    </w:p>
    <w:p w:rsidR="00735E66" w:rsidRPr="00651EDF" w:rsidRDefault="00735E66" w:rsidP="00CA2AD0">
      <w:pPr>
        <w:numPr>
          <w:ilvl w:val="2"/>
          <w:numId w:val="20"/>
        </w:numPr>
        <w:ind w:left="1418" w:hanging="851"/>
        <w:jc w:val="both"/>
      </w:pPr>
      <w:r w:rsidRPr="00651EDF">
        <w:t>izsolāmās mantas nosaukums;</w:t>
      </w:r>
    </w:p>
    <w:p w:rsidR="00735E66" w:rsidRPr="00651EDF" w:rsidRDefault="00735E66" w:rsidP="00CA2AD0">
      <w:pPr>
        <w:numPr>
          <w:ilvl w:val="2"/>
          <w:numId w:val="20"/>
        </w:numPr>
        <w:ind w:left="1418" w:hanging="851"/>
        <w:jc w:val="both"/>
      </w:pPr>
      <w:r w:rsidRPr="00651EDF">
        <w:t>kur un kad var iepazīties ar izsoles noteikumiem;</w:t>
      </w:r>
    </w:p>
    <w:p w:rsidR="00735E66" w:rsidRPr="00651EDF" w:rsidRDefault="00735E66" w:rsidP="00CA2AD0">
      <w:pPr>
        <w:numPr>
          <w:ilvl w:val="2"/>
          <w:numId w:val="20"/>
        </w:numPr>
        <w:ind w:left="1418" w:hanging="851"/>
        <w:jc w:val="both"/>
      </w:pPr>
      <w:r w:rsidRPr="00651EDF">
        <w:t>izsolāmās mantas apskates vietu un laiku;</w:t>
      </w:r>
    </w:p>
    <w:p w:rsidR="00735E66" w:rsidRPr="00651EDF" w:rsidRDefault="00735E66" w:rsidP="00CA2AD0">
      <w:pPr>
        <w:numPr>
          <w:ilvl w:val="2"/>
          <w:numId w:val="20"/>
        </w:numPr>
        <w:ind w:left="1418" w:hanging="851"/>
        <w:jc w:val="both"/>
      </w:pPr>
      <w:r w:rsidRPr="00651EDF">
        <w:t>pieteikumu reģistrācijas un izsoles vietu un laiku;</w:t>
      </w:r>
    </w:p>
    <w:p w:rsidR="00735E66" w:rsidRPr="00651EDF" w:rsidRDefault="00735E66" w:rsidP="00CA2AD0">
      <w:pPr>
        <w:numPr>
          <w:ilvl w:val="2"/>
          <w:numId w:val="20"/>
        </w:numPr>
        <w:ind w:left="1418" w:hanging="851"/>
        <w:jc w:val="both"/>
      </w:pPr>
      <w:r w:rsidRPr="00651EDF">
        <w:t>izsolāmās mantas nosacīto cenu, nodrošinājuma apmēru un iemaksas kārtību;</w:t>
      </w:r>
    </w:p>
    <w:p w:rsidR="00735E66" w:rsidRPr="00651EDF" w:rsidRDefault="00735E66" w:rsidP="00CA2AD0">
      <w:pPr>
        <w:numPr>
          <w:ilvl w:val="2"/>
          <w:numId w:val="20"/>
        </w:numPr>
        <w:ind w:left="1418" w:hanging="851"/>
        <w:jc w:val="both"/>
      </w:pPr>
      <w:r w:rsidRPr="00651EDF">
        <w:lastRenderedPageBreak/>
        <w:t>izsoles veidu;</w:t>
      </w:r>
    </w:p>
    <w:p w:rsidR="00735E66" w:rsidRPr="00651EDF" w:rsidRDefault="00735E66" w:rsidP="00CA2AD0">
      <w:pPr>
        <w:numPr>
          <w:ilvl w:val="2"/>
          <w:numId w:val="20"/>
        </w:numPr>
        <w:ind w:left="1418" w:hanging="851"/>
        <w:jc w:val="both"/>
      </w:pPr>
      <w:r w:rsidRPr="00651EDF">
        <w:t>samaksas kārtību.</w:t>
      </w:r>
    </w:p>
    <w:p w:rsidR="00735E66" w:rsidRPr="00651EDF" w:rsidRDefault="00735E66" w:rsidP="00CA2AD0">
      <w:pPr>
        <w:numPr>
          <w:ilvl w:val="1"/>
          <w:numId w:val="20"/>
        </w:numPr>
        <w:tabs>
          <w:tab w:val="num" w:pos="567"/>
        </w:tabs>
        <w:ind w:left="567" w:hanging="567"/>
        <w:jc w:val="both"/>
      </w:pPr>
      <w:r w:rsidRPr="00651EDF">
        <w:t>Izsoles rezultātus apstiprina Limbažu novada dome.</w:t>
      </w:r>
    </w:p>
    <w:p w:rsidR="00735E66" w:rsidRPr="00651EDF" w:rsidRDefault="00735E66" w:rsidP="00735E66">
      <w:pPr>
        <w:jc w:val="both"/>
        <w:rPr>
          <w:sz w:val="20"/>
          <w:szCs w:val="20"/>
        </w:rPr>
      </w:pPr>
    </w:p>
    <w:p w:rsidR="00735E66" w:rsidRPr="00651EDF" w:rsidRDefault="00735E66" w:rsidP="00CA2AD0">
      <w:pPr>
        <w:numPr>
          <w:ilvl w:val="0"/>
          <w:numId w:val="20"/>
        </w:numPr>
        <w:ind w:left="527" w:hanging="527"/>
        <w:jc w:val="center"/>
        <w:rPr>
          <w:b/>
          <w:caps/>
        </w:rPr>
      </w:pPr>
      <w:r w:rsidRPr="00651EDF">
        <w:rPr>
          <w:b/>
          <w:caps/>
        </w:rPr>
        <w:t>AUTOMAŠĪNAS raksturojums</w:t>
      </w:r>
    </w:p>
    <w:p w:rsidR="00735E66" w:rsidRPr="00651EDF" w:rsidRDefault="00735E66" w:rsidP="00735E66">
      <w:pPr>
        <w:ind w:left="527" w:firstLine="567"/>
        <w:jc w:val="both"/>
        <w:rPr>
          <w:b/>
          <w:caps/>
          <w:sz w:val="20"/>
          <w:szCs w:val="20"/>
        </w:rPr>
      </w:pPr>
    </w:p>
    <w:p w:rsidR="00735E66" w:rsidRPr="00651EDF" w:rsidRDefault="00735E66" w:rsidP="00CA2AD0">
      <w:pPr>
        <w:numPr>
          <w:ilvl w:val="1"/>
          <w:numId w:val="20"/>
        </w:numPr>
        <w:tabs>
          <w:tab w:val="num" w:pos="567"/>
        </w:tabs>
        <w:ind w:left="567" w:hanging="567"/>
        <w:jc w:val="both"/>
      </w:pPr>
      <w:r w:rsidRPr="00651EDF">
        <w:t xml:space="preserve">Automašīnas marka ir Automašīna </w:t>
      </w:r>
      <w:r w:rsidRPr="00651EDF">
        <w:rPr>
          <w:rFonts w:eastAsia="Calibri"/>
          <w:szCs w:val="22"/>
          <w:lang w:eastAsia="en-US"/>
        </w:rPr>
        <w:t>VOLKSWAGEN PASSAT VARIANT ar valsts numuru EV4584</w:t>
      </w:r>
      <w:r w:rsidRPr="00651EDF">
        <w:t>, šasijas Nr.</w:t>
      </w:r>
      <w:r w:rsidRPr="00651EDF">
        <w:rPr>
          <w:rFonts w:eastAsiaTheme="minorHAnsi" w:cstheme="minorBidi"/>
          <w:sz w:val="23"/>
          <w:szCs w:val="23"/>
          <w:lang w:eastAsia="en-US"/>
        </w:rPr>
        <w:t xml:space="preserve"> </w:t>
      </w:r>
      <w:r w:rsidRPr="00651EDF">
        <w:t>WVWZZZ3AZSE037636, krāsa – melna, izgatavošanas gads – 1994.,                    tips -vieglais pasažieru. Automašīna aprīkota ar benzīna dzinēju. Automašīnai ir spēkā esoša tehniskā apskate līdz 18.05.2017.</w:t>
      </w:r>
    </w:p>
    <w:p w:rsidR="00735E66" w:rsidRPr="00651EDF" w:rsidRDefault="00735E66" w:rsidP="00CA2AD0">
      <w:pPr>
        <w:numPr>
          <w:ilvl w:val="1"/>
          <w:numId w:val="20"/>
        </w:numPr>
        <w:tabs>
          <w:tab w:val="num" w:pos="567"/>
        </w:tabs>
        <w:ind w:left="567" w:hanging="567"/>
        <w:jc w:val="both"/>
      </w:pPr>
      <w:r w:rsidRPr="00651EDF">
        <w:t>Automašīna ir reģistrēta uz Limbažu novada pašvaldības vārda saskaņā ar transporta līdzekļa reģistrācijas apliecību Nr.</w:t>
      </w:r>
      <w:r w:rsidRPr="00651EDF">
        <w:rPr>
          <w:rFonts w:eastAsiaTheme="minorHAnsi" w:cstheme="minorBidi"/>
          <w:sz w:val="23"/>
          <w:szCs w:val="23"/>
          <w:lang w:eastAsia="en-US"/>
        </w:rPr>
        <w:t xml:space="preserve"> </w:t>
      </w:r>
      <w:r w:rsidRPr="00651EDF">
        <w:t xml:space="preserve">AF 0582281, ko izdevusi VAS </w:t>
      </w:r>
      <w:r w:rsidRPr="00651EDF">
        <w:rPr>
          <w:rFonts w:eastAsia="Calibri"/>
          <w:szCs w:val="22"/>
          <w:lang w:eastAsia="en-US"/>
        </w:rPr>
        <w:t>„</w:t>
      </w:r>
      <w:r w:rsidRPr="00651EDF">
        <w:t>Ceļu satiksmes drošības direkcija”.</w:t>
      </w:r>
    </w:p>
    <w:p w:rsidR="00735E66" w:rsidRPr="00651EDF" w:rsidRDefault="00735E66" w:rsidP="00CA2AD0">
      <w:pPr>
        <w:numPr>
          <w:ilvl w:val="1"/>
          <w:numId w:val="20"/>
        </w:numPr>
        <w:tabs>
          <w:tab w:val="num" w:pos="567"/>
        </w:tabs>
        <w:ind w:left="567" w:hanging="567"/>
        <w:jc w:val="both"/>
      </w:pPr>
      <w:r w:rsidRPr="00651EDF">
        <w:t>Automašīnai netiek noteikts garantijas termiņš.</w:t>
      </w:r>
    </w:p>
    <w:p w:rsidR="00735E66" w:rsidRPr="00651EDF" w:rsidRDefault="00735E66" w:rsidP="00CA2AD0">
      <w:pPr>
        <w:numPr>
          <w:ilvl w:val="1"/>
          <w:numId w:val="20"/>
        </w:numPr>
        <w:tabs>
          <w:tab w:val="num" w:pos="567"/>
        </w:tabs>
        <w:ind w:left="567" w:hanging="567"/>
        <w:jc w:val="both"/>
      </w:pPr>
      <w:r w:rsidRPr="00651EDF">
        <w:t>Izsoles</w:t>
      </w:r>
      <w:r w:rsidRPr="00651EDF">
        <w:rPr>
          <w:i/>
          <w:iCs/>
        </w:rPr>
        <w:t xml:space="preserve"> </w:t>
      </w:r>
      <w:r w:rsidRPr="00651EDF">
        <w:t xml:space="preserve">komisija nodrošina izsoles dalībniekiem pirms izsoles iepazīties ar izsolāmo Automašīnu, tās tehnisko stāvokli un izsoles noteikumiem. </w:t>
      </w:r>
    </w:p>
    <w:p w:rsidR="00735E66" w:rsidRPr="00651EDF" w:rsidRDefault="00735E66" w:rsidP="00735E66">
      <w:pPr>
        <w:ind w:left="360" w:firstLine="567"/>
        <w:jc w:val="both"/>
        <w:rPr>
          <w:sz w:val="20"/>
          <w:szCs w:val="20"/>
        </w:rPr>
      </w:pPr>
    </w:p>
    <w:p w:rsidR="00735E66" w:rsidRPr="00651EDF" w:rsidRDefault="00735E66" w:rsidP="00CA2AD0">
      <w:pPr>
        <w:numPr>
          <w:ilvl w:val="0"/>
          <w:numId w:val="20"/>
        </w:numPr>
        <w:ind w:left="527" w:hanging="527"/>
        <w:jc w:val="center"/>
        <w:rPr>
          <w:b/>
          <w:caps/>
        </w:rPr>
      </w:pPr>
      <w:r w:rsidRPr="00651EDF">
        <w:rPr>
          <w:b/>
          <w:caps/>
        </w:rPr>
        <w:t>IZSOLES PRIEKŠNOTEIKUMI</w:t>
      </w:r>
    </w:p>
    <w:p w:rsidR="00735E66" w:rsidRPr="00651EDF" w:rsidRDefault="00735E66" w:rsidP="00735E66">
      <w:pPr>
        <w:ind w:left="527"/>
        <w:jc w:val="both"/>
        <w:rPr>
          <w:b/>
          <w:caps/>
          <w:sz w:val="20"/>
          <w:szCs w:val="20"/>
        </w:rPr>
      </w:pPr>
    </w:p>
    <w:p w:rsidR="00735E66" w:rsidRPr="00651EDF" w:rsidRDefault="00735E66" w:rsidP="00CA2AD0">
      <w:pPr>
        <w:numPr>
          <w:ilvl w:val="1"/>
          <w:numId w:val="20"/>
        </w:numPr>
        <w:tabs>
          <w:tab w:val="num" w:pos="567"/>
        </w:tabs>
        <w:ind w:left="567" w:hanging="567"/>
        <w:jc w:val="both"/>
        <w:rPr>
          <w:szCs w:val="27"/>
          <w:lang w:eastAsia="en-US"/>
        </w:rPr>
      </w:pPr>
      <w:r w:rsidRPr="00651EDF">
        <w:rPr>
          <w:szCs w:val="27"/>
          <w:lang w:eastAsia="en-US"/>
        </w:rPr>
        <w:t>Izsolē var piedalīties fiziska</w:t>
      </w:r>
      <w:r w:rsidRPr="00651EDF">
        <w:rPr>
          <w:i/>
          <w:szCs w:val="27"/>
          <w:lang w:eastAsia="en-US"/>
        </w:rPr>
        <w:t xml:space="preserve"> </w:t>
      </w:r>
      <w:r w:rsidRPr="00651EDF">
        <w:rPr>
          <w:szCs w:val="27"/>
          <w:lang w:eastAsia="en-US"/>
        </w:rPr>
        <w:t xml:space="preserve">vai juridiska persona, arī personālsabiedrība, kura saskaņā ar Latvijas Republikā spēkā esošajiem normatīvajiem aktiem var iegūt īpašumā izsolāmo kustamo mantu un noteiktajā termiņā ir izpildījusi šajos izsoles noteikumos noteiktos priekšnoteikumus. </w:t>
      </w:r>
    </w:p>
    <w:p w:rsidR="00735E66" w:rsidRPr="00651EDF" w:rsidRDefault="00735E66" w:rsidP="00CA2AD0">
      <w:pPr>
        <w:numPr>
          <w:ilvl w:val="1"/>
          <w:numId w:val="20"/>
        </w:numPr>
        <w:tabs>
          <w:tab w:val="num" w:pos="567"/>
        </w:tabs>
        <w:ind w:left="567" w:hanging="567"/>
        <w:jc w:val="both"/>
        <w:rPr>
          <w:szCs w:val="27"/>
          <w:lang w:eastAsia="en-US"/>
        </w:rPr>
      </w:pPr>
      <w:r w:rsidRPr="00651EDF">
        <w:rPr>
          <w:szCs w:val="27"/>
          <w:lang w:eastAsia="en-US"/>
        </w:rPr>
        <w:t xml:space="preserve">Lai persona varētu piedalīties izsolē tai līdz </w:t>
      </w:r>
      <w:r w:rsidRPr="00651EDF">
        <w:rPr>
          <w:b/>
          <w:color w:val="000000"/>
          <w:szCs w:val="27"/>
          <w:lang w:eastAsia="en-US"/>
        </w:rPr>
        <w:t xml:space="preserve">2017.gada </w:t>
      </w:r>
      <w:r w:rsidRPr="00651EDF">
        <w:rPr>
          <w:b/>
          <w:color w:val="000000" w:themeColor="text1"/>
          <w:szCs w:val="27"/>
          <w:lang w:eastAsia="en-US"/>
        </w:rPr>
        <w:t>16. martam</w:t>
      </w:r>
      <w:r w:rsidRPr="00651EDF">
        <w:rPr>
          <w:color w:val="000000"/>
          <w:szCs w:val="27"/>
          <w:lang w:eastAsia="en-US"/>
        </w:rPr>
        <w:t>, plkst.17.00</w:t>
      </w:r>
      <w:r w:rsidRPr="00651EDF">
        <w:rPr>
          <w:szCs w:val="27"/>
          <w:lang w:eastAsia="en-US"/>
        </w:rPr>
        <w:t xml:space="preserve"> Limbažu novada pašvaldībā, Rīgas ielā 16, Limbažos, </w:t>
      </w:r>
      <w:r w:rsidRPr="00651EDF">
        <w:rPr>
          <w:bCs/>
          <w:lang w:eastAsia="en-US"/>
        </w:rPr>
        <w:t>1.stāvā, Klientu apkalpošanas centrā</w:t>
      </w:r>
      <w:r w:rsidRPr="00651EDF">
        <w:rPr>
          <w:szCs w:val="27"/>
          <w:lang w:eastAsia="en-US"/>
        </w:rPr>
        <w:t xml:space="preserve"> jāreģistrējas un jāiesniedz šādi dokumenti:</w:t>
      </w:r>
    </w:p>
    <w:p w:rsidR="00735E66" w:rsidRPr="00651EDF" w:rsidRDefault="00735E66" w:rsidP="00CA2AD0">
      <w:pPr>
        <w:numPr>
          <w:ilvl w:val="2"/>
          <w:numId w:val="20"/>
        </w:numPr>
        <w:ind w:left="1418" w:hanging="851"/>
        <w:jc w:val="both"/>
      </w:pPr>
      <w:r w:rsidRPr="00651EDF">
        <w:t>Juridiskai personai:</w:t>
      </w:r>
    </w:p>
    <w:p w:rsidR="00735E66" w:rsidRPr="00651EDF" w:rsidRDefault="00735E66" w:rsidP="00CA2AD0">
      <w:pPr>
        <w:numPr>
          <w:ilvl w:val="3"/>
          <w:numId w:val="20"/>
        </w:numPr>
        <w:ind w:left="2340" w:hanging="900"/>
        <w:jc w:val="both"/>
      </w:pPr>
      <w:r w:rsidRPr="00651EDF">
        <w:t>Pieteikums dalībai izsolē;</w:t>
      </w:r>
    </w:p>
    <w:p w:rsidR="00735E66" w:rsidRPr="00651EDF" w:rsidRDefault="00735E66" w:rsidP="00CA2AD0">
      <w:pPr>
        <w:numPr>
          <w:ilvl w:val="3"/>
          <w:numId w:val="20"/>
        </w:numPr>
        <w:ind w:left="2340" w:hanging="900"/>
        <w:jc w:val="both"/>
      </w:pPr>
      <w:r w:rsidRPr="00651EDF">
        <w:t>Attiecīgās institūcijas lēmums par īpašuma iegādi;</w:t>
      </w:r>
    </w:p>
    <w:p w:rsidR="00735E66" w:rsidRPr="00651EDF" w:rsidRDefault="00735E66" w:rsidP="00CA2AD0">
      <w:pPr>
        <w:numPr>
          <w:ilvl w:val="3"/>
          <w:numId w:val="20"/>
        </w:numPr>
        <w:ind w:left="2340" w:hanging="900"/>
        <w:jc w:val="both"/>
      </w:pPr>
      <w:r w:rsidRPr="00651EDF">
        <w:t>pilnvarotās personas pilnvara vai pārstāvja tiesības apliecinoša dokumenta kopija;</w:t>
      </w:r>
    </w:p>
    <w:p w:rsidR="00735E66" w:rsidRPr="00651EDF" w:rsidRDefault="00735E66" w:rsidP="00CA2AD0">
      <w:pPr>
        <w:numPr>
          <w:ilvl w:val="3"/>
          <w:numId w:val="20"/>
        </w:numPr>
        <w:ind w:left="2340" w:hanging="900"/>
        <w:jc w:val="both"/>
      </w:pPr>
      <w:r w:rsidRPr="00651EDF">
        <w:t>kvīts par izsoles nodrošinājuma un dalības maksas samaksu.</w:t>
      </w:r>
    </w:p>
    <w:p w:rsidR="00735E66" w:rsidRPr="00651EDF" w:rsidRDefault="00735E66" w:rsidP="00CA2AD0">
      <w:pPr>
        <w:numPr>
          <w:ilvl w:val="2"/>
          <w:numId w:val="20"/>
        </w:numPr>
        <w:ind w:left="1418" w:hanging="851"/>
        <w:jc w:val="both"/>
      </w:pPr>
      <w:r w:rsidRPr="00651EDF">
        <w:t>Fiziskai personai:</w:t>
      </w:r>
    </w:p>
    <w:p w:rsidR="00735E66" w:rsidRPr="00651EDF" w:rsidRDefault="00735E66" w:rsidP="00CA2AD0">
      <w:pPr>
        <w:numPr>
          <w:ilvl w:val="3"/>
          <w:numId w:val="20"/>
        </w:numPr>
        <w:ind w:left="2340" w:hanging="900"/>
        <w:jc w:val="both"/>
      </w:pPr>
      <w:r w:rsidRPr="00651EDF">
        <w:t>Pieteikums dalībai izsolē;</w:t>
      </w:r>
    </w:p>
    <w:p w:rsidR="00735E66" w:rsidRPr="00651EDF" w:rsidRDefault="00735E66" w:rsidP="00CA2AD0">
      <w:pPr>
        <w:numPr>
          <w:ilvl w:val="3"/>
          <w:numId w:val="20"/>
        </w:numPr>
        <w:ind w:left="2340" w:hanging="900"/>
        <w:jc w:val="both"/>
      </w:pPr>
      <w:r w:rsidRPr="00651EDF">
        <w:t>kvīts par izsoles nodrošinājuma un dalības maksas samaksu.</w:t>
      </w:r>
    </w:p>
    <w:p w:rsidR="00735E66" w:rsidRPr="00651EDF" w:rsidRDefault="00735E66" w:rsidP="00CA2AD0">
      <w:pPr>
        <w:numPr>
          <w:ilvl w:val="1"/>
          <w:numId w:val="20"/>
        </w:numPr>
        <w:tabs>
          <w:tab w:val="num" w:pos="567"/>
        </w:tabs>
        <w:ind w:left="567" w:hanging="567"/>
        <w:jc w:val="both"/>
      </w:pPr>
      <w:r w:rsidRPr="00651EDF">
        <w:t>Ja persona ir izpildījusi šo izsoles noteikumu 3.2.punkta un tā apakšpunktu noteikumus, izsoles komisija to reģistrē izsoles dalībnieku reģistrācijas sarakstā, kurā norāda: dalībnieka kārtas numuru, fiziskai personai – vārdu, uzvārdu, personas kodu, dzīvesvietas adresi, juridiskai personai – nosaukumu, reģistrācijas numuru, juridisko adresi, pārstāvja vārdu un uzvārdu, un atzīmi par šo izsoles noteikumu 3.2.punkta apakšpunktos iesniegtajiem dokumentiem. Reģistrētajam izsoles dalībniekam izsoles komisija izsniedz izsoles dalībnieka reģistrācijas apliecību.</w:t>
      </w:r>
    </w:p>
    <w:p w:rsidR="00735E66" w:rsidRPr="00651EDF" w:rsidRDefault="00735E66" w:rsidP="00CA2AD0">
      <w:pPr>
        <w:numPr>
          <w:ilvl w:val="1"/>
          <w:numId w:val="20"/>
        </w:numPr>
        <w:tabs>
          <w:tab w:val="num" w:pos="567"/>
        </w:tabs>
        <w:ind w:left="567" w:hanging="567"/>
        <w:jc w:val="both"/>
      </w:pPr>
      <w:r w:rsidRPr="00651EDF">
        <w:t xml:space="preserve">Izsoles dalībnieks netiek reģistrēts, ja: </w:t>
      </w:r>
    </w:p>
    <w:p w:rsidR="00735E66" w:rsidRPr="00651EDF" w:rsidRDefault="00735E66" w:rsidP="00CA2AD0">
      <w:pPr>
        <w:numPr>
          <w:ilvl w:val="2"/>
          <w:numId w:val="20"/>
        </w:numPr>
        <w:ind w:left="1418" w:hanging="851"/>
        <w:jc w:val="both"/>
      </w:pPr>
      <w:r w:rsidRPr="00651EDF">
        <w:t>nav iesniedzis vai uzrādījis visus izsoles noteikumu 3.2.punkta apakšpunktos noteiktos dokumentus;</w:t>
      </w:r>
    </w:p>
    <w:p w:rsidR="00735E66" w:rsidRPr="00651EDF" w:rsidRDefault="00735E66" w:rsidP="00CA2AD0">
      <w:pPr>
        <w:numPr>
          <w:ilvl w:val="2"/>
          <w:numId w:val="20"/>
        </w:numPr>
        <w:ind w:left="1418" w:hanging="851"/>
        <w:jc w:val="both"/>
      </w:pPr>
      <w:r w:rsidRPr="00651EDF">
        <w:t>nav iestājies vai ir beidzies izsoles dalībnieku reģistrācijas termiņš.</w:t>
      </w:r>
    </w:p>
    <w:p w:rsidR="00735E66" w:rsidRPr="00651EDF" w:rsidRDefault="00735E66" w:rsidP="00CA2AD0">
      <w:pPr>
        <w:numPr>
          <w:ilvl w:val="1"/>
          <w:numId w:val="20"/>
        </w:numPr>
        <w:tabs>
          <w:tab w:val="num" w:pos="567"/>
        </w:tabs>
        <w:ind w:left="567" w:hanging="567"/>
        <w:jc w:val="both"/>
      </w:pPr>
      <w:r w:rsidRPr="00651EDF">
        <w:t>Izsoles komisijā esošās personas, kā arī citas personas, kuras saskaņā ar amata pienākumiem vai atsevišķu uzdevumu ir klāt Automašīnas pārdošanā izsolē, tās organizēšanā un rīkošanā, nedrīkst paši būt pircēji, kā arī nedrīkst pirkt citu uzdevumā.</w:t>
      </w:r>
    </w:p>
    <w:p w:rsidR="00735E66" w:rsidRPr="00651EDF" w:rsidRDefault="00735E66" w:rsidP="00CA2AD0">
      <w:pPr>
        <w:numPr>
          <w:ilvl w:val="1"/>
          <w:numId w:val="20"/>
        </w:numPr>
        <w:tabs>
          <w:tab w:val="num" w:pos="567"/>
        </w:tabs>
        <w:ind w:left="567" w:hanging="567"/>
        <w:jc w:val="both"/>
      </w:pPr>
      <w:r w:rsidRPr="00651EDF">
        <w:t>Starp izsoles dalībniekiem aizliegta vienošanās, kas var ietekmēt izsoles rezultātus un gaitu.</w:t>
      </w:r>
    </w:p>
    <w:p w:rsidR="00735E66" w:rsidRPr="00651EDF" w:rsidRDefault="00735E66" w:rsidP="00CA2AD0">
      <w:pPr>
        <w:numPr>
          <w:ilvl w:val="1"/>
          <w:numId w:val="20"/>
        </w:numPr>
        <w:tabs>
          <w:tab w:val="num" w:pos="567"/>
        </w:tabs>
        <w:ind w:left="567" w:hanging="567"/>
        <w:jc w:val="both"/>
      </w:pPr>
      <w:r w:rsidRPr="00651EDF">
        <w:t>Izsoles komisijai līdz izsoles sākumam nav tiesību izpaust ziņas par izsoles dalībniekiem.</w:t>
      </w:r>
    </w:p>
    <w:p w:rsidR="00735E66" w:rsidRPr="00651EDF" w:rsidRDefault="00735E66" w:rsidP="00CA2AD0">
      <w:pPr>
        <w:numPr>
          <w:ilvl w:val="1"/>
          <w:numId w:val="20"/>
        </w:numPr>
        <w:tabs>
          <w:tab w:val="num" w:pos="567"/>
        </w:tabs>
        <w:ind w:left="567" w:hanging="567"/>
        <w:jc w:val="both"/>
      </w:pPr>
      <w:r w:rsidRPr="00651EDF">
        <w:t>Pirms izsoles sākšanas izsoles dalībnieki paraksta izsoles noteikumus. Atsakoties no turpmākas solīšanas, katrs izsoles dalībnieks ar savu parakstu apstiprina izsoles dalībnieku sarakstā pēdējo nosolīto cenu.</w:t>
      </w:r>
    </w:p>
    <w:p w:rsidR="00735E66" w:rsidRPr="00651EDF" w:rsidRDefault="00735E66" w:rsidP="00735E66">
      <w:pPr>
        <w:ind w:firstLine="567"/>
        <w:jc w:val="both"/>
        <w:rPr>
          <w:sz w:val="20"/>
          <w:szCs w:val="20"/>
        </w:rPr>
      </w:pPr>
    </w:p>
    <w:p w:rsidR="00735E66" w:rsidRPr="00651EDF" w:rsidRDefault="00735E66" w:rsidP="00CA2AD0">
      <w:pPr>
        <w:numPr>
          <w:ilvl w:val="0"/>
          <w:numId w:val="20"/>
        </w:numPr>
        <w:jc w:val="center"/>
        <w:rPr>
          <w:b/>
          <w:caps/>
        </w:rPr>
      </w:pPr>
      <w:r w:rsidRPr="00651EDF">
        <w:rPr>
          <w:b/>
          <w:caps/>
        </w:rPr>
        <w:t>Izsoles NORISE</w:t>
      </w:r>
    </w:p>
    <w:p w:rsidR="00735E66" w:rsidRPr="00651EDF" w:rsidRDefault="00735E66" w:rsidP="00735E66">
      <w:pPr>
        <w:ind w:left="525" w:firstLine="567"/>
        <w:jc w:val="both"/>
        <w:rPr>
          <w:b/>
          <w:caps/>
          <w:sz w:val="20"/>
          <w:szCs w:val="20"/>
        </w:rPr>
      </w:pPr>
    </w:p>
    <w:p w:rsidR="00735E66" w:rsidRPr="00651EDF" w:rsidRDefault="00735E66" w:rsidP="00CA2AD0">
      <w:pPr>
        <w:numPr>
          <w:ilvl w:val="1"/>
          <w:numId w:val="20"/>
        </w:numPr>
        <w:tabs>
          <w:tab w:val="num" w:pos="567"/>
        </w:tabs>
        <w:ind w:left="567" w:hanging="567"/>
        <w:jc w:val="both"/>
      </w:pPr>
      <w:r w:rsidRPr="00651EDF">
        <w:t>Izsolē var piedalīties personas, kuras izsoles noteikumos noteiktajā kārtībā reģistrētas par izsoles dalībniekiem un kurām izsniegtas izsoles dalībnieka reģistrācijas apliecības.</w:t>
      </w:r>
    </w:p>
    <w:p w:rsidR="00735E66" w:rsidRPr="00651EDF" w:rsidRDefault="00735E66" w:rsidP="00CA2AD0">
      <w:pPr>
        <w:numPr>
          <w:ilvl w:val="1"/>
          <w:numId w:val="20"/>
        </w:numPr>
        <w:tabs>
          <w:tab w:val="num" w:pos="567"/>
        </w:tabs>
        <w:ind w:left="567" w:hanging="567"/>
        <w:jc w:val="both"/>
        <w:rPr>
          <w:lang w:eastAsia="en-US"/>
        </w:rPr>
      </w:pPr>
      <w:r w:rsidRPr="00651EDF">
        <w:rPr>
          <w:lang w:eastAsia="en-US"/>
        </w:rPr>
        <w:t xml:space="preserve">Uzskatāms, ka izsoles dalībnieks, kurš nav ieradies uz izsoli, atteicies no dalības izsolē, un viņam izsoles nodrošinājums netiek atmaksāts.  </w:t>
      </w:r>
    </w:p>
    <w:p w:rsidR="00735E66" w:rsidRPr="00651EDF" w:rsidRDefault="00735E66" w:rsidP="00CA2AD0">
      <w:pPr>
        <w:numPr>
          <w:ilvl w:val="1"/>
          <w:numId w:val="20"/>
        </w:numPr>
        <w:tabs>
          <w:tab w:val="num" w:pos="567"/>
        </w:tabs>
        <w:ind w:left="567" w:hanging="567"/>
        <w:jc w:val="both"/>
        <w:rPr>
          <w:lang w:eastAsia="en-US"/>
        </w:rPr>
      </w:pPr>
      <w:r w:rsidRPr="00651EDF">
        <w:rPr>
          <w:lang w:eastAsia="en-US"/>
        </w:rPr>
        <w:t>Pirms izsoles, izsoles komisija noformē izsoles dalībnieku sarakstu, kurā par katru izsoles dalībnieku ieraksta tā rekvizītus (juridiskai personai – nosaukumu, reģistrācijas numuru un pilnvarotās personas vārdu un uzvārdu, fiziskai personai – vārdu, uzvārdu un personas kodu) un maksājumu uzdevumu datus par izsoles nodrošinājuma un dalības maksas samaksu.</w:t>
      </w:r>
    </w:p>
    <w:p w:rsidR="00735E66" w:rsidRPr="00651EDF" w:rsidRDefault="00735E66" w:rsidP="00CA2AD0">
      <w:pPr>
        <w:numPr>
          <w:ilvl w:val="1"/>
          <w:numId w:val="20"/>
        </w:numPr>
        <w:tabs>
          <w:tab w:val="num" w:pos="567"/>
        </w:tabs>
        <w:ind w:left="567" w:hanging="567"/>
        <w:jc w:val="both"/>
        <w:rPr>
          <w:lang w:eastAsia="en-US"/>
        </w:rPr>
      </w:pPr>
      <w:r w:rsidRPr="00651EDF">
        <w:rPr>
          <w:lang w:eastAsia="en-US"/>
        </w:rPr>
        <w:t>Izsoles dalībniekiem pie reģistrācijas ir jāuzrāda personu apliecinošs dokuments, juridiskās personas pārstāvim – arī viņa pilnvaras apliecinošs dokuments.</w:t>
      </w:r>
    </w:p>
    <w:p w:rsidR="00735E66" w:rsidRPr="00651EDF" w:rsidRDefault="00735E66" w:rsidP="00CA2AD0">
      <w:pPr>
        <w:numPr>
          <w:ilvl w:val="1"/>
          <w:numId w:val="20"/>
        </w:numPr>
        <w:tabs>
          <w:tab w:val="num" w:pos="567"/>
        </w:tabs>
        <w:ind w:left="567" w:hanging="567"/>
        <w:jc w:val="both"/>
        <w:rPr>
          <w:lang w:eastAsia="en-US"/>
        </w:rPr>
      </w:pPr>
      <w:r w:rsidRPr="00651EDF">
        <w:rPr>
          <w:lang w:eastAsia="en-US"/>
        </w:rPr>
        <w:t>Atkarībā no izsoles dalībnieku skaita izsoles komisija veic vienu no šādām darbībām:</w:t>
      </w:r>
    </w:p>
    <w:p w:rsidR="00735E66" w:rsidRPr="00651EDF" w:rsidRDefault="00735E66" w:rsidP="00CA2AD0">
      <w:pPr>
        <w:numPr>
          <w:ilvl w:val="2"/>
          <w:numId w:val="20"/>
        </w:numPr>
        <w:ind w:left="1418" w:hanging="851"/>
        <w:jc w:val="both"/>
        <w:rPr>
          <w:lang w:eastAsia="en-US"/>
        </w:rPr>
      </w:pPr>
      <w:r w:rsidRPr="00651EDF">
        <w:rPr>
          <w:lang w:eastAsia="en-US"/>
        </w:rPr>
        <w:t>ja uz izsoli ir pieteicies viens izsoles dalībnieks, vai uz izsoli ieradies viens izsoles dalībnieks, tad vienīgais izsoles dalībnieks, nosolot vienu soli, atzīstams par Automašīnas nosolītāju;</w:t>
      </w:r>
    </w:p>
    <w:p w:rsidR="00735E66" w:rsidRPr="00651EDF" w:rsidRDefault="00735E66" w:rsidP="00CA2AD0">
      <w:pPr>
        <w:numPr>
          <w:ilvl w:val="2"/>
          <w:numId w:val="20"/>
        </w:numPr>
        <w:ind w:left="1418" w:hanging="851"/>
        <w:jc w:val="both"/>
        <w:rPr>
          <w:lang w:eastAsia="en-US"/>
        </w:rPr>
      </w:pPr>
      <w:r w:rsidRPr="00651EDF">
        <w:rPr>
          <w:lang w:eastAsia="en-US"/>
        </w:rPr>
        <w:t>ja uz izsoli ir ieradušies vairāki izsoles dalībnieki, kuriem ir tiesības piedalīties izsolē, Automašīnas nosolītāja noteikšanai piemēro atklātu mutisku izsoli, ar augšupejošu soli saskaņā ar šiem izsoles noteikumiem;</w:t>
      </w:r>
    </w:p>
    <w:p w:rsidR="00735E66" w:rsidRPr="00651EDF" w:rsidRDefault="00735E66" w:rsidP="00CA2AD0">
      <w:pPr>
        <w:numPr>
          <w:ilvl w:val="2"/>
          <w:numId w:val="20"/>
        </w:numPr>
        <w:ind w:left="1418" w:hanging="851"/>
        <w:jc w:val="both"/>
        <w:rPr>
          <w:lang w:eastAsia="en-US"/>
        </w:rPr>
      </w:pPr>
      <w:r w:rsidRPr="00651EDF">
        <w:rPr>
          <w:lang w:eastAsia="en-US"/>
        </w:rPr>
        <w:t xml:space="preserve">ja uz izsoli noteiktajā termiņā nav pieteicies neviens izsoles dalībnieks, vai neviens izsoles dalībnieks izsolē nav nosolījis Automašīnu, izsoles komisijai ir tiesības izsoles dalībnieku pieteikšanās termiņu atjaunot un noteikt jaunu izsoles dienu, par to attiecīgi publicējot sludinājumus vietējā laikrakstā </w:t>
      </w:r>
      <w:r w:rsidRPr="00651EDF">
        <w:rPr>
          <w:rFonts w:eastAsia="Calibri"/>
          <w:szCs w:val="22"/>
          <w:lang w:eastAsia="en-US"/>
        </w:rPr>
        <w:t>„</w:t>
      </w:r>
      <w:r w:rsidRPr="00651EDF">
        <w:rPr>
          <w:lang w:eastAsia="en-US"/>
        </w:rPr>
        <w:t>Auseklis” un pašvaldības interneta mājas lapā www.limbazi.lv, vai izstrādāt jaunus izsoles noteikumus un iesniegt apstiprināšanai Limbažu novada pašvaldībai.</w:t>
      </w:r>
    </w:p>
    <w:p w:rsidR="00735E66" w:rsidRPr="00651EDF" w:rsidRDefault="00735E66" w:rsidP="00CA2AD0">
      <w:pPr>
        <w:numPr>
          <w:ilvl w:val="1"/>
          <w:numId w:val="20"/>
        </w:numPr>
        <w:tabs>
          <w:tab w:val="num" w:pos="567"/>
        </w:tabs>
        <w:ind w:left="567" w:hanging="567"/>
        <w:jc w:val="both"/>
        <w:rPr>
          <w:lang w:eastAsia="en-US"/>
        </w:rPr>
      </w:pPr>
      <w:r w:rsidRPr="00651EDF">
        <w:rPr>
          <w:lang w:eastAsia="en-US"/>
        </w:rPr>
        <w:t>Ja tiek organizēta atkārtota izsole, vienīgajam reģistrētajam izsoles dalībniekam ir tiesības pieprasīt un saņemt atpakaļ iepriekšējā izsolē iemaksāto izsoles dalības maksu un izsoles nodrošinājumu, kas izsoles rīkotājam jāatmaksā izsoles dalībniekam                      7 (septiņu) darba dienu laikā.</w:t>
      </w:r>
    </w:p>
    <w:p w:rsidR="00735E66" w:rsidRPr="00651EDF" w:rsidRDefault="00735E66" w:rsidP="00CA2AD0">
      <w:pPr>
        <w:numPr>
          <w:ilvl w:val="1"/>
          <w:numId w:val="20"/>
        </w:numPr>
        <w:tabs>
          <w:tab w:val="num" w:pos="567"/>
        </w:tabs>
        <w:ind w:left="567" w:hanging="567"/>
        <w:jc w:val="both"/>
        <w:rPr>
          <w:lang w:eastAsia="en-US"/>
        </w:rPr>
      </w:pPr>
      <w:r w:rsidRPr="00651EDF">
        <w:rPr>
          <w:lang w:eastAsia="en-US"/>
        </w:rPr>
        <w:t>Ja izsoles dalībnieks nepieprasa iemaksāto izsoles dalības maksu un izsoles nodrošinājumu, viņam ir tiesības saņemt jaunu reģistrācijas apliecību un piedalīties atkārtotā izsolē bez izsoles noteikumu 3.2.punktā minēto dokumentu uzrādīšanas.</w:t>
      </w:r>
    </w:p>
    <w:p w:rsidR="00735E66" w:rsidRPr="00651EDF" w:rsidRDefault="00735E66" w:rsidP="00CA2AD0">
      <w:pPr>
        <w:numPr>
          <w:ilvl w:val="1"/>
          <w:numId w:val="20"/>
        </w:numPr>
        <w:tabs>
          <w:tab w:val="num" w:pos="567"/>
        </w:tabs>
        <w:ind w:left="567" w:hanging="567"/>
        <w:jc w:val="both"/>
        <w:rPr>
          <w:lang w:eastAsia="en-US"/>
        </w:rPr>
      </w:pPr>
      <w:r w:rsidRPr="00651EDF">
        <w:rPr>
          <w:lang w:eastAsia="en-US"/>
        </w:rPr>
        <w:t>Ja izsoles dalībnieks neierodas uz reģistrāciju atkārtotai izsolei, viņš zaudē tiesības piedalīties šajā izsolē un viņam 7 (septiņu) darba dienu laikā tiek atmaksāts izsoles nodrošinājums. Izsoles dalības maksa netiek atmaksāta</w:t>
      </w:r>
    </w:p>
    <w:p w:rsidR="00735E66" w:rsidRPr="00651EDF" w:rsidRDefault="00735E66" w:rsidP="00CA2AD0">
      <w:pPr>
        <w:numPr>
          <w:ilvl w:val="1"/>
          <w:numId w:val="20"/>
        </w:numPr>
        <w:tabs>
          <w:tab w:val="num" w:pos="567"/>
        </w:tabs>
        <w:ind w:left="567" w:hanging="567"/>
        <w:jc w:val="both"/>
        <w:rPr>
          <w:lang w:eastAsia="en-US"/>
        </w:rPr>
      </w:pPr>
      <w:r w:rsidRPr="00651EDF">
        <w:rPr>
          <w:lang w:eastAsia="en-US"/>
        </w:rPr>
        <w:t>Ja izsole nenotiek, reģistrētajam dalībniekam, kurš ieradies uz izsoli, ir tiesības pieprasīt atpakaļ nodrošinājuma naudu, kas jāatmaksā 7 (septiņu) dienu laikā no pieprasījuma saņemšanas.</w:t>
      </w:r>
    </w:p>
    <w:p w:rsidR="00735E66" w:rsidRPr="00651EDF" w:rsidRDefault="00735E66" w:rsidP="00CA2AD0">
      <w:pPr>
        <w:numPr>
          <w:ilvl w:val="1"/>
          <w:numId w:val="20"/>
        </w:numPr>
        <w:tabs>
          <w:tab w:val="num" w:pos="567"/>
        </w:tabs>
        <w:ind w:left="567" w:hanging="567"/>
        <w:jc w:val="both"/>
        <w:rPr>
          <w:lang w:eastAsia="en-US"/>
        </w:rPr>
      </w:pPr>
      <w:r w:rsidRPr="00651EDF">
        <w:rPr>
          <w:lang w:eastAsia="en-US"/>
        </w:rPr>
        <w:t>Izsoles dienā, ieejot izsoles telpās, izsoles dalībnieks uzrāda izsoles komisijai izsoles dalībnieka reģistrācijas apliecību.</w:t>
      </w:r>
    </w:p>
    <w:p w:rsidR="00735E66" w:rsidRPr="00651EDF" w:rsidRDefault="00735E66" w:rsidP="00CA2AD0">
      <w:pPr>
        <w:numPr>
          <w:ilvl w:val="1"/>
          <w:numId w:val="20"/>
        </w:numPr>
        <w:tabs>
          <w:tab w:val="num" w:pos="567"/>
        </w:tabs>
        <w:ind w:left="567" w:hanging="567"/>
        <w:jc w:val="both"/>
        <w:rPr>
          <w:lang w:eastAsia="en-US"/>
        </w:rPr>
      </w:pPr>
      <w:r w:rsidRPr="00651EDF">
        <w:rPr>
          <w:lang w:eastAsia="en-US"/>
        </w:rPr>
        <w:t>Pirms izsoles, izsoles komisijas vadītājs nosauc tos izsoles dalībniekus, kuriem ir tiesības piedalīties izsolē un katram izsniedz reģistrācijas kartīti ar kārtas numuru, kurš atbilst izsoles pieteikumu (izsoles nolikuma 1.pielikums) iesniegšanas secībai.</w:t>
      </w:r>
    </w:p>
    <w:p w:rsidR="00735E66" w:rsidRPr="00651EDF" w:rsidRDefault="00735E66" w:rsidP="00CA2AD0">
      <w:pPr>
        <w:numPr>
          <w:ilvl w:val="1"/>
          <w:numId w:val="20"/>
        </w:numPr>
        <w:tabs>
          <w:tab w:val="num" w:pos="567"/>
        </w:tabs>
        <w:ind w:left="567" w:hanging="567"/>
        <w:jc w:val="both"/>
        <w:rPr>
          <w:lang w:eastAsia="en-US"/>
        </w:rPr>
      </w:pPr>
      <w:r w:rsidRPr="00651EDF">
        <w:rPr>
          <w:lang w:eastAsia="en-US"/>
        </w:rPr>
        <w:t>Pirms izsoles vairāksolīšanas uzsākšanas izsoles dalībnieki ar savu parakstu izsoles dalībnieku sarakstā apliecina, ka ir iepazinušies un pilnībā piekrīt izsoles noteikumiem un Automašīnas pirkuma līguma projekta (izsoles noteikumu 2.pielikums) noteikumiem.</w:t>
      </w:r>
    </w:p>
    <w:p w:rsidR="00735E66" w:rsidRPr="00651EDF" w:rsidRDefault="00735E66" w:rsidP="00CA2AD0">
      <w:pPr>
        <w:numPr>
          <w:ilvl w:val="1"/>
          <w:numId w:val="20"/>
        </w:numPr>
        <w:tabs>
          <w:tab w:val="num" w:pos="567"/>
        </w:tabs>
        <w:ind w:left="567" w:hanging="567"/>
        <w:jc w:val="both"/>
        <w:rPr>
          <w:lang w:eastAsia="en-US"/>
        </w:rPr>
      </w:pPr>
      <w:r w:rsidRPr="00651EDF">
        <w:rPr>
          <w:lang w:eastAsia="en-US"/>
        </w:rPr>
        <w:t>Izsoli vada izsoles komisijas vadītājs.</w:t>
      </w:r>
    </w:p>
    <w:p w:rsidR="00735E66" w:rsidRPr="00651EDF" w:rsidRDefault="00735E66" w:rsidP="00CA2AD0">
      <w:pPr>
        <w:numPr>
          <w:ilvl w:val="1"/>
          <w:numId w:val="20"/>
        </w:numPr>
        <w:tabs>
          <w:tab w:val="num" w:pos="567"/>
        </w:tabs>
        <w:ind w:left="567" w:hanging="567"/>
        <w:jc w:val="both"/>
        <w:rPr>
          <w:lang w:eastAsia="en-US"/>
        </w:rPr>
      </w:pPr>
      <w:r w:rsidRPr="00651EDF">
        <w:rPr>
          <w:lang w:eastAsia="en-US"/>
        </w:rPr>
        <w:t>Izsoles komisijas vadītājs, atklājot izsoli, raksturo izsolāmo kustamo mantu – Automašīnu, paziņo tās sākotnējo cenu, kā arī izsoles soli – summu, par kādu sākotnējā (nosacītā) cena paaugstināma ar katru nākamo solījumu.</w:t>
      </w:r>
    </w:p>
    <w:p w:rsidR="00735E66" w:rsidRPr="00651EDF" w:rsidRDefault="00735E66" w:rsidP="00CA2AD0">
      <w:pPr>
        <w:numPr>
          <w:ilvl w:val="1"/>
          <w:numId w:val="20"/>
        </w:numPr>
        <w:tabs>
          <w:tab w:val="num" w:pos="567"/>
        </w:tabs>
        <w:ind w:left="567" w:hanging="567"/>
        <w:jc w:val="both"/>
        <w:rPr>
          <w:lang w:eastAsia="en-US"/>
        </w:rPr>
      </w:pPr>
      <w:r w:rsidRPr="00651EDF">
        <w:rPr>
          <w:lang w:eastAsia="en-US"/>
        </w:rPr>
        <w:t>Solīšana notiek tikai pa vienam izsoles solim.</w:t>
      </w:r>
    </w:p>
    <w:p w:rsidR="00735E66" w:rsidRPr="00651EDF" w:rsidRDefault="00735E66" w:rsidP="00CA2AD0">
      <w:pPr>
        <w:numPr>
          <w:ilvl w:val="1"/>
          <w:numId w:val="20"/>
        </w:numPr>
        <w:tabs>
          <w:tab w:val="num" w:pos="567"/>
        </w:tabs>
        <w:ind w:left="567" w:hanging="567"/>
        <w:jc w:val="both"/>
        <w:rPr>
          <w:lang w:eastAsia="en-US"/>
        </w:rPr>
      </w:pPr>
      <w:r w:rsidRPr="00651EDF">
        <w:rPr>
          <w:lang w:eastAsia="en-US"/>
        </w:rPr>
        <w:t xml:space="preserve">Izsoles dalībnieki solīšanas procesā paceļ savu reģistrācijas kartīti un nosauc savu piedāvāto cenu. Katra izsoles dalībnieka piedāvāto cenu izsoles vairāksolīšanas gaitā izsoles komisija atzīmē izsoles dalībnieku sarakstā. Ja neviens cits dalībnieks augstāku cenu nepiedāvā, izsoles vadītājs piedāvāto cenu atkārto 3 (trīs) reizes un fiksē to ar āmura piesitienu. Pēdējais āmura </w:t>
      </w:r>
      <w:r w:rsidRPr="00651EDF">
        <w:rPr>
          <w:lang w:eastAsia="en-US"/>
        </w:rPr>
        <w:lastRenderedPageBreak/>
        <w:t xml:space="preserve">piesitiens aizstāj izsoles vadītāja paziņojumu par to, ka viņš pieņēmis </w:t>
      </w:r>
      <w:proofErr w:type="spellStart"/>
      <w:r w:rsidRPr="00651EDF">
        <w:rPr>
          <w:lang w:eastAsia="en-US"/>
        </w:rPr>
        <w:t>vairāksolījumu</w:t>
      </w:r>
      <w:proofErr w:type="spellEnd"/>
      <w:r w:rsidRPr="00651EDF">
        <w:rPr>
          <w:lang w:eastAsia="en-US"/>
        </w:rPr>
        <w:t>, un šis āmura piesitiens noslēdz pārdošanu.</w:t>
      </w:r>
    </w:p>
    <w:p w:rsidR="00735E66" w:rsidRPr="00651EDF" w:rsidRDefault="00735E66" w:rsidP="00CA2AD0">
      <w:pPr>
        <w:numPr>
          <w:ilvl w:val="1"/>
          <w:numId w:val="20"/>
        </w:numPr>
        <w:tabs>
          <w:tab w:val="num" w:pos="567"/>
        </w:tabs>
        <w:ind w:left="567" w:hanging="567"/>
        <w:jc w:val="both"/>
        <w:rPr>
          <w:lang w:eastAsia="en-US"/>
        </w:rPr>
      </w:pPr>
      <w:r w:rsidRPr="00651EDF">
        <w:rPr>
          <w:lang w:eastAsia="en-US"/>
        </w:rPr>
        <w:t>Visiem pārsolītajiem izsoles dalībniekiem pēc izsoles ir pienākums nekavējoties ar savu parakstu apliecināt izsoles dalībnieku sarakstā savu nosolīto cenu par Automašīnu.</w:t>
      </w:r>
    </w:p>
    <w:p w:rsidR="00735E66" w:rsidRPr="00651EDF" w:rsidRDefault="00735E66" w:rsidP="00CA2AD0">
      <w:pPr>
        <w:numPr>
          <w:ilvl w:val="1"/>
          <w:numId w:val="20"/>
        </w:numPr>
        <w:tabs>
          <w:tab w:val="num" w:pos="567"/>
        </w:tabs>
        <w:ind w:left="567" w:hanging="567"/>
        <w:jc w:val="both"/>
        <w:rPr>
          <w:lang w:eastAsia="en-US"/>
        </w:rPr>
      </w:pPr>
      <w:r w:rsidRPr="00651EDF">
        <w:rPr>
          <w:lang w:eastAsia="en-US"/>
        </w:rPr>
        <w:t>Izsoles gaita tiek protokolēta. Izsoles protokolu paraksta visi izsoles komisijas locekļi un izsoles dalībnieks, kurš izsolē nosolījis izsoles objektu.</w:t>
      </w:r>
    </w:p>
    <w:p w:rsidR="00735E66" w:rsidRPr="00651EDF" w:rsidRDefault="00735E66" w:rsidP="00CA2AD0">
      <w:pPr>
        <w:numPr>
          <w:ilvl w:val="1"/>
          <w:numId w:val="20"/>
        </w:numPr>
        <w:tabs>
          <w:tab w:val="num" w:pos="567"/>
        </w:tabs>
        <w:ind w:left="567" w:hanging="567"/>
        <w:jc w:val="both"/>
        <w:rPr>
          <w:lang w:eastAsia="en-US"/>
        </w:rPr>
      </w:pPr>
      <w:r w:rsidRPr="00651EDF">
        <w:rPr>
          <w:lang w:eastAsia="en-US"/>
        </w:rPr>
        <w:t>Izsoles dalībniekam, kurš nosolījis Automašīnu, pēc izsoles ir pienākums nekavējoties ar savu parakstu apliecināt izsoles protokolā savu nosolīto cenu par Automašīnu. Automašīnas nosolītājam pēc izsoles tiek izsniegta izziņa par izsolē iegūto Automašīnu. Izziņā norādīta Automašīnas cena un samaksas kārtība.</w:t>
      </w:r>
    </w:p>
    <w:p w:rsidR="00735E66" w:rsidRPr="00651EDF" w:rsidRDefault="00735E66" w:rsidP="00CA2AD0">
      <w:pPr>
        <w:numPr>
          <w:ilvl w:val="1"/>
          <w:numId w:val="20"/>
        </w:numPr>
        <w:tabs>
          <w:tab w:val="num" w:pos="567"/>
        </w:tabs>
        <w:ind w:left="567" w:hanging="567"/>
        <w:jc w:val="both"/>
        <w:rPr>
          <w:lang w:eastAsia="en-US"/>
        </w:rPr>
      </w:pPr>
      <w:r w:rsidRPr="00651EDF">
        <w:rPr>
          <w:lang w:eastAsia="en-US"/>
        </w:rPr>
        <w:t>Izsoles procesa gaitā, atsakoties no turpmākās solīšanas, katrs izsoles dalībnieks apstiprina ar parakstu izsoles protokolā savu pēdējo solīto cenu.</w:t>
      </w:r>
    </w:p>
    <w:p w:rsidR="00735E66" w:rsidRPr="00651EDF" w:rsidRDefault="00735E66" w:rsidP="00CA2AD0">
      <w:pPr>
        <w:numPr>
          <w:ilvl w:val="1"/>
          <w:numId w:val="20"/>
        </w:numPr>
        <w:tabs>
          <w:tab w:val="num" w:pos="567"/>
        </w:tabs>
        <w:ind w:left="567" w:hanging="567"/>
        <w:jc w:val="both"/>
        <w:rPr>
          <w:u w:val="single"/>
          <w:lang w:eastAsia="en-US"/>
        </w:rPr>
      </w:pPr>
      <w:r w:rsidRPr="00651EDF">
        <w:rPr>
          <w:lang w:eastAsia="en-US"/>
        </w:rPr>
        <w:t>Ja izsoles dalībnieks, kurš nosolījis Automašīnu, atsakās ar savu parakstu apliecināt savu nosolīto cenu, uzskatāms, ka viņš ar šādu rīcību apliecina, ka ir atteicies no nosolītās Automašīnas. Ar izsoles komisijas tūlītēju lēmumu šāds izsoles dalībnieks tiek izslēgts no izsoles dalībnieku saraksta un viņam netiek atmaksāts izsoles nodrošinājums un jāatstāj izsoles telpa.</w:t>
      </w:r>
    </w:p>
    <w:p w:rsidR="00735E66" w:rsidRPr="00651EDF" w:rsidRDefault="00735E66" w:rsidP="00CA2AD0">
      <w:pPr>
        <w:numPr>
          <w:ilvl w:val="1"/>
          <w:numId w:val="20"/>
        </w:numPr>
        <w:tabs>
          <w:tab w:val="num" w:pos="567"/>
        </w:tabs>
        <w:ind w:left="567" w:hanging="567"/>
        <w:jc w:val="both"/>
        <w:rPr>
          <w:lang w:eastAsia="en-US"/>
        </w:rPr>
      </w:pPr>
      <w:r w:rsidRPr="00651EDF">
        <w:rPr>
          <w:lang w:eastAsia="en-US"/>
        </w:rPr>
        <w:t>Ja pēc izsoles noteikumu 4.21.punktā noteiktā gadījuma ir palikuši vismaz divi izsoles dalībnieki, izsoles protokolā tiek izdarīts attiecīgs ieraksts, un izsole tūlīt tiek atkārtota. Ja palicis tikai viens izsoles dalībnieks, izsoles komisijai ir tiesības piedāvāt viņam iegādāties Automašīnu par izsolē viņa nosolīto augstāko cenu vai rīkot atkārtotu izsoli.</w:t>
      </w:r>
    </w:p>
    <w:p w:rsidR="00735E66" w:rsidRPr="00651EDF" w:rsidRDefault="00735E66" w:rsidP="00CA2AD0">
      <w:pPr>
        <w:numPr>
          <w:ilvl w:val="1"/>
          <w:numId w:val="20"/>
        </w:numPr>
        <w:tabs>
          <w:tab w:val="num" w:pos="567"/>
        </w:tabs>
        <w:ind w:left="567" w:hanging="567"/>
        <w:jc w:val="both"/>
        <w:rPr>
          <w:lang w:eastAsia="en-US"/>
        </w:rPr>
      </w:pPr>
      <w:r w:rsidRPr="00651EDF">
        <w:rPr>
          <w:lang w:eastAsia="en-US"/>
        </w:rPr>
        <w:t>Ja Automašīnu tiek piedāvāts nopirkt nākamajam pārsolītajam izsoles dalībniekam, uz viņu attiecināmi visi noteikumi, kādi piemērojami Automašīnas nosolītājam. Ja pārsolītais izsoles dalībnieks savas tiesības neizmanto, tad izsoles komisijai ir tiesības rīkot atkārtotu izsoli.</w:t>
      </w:r>
    </w:p>
    <w:p w:rsidR="00735E66" w:rsidRPr="00651EDF" w:rsidRDefault="00735E66" w:rsidP="00CA2AD0">
      <w:pPr>
        <w:numPr>
          <w:ilvl w:val="1"/>
          <w:numId w:val="20"/>
        </w:numPr>
        <w:tabs>
          <w:tab w:val="num" w:pos="567"/>
        </w:tabs>
        <w:ind w:left="567" w:hanging="567"/>
        <w:jc w:val="both"/>
        <w:rPr>
          <w:lang w:eastAsia="en-US"/>
        </w:rPr>
      </w:pPr>
      <w:r w:rsidRPr="00651EDF">
        <w:rPr>
          <w:lang w:eastAsia="en-US"/>
        </w:rPr>
        <w:t>Izsoles dalībniekiem, kuri nav ieradušies uz izsoli, vai kuri ir piedalījušies izsolē, bet nav nosolījuši Automašīnu, izsoles nodrošinājumu atmaksā 10 (desmit) darba dienu laikā pēc izsoles.</w:t>
      </w:r>
    </w:p>
    <w:p w:rsidR="00735E66" w:rsidRPr="00651EDF" w:rsidRDefault="00735E66" w:rsidP="00735E66">
      <w:pPr>
        <w:ind w:firstLine="567"/>
        <w:jc w:val="both"/>
        <w:rPr>
          <w:sz w:val="20"/>
          <w:szCs w:val="20"/>
          <w:lang w:eastAsia="en-US"/>
        </w:rPr>
      </w:pPr>
    </w:p>
    <w:p w:rsidR="00735E66" w:rsidRPr="00651EDF" w:rsidRDefault="00735E66" w:rsidP="00CA2AD0">
      <w:pPr>
        <w:numPr>
          <w:ilvl w:val="0"/>
          <w:numId w:val="20"/>
        </w:numPr>
        <w:jc w:val="center"/>
        <w:rPr>
          <w:b/>
          <w:bCs/>
          <w:caps/>
          <w:lang w:eastAsia="en-US"/>
        </w:rPr>
      </w:pPr>
      <w:r w:rsidRPr="00651EDF">
        <w:rPr>
          <w:b/>
          <w:bCs/>
          <w:caps/>
          <w:lang w:eastAsia="en-US"/>
        </w:rPr>
        <w:t>Norēķinu veikšana</w:t>
      </w:r>
    </w:p>
    <w:p w:rsidR="00735E66" w:rsidRPr="00651EDF" w:rsidRDefault="00735E66" w:rsidP="00735E66">
      <w:pPr>
        <w:ind w:left="525" w:firstLine="567"/>
        <w:jc w:val="both"/>
        <w:rPr>
          <w:b/>
          <w:bCs/>
          <w:caps/>
          <w:sz w:val="20"/>
          <w:szCs w:val="20"/>
          <w:lang w:eastAsia="en-US"/>
        </w:rPr>
      </w:pPr>
    </w:p>
    <w:p w:rsidR="00735E66" w:rsidRPr="00651EDF" w:rsidRDefault="00735E66" w:rsidP="00CA2AD0">
      <w:pPr>
        <w:numPr>
          <w:ilvl w:val="1"/>
          <w:numId w:val="20"/>
        </w:numPr>
        <w:tabs>
          <w:tab w:val="num" w:pos="567"/>
        </w:tabs>
        <w:ind w:left="567" w:hanging="567"/>
        <w:jc w:val="both"/>
        <w:rPr>
          <w:lang w:eastAsia="en-US"/>
        </w:rPr>
      </w:pPr>
      <w:r w:rsidRPr="00651EDF">
        <w:rPr>
          <w:lang w:eastAsia="en-US"/>
        </w:rPr>
        <w:t xml:space="preserve">Automašīnas nosolītājam </w:t>
      </w:r>
      <w:r w:rsidRPr="00651EDF">
        <w:rPr>
          <w:bCs/>
          <w:lang w:eastAsia="en-US"/>
        </w:rPr>
        <w:t>ne vēlāk kā 2 (divu) nedēļu laikā no izsoles dienas</w:t>
      </w:r>
      <w:r w:rsidRPr="00651EDF">
        <w:rPr>
          <w:lang w:eastAsia="en-US"/>
        </w:rPr>
        <w:t xml:space="preserve"> jāsamaksā nosolītā cena, atrēķinot iemaksāto izsoles nodrošinājumu. Nokavējot šajā punktā noteikto samaksas termiņu Automašīnas nosolītājs zaudē samaksāto izsoles nodrošinājumu. Izsoles dalības maksa netiek ieskaitīta norēķinos par nosolīto Automašīnu.</w:t>
      </w:r>
    </w:p>
    <w:p w:rsidR="00735E66" w:rsidRPr="00651EDF" w:rsidRDefault="00735E66" w:rsidP="00CA2AD0">
      <w:pPr>
        <w:numPr>
          <w:ilvl w:val="1"/>
          <w:numId w:val="20"/>
        </w:numPr>
        <w:tabs>
          <w:tab w:val="num" w:pos="567"/>
        </w:tabs>
        <w:ind w:left="567" w:hanging="567"/>
        <w:jc w:val="both"/>
        <w:rPr>
          <w:lang w:eastAsia="en-US"/>
        </w:rPr>
      </w:pPr>
      <w:r w:rsidRPr="00651EDF">
        <w:rPr>
          <w:lang w:eastAsia="en-US"/>
        </w:rPr>
        <w:t>Ja Automašīnas nosolītājs noteiktajā laikā nav samaksājis nosolīto cenu pilnā apmērā, tad izsoles komisija piedāvā iegādāties Automašīnu pārsolītajam izsoles dalībniekam, kurš piedāvājis visaugstāko cenu.</w:t>
      </w:r>
    </w:p>
    <w:p w:rsidR="00735E66" w:rsidRPr="00651EDF" w:rsidRDefault="00735E66" w:rsidP="00CA2AD0">
      <w:pPr>
        <w:numPr>
          <w:ilvl w:val="1"/>
          <w:numId w:val="20"/>
        </w:numPr>
        <w:tabs>
          <w:tab w:val="num" w:pos="567"/>
        </w:tabs>
        <w:ind w:left="567" w:hanging="567"/>
        <w:jc w:val="both"/>
        <w:rPr>
          <w:lang w:eastAsia="en-US"/>
        </w:rPr>
      </w:pPr>
      <w:r w:rsidRPr="00651EDF">
        <w:rPr>
          <w:lang w:eastAsia="en-US"/>
        </w:rPr>
        <w:t>Ja pārsolītais izsoles dalībnieks paziņojumā norādītajā termiņā nepaziņo izsoles komisijai, ka vēlas pirkt Automašīnu par savu nosolīto cenu, tad izsoles komisija var rīkot atkārtotu izsoli saskaņā ar izsoles noteikumiem.</w:t>
      </w:r>
    </w:p>
    <w:p w:rsidR="00735E66" w:rsidRPr="00651EDF" w:rsidRDefault="00735E66" w:rsidP="00CA2AD0">
      <w:pPr>
        <w:numPr>
          <w:ilvl w:val="1"/>
          <w:numId w:val="20"/>
        </w:numPr>
        <w:tabs>
          <w:tab w:val="num" w:pos="567"/>
        </w:tabs>
        <w:ind w:left="567" w:hanging="567"/>
        <w:jc w:val="both"/>
        <w:rPr>
          <w:lang w:eastAsia="en-US"/>
        </w:rPr>
      </w:pPr>
      <w:r w:rsidRPr="00651EDF">
        <w:rPr>
          <w:lang w:eastAsia="en-US"/>
        </w:rPr>
        <w:t xml:space="preserve">Ja pārsolītais izsoles dalībnieks paziņojumā norādītajā termiņā paziņo izsoles komisijai, ka vēlas pirkt Automašīnu par savu nosolīto cenu, tad izsoles komisija pieņem lēmumu slēgt Automašīnas pirkuma līgumu ar pārsolīto izsoles dalībnieku un izsniedz viņam dokumentu norēķina veikšanai. </w:t>
      </w:r>
    </w:p>
    <w:p w:rsidR="00735E66" w:rsidRPr="00651EDF" w:rsidRDefault="00735E66" w:rsidP="00CA2AD0">
      <w:pPr>
        <w:numPr>
          <w:ilvl w:val="1"/>
          <w:numId w:val="20"/>
        </w:numPr>
        <w:tabs>
          <w:tab w:val="num" w:pos="567"/>
        </w:tabs>
        <w:ind w:left="567" w:hanging="567"/>
        <w:jc w:val="both"/>
        <w:rPr>
          <w:lang w:eastAsia="en-US"/>
        </w:rPr>
      </w:pPr>
      <w:r w:rsidRPr="00651EDF">
        <w:rPr>
          <w:lang w:eastAsia="en-US"/>
        </w:rPr>
        <w:t>Norēķins par Automašīnu pārsolītajam izsoles dalībniekam jāveic pilnā apmērā ne vēlāk kā 2 (divu) nedēļu laikā no izsoles komisijas lēmuma pieņemšanas.</w:t>
      </w:r>
    </w:p>
    <w:p w:rsidR="00735E66" w:rsidRPr="00651EDF" w:rsidRDefault="00735E66" w:rsidP="00735E66">
      <w:pPr>
        <w:ind w:firstLine="567"/>
        <w:jc w:val="both"/>
        <w:rPr>
          <w:b/>
          <w:caps/>
          <w:sz w:val="20"/>
          <w:szCs w:val="20"/>
          <w:lang w:eastAsia="en-US"/>
        </w:rPr>
      </w:pPr>
    </w:p>
    <w:p w:rsidR="00735E66" w:rsidRPr="00651EDF" w:rsidRDefault="00735E66" w:rsidP="00CA2AD0">
      <w:pPr>
        <w:numPr>
          <w:ilvl w:val="0"/>
          <w:numId w:val="20"/>
        </w:numPr>
        <w:jc w:val="center"/>
        <w:rPr>
          <w:b/>
          <w:caps/>
          <w:lang w:eastAsia="en-US"/>
        </w:rPr>
      </w:pPr>
      <w:r w:rsidRPr="00651EDF">
        <w:rPr>
          <w:b/>
          <w:caps/>
          <w:lang w:eastAsia="en-US"/>
        </w:rPr>
        <w:t>Izsoles rezultātu apstiprināšana un</w:t>
      </w:r>
    </w:p>
    <w:p w:rsidR="00735E66" w:rsidRPr="00651EDF" w:rsidRDefault="00735E66" w:rsidP="00735E66">
      <w:pPr>
        <w:ind w:firstLine="567"/>
        <w:jc w:val="center"/>
        <w:rPr>
          <w:b/>
          <w:caps/>
          <w:lang w:eastAsia="en-US"/>
        </w:rPr>
      </w:pPr>
      <w:r w:rsidRPr="00651EDF">
        <w:rPr>
          <w:b/>
          <w:caps/>
          <w:lang w:eastAsia="en-US"/>
        </w:rPr>
        <w:t>pirkuma līguma slēgšana</w:t>
      </w:r>
    </w:p>
    <w:p w:rsidR="00735E66" w:rsidRPr="00651EDF" w:rsidRDefault="00735E66" w:rsidP="00735E66">
      <w:pPr>
        <w:ind w:firstLine="567"/>
        <w:jc w:val="both"/>
        <w:rPr>
          <w:b/>
          <w:caps/>
          <w:sz w:val="20"/>
          <w:szCs w:val="20"/>
          <w:lang w:eastAsia="en-US"/>
        </w:rPr>
      </w:pPr>
    </w:p>
    <w:p w:rsidR="00735E66" w:rsidRPr="00651EDF" w:rsidRDefault="00735E66" w:rsidP="00CA2AD0">
      <w:pPr>
        <w:numPr>
          <w:ilvl w:val="1"/>
          <w:numId w:val="20"/>
        </w:numPr>
        <w:tabs>
          <w:tab w:val="num" w:pos="567"/>
        </w:tabs>
        <w:ind w:left="567" w:hanging="567"/>
        <w:jc w:val="both"/>
        <w:rPr>
          <w:lang w:eastAsia="en-US"/>
        </w:rPr>
      </w:pPr>
      <w:r w:rsidRPr="00651EDF">
        <w:rPr>
          <w:lang w:eastAsia="en-US"/>
        </w:rPr>
        <w:t>Izsoles komisija apstiprina izsoles protokolu 7 (septiņu) dienu laikā pēc izsoles.</w:t>
      </w:r>
    </w:p>
    <w:p w:rsidR="00735E66" w:rsidRPr="00651EDF" w:rsidRDefault="00735E66" w:rsidP="00CA2AD0">
      <w:pPr>
        <w:numPr>
          <w:ilvl w:val="1"/>
          <w:numId w:val="20"/>
        </w:numPr>
        <w:tabs>
          <w:tab w:val="num" w:pos="567"/>
        </w:tabs>
        <w:ind w:left="567" w:hanging="567"/>
        <w:jc w:val="both"/>
        <w:rPr>
          <w:lang w:eastAsia="en-US"/>
        </w:rPr>
      </w:pPr>
      <w:r w:rsidRPr="00651EDF">
        <w:rPr>
          <w:lang w:eastAsia="en-US"/>
        </w:rPr>
        <w:t xml:space="preserve">Limbažu novada dome apstiprina izsoles rezultātus pēc norēķinu veikšanas saskaņā ar izsoles noteikumu 5.1.punktu. </w:t>
      </w:r>
    </w:p>
    <w:p w:rsidR="00735E66" w:rsidRPr="00651EDF" w:rsidRDefault="00735E66" w:rsidP="00CA2AD0">
      <w:pPr>
        <w:numPr>
          <w:ilvl w:val="1"/>
          <w:numId w:val="20"/>
        </w:numPr>
        <w:tabs>
          <w:tab w:val="num" w:pos="567"/>
        </w:tabs>
        <w:ind w:left="567" w:hanging="567"/>
        <w:jc w:val="both"/>
        <w:rPr>
          <w:lang w:eastAsia="en-US"/>
        </w:rPr>
      </w:pPr>
      <w:r w:rsidRPr="00651EDF">
        <w:rPr>
          <w:lang w:eastAsia="en-US"/>
        </w:rPr>
        <w:lastRenderedPageBreak/>
        <w:t xml:space="preserve">7 (septiņu) dienu laikā pēc izsoles rezultātu apstiprināšanas Automašīnas nosolītājs noslēdz pirkuma līgumu par Automašīnu. </w:t>
      </w:r>
    </w:p>
    <w:p w:rsidR="00735E66" w:rsidRPr="00651EDF" w:rsidRDefault="00735E66" w:rsidP="00CA2AD0">
      <w:pPr>
        <w:numPr>
          <w:ilvl w:val="1"/>
          <w:numId w:val="20"/>
        </w:numPr>
        <w:tabs>
          <w:tab w:val="num" w:pos="567"/>
        </w:tabs>
        <w:ind w:left="567" w:hanging="567"/>
        <w:jc w:val="both"/>
        <w:rPr>
          <w:lang w:eastAsia="en-US"/>
        </w:rPr>
      </w:pPr>
      <w:r w:rsidRPr="00651EDF">
        <w:rPr>
          <w:lang w:eastAsia="en-US"/>
        </w:rPr>
        <w:t xml:space="preserve">Ja Automašīnas nosolītājs pirkuma līgumu nenoslēdz izsoles noteikumos noteiktajā termiņā vai atsakās to darīt, viņam netiek atmaksāts izsoles nodrošinājums un nav tiesību piedalīties atkārtotā izsolē. </w:t>
      </w:r>
    </w:p>
    <w:p w:rsidR="00735E66" w:rsidRPr="00651EDF" w:rsidRDefault="00735E66" w:rsidP="00CA2AD0">
      <w:pPr>
        <w:numPr>
          <w:ilvl w:val="1"/>
          <w:numId w:val="20"/>
        </w:numPr>
        <w:tabs>
          <w:tab w:val="num" w:pos="567"/>
        </w:tabs>
        <w:ind w:left="567" w:hanging="567"/>
        <w:jc w:val="both"/>
        <w:rPr>
          <w:lang w:eastAsia="en-US"/>
        </w:rPr>
      </w:pPr>
      <w:r w:rsidRPr="00651EDF">
        <w:rPr>
          <w:lang w:eastAsia="en-US"/>
        </w:rPr>
        <w:t>Ja ir iestājies izsoles noteikumu 5.2.un 5.4.punktā noteiktais gadījums un ir veikts norēķins saskaņā ar izsoles noteikumu 5.5.punktu, tad pārsolītais izsoles dalībnieks noslēdz pirkuma līgumu par Automašīnu.</w:t>
      </w:r>
    </w:p>
    <w:p w:rsidR="00735E66" w:rsidRPr="00651EDF" w:rsidRDefault="00735E66" w:rsidP="00CA2AD0">
      <w:pPr>
        <w:numPr>
          <w:ilvl w:val="1"/>
          <w:numId w:val="20"/>
        </w:numPr>
        <w:tabs>
          <w:tab w:val="num" w:pos="567"/>
        </w:tabs>
        <w:ind w:left="567" w:hanging="567"/>
        <w:jc w:val="both"/>
        <w:rPr>
          <w:caps/>
          <w:lang w:eastAsia="en-US"/>
        </w:rPr>
      </w:pPr>
      <w:r w:rsidRPr="00651EDF">
        <w:rPr>
          <w:lang w:eastAsia="en-US"/>
        </w:rPr>
        <w:t>Pirkuma līguma nenoslēgšanas gadījumā izsoles komisija var rīkot atkārtotu izsoli saskaņā ar izsoles noteikumiem.</w:t>
      </w:r>
    </w:p>
    <w:p w:rsidR="00735E66" w:rsidRPr="00651EDF" w:rsidRDefault="00735E66" w:rsidP="00735E66">
      <w:pPr>
        <w:ind w:left="360" w:firstLine="567"/>
        <w:jc w:val="both"/>
        <w:rPr>
          <w:caps/>
          <w:sz w:val="20"/>
          <w:szCs w:val="20"/>
          <w:lang w:eastAsia="en-US"/>
        </w:rPr>
      </w:pPr>
    </w:p>
    <w:p w:rsidR="00735E66" w:rsidRPr="00651EDF" w:rsidRDefault="00735E66" w:rsidP="00CA2AD0">
      <w:pPr>
        <w:numPr>
          <w:ilvl w:val="0"/>
          <w:numId w:val="20"/>
        </w:numPr>
        <w:jc w:val="center"/>
        <w:rPr>
          <w:b/>
          <w:bCs/>
          <w:lang w:eastAsia="en-US"/>
        </w:rPr>
      </w:pPr>
      <w:r w:rsidRPr="00651EDF">
        <w:rPr>
          <w:b/>
          <w:bCs/>
          <w:caps/>
          <w:lang w:eastAsia="en-US"/>
        </w:rPr>
        <w:t>Nenotikuša, spēkā neesoša un atkārtota izsole</w:t>
      </w:r>
    </w:p>
    <w:p w:rsidR="00735E66" w:rsidRPr="00651EDF" w:rsidRDefault="00735E66" w:rsidP="00735E66">
      <w:pPr>
        <w:ind w:left="525" w:firstLine="567"/>
        <w:jc w:val="both"/>
        <w:rPr>
          <w:b/>
          <w:bCs/>
          <w:sz w:val="20"/>
          <w:szCs w:val="20"/>
          <w:lang w:eastAsia="en-US"/>
        </w:rPr>
      </w:pPr>
    </w:p>
    <w:p w:rsidR="00735E66" w:rsidRPr="00651EDF" w:rsidRDefault="00735E66" w:rsidP="00CA2AD0">
      <w:pPr>
        <w:numPr>
          <w:ilvl w:val="1"/>
          <w:numId w:val="20"/>
        </w:numPr>
        <w:tabs>
          <w:tab w:val="num" w:pos="567"/>
        </w:tabs>
        <w:ind w:left="567" w:hanging="567"/>
        <w:jc w:val="both"/>
        <w:rPr>
          <w:lang w:eastAsia="en-US"/>
        </w:rPr>
      </w:pPr>
      <w:r w:rsidRPr="00651EDF">
        <w:rPr>
          <w:lang w:eastAsia="en-US"/>
        </w:rPr>
        <w:t>Izsole atzīstama par nenotikušu, ja:</w:t>
      </w:r>
    </w:p>
    <w:p w:rsidR="00735E66" w:rsidRPr="00651EDF" w:rsidRDefault="00735E66" w:rsidP="00CA2AD0">
      <w:pPr>
        <w:numPr>
          <w:ilvl w:val="2"/>
          <w:numId w:val="20"/>
        </w:numPr>
        <w:ind w:left="1418" w:hanging="851"/>
        <w:jc w:val="both"/>
        <w:rPr>
          <w:lang w:eastAsia="en-US"/>
        </w:rPr>
      </w:pPr>
      <w:r w:rsidRPr="00651EDF">
        <w:rPr>
          <w:lang w:eastAsia="en-US"/>
        </w:rPr>
        <w:t>neviens no izsoles dalībniekiem nepārsola Automašīnas sākumcenu;</w:t>
      </w:r>
    </w:p>
    <w:p w:rsidR="00735E66" w:rsidRPr="00651EDF" w:rsidRDefault="00735E66" w:rsidP="00CA2AD0">
      <w:pPr>
        <w:numPr>
          <w:ilvl w:val="2"/>
          <w:numId w:val="20"/>
        </w:numPr>
        <w:ind w:left="1418" w:hanging="851"/>
        <w:jc w:val="both"/>
        <w:rPr>
          <w:lang w:eastAsia="en-US"/>
        </w:rPr>
      </w:pPr>
      <w:r w:rsidRPr="00651EDF">
        <w:rPr>
          <w:lang w:eastAsia="en-US"/>
        </w:rPr>
        <w:t>nav ieradies neviens izsoles dalībnieks;</w:t>
      </w:r>
    </w:p>
    <w:p w:rsidR="00735E66" w:rsidRPr="00651EDF" w:rsidRDefault="00735E66" w:rsidP="00CA2AD0">
      <w:pPr>
        <w:numPr>
          <w:ilvl w:val="2"/>
          <w:numId w:val="20"/>
        </w:numPr>
        <w:ind w:left="1418" w:hanging="851"/>
        <w:jc w:val="both"/>
        <w:rPr>
          <w:u w:val="single"/>
          <w:lang w:eastAsia="en-US"/>
        </w:rPr>
      </w:pPr>
      <w:r w:rsidRPr="00651EDF">
        <w:rPr>
          <w:lang w:eastAsia="en-US"/>
        </w:rPr>
        <w:t>Automašīnas nosolītājs nav veicis norēķinus par Automašīnu saskaņā ar izsoles noteikumu 5.1.punktu;</w:t>
      </w:r>
    </w:p>
    <w:p w:rsidR="00735E66" w:rsidRPr="00651EDF" w:rsidRDefault="00735E66" w:rsidP="00CA2AD0">
      <w:pPr>
        <w:numPr>
          <w:ilvl w:val="2"/>
          <w:numId w:val="20"/>
        </w:numPr>
        <w:ind w:left="1418" w:hanging="851"/>
        <w:jc w:val="both"/>
        <w:rPr>
          <w:u w:val="single"/>
          <w:lang w:eastAsia="en-US"/>
        </w:rPr>
      </w:pPr>
      <w:r w:rsidRPr="00651EDF">
        <w:rPr>
          <w:lang w:eastAsia="en-US"/>
        </w:rPr>
        <w:t>noteiktajā termiņā neviens izsoles dalībnieks nav reģistrējies.</w:t>
      </w:r>
    </w:p>
    <w:p w:rsidR="00735E66" w:rsidRPr="00651EDF" w:rsidRDefault="00735E66" w:rsidP="00CA2AD0">
      <w:pPr>
        <w:numPr>
          <w:ilvl w:val="1"/>
          <w:numId w:val="20"/>
        </w:numPr>
        <w:tabs>
          <w:tab w:val="num" w:pos="567"/>
        </w:tabs>
        <w:ind w:left="567" w:hanging="567"/>
        <w:jc w:val="both"/>
        <w:rPr>
          <w:lang w:eastAsia="en-US"/>
        </w:rPr>
      </w:pPr>
      <w:r w:rsidRPr="00651EDF">
        <w:rPr>
          <w:lang w:eastAsia="en-US"/>
        </w:rPr>
        <w:t>Izsole atzīstama par spēkā neesošu, ja:</w:t>
      </w:r>
    </w:p>
    <w:p w:rsidR="00735E66" w:rsidRPr="00651EDF" w:rsidRDefault="00735E66" w:rsidP="00CA2AD0">
      <w:pPr>
        <w:numPr>
          <w:ilvl w:val="2"/>
          <w:numId w:val="20"/>
        </w:numPr>
        <w:ind w:left="1418" w:hanging="851"/>
        <w:jc w:val="both"/>
        <w:rPr>
          <w:lang w:eastAsia="en-US"/>
        </w:rPr>
      </w:pPr>
      <w:r w:rsidRPr="00651EDF">
        <w:rPr>
          <w:lang w:eastAsia="en-US"/>
        </w:rPr>
        <w:t xml:space="preserve">tiek konstatēts, ka nepamatoti noraidīta kāda izsoles dalībnieka piedalīšanās izsolē vai nepareizi noraidīts kāds </w:t>
      </w:r>
      <w:proofErr w:type="spellStart"/>
      <w:r w:rsidRPr="00651EDF">
        <w:rPr>
          <w:lang w:eastAsia="en-US"/>
        </w:rPr>
        <w:t>pārsolījums</w:t>
      </w:r>
      <w:proofErr w:type="spellEnd"/>
      <w:r w:rsidRPr="00651EDF">
        <w:rPr>
          <w:lang w:eastAsia="en-US"/>
        </w:rPr>
        <w:t>;</w:t>
      </w:r>
    </w:p>
    <w:p w:rsidR="00735E66" w:rsidRPr="00651EDF" w:rsidRDefault="00735E66" w:rsidP="00CA2AD0">
      <w:pPr>
        <w:numPr>
          <w:ilvl w:val="2"/>
          <w:numId w:val="20"/>
        </w:numPr>
        <w:ind w:left="1418" w:hanging="851"/>
        <w:jc w:val="both"/>
        <w:rPr>
          <w:lang w:eastAsia="en-US"/>
        </w:rPr>
      </w:pPr>
      <w:r w:rsidRPr="00651EDF">
        <w:rPr>
          <w:lang w:eastAsia="en-US"/>
        </w:rPr>
        <w:t>tiek konstatēts, ka bijusi noruna atturēt kādu izsoles dalībnieku no piedalīšanās izsolē vai izsoles dalībnieki vienojušies par Automašīnas cenu;</w:t>
      </w:r>
    </w:p>
    <w:p w:rsidR="00735E66" w:rsidRPr="00651EDF" w:rsidRDefault="00735E66" w:rsidP="00CA2AD0">
      <w:pPr>
        <w:numPr>
          <w:ilvl w:val="2"/>
          <w:numId w:val="20"/>
        </w:numPr>
        <w:ind w:left="1418" w:hanging="851"/>
        <w:jc w:val="both"/>
        <w:rPr>
          <w:lang w:eastAsia="en-US"/>
        </w:rPr>
      </w:pPr>
      <w:r w:rsidRPr="00651EDF">
        <w:rPr>
          <w:lang w:eastAsia="en-US"/>
        </w:rPr>
        <w:t>par Automašīnas nosolītāju tiek atzīta persona, kurai nav tiesību piedalīties izsolē;</w:t>
      </w:r>
    </w:p>
    <w:p w:rsidR="00735E66" w:rsidRPr="00651EDF" w:rsidRDefault="00735E66" w:rsidP="00CA2AD0">
      <w:pPr>
        <w:numPr>
          <w:ilvl w:val="2"/>
          <w:numId w:val="20"/>
        </w:numPr>
        <w:ind w:left="1418" w:hanging="851"/>
        <w:jc w:val="both"/>
        <w:rPr>
          <w:lang w:eastAsia="en-US"/>
        </w:rPr>
      </w:pPr>
      <w:r w:rsidRPr="00651EDF">
        <w:rPr>
          <w:lang w:eastAsia="en-US"/>
        </w:rPr>
        <w:t>izsole notiek citā vietā vai laikā, kas neatbilst izsoles sludinājumā un šajos izsoles noteikumos noteiktajam.</w:t>
      </w:r>
    </w:p>
    <w:p w:rsidR="00735E66" w:rsidRPr="00651EDF" w:rsidRDefault="00735E66" w:rsidP="00CA2AD0">
      <w:pPr>
        <w:numPr>
          <w:ilvl w:val="1"/>
          <w:numId w:val="20"/>
        </w:numPr>
        <w:tabs>
          <w:tab w:val="num" w:pos="567"/>
        </w:tabs>
        <w:ind w:left="567" w:hanging="567"/>
        <w:jc w:val="both"/>
        <w:rPr>
          <w:lang w:eastAsia="en-US"/>
        </w:rPr>
      </w:pPr>
      <w:r w:rsidRPr="00651EDF">
        <w:rPr>
          <w:lang w:eastAsia="en-US"/>
        </w:rPr>
        <w:t xml:space="preserve">Lēmumu par izsoles atzīšanu par nenotikušu vai spēkā neesošu pieņem izsoles komisija, paziņojot reģistrētajiem izsoles dalībniekiem. </w:t>
      </w:r>
    </w:p>
    <w:p w:rsidR="00735E66" w:rsidRPr="00651EDF" w:rsidRDefault="00735E66" w:rsidP="00CA2AD0">
      <w:pPr>
        <w:numPr>
          <w:ilvl w:val="1"/>
          <w:numId w:val="20"/>
        </w:numPr>
        <w:tabs>
          <w:tab w:val="num" w:pos="567"/>
        </w:tabs>
        <w:ind w:left="567" w:hanging="567"/>
        <w:jc w:val="both"/>
        <w:rPr>
          <w:caps/>
          <w:lang w:eastAsia="en-US"/>
        </w:rPr>
      </w:pPr>
      <w:r w:rsidRPr="00651EDF">
        <w:rPr>
          <w:lang w:eastAsia="en-US"/>
        </w:rPr>
        <w:t>Pēc pirmās nesekmīgās izsoles pēc izsoles komisijas lēmuma izsoles komisijai ir tiesības rīkot atkārtotu izsoli saskaņā ar apstiprinātajiem izsoles noteikumiem.</w:t>
      </w:r>
    </w:p>
    <w:p w:rsidR="00735E66" w:rsidRPr="00651EDF" w:rsidRDefault="00735E66" w:rsidP="00735E66">
      <w:pPr>
        <w:ind w:left="360" w:firstLine="567"/>
        <w:jc w:val="both"/>
        <w:rPr>
          <w:sz w:val="20"/>
          <w:szCs w:val="20"/>
          <w:lang w:eastAsia="en-US"/>
        </w:rPr>
      </w:pPr>
    </w:p>
    <w:p w:rsidR="00735E66" w:rsidRPr="00651EDF" w:rsidRDefault="00735E66" w:rsidP="00CA2AD0">
      <w:pPr>
        <w:numPr>
          <w:ilvl w:val="0"/>
          <w:numId w:val="20"/>
        </w:numPr>
        <w:jc w:val="center"/>
        <w:rPr>
          <w:b/>
          <w:bCs/>
          <w:caps/>
          <w:lang w:eastAsia="en-US"/>
        </w:rPr>
      </w:pPr>
      <w:r w:rsidRPr="00651EDF">
        <w:rPr>
          <w:b/>
          <w:caps/>
          <w:lang w:eastAsia="en-US"/>
        </w:rPr>
        <w:t xml:space="preserve">Komisijas </w:t>
      </w:r>
      <w:r w:rsidRPr="00651EDF">
        <w:rPr>
          <w:b/>
          <w:bCs/>
          <w:caps/>
          <w:lang w:eastAsia="en-US"/>
        </w:rPr>
        <w:t>lēmumu pārsūdzības kārtība</w:t>
      </w:r>
    </w:p>
    <w:p w:rsidR="00735E66" w:rsidRPr="00651EDF" w:rsidRDefault="00735E66" w:rsidP="00735E66">
      <w:pPr>
        <w:ind w:left="525" w:firstLine="567"/>
        <w:jc w:val="both"/>
        <w:rPr>
          <w:b/>
          <w:bCs/>
          <w:caps/>
          <w:sz w:val="20"/>
          <w:szCs w:val="20"/>
          <w:lang w:eastAsia="en-US"/>
        </w:rPr>
      </w:pPr>
    </w:p>
    <w:p w:rsidR="00735E66" w:rsidRPr="00651EDF" w:rsidRDefault="00735E66" w:rsidP="00CA2AD0">
      <w:pPr>
        <w:numPr>
          <w:ilvl w:val="1"/>
          <w:numId w:val="20"/>
        </w:numPr>
        <w:tabs>
          <w:tab w:val="num" w:pos="567"/>
        </w:tabs>
        <w:ind w:left="567" w:hanging="567"/>
        <w:jc w:val="both"/>
        <w:rPr>
          <w:lang w:eastAsia="en-US"/>
        </w:rPr>
      </w:pPr>
      <w:r w:rsidRPr="00651EDF">
        <w:rPr>
          <w:lang w:eastAsia="en-US"/>
        </w:rPr>
        <w:t>Izsoles dalībniekam ir tiesības apstrīdēt izsoles komisijas pieņemtos lēmumus Limbažu novada pašvaldībai 7 (septiņu) dienu laikā no attiecīgā lēmuma pieņemšanas dienas.</w:t>
      </w:r>
    </w:p>
    <w:p w:rsidR="00735E66" w:rsidRPr="00651EDF" w:rsidRDefault="00735E66" w:rsidP="00CA2AD0">
      <w:pPr>
        <w:numPr>
          <w:ilvl w:val="1"/>
          <w:numId w:val="20"/>
        </w:numPr>
        <w:tabs>
          <w:tab w:val="num" w:pos="567"/>
        </w:tabs>
        <w:ind w:left="567" w:hanging="567"/>
        <w:jc w:val="both"/>
        <w:rPr>
          <w:lang w:eastAsia="en-US"/>
        </w:rPr>
      </w:pPr>
      <w:r w:rsidRPr="00651EDF">
        <w:rPr>
          <w:lang w:eastAsia="en-US"/>
        </w:rPr>
        <w:t xml:space="preserve">Limbažu novada dome iesniegumu izskata 1 (viena) mēneša laikā un par lēmumu paziņo izsoles dalībniekam, kurš pārsūdzējis izsoles komisijas lēmumu. </w:t>
      </w:r>
    </w:p>
    <w:p w:rsidR="00174A75" w:rsidRDefault="00174A75" w:rsidP="00735E66">
      <w:pPr>
        <w:jc w:val="both"/>
        <w:rPr>
          <w:bCs/>
          <w:lang w:eastAsia="en-US"/>
        </w:rPr>
      </w:pPr>
    </w:p>
    <w:p w:rsidR="00735E66" w:rsidRPr="00651EDF" w:rsidRDefault="00735E66" w:rsidP="00735E66">
      <w:pPr>
        <w:ind w:left="5670"/>
        <w:outlineLvl w:val="6"/>
        <w:rPr>
          <w:b/>
          <w:bCs/>
          <w:caps/>
          <w:lang w:eastAsia="en-US"/>
        </w:rPr>
        <w:sectPr w:rsidR="00735E66" w:rsidRPr="00651EDF" w:rsidSect="009E4DBC">
          <w:pgSz w:w="11906" w:h="16838" w:code="9"/>
          <w:pgMar w:top="1134" w:right="567" w:bottom="993" w:left="1701" w:header="709" w:footer="709" w:gutter="0"/>
          <w:cols w:space="708"/>
          <w:titlePg/>
          <w:docGrid w:linePitch="360"/>
        </w:sectPr>
      </w:pPr>
    </w:p>
    <w:p w:rsidR="00735E66" w:rsidRPr="00651EDF" w:rsidRDefault="00735E66" w:rsidP="00431E57">
      <w:pPr>
        <w:tabs>
          <w:tab w:val="left" w:pos="0"/>
        </w:tabs>
        <w:ind w:firstLine="567"/>
        <w:jc w:val="both"/>
        <w:rPr>
          <w:b/>
          <w:bCs/>
          <w:caps/>
          <w:lang w:eastAsia="en-US"/>
        </w:rPr>
      </w:pPr>
    </w:p>
    <w:p w:rsidR="00735E66" w:rsidRPr="00651EDF" w:rsidRDefault="00735E66" w:rsidP="00735E66">
      <w:pPr>
        <w:ind w:left="6521"/>
        <w:outlineLvl w:val="6"/>
        <w:rPr>
          <w:lang w:eastAsia="en-US"/>
        </w:rPr>
      </w:pPr>
      <w:r w:rsidRPr="00651EDF">
        <w:rPr>
          <w:b/>
          <w:bCs/>
          <w:caps/>
          <w:lang w:eastAsia="en-US"/>
        </w:rPr>
        <w:t xml:space="preserve">1.pielikums </w:t>
      </w:r>
    </w:p>
    <w:p w:rsidR="00735E66" w:rsidRPr="00651EDF" w:rsidRDefault="002E45F4" w:rsidP="00735E66">
      <w:pPr>
        <w:ind w:left="6521" w:right="-143"/>
        <w:rPr>
          <w:lang w:eastAsia="en-US"/>
        </w:rPr>
      </w:pPr>
      <w:r>
        <w:t>23</w:t>
      </w:r>
      <w:r w:rsidR="00735E66" w:rsidRPr="00651EDF">
        <w:t xml:space="preserve">.02.2017. </w:t>
      </w:r>
      <w:r w:rsidR="00735E66" w:rsidRPr="00651EDF">
        <w:rPr>
          <w:lang w:eastAsia="en-US"/>
        </w:rPr>
        <w:t>L</w:t>
      </w:r>
      <w:r w:rsidR="00735E66" w:rsidRPr="00651EDF">
        <w:rPr>
          <w:szCs w:val="20"/>
        </w:rPr>
        <w:t xml:space="preserve">imbažu novada pašvaldības kustamās mantas – </w:t>
      </w:r>
      <w:r w:rsidR="00735E66" w:rsidRPr="00651EDF">
        <w:t xml:space="preserve">automašīnas </w:t>
      </w:r>
      <w:r w:rsidR="00735E66" w:rsidRPr="00651EDF">
        <w:rPr>
          <w:rFonts w:eastAsia="Calibri"/>
          <w:szCs w:val="22"/>
          <w:lang w:eastAsia="en-US"/>
        </w:rPr>
        <w:t>VOLKSWAGEN PASSAT VARIANT ar valsts numuru EV4584</w:t>
      </w:r>
      <w:r w:rsidR="00735E66" w:rsidRPr="00651EDF">
        <w:t>,</w:t>
      </w:r>
      <w:r w:rsidR="00735E66" w:rsidRPr="00651EDF">
        <w:rPr>
          <w:lang w:eastAsia="en-US"/>
        </w:rPr>
        <w:t xml:space="preserve"> </w:t>
      </w:r>
      <w:r w:rsidR="00735E66" w:rsidRPr="00651EDF">
        <w:rPr>
          <w:szCs w:val="20"/>
        </w:rPr>
        <w:t>izsoles noteikumiem</w:t>
      </w:r>
    </w:p>
    <w:p w:rsidR="00735E66" w:rsidRPr="00651EDF" w:rsidRDefault="00735E66" w:rsidP="00431E57">
      <w:pPr>
        <w:tabs>
          <w:tab w:val="left" w:pos="0"/>
        </w:tabs>
        <w:ind w:firstLine="567"/>
        <w:jc w:val="both"/>
        <w:rPr>
          <w:szCs w:val="20"/>
          <w:lang w:eastAsia="en-US"/>
        </w:rPr>
      </w:pPr>
    </w:p>
    <w:p w:rsidR="00735E66" w:rsidRPr="00651EDF" w:rsidRDefault="00735E66" w:rsidP="00735E66">
      <w:pPr>
        <w:jc w:val="center"/>
        <w:rPr>
          <w:bCs/>
          <w:caps/>
          <w:szCs w:val="22"/>
          <w:lang w:eastAsia="en-US"/>
        </w:rPr>
      </w:pPr>
      <w:r w:rsidRPr="00651EDF">
        <w:rPr>
          <w:bCs/>
          <w:caps/>
          <w:szCs w:val="22"/>
          <w:lang w:eastAsia="en-US"/>
        </w:rPr>
        <w:t>pieteikums</w:t>
      </w:r>
    </w:p>
    <w:p w:rsidR="00735E66" w:rsidRPr="00651EDF" w:rsidRDefault="00735E66" w:rsidP="00735E66">
      <w:pPr>
        <w:jc w:val="center"/>
        <w:rPr>
          <w:bCs/>
          <w:caps/>
          <w:szCs w:val="22"/>
          <w:lang w:eastAsia="en-US"/>
        </w:rPr>
      </w:pPr>
    </w:p>
    <w:p w:rsidR="00735E66" w:rsidRPr="00651EDF" w:rsidRDefault="00735E66" w:rsidP="00735E66">
      <w:pPr>
        <w:jc w:val="center"/>
        <w:rPr>
          <w:szCs w:val="22"/>
        </w:rPr>
      </w:pPr>
      <w:r w:rsidRPr="00651EDF">
        <w:rPr>
          <w:szCs w:val="22"/>
        </w:rPr>
        <w:t>dalībai Limbažu novada pašvaldības kustamās mantas –</w:t>
      </w:r>
    </w:p>
    <w:p w:rsidR="00735E66" w:rsidRPr="00651EDF" w:rsidRDefault="00735E66" w:rsidP="00735E66">
      <w:pPr>
        <w:jc w:val="center"/>
        <w:rPr>
          <w:szCs w:val="22"/>
        </w:rPr>
      </w:pPr>
      <w:r w:rsidRPr="00651EDF">
        <w:rPr>
          <w:bCs/>
        </w:rPr>
        <w:t xml:space="preserve">automašīnas </w:t>
      </w:r>
      <w:r w:rsidRPr="00651EDF">
        <w:rPr>
          <w:rFonts w:eastAsia="Calibri"/>
          <w:szCs w:val="22"/>
          <w:lang w:eastAsia="en-US"/>
        </w:rPr>
        <w:t>VOLKSWAGEN PASSAT VARIANT ar valsts numuru EV4584</w:t>
      </w:r>
      <w:r w:rsidRPr="00651EDF">
        <w:rPr>
          <w:bCs/>
        </w:rPr>
        <w:t>,</w:t>
      </w:r>
      <w:r w:rsidRPr="00651EDF">
        <w:t xml:space="preserve"> </w:t>
      </w:r>
      <w:r w:rsidRPr="00651EDF">
        <w:rPr>
          <w:szCs w:val="20"/>
        </w:rPr>
        <w:t>izsolei</w:t>
      </w:r>
    </w:p>
    <w:p w:rsidR="00735E66" w:rsidRPr="00651EDF" w:rsidRDefault="00735E66" w:rsidP="00431E57">
      <w:pPr>
        <w:tabs>
          <w:tab w:val="left" w:pos="0"/>
        </w:tabs>
        <w:ind w:firstLine="567"/>
        <w:jc w:val="both"/>
        <w:rPr>
          <w:bCs/>
          <w:szCs w:val="22"/>
        </w:rPr>
      </w:pPr>
    </w:p>
    <w:p w:rsidR="00735E66" w:rsidRPr="00651EDF" w:rsidRDefault="00735E66" w:rsidP="00735E66">
      <w:pPr>
        <w:jc w:val="both"/>
        <w:rPr>
          <w:bCs/>
          <w:szCs w:val="22"/>
          <w:lang w:eastAsia="en-US"/>
        </w:rPr>
      </w:pPr>
      <w:r w:rsidRPr="00651EDF">
        <w:rPr>
          <w:bCs/>
          <w:szCs w:val="22"/>
          <w:lang w:eastAsia="en-US"/>
        </w:rPr>
        <w:t>Limbažos, 2017.gada ___. _________________</w:t>
      </w:r>
    </w:p>
    <w:p w:rsidR="00735E66" w:rsidRPr="00651EDF" w:rsidRDefault="00735E66" w:rsidP="00735E66">
      <w:pPr>
        <w:jc w:val="both"/>
        <w:rPr>
          <w:b/>
          <w:szCs w:val="22"/>
        </w:rPr>
      </w:pPr>
      <w:r w:rsidRPr="00651EDF">
        <w:rPr>
          <w:b/>
          <w:szCs w:val="22"/>
        </w:rPr>
        <w:tab/>
      </w:r>
    </w:p>
    <w:p w:rsidR="00735E66" w:rsidRPr="00651EDF" w:rsidRDefault="00735E66" w:rsidP="00735E66">
      <w:pPr>
        <w:ind w:firstLine="567"/>
        <w:jc w:val="both"/>
        <w:rPr>
          <w:bCs/>
          <w:szCs w:val="22"/>
        </w:rPr>
      </w:pPr>
      <w:r w:rsidRPr="00651EDF">
        <w:rPr>
          <w:szCs w:val="22"/>
        </w:rPr>
        <w:t>Iepazinies/</w:t>
      </w:r>
      <w:proofErr w:type="spellStart"/>
      <w:r w:rsidRPr="00651EDF">
        <w:rPr>
          <w:szCs w:val="22"/>
        </w:rPr>
        <w:t>ušies</w:t>
      </w:r>
      <w:proofErr w:type="spellEnd"/>
      <w:r w:rsidRPr="00651EDF">
        <w:rPr>
          <w:szCs w:val="22"/>
        </w:rPr>
        <w:t xml:space="preserve"> ar Izsoles noteikumiem, es/mēs, apakšā parakstījies/</w:t>
      </w:r>
      <w:proofErr w:type="spellStart"/>
      <w:r w:rsidRPr="00651EDF">
        <w:rPr>
          <w:szCs w:val="22"/>
        </w:rPr>
        <w:t>ušies</w:t>
      </w:r>
      <w:proofErr w:type="spellEnd"/>
      <w:r w:rsidRPr="00651EDF">
        <w:rPr>
          <w:szCs w:val="22"/>
        </w:rPr>
        <w:t>, vēlos/</w:t>
      </w:r>
      <w:proofErr w:type="spellStart"/>
      <w:r w:rsidRPr="00651EDF">
        <w:rPr>
          <w:szCs w:val="22"/>
        </w:rPr>
        <w:t>amies</w:t>
      </w:r>
      <w:proofErr w:type="spellEnd"/>
      <w:r w:rsidRPr="00651EDF">
        <w:rPr>
          <w:szCs w:val="22"/>
        </w:rPr>
        <w:t xml:space="preserve"> piedalīties Limbažu novada pašvaldības kustamās mantas – </w:t>
      </w:r>
      <w:r w:rsidRPr="00651EDF">
        <w:t xml:space="preserve">automašīnas </w:t>
      </w:r>
      <w:r w:rsidRPr="00651EDF">
        <w:rPr>
          <w:rFonts w:eastAsia="Calibri"/>
          <w:szCs w:val="22"/>
          <w:lang w:eastAsia="en-US"/>
        </w:rPr>
        <w:t>VOLKSWAGEN PASSAT VARIANT ar valsts numuru EV4584</w:t>
      </w:r>
      <w:r w:rsidRPr="00651EDF">
        <w:t xml:space="preserve"> </w:t>
      </w:r>
      <w:r w:rsidRPr="00651EDF">
        <w:rPr>
          <w:bCs/>
          <w:szCs w:val="22"/>
        </w:rPr>
        <w:t>izsolē.</w:t>
      </w:r>
    </w:p>
    <w:p w:rsidR="00735E66" w:rsidRPr="00651EDF" w:rsidRDefault="00735E66" w:rsidP="00735E66">
      <w:pPr>
        <w:ind w:firstLine="567"/>
        <w:jc w:val="both"/>
        <w:rPr>
          <w:szCs w:val="20"/>
        </w:rPr>
      </w:pPr>
    </w:p>
    <w:p w:rsidR="00735E66" w:rsidRPr="00651EDF" w:rsidRDefault="00735E66" w:rsidP="00735E66">
      <w:pPr>
        <w:tabs>
          <w:tab w:val="left" w:pos="0"/>
        </w:tabs>
        <w:jc w:val="both"/>
        <w:rPr>
          <w:szCs w:val="22"/>
        </w:rPr>
      </w:pPr>
      <w:r w:rsidRPr="00651EDF">
        <w:rPr>
          <w:szCs w:val="22"/>
        </w:rPr>
        <w:t>Ar šī pieteikuma iesniegšanu:</w:t>
      </w:r>
    </w:p>
    <w:p w:rsidR="00735E66" w:rsidRPr="00651EDF" w:rsidRDefault="00735E66" w:rsidP="00CA2AD0">
      <w:pPr>
        <w:numPr>
          <w:ilvl w:val="0"/>
          <w:numId w:val="21"/>
        </w:numPr>
        <w:tabs>
          <w:tab w:val="left" w:pos="567"/>
        </w:tabs>
        <w:overflowPunct w:val="0"/>
        <w:autoSpaceDE w:val="0"/>
        <w:autoSpaceDN w:val="0"/>
        <w:adjustRightInd w:val="0"/>
        <w:ind w:left="567" w:hanging="567"/>
        <w:jc w:val="both"/>
        <w:rPr>
          <w:szCs w:val="22"/>
        </w:rPr>
      </w:pPr>
      <w:r w:rsidRPr="00651EDF">
        <w:rPr>
          <w:szCs w:val="22"/>
        </w:rPr>
        <w:t>apņemos/</w:t>
      </w:r>
      <w:proofErr w:type="spellStart"/>
      <w:r w:rsidRPr="00651EDF">
        <w:rPr>
          <w:szCs w:val="22"/>
        </w:rPr>
        <w:t>amies</w:t>
      </w:r>
      <w:proofErr w:type="spellEnd"/>
      <w:r w:rsidRPr="00651EDF">
        <w:rPr>
          <w:szCs w:val="22"/>
        </w:rPr>
        <w:t xml:space="preserve"> ievērot visas Izsoles noteikumu prasības;</w:t>
      </w:r>
    </w:p>
    <w:p w:rsidR="00735E66" w:rsidRPr="00651EDF" w:rsidRDefault="00735E66" w:rsidP="00CA2AD0">
      <w:pPr>
        <w:numPr>
          <w:ilvl w:val="0"/>
          <w:numId w:val="21"/>
        </w:numPr>
        <w:tabs>
          <w:tab w:val="left" w:pos="567"/>
        </w:tabs>
        <w:overflowPunct w:val="0"/>
        <w:autoSpaceDE w:val="0"/>
        <w:autoSpaceDN w:val="0"/>
        <w:adjustRightInd w:val="0"/>
        <w:ind w:left="567" w:hanging="567"/>
        <w:jc w:val="both"/>
        <w:rPr>
          <w:szCs w:val="22"/>
        </w:rPr>
      </w:pPr>
      <w:r w:rsidRPr="00651EDF">
        <w:rPr>
          <w:szCs w:val="22"/>
        </w:rPr>
        <w:t>garantēju/</w:t>
      </w:r>
      <w:proofErr w:type="spellStart"/>
      <w:r w:rsidRPr="00651EDF">
        <w:rPr>
          <w:szCs w:val="22"/>
        </w:rPr>
        <w:t>am</w:t>
      </w:r>
      <w:proofErr w:type="spellEnd"/>
      <w:r w:rsidRPr="00651EDF">
        <w:rPr>
          <w:szCs w:val="22"/>
        </w:rPr>
        <w:t xml:space="preserve"> sniegto ziņu patiesumu un precizitāti.</w:t>
      </w:r>
    </w:p>
    <w:p w:rsidR="00735E66" w:rsidRPr="00651EDF" w:rsidRDefault="00735E66" w:rsidP="00CA2AD0">
      <w:pPr>
        <w:numPr>
          <w:ilvl w:val="0"/>
          <w:numId w:val="21"/>
        </w:numPr>
        <w:tabs>
          <w:tab w:val="left" w:pos="567"/>
        </w:tabs>
        <w:overflowPunct w:val="0"/>
        <w:autoSpaceDE w:val="0"/>
        <w:autoSpaceDN w:val="0"/>
        <w:adjustRightInd w:val="0"/>
        <w:ind w:left="567" w:hanging="567"/>
        <w:jc w:val="both"/>
        <w:rPr>
          <w:szCs w:val="22"/>
        </w:rPr>
      </w:pPr>
      <w:r w:rsidRPr="00651EDF">
        <w:rPr>
          <w:szCs w:val="22"/>
        </w:rPr>
        <w:t>apliecinu/</w:t>
      </w:r>
      <w:proofErr w:type="spellStart"/>
      <w:r w:rsidRPr="00651EDF">
        <w:rPr>
          <w:szCs w:val="22"/>
        </w:rPr>
        <w:t>ām</w:t>
      </w:r>
      <w:proofErr w:type="spellEnd"/>
      <w:r w:rsidRPr="00651EDF">
        <w:rPr>
          <w:szCs w:val="22"/>
        </w:rPr>
        <w:t>, ka esmu/</w:t>
      </w:r>
      <w:proofErr w:type="spellStart"/>
      <w:r w:rsidRPr="00651EDF">
        <w:rPr>
          <w:szCs w:val="22"/>
        </w:rPr>
        <w:t>am</w:t>
      </w:r>
      <w:proofErr w:type="spellEnd"/>
      <w:r w:rsidRPr="00651EDF">
        <w:rPr>
          <w:szCs w:val="22"/>
        </w:rPr>
        <w:t xml:space="preserve"> iepazinies/</w:t>
      </w:r>
      <w:proofErr w:type="spellStart"/>
      <w:r w:rsidRPr="00651EDF">
        <w:rPr>
          <w:szCs w:val="22"/>
        </w:rPr>
        <w:t>ušies</w:t>
      </w:r>
      <w:proofErr w:type="spellEnd"/>
      <w:r w:rsidRPr="00651EDF">
        <w:rPr>
          <w:szCs w:val="22"/>
        </w:rPr>
        <w:t xml:space="preserve"> ar </w:t>
      </w:r>
      <w:r w:rsidRPr="00651EDF">
        <w:t xml:space="preserve">automašīnas </w:t>
      </w:r>
      <w:r w:rsidRPr="00651EDF">
        <w:rPr>
          <w:rFonts w:eastAsia="Calibri"/>
          <w:szCs w:val="22"/>
          <w:lang w:eastAsia="en-US"/>
        </w:rPr>
        <w:t>VOLKSWAGEN PASSAT VARIANT ar valsts numuru EV4584</w:t>
      </w:r>
      <w:r w:rsidRPr="00651EDF">
        <w:t xml:space="preserve">, izsoles </w:t>
      </w:r>
      <w:r w:rsidRPr="00651EDF">
        <w:rPr>
          <w:szCs w:val="22"/>
        </w:rPr>
        <w:t>noteikumiem, sagatavoto pirkuma līguma projektu un piekrītu/</w:t>
      </w:r>
      <w:proofErr w:type="spellStart"/>
      <w:r w:rsidRPr="00651EDF">
        <w:rPr>
          <w:szCs w:val="22"/>
        </w:rPr>
        <w:t>am</w:t>
      </w:r>
      <w:proofErr w:type="spellEnd"/>
      <w:r w:rsidRPr="00651EDF">
        <w:rPr>
          <w:szCs w:val="22"/>
        </w:rPr>
        <w:t xml:space="preserve"> tā noteikumiem.</w:t>
      </w:r>
    </w:p>
    <w:p w:rsidR="00735E66" w:rsidRPr="00651EDF" w:rsidRDefault="00735E66" w:rsidP="00735E66">
      <w:pPr>
        <w:tabs>
          <w:tab w:val="left" w:pos="0"/>
        </w:tabs>
        <w:ind w:firstLine="567"/>
        <w:jc w:val="both"/>
        <w:rPr>
          <w:b/>
          <w:szCs w:val="22"/>
        </w:rPr>
      </w:pPr>
    </w:p>
    <w:p w:rsidR="00735E66" w:rsidRPr="00651EDF" w:rsidRDefault="00735E66" w:rsidP="00735E66">
      <w:pPr>
        <w:tabs>
          <w:tab w:val="left" w:pos="0"/>
        </w:tabs>
        <w:jc w:val="both"/>
        <w:rPr>
          <w:szCs w:val="22"/>
        </w:rPr>
      </w:pPr>
      <w:r w:rsidRPr="00651EDF">
        <w:rPr>
          <w:b/>
          <w:szCs w:val="22"/>
        </w:rPr>
        <w:t>Juridiska/Fiziska persona</w:t>
      </w:r>
      <w:r w:rsidRPr="00651EDF">
        <w:rPr>
          <w:szCs w:val="22"/>
        </w:rPr>
        <w:t xml:space="preserve">__________________________________________________________ </w:t>
      </w:r>
    </w:p>
    <w:p w:rsidR="00735E66" w:rsidRPr="00651EDF" w:rsidRDefault="00735E66" w:rsidP="00735E66">
      <w:pPr>
        <w:tabs>
          <w:tab w:val="left" w:pos="0"/>
        </w:tabs>
        <w:ind w:firstLine="567"/>
        <w:jc w:val="both"/>
      </w:pPr>
      <w:r w:rsidRPr="00651EDF">
        <w:rPr>
          <w:szCs w:val="22"/>
        </w:rPr>
        <w:tab/>
      </w:r>
      <w:r w:rsidRPr="00651EDF">
        <w:rPr>
          <w:szCs w:val="22"/>
        </w:rPr>
        <w:tab/>
      </w:r>
      <w:r w:rsidRPr="00651EDF">
        <w:rPr>
          <w:szCs w:val="22"/>
        </w:rPr>
        <w:tab/>
      </w:r>
      <w:r w:rsidRPr="00651EDF">
        <w:rPr>
          <w:szCs w:val="22"/>
        </w:rPr>
        <w:tab/>
      </w:r>
      <w:r w:rsidRPr="00651EDF">
        <w:rPr>
          <w:sz w:val="20"/>
          <w:szCs w:val="22"/>
        </w:rPr>
        <w:t xml:space="preserve">                        </w:t>
      </w:r>
      <w:r w:rsidRPr="00651EDF">
        <w:t>nosaukums/vārds, uzvārds</w:t>
      </w:r>
    </w:p>
    <w:p w:rsidR="00735E66" w:rsidRPr="00651EDF" w:rsidRDefault="00735E66" w:rsidP="00735E66">
      <w:pPr>
        <w:tabs>
          <w:tab w:val="left" w:pos="0"/>
          <w:tab w:val="left" w:pos="360"/>
        </w:tabs>
        <w:ind w:firstLine="567"/>
        <w:jc w:val="both"/>
      </w:pPr>
    </w:p>
    <w:p w:rsidR="00735E66" w:rsidRPr="00651EDF" w:rsidRDefault="00735E66" w:rsidP="00735E66">
      <w:pPr>
        <w:pBdr>
          <w:top w:val="single" w:sz="4" w:space="1" w:color="auto"/>
        </w:pBdr>
        <w:tabs>
          <w:tab w:val="left" w:pos="0"/>
          <w:tab w:val="left" w:pos="360"/>
        </w:tabs>
        <w:ind w:firstLine="567"/>
        <w:jc w:val="both"/>
      </w:pPr>
      <w:r w:rsidRPr="00651EDF">
        <w:rPr>
          <w:szCs w:val="22"/>
        </w:rPr>
        <w:tab/>
      </w:r>
      <w:r w:rsidRPr="00651EDF">
        <w:rPr>
          <w:szCs w:val="22"/>
        </w:rPr>
        <w:tab/>
      </w:r>
      <w:r w:rsidRPr="00651EDF">
        <w:rPr>
          <w:szCs w:val="22"/>
        </w:rPr>
        <w:tab/>
      </w:r>
      <w:r w:rsidRPr="00651EDF">
        <w:rPr>
          <w:szCs w:val="22"/>
        </w:rPr>
        <w:tab/>
      </w:r>
      <w:r w:rsidRPr="00651EDF">
        <w:t>juridiskā/dzīvesvietas adrese, tālruņa (faksa) numuri</w:t>
      </w:r>
    </w:p>
    <w:p w:rsidR="00735E66" w:rsidRPr="00651EDF" w:rsidRDefault="00735E66" w:rsidP="00735E66">
      <w:pPr>
        <w:pBdr>
          <w:top w:val="single" w:sz="4" w:space="1" w:color="auto"/>
        </w:pBdr>
        <w:tabs>
          <w:tab w:val="left" w:pos="0"/>
          <w:tab w:val="left" w:pos="360"/>
        </w:tabs>
        <w:jc w:val="both"/>
        <w:rPr>
          <w:szCs w:val="22"/>
        </w:rPr>
      </w:pPr>
    </w:p>
    <w:p w:rsidR="00735E66" w:rsidRPr="00651EDF" w:rsidRDefault="00735E66" w:rsidP="00735E66">
      <w:pPr>
        <w:pBdr>
          <w:top w:val="single" w:sz="4" w:space="1" w:color="auto"/>
        </w:pBdr>
        <w:tabs>
          <w:tab w:val="left" w:pos="0"/>
          <w:tab w:val="left" w:pos="360"/>
        </w:tabs>
        <w:jc w:val="both"/>
        <w:rPr>
          <w:szCs w:val="22"/>
        </w:rPr>
      </w:pPr>
      <w:r w:rsidRPr="00651EDF">
        <w:rPr>
          <w:szCs w:val="22"/>
        </w:rPr>
        <w:t>e-pasts __________________________________________________________________________</w:t>
      </w:r>
    </w:p>
    <w:p w:rsidR="00735E66" w:rsidRPr="00651EDF" w:rsidRDefault="00735E66" w:rsidP="00735E66">
      <w:pPr>
        <w:tabs>
          <w:tab w:val="left" w:pos="0"/>
        </w:tabs>
        <w:jc w:val="both"/>
        <w:rPr>
          <w:szCs w:val="22"/>
        </w:rPr>
      </w:pPr>
    </w:p>
    <w:p w:rsidR="00735E66" w:rsidRPr="00651EDF" w:rsidRDefault="00735E66" w:rsidP="00735E66">
      <w:pPr>
        <w:tabs>
          <w:tab w:val="left" w:pos="0"/>
        </w:tabs>
        <w:jc w:val="both"/>
        <w:rPr>
          <w:szCs w:val="22"/>
        </w:rPr>
      </w:pPr>
      <w:r w:rsidRPr="00651EDF">
        <w:rPr>
          <w:szCs w:val="22"/>
        </w:rPr>
        <w:t xml:space="preserve">vienotais reģistrācijas Nr./personas kods  _______________________________________________ </w:t>
      </w:r>
    </w:p>
    <w:p w:rsidR="00735E66" w:rsidRPr="00651EDF" w:rsidRDefault="00735E66" w:rsidP="00735E66">
      <w:pPr>
        <w:tabs>
          <w:tab w:val="left" w:pos="0"/>
        </w:tabs>
        <w:ind w:firstLine="567"/>
        <w:jc w:val="both"/>
        <w:rPr>
          <w:szCs w:val="22"/>
        </w:rPr>
      </w:pPr>
    </w:p>
    <w:p w:rsidR="00735E66" w:rsidRPr="00651EDF" w:rsidRDefault="00735E66" w:rsidP="00735E66">
      <w:pPr>
        <w:tabs>
          <w:tab w:val="left" w:pos="0"/>
        </w:tabs>
        <w:jc w:val="both"/>
        <w:rPr>
          <w:szCs w:val="22"/>
        </w:rPr>
      </w:pPr>
    </w:p>
    <w:p w:rsidR="00735E66" w:rsidRPr="00651EDF" w:rsidRDefault="00735E66" w:rsidP="00735E66">
      <w:pPr>
        <w:pBdr>
          <w:top w:val="single" w:sz="4" w:space="1" w:color="auto"/>
        </w:pBdr>
        <w:tabs>
          <w:tab w:val="left" w:pos="0"/>
        </w:tabs>
        <w:ind w:firstLine="567"/>
        <w:jc w:val="both"/>
        <w:rPr>
          <w:szCs w:val="22"/>
          <w:lang w:eastAsia="en-US"/>
        </w:rPr>
      </w:pPr>
      <w:r w:rsidRPr="00651EDF">
        <w:rPr>
          <w:szCs w:val="22"/>
          <w:lang w:eastAsia="en-US"/>
        </w:rPr>
        <w:tab/>
      </w:r>
      <w:r w:rsidRPr="00651EDF">
        <w:rPr>
          <w:szCs w:val="22"/>
          <w:lang w:eastAsia="en-US"/>
        </w:rPr>
        <w:tab/>
      </w:r>
      <w:r w:rsidRPr="00651EDF">
        <w:rPr>
          <w:szCs w:val="22"/>
          <w:lang w:eastAsia="en-US"/>
        </w:rPr>
        <w:tab/>
      </w:r>
      <w:r w:rsidRPr="00651EDF">
        <w:rPr>
          <w:szCs w:val="22"/>
          <w:lang w:eastAsia="en-US"/>
        </w:rPr>
        <w:tab/>
        <w:t>bankas rekvizīti</w:t>
      </w:r>
    </w:p>
    <w:p w:rsidR="00735E66" w:rsidRPr="00651EDF" w:rsidRDefault="00735E66" w:rsidP="00735E66">
      <w:pPr>
        <w:tabs>
          <w:tab w:val="left" w:pos="0"/>
          <w:tab w:val="center" w:pos="4153"/>
          <w:tab w:val="right" w:pos="8306"/>
        </w:tabs>
        <w:ind w:firstLine="567"/>
        <w:jc w:val="both"/>
        <w:rPr>
          <w:szCs w:val="22"/>
          <w:lang w:eastAsia="en-US"/>
        </w:rPr>
      </w:pPr>
    </w:p>
    <w:p w:rsidR="00735E66" w:rsidRPr="00651EDF" w:rsidRDefault="00735E66" w:rsidP="00735E66">
      <w:pPr>
        <w:tabs>
          <w:tab w:val="left" w:pos="0"/>
          <w:tab w:val="center" w:pos="4153"/>
          <w:tab w:val="right" w:pos="8306"/>
        </w:tabs>
        <w:jc w:val="both"/>
        <w:rPr>
          <w:szCs w:val="22"/>
          <w:lang w:eastAsia="en-US"/>
        </w:rPr>
      </w:pPr>
    </w:p>
    <w:p w:rsidR="00735E66" w:rsidRPr="00651EDF" w:rsidRDefault="00735E66" w:rsidP="00735E66">
      <w:pPr>
        <w:pBdr>
          <w:top w:val="single" w:sz="4" w:space="1" w:color="auto"/>
        </w:pBdr>
        <w:tabs>
          <w:tab w:val="left" w:pos="0"/>
          <w:tab w:val="center" w:pos="4320"/>
          <w:tab w:val="right" w:pos="8640"/>
        </w:tabs>
        <w:ind w:firstLine="567"/>
        <w:jc w:val="center"/>
      </w:pPr>
      <w:r w:rsidRPr="00651EDF">
        <w:t>vadītāja vai pilnvarotās personas amats, vārds, uzvārds, tālruņa numurs</w:t>
      </w:r>
    </w:p>
    <w:p w:rsidR="00735E66" w:rsidRPr="00651EDF" w:rsidRDefault="00735E66" w:rsidP="00735E66">
      <w:pPr>
        <w:tabs>
          <w:tab w:val="left" w:pos="0"/>
          <w:tab w:val="left" w:pos="360"/>
        </w:tabs>
        <w:ind w:firstLine="567"/>
        <w:jc w:val="both"/>
        <w:rPr>
          <w:szCs w:val="22"/>
        </w:rPr>
      </w:pPr>
      <w:r w:rsidRPr="00651EDF">
        <w:rPr>
          <w:szCs w:val="22"/>
        </w:rPr>
        <w:t xml:space="preserve">  </w:t>
      </w:r>
    </w:p>
    <w:p w:rsidR="00735E66" w:rsidRPr="00651EDF" w:rsidRDefault="00735E66" w:rsidP="00735E66">
      <w:pPr>
        <w:tabs>
          <w:tab w:val="left" w:pos="0"/>
          <w:tab w:val="left" w:pos="360"/>
        </w:tabs>
        <w:jc w:val="both"/>
        <w:rPr>
          <w:szCs w:val="22"/>
          <w:lang w:eastAsia="en-US"/>
        </w:rPr>
      </w:pPr>
      <w:r w:rsidRPr="00651EDF">
        <w:rPr>
          <w:szCs w:val="22"/>
          <w:lang w:eastAsia="en-US"/>
        </w:rPr>
        <w:t>Z.v.</w:t>
      </w:r>
      <w:r w:rsidRPr="00651EDF">
        <w:rPr>
          <w:szCs w:val="22"/>
          <w:lang w:eastAsia="en-US"/>
        </w:rPr>
        <w:tab/>
      </w:r>
      <w:r w:rsidRPr="00651EDF">
        <w:rPr>
          <w:szCs w:val="22"/>
          <w:lang w:eastAsia="en-US"/>
        </w:rPr>
        <w:tab/>
      </w:r>
      <w:r w:rsidRPr="00651EDF">
        <w:rPr>
          <w:szCs w:val="22"/>
          <w:lang w:eastAsia="en-US"/>
        </w:rPr>
        <w:tab/>
        <w:t xml:space="preserve">        </w:t>
      </w:r>
    </w:p>
    <w:p w:rsidR="00735E66" w:rsidRPr="00651EDF" w:rsidRDefault="00735E66" w:rsidP="00735E66">
      <w:pPr>
        <w:tabs>
          <w:tab w:val="left" w:pos="0"/>
          <w:tab w:val="left" w:pos="360"/>
        </w:tabs>
        <w:jc w:val="both"/>
        <w:rPr>
          <w:szCs w:val="22"/>
          <w:lang w:eastAsia="en-US"/>
        </w:rPr>
      </w:pPr>
      <w:r w:rsidRPr="00651EDF">
        <w:rPr>
          <w:szCs w:val="22"/>
          <w:lang w:eastAsia="en-US"/>
        </w:rPr>
        <w:t>___________________________________________________________</w:t>
      </w:r>
    </w:p>
    <w:p w:rsidR="00735E66" w:rsidRPr="00651EDF" w:rsidRDefault="00735E66" w:rsidP="00735E66">
      <w:pPr>
        <w:tabs>
          <w:tab w:val="left" w:pos="0"/>
          <w:tab w:val="left" w:pos="360"/>
        </w:tabs>
        <w:ind w:firstLine="567"/>
        <w:jc w:val="both"/>
        <w:rPr>
          <w:szCs w:val="22"/>
          <w:lang w:eastAsia="en-US"/>
        </w:rPr>
      </w:pPr>
      <w:r w:rsidRPr="00651EDF">
        <w:rPr>
          <w:szCs w:val="22"/>
          <w:lang w:eastAsia="en-US"/>
        </w:rPr>
        <w:t>Fiziskas personas vai juridiskas personas vadītāja (pilnvarotās personas) paraksts</w:t>
      </w:r>
    </w:p>
    <w:p w:rsidR="00735E66" w:rsidRPr="00651EDF" w:rsidRDefault="00735E66" w:rsidP="00431E57">
      <w:pPr>
        <w:tabs>
          <w:tab w:val="left" w:pos="0"/>
        </w:tabs>
        <w:ind w:firstLine="567"/>
        <w:jc w:val="both"/>
        <w:rPr>
          <w:szCs w:val="22"/>
          <w:lang w:eastAsia="en-US"/>
        </w:rPr>
      </w:pPr>
    </w:p>
    <w:p w:rsidR="00735E66" w:rsidRPr="00651EDF" w:rsidRDefault="00735E66" w:rsidP="00431E57">
      <w:pPr>
        <w:tabs>
          <w:tab w:val="left" w:pos="0"/>
        </w:tabs>
        <w:ind w:firstLine="567"/>
        <w:jc w:val="both"/>
        <w:rPr>
          <w:szCs w:val="22"/>
        </w:rPr>
      </w:pPr>
    </w:p>
    <w:p w:rsidR="00735E66" w:rsidRPr="00651EDF" w:rsidRDefault="00735E66" w:rsidP="00735E66">
      <w:pPr>
        <w:tabs>
          <w:tab w:val="left" w:pos="0"/>
          <w:tab w:val="left" w:pos="360"/>
        </w:tabs>
        <w:jc w:val="both"/>
        <w:rPr>
          <w:b/>
          <w:szCs w:val="22"/>
          <w:u w:val="single"/>
          <w:lang w:eastAsia="en-US"/>
        </w:rPr>
      </w:pPr>
      <w:r w:rsidRPr="00651EDF">
        <w:rPr>
          <w:b/>
          <w:szCs w:val="22"/>
          <w:u w:val="single"/>
          <w:lang w:eastAsia="en-US"/>
        </w:rPr>
        <w:t>Pieteikuma forma nedrīkst tikt mainīta. Iesniedzot pieteikumu uz izmainītas formas, izsoles komisija iesniegto pieteikumu noraida.</w:t>
      </w:r>
    </w:p>
    <w:p w:rsidR="00735E66" w:rsidRPr="00651EDF" w:rsidRDefault="00735E66" w:rsidP="00735E66">
      <w:pPr>
        <w:tabs>
          <w:tab w:val="left" w:pos="0"/>
          <w:tab w:val="left" w:pos="360"/>
        </w:tabs>
        <w:jc w:val="both"/>
        <w:rPr>
          <w:b/>
          <w:szCs w:val="22"/>
          <w:u w:val="single"/>
          <w:lang w:eastAsia="en-US"/>
        </w:rPr>
      </w:pPr>
    </w:p>
    <w:p w:rsidR="00735E66" w:rsidRPr="00651EDF" w:rsidRDefault="00735E66" w:rsidP="00735E66">
      <w:pPr>
        <w:ind w:left="5954"/>
        <w:outlineLvl w:val="6"/>
        <w:rPr>
          <w:b/>
          <w:bCs/>
          <w:caps/>
          <w:lang w:eastAsia="en-US"/>
        </w:rPr>
        <w:sectPr w:rsidR="00735E66" w:rsidRPr="00651EDF" w:rsidSect="009E4DBC">
          <w:headerReference w:type="first" r:id="rId38"/>
          <w:pgSz w:w="11906" w:h="16838" w:code="9"/>
          <w:pgMar w:top="1134" w:right="566" w:bottom="1134" w:left="1701" w:header="709" w:footer="709" w:gutter="0"/>
          <w:cols w:space="708"/>
          <w:titlePg/>
          <w:docGrid w:linePitch="360"/>
        </w:sectPr>
      </w:pPr>
    </w:p>
    <w:p w:rsidR="00735E66" w:rsidRPr="00651EDF" w:rsidRDefault="00735E66" w:rsidP="00431E57">
      <w:pPr>
        <w:autoSpaceDE w:val="0"/>
        <w:autoSpaceDN w:val="0"/>
        <w:adjustRightInd w:val="0"/>
        <w:jc w:val="right"/>
        <w:rPr>
          <w:lang w:eastAsia="en-US"/>
        </w:rPr>
      </w:pPr>
      <w:r w:rsidRPr="00651EDF">
        <w:rPr>
          <w:b/>
          <w:bCs/>
          <w:caps/>
          <w:lang w:eastAsia="en-US"/>
        </w:rPr>
        <w:lastRenderedPageBreak/>
        <w:t xml:space="preserve">2.pielikums </w:t>
      </w:r>
    </w:p>
    <w:p w:rsidR="00735E66" w:rsidRPr="00651EDF" w:rsidRDefault="002E45F4" w:rsidP="00735E66">
      <w:pPr>
        <w:ind w:left="6521" w:right="-143"/>
        <w:rPr>
          <w:lang w:eastAsia="en-US"/>
        </w:rPr>
      </w:pPr>
      <w:r>
        <w:t>23</w:t>
      </w:r>
      <w:r w:rsidR="00735E66" w:rsidRPr="00651EDF">
        <w:t xml:space="preserve">.02.2017. </w:t>
      </w:r>
      <w:r w:rsidR="00735E66" w:rsidRPr="00651EDF">
        <w:rPr>
          <w:lang w:eastAsia="en-US"/>
        </w:rPr>
        <w:t>L</w:t>
      </w:r>
      <w:r w:rsidR="00735E66" w:rsidRPr="00651EDF">
        <w:rPr>
          <w:szCs w:val="20"/>
        </w:rPr>
        <w:t xml:space="preserve">imbažu novada pašvaldības kustamās mantas – </w:t>
      </w:r>
      <w:r w:rsidR="00735E66" w:rsidRPr="00651EDF">
        <w:t xml:space="preserve">automašīnas </w:t>
      </w:r>
      <w:r w:rsidR="00735E66" w:rsidRPr="00651EDF">
        <w:rPr>
          <w:rFonts w:eastAsia="Calibri"/>
          <w:szCs w:val="22"/>
          <w:lang w:eastAsia="en-US"/>
        </w:rPr>
        <w:t>VOLKSWAGEN PASSAT VARIANT ar valsts numuru EV4584</w:t>
      </w:r>
      <w:r w:rsidR="00735E66" w:rsidRPr="00651EDF">
        <w:t>,</w:t>
      </w:r>
      <w:r w:rsidR="00735E66" w:rsidRPr="00651EDF">
        <w:rPr>
          <w:lang w:eastAsia="en-US"/>
        </w:rPr>
        <w:t xml:space="preserve"> </w:t>
      </w:r>
      <w:r w:rsidR="00735E66" w:rsidRPr="00651EDF">
        <w:rPr>
          <w:szCs w:val="20"/>
        </w:rPr>
        <w:t>izsoles noteikumiem</w:t>
      </w:r>
    </w:p>
    <w:p w:rsidR="00735E66" w:rsidRPr="00651EDF" w:rsidRDefault="00735E66" w:rsidP="00431E57">
      <w:pPr>
        <w:autoSpaceDE w:val="0"/>
        <w:autoSpaceDN w:val="0"/>
        <w:adjustRightInd w:val="0"/>
        <w:jc w:val="both"/>
        <w:rPr>
          <w:b/>
          <w:lang w:eastAsia="en-US"/>
        </w:rPr>
      </w:pPr>
    </w:p>
    <w:p w:rsidR="00735E66" w:rsidRPr="00651EDF" w:rsidRDefault="00735E66" w:rsidP="00431E57">
      <w:pPr>
        <w:autoSpaceDE w:val="0"/>
        <w:autoSpaceDN w:val="0"/>
        <w:adjustRightInd w:val="0"/>
        <w:jc w:val="center"/>
        <w:rPr>
          <w:b/>
          <w:i/>
          <w:lang w:eastAsia="en-US"/>
        </w:rPr>
      </w:pPr>
      <w:r w:rsidRPr="00651EDF">
        <w:rPr>
          <w:b/>
          <w:lang w:eastAsia="en-US"/>
        </w:rPr>
        <w:t xml:space="preserve">PIRKUMA LĪGUMS </w:t>
      </w:r>
      <w:r w:rsidRPr="00651EDF">
        <w:rPr>
          <w:b/>
          <w:i/>
          <w:lang w:eastAsia="en-US"/>
        </w:rPr>
        <w:t>(PROJEKTS)</w:t>
      </w:r>
    </w:p>
    <w:p w:rsidR="00735E66" w:rsidRPr="00651EDF" w:rsidRDefault="00735E66" w:rsidP="00431E57">
      <w:pPr>
        <w:autoSpaceDE w:val="0"/>
        <w:autoSpaceDN w:val="0"/>
        <w:adjustRightInd w:val="0"/>
        <w:jc w:val="both"/>
        <w:rPr>
          <w:b/>
          <w:lang w:eastAsia="en-US"/>
        </w:rPr>
      </w:pPr>
    </w:p>
    <w:p w:rsidR="00735E66" w:rsidRPr="00651EDF" w:rsidRDefault="00735E66" w:rsidP="00735E66">
      <w:pPr>
        <w:tabs>
          <w:tab w:val="left" w:pos="6663"/>
        </w:tabs>
        <w:rPr>
          <w:lang w:eastAsia="en-US"/>
        </w:rPr>
      </w:pPr>
      <w:r w:rsidRPr="00651EDF">
        <w:rPr>
          <w:lang w:eastAsia="en-US"/>
        </w:rPr>
        <w:t>Limbažos </w:t>
      </w:r>
      <w:r w:rsidRPr="00651EDF">
        <w:rPr>
          <w:lang w:eastAsia="en-US"/>
        </w:rPr>
        <w:tab/>
        <w:t>2017.gada ___.____________</w:t>
      </w:r>
    </w:p>
    <w:p w:rsidR="00735E66" w:rsidRPr="00651EDF" w:rsidRDefault="00735E66" w:rsidP="00431E57">
      <w:pPr>
        <w:autoSpaceDE w:val="0"/>
        <w:autoSpaceDN w:val="0"/>
        <w:adjustRightInd w:val="0"/>
        <w:jc w:val="both"/>
        <w:rPr>
          <w:lang w:eastAsia="en-US"/>
        </w:rPr>
      </w:pPr>
    </w:p>
    <w:p w:rsidR="00735E66" w:rsidRPr="00651EDF" w:rsidRDefault="00735E66" w:rsidP="00735E66">
      <w:pPr>
        <w:tabs>
          <w:tab w:val="num" w:pos="0"/>
          <w:tab w:val="left" w:pos="540"/>
          <w:tab w:val="left" w:pos="3969"/>
        </w:tabs>
        <w:ind w:left="7"/>
        <w:jc w:val="both"/>
      </w:pPr>
      <w:r w:rsidRPr="00651EDF">
        <w:rPr>
          <w:b/>
          <w:bCs/>
          <w:color w:val="000000"/>
        </w:rPr>
        <w:tab/>
        <w:t>Limbažu novada pašvaldība</w:t>
      </w:r>
      <w:r w:rsidRPr="00651EDF">
        <w:rPr>
          <w:color w:val="000000"/>
        </w:rPr>
        <w:t>, nodokļu maksātāja reģistrācijas Nr.90009114631, juridiskā adrese: Rīgas iela 16, Limbaži, Limbažu novads, LV-4001,</w:t>
      </w:r>
      <w:r w:rsidRPr="00651EDF">
        <w:t xml:space="preserve"> turpmāk tekstā saukta – </w:t>
      </w:r>
      <w:r w:rsidRPr="00651EDF">
        <w:rPr>
          <w:b/>
        </w:rPr>
        <w:t>„Pārdevējs”</w:t>
      </w:r>
      <w:r w:rsidRPr="00651EDF">
        <w:t xml:space="preserve">, </w:t>
      </w:r>
      <w:r w:rsidRPr="00651EDF">
        <w:rPr>
          <w:color w:val="000000"/>
        </w:rPr>
        <w:t>kuras vārdā saskaņā ar Limbažu novada pašvaldības nolikumu rīkojas</w:t>
      </w:r>
      <w:r w:rsidRPr="00651EDF">
        <w:t xml:space="preserve"> pašvaldības priekšsēdētājs </w:t>
      </w:r>
      <w:r w:rsidRPr="00651EDF">
        <w:rPr>
          <w:b/>
        </w:rPr>
        <w:t>Didzis Zemmers</w:t>
      </w:r>
      <w:r w:rsidRPr="00651EDF">
        <w:t xml:space="preserve">, no vienas puses, un </w:t>
      </w:r>
    </w:p>
    <w:p w:rsidR="00735E66" w:rsidRPr="00651EDF" w:rsidRDefault="00735E66" w:rsidP="00735E66">
      <w:pPr>
        <w:tabs>
          <w:tab w:val="num" w:pos="0"/>
          <w:tab w:val="left" w:pos="540"/>
          <w:tab w:val="left" w:pos="3969"/>
        </w:tabs>
        <w:ind w:left="7"/>
        <w:jc w:val="both"/>
      </w:pPr>
      <w:r w:rsidRPr="00651EDF">
        <w:rPr>
          <w:b/>
        </w:rPr>
        <w:tab/>
        <w:t>______________________</w:t>
      </w:r>
      <w:r w:rsidRPr="00651EDF">
        <w:t xml:space="preserve">, reģistrācijas Nr._____________, juridiskā adrese: _________________, turpmāk tekstā saukts – </w:t>
      </w:r>
      <w:r w:rsidRPr="00651EDF">
        <w:rPr>
          <w:b/>
        </w:rPr>
        <w:t>„Pircējs”</w:t>
      </w:r>
      <w:r w:rsidRPr="00651EDF">
        <w:t xml:space="preserve">, </w:t>
      </w:r>
      <w:r w:rsidRPr="00651EDF">
        <w:rPr>
          <w:color w:val="000000"/>
        </w:rPr>
        <w:t xml:space="preserve">kura vārdā saskaņā ar </w:t>
      </w:r>
      <w:r w:rsidRPr="00651EDF">
        <w:t xml:space="preserve">____________ </w:t>
      </w:r>
      <w:r w:rsidRPr="00651EDF">
        <w:rPr>
          <w:color w:val="000000"/>
        </w:rPr>
        <w:t>rīkojas</w:t>
      </w:r>
      <w:r w:rsidRPr="00651EDF">
        <w:t xml:space="preserve"> _________________________, no otras puses, </w:t>
      </w:r>
    </w:p>
    <w:p w:rsidR="00735E66" w:rsidRPr="00651EDF" w:rsidRDefault="00735E66" w:rsidP="00735E66">
      <w:pPr>
        <w:ind w:firstLine="540"/>
        <w:jc w:val="both"/>
        <w:rPr>
          <w:szCs w:val="20"/>
        </w:rPr>
      </w:pPr>
      <w:r w:rsidRPr="00651EDF">
        <w:t>turpmāk kopā saukti „Līdzēji”, p</w:t>
      </w:r>
      <w:r w:rsidRPr="00651EDF">
        <w:rPr>
          <w:szCs w:val="20"/>
        </w:rPr>
        <w:t>amatojoties uz Limbažu novada domes 2016.gada ____________ lēmumu „_______________________” (protokols Nr.___, ____),</w:t>
      </w:r>
      <w:r w:rsidRPr="00651EDF">
        <w:t xml:space="preserve"> </w:t>
      </w:r>
      <w:r w:rsidRPr="00651EDF">
        <w:rPr>
          <w:szCs w:val="20"/>
        </w:rPr>
        <w:t>savstarpēji vienojas un noslēdz šādu Līgumu par sekojošo:</w:t>
      </w:r>
    </w:p>
    <w:p w:rsidR="00735E66" w:rsidRPr="00651EDF" w:rsidRDefault="00735E66" w:rsidP="000E2C41">
      <w:pPr>
        <w:autoSpaceDE w:val="0"/>
        <w:autoSpaceDN w:val="0"/>
        <w:adjustRightInd w:val="0"/>
        <w:jc w:val="both"/>
        <w:rPr>
          <w:szCs w:val="20"/>
        </w:rPr>
      </w:pPr>
      <w:r w:rsidRPr="00651EDF">
        <w:rPr>
          <w:szCs w:val="20"/>
        </w:rPr>
        <w:t>   </w:t>
      </w:r>
    </w:p>
    <w:p w:rsidR="00735E66" w:rsidRPr="00651EDF" w:rsidRDefault="00735E66" w:rsidP="00CA2AD0">
      <w:pPr>
        <w:numPr>
          <w:ilvl w:val="0"/>
          <w:numId w:val="22"/>
        </w:numPr>
        <w:ind w:left="567" w:hanging="567"/>
        <w:contextualSpacing/>
        <w:jc w:val="center"/>
        <w:rPr>
          <w:rFonts w:eastAsia="Calibri"/>
          <w:b/>
          <w:bCs/>
          <w:szCs w:val="20"/>
          <w:lang w:eastAsia="en-US"/>
        </w:rPr>
      </w:pPr>
      <w:r w:rsidRPr="00651EDF">
        <w:rPr>
          <w:rFonts w:eastAsia="Calibri"/>
          <w:b/>
          <w:bCs/>
          <w:szCs w:val="20"/>
          <w:lang w:eastAsia="en-US"/>
        </w:rPr>
        <w:t>Līguma priekšmets</w:t>
      </w:r>
    </w:p>
    <w:p w:rsidR="00735E66" w:rsidRPr="00651EDF" w:rsidRDefault="00735E66" w:rsidP="00431E57">
      <w:pPr>
        <w:autoSpaceDE w:val="0"/>
        <w:autoSpaceDN w:val="0"/>
        <w:adjustRightInd w:val="0"/>
        <w:jc w:val="both"/>
        <w:rPr>
          <w:rFonts w:eastAsia="Calibri"/>
          <w:szCs w:val="22"/>
          <w:lang w:eastAsia="en-US"/>
        </w:rPr>
      </w:pPr>
    </w:p>
    <w:p w:rsidR="00735E66" w:rsidRPr="00651EDF" w:rsidRDefault="00735E66" w:rsidP="00CA2AD0">
      <w:pPr>
        <w:numPr>
          <w:ilvl w:val="1"/>
          <w:numId w:val="22"/>
        </w:numPr>
        <w:ind w:left="567" w:hanging="567"/>
        <w:contextualSpacing/>
        <w:jc w:val="both"/>
      </w:pPr>
      <w:r w:rsidRPr="00651EDF">
        <w:rPr>
          <w:szCs w:val="20"/>
        </w:rPr>
        <w:t xml:space="preserve">Pircējs pērk un Pārdevējs pārdod </w:t>
      </w:r>
      <w:r w:rsidRPr="00651EDF">
        <w:t xml:space="preserve">automašīnu </w:t>
      </w:r>
      <w:r w:rsidRPr="00651EDF">
        <w:rPr>
          <w:rFonts w:eastAsia="Calibri"/>
          <w:szCs w:val="22"/>
          <w:lang w:eastAsia="en-US"/>
        </w:rPr>
        <w:t>VOLKSWAGEN PASSAT VARIANT ar valsts numuru EV4584</w:t>
      </w:r>
      <w:r w:rsidRPr="00651EDF">
        <w:t>, šasijas Nr.</w:t>
      </w:r>
      <w:r w:rsidRPr="00651EDF">
        <w:rPr>
          <w:rFonts w:eastAsiaTheme="minorHAnsi" w:cstheme="minorBidi"/>
          <w:sz w:val="23"/>
          <w:szCs w:val="23"/>
          <w:lang w:eastAsia="en-US"/>
        </w:rPr>
        <w:t xml:space="preserve"> </w:t>
      </w:r>
      <w:r w:rsidRPr="00651EDF">
        <w:rPr>
          <w:rFonts w:eastAsia="Calibri"/>
          <w:sz w:val="23"/>
          <w:szCs w:val="23"/>
          <w:lang w:eastAsia="en-US"/>
        </w:rPr>
        <w:t>WVWZZZ3AZSE037636</w:t>
      </w:r>
      <w:r w:rsidRPr="00651EDF">
        <w:t xml:space="preserve">, krāsa – melna, izgatavošanas gads – 1994., tips – vieglais pasažieru. Automašīna aprīkota ar benzīna dzinēju un tai ir spēkā esoša TA līdz 18.05.2017, turpmāk tekstā – „Automašīna”. </w:t>
      </w:r>
    </w:p>
    <w:p w:rsidR="00735E66" w:rsidRPr="00651EDF" w:rsidRDefault="00735E66" w:rsidP="00CA2AD0">
      <w:pPr>
        <w:numPr>
          <w:ilvl w:val="1"/>
          <w:numId w:val="22"/>
        </w:numPr>
        <w:ind w:left="567" w:hanging="567"/>
        <w:contextualSpacing/>
        <w:jc w:val="both"/>
      </w:pPr>
      <w:r w:rsidRPr="00651EDF">
        <w:t>Pārdevējs apliecina, ka Automašīna nav atsavināta, nav ieķīlāta, nav apgrūtināta ar parādiem un saistībām un par to nav tiesas strīdu.</w:t>
      </w:r>
    </w:p>
    <w:p w:rsidR="00735E66" w:rsidRPr="00651EDF" w:rsidRDefault="00735E66" w:rsidP="00CA2AD0">
      <w:pPr>
        <w:numPr>
          <w:ilvl w:val="1"/>
          <w:numId w:val="22"/>
        </w:numPr>
        <w:ind w:left="567" w:hanging="567"/>
        <w:contextualSpacing/>
        <w:jc w:val="both"/>
      </w:pPr>
      <w:r w:rsidRPr="00651EDF">
        <w:t>Pārdevējs apliecina, ka Automašīna ir tā īpašums, ko apliecina transporta līdzekļa reģistrācijas apliecība Nr.</w:t>
      </w:r>
      <w:r w:rsidRPr="00651EDF">
        <w:rPr>
          <w:rFonts w:eastAsiaTheme="minorHAnsi" w:cstheme="minorBidi"/>
          <w:sz w:val="23"/>
          <w:szCs w:val="23"/>
          <w:lang w:eastAsia="en-US"/>
        </w:rPr>
        <w:t xml:space="preserve"> </w:t>
      </w:r>
      <w:r w:rsidRPr="00651EDF">
        <w:t xml:space="preserve">AF 0582281, ko izdevusi VAS </w:t>
      </w:r>
      <w:r w:rsidRPr="00651EDF">
        <w:rPr>
          <w:rFonts w:eastAsia="Calibri"/>
          <w:szCs w:val="22"/>
          <w:lang w:eastAsia="en-US"/>
        </w:rPr>
        <w:t>„</w:t>
      </w:r>
      <w:r w:rsidRPr="00651EDF">
        <w:t xml:space="preserve">Ceļu satiksmes drošības direkcija” Limbažu nodaļa, un tam ir tiesības slēgt šādu līgumu. </w:t>
      </w:r>
    </w:p>
    <w:p w:rsidR="00735E66" w:rsidRPr="00651EDF" w:rsidRDefault="00735E66" w:rsidP="00CA2AD0">
      <w:pPr>
        <w:numPr>
          <w:ilvl w:val="1"/>
          <w:numId w:val="22"/>
        </w:numPr>
        <w:ind w:left="567" w:hanging="567"/>
        <w:contextualSpacing/>
        <w:jc w:val="both"/>
      </w:pPr>
      <w:r w:rsidRPr="00651EDF">
        <w:t xml:space="preserve">Līguma parakstīšanas brīdī Pircējam ir zināms Automašīnas stāvoklis, dabā ar to ir iepazinies un pret to šajā sakarā viņam nav nekādu pretenziju. </w:t>
      </w:r>
    </w:p>
    <w:p w:rsidR="00735E66" w:rsidRPr="00651EDF" w:rsidRDefault="00735E66" w:rsidP="00CA2AD0">
      <w:pPr>
        <w:numPr>
          <w:ilvl w:val="1"/>
          <w:numId w:val="22"/>
        </w:numPr>
        <w:ind w:left="567" w:hanging="567"/>
        <w:contextualSpacing/>
        <w:jc w:val="both"/>
      </w:pPr>
      <w:r w:rsidRPr="00651EDF">
        <w:t>Īpašuma tiesības uz Automašīnu Pircējam pāriet ar šī Līguma noslēgšanas brīdi.</w:t>
      </w:r>
    </w:p>
    <w:p w:rsidR="00735E66" w:rsidRPr="00651EDF" w:rsidRDefault="00735E66" w:rsidP="00431E57">
      <w:pPr>
        <w:autoSpaceDE w:val="0"/>
        <w:autoSpaceDN w:val="0"/>
        <w:adjustRightInd w:val="0"/>
        <w:jc w:val="both"/>
      </w:pPr>
    </w:p>
    <w:p w:rsidR="00735E66" w:rsidRPr="00651EDF" w:rsidRDefault="00735E66" w:rsidP="00CA2AD0">
      <w:pPr>
        <w:numPr>
          <w:ilvl w:val="0"/>
          <w:numId w:val="22"/>
        </w:numPr>
        <w:ind w:left="567" w:hanging="567"/>
        <w:contextualSpacing/>
        <w:jc w:val="center"/>
        <w:rPr>
          <w:rFonts w:eastAsia="Calibri"/>
          <w:b/>
          <w:bCs/>
          <w:szCs w:val="22"/>
          <w:lang w:eastAsia="en-US"/>
        </w:rPr>
      </w:pPr>
      <w:r w:rsidRPr="00651EDF">
        <w:rPr>
          <w:rFonts w:eastAsia="Calibri"/>
          <w:b/>
          <w:bCs/>
          <w:szCs w:val="20"/>
          <w:lang w:eastAsia="en-US"/>
        </w:rPr>
        <w:t>Samaksas</w:t>
      </w:r>
      <w:r w:rsidRPr="00651EDF">
        <w:rPr>
          <w:rFonts w:eastAsia="Calibri"/>
          <w:b/>
          <w:bCs/>
          <w:szCs w:val="22"/>
          <w:lang w:eastAsia="en-US"/>
        </w:rPr>
        <w:t xml:space="preserve"> noteikumi</w:t>
      </w:r>
    </w:p>
    <w:p w:rsidR="00735E66" w:rsidRPr="00651EDF" w:rsidRDefault="00735E66" w:rsidP="00431E57">
      <w:pPr>
        <w:autoSpaceDE w:val="0"/>
        <w:autoSpaceDN w:val="0"/>
        <w:adjustRightInd w:val="0"/>
        <w:jc w:val="both"/>
        <w:rPr>
          <w:rFonts w:eastAsia="Calibri"/>
          <w:szCs w:val="22"/>
          <w:lang w:eastAsia="en-US"/>
        </w:rPr>
      </w:pPr>
    </w:p>
    <w:p w:rsidR="00735E66" w:rsidRPr="00651EDF" w:rsidRDefault="00735E66" w:rsidP="00CA2AD0">
      <w:pPr>
        <w:numPr>
          <w:ilvl w:val="1"/>
          <w:numId w:val="22"/>
        </w:numPr>
        <w:ind w:left="567"/>
        <w:contextualSpacing/>
        <w:jc w:val="both"/>
      </w:pPr>
      <w:r w:rsidRPr="00651EDF">
        <w:t xml:space="preserve">Pamatojoties uz 2017.gada __________ izsoles rezultātiem (Limbažu novada pašvaldības īpašumu privatizācijas un mantas atsavināšanas komisijas 2017.gada ___________ protokols Nr.___ ) un Limbažu novada domes 2017.gada __________________ lēmumu „Par automašīnas </w:t>
      </w:r>
      <w:r w:rsidRPr="00651EDF">
        <w:rPr>
          <w:rFonts w:eastAsia="Calibri"/>
          <w:szCs w:val="22"/>
          <w:lang w:eastAsia="en-US"/>
        </w:rPr>
        <w:t>VOLKSWAGEN PASSAT VARIANT ar valsts numuru EV4584</w:t>
      </w:r>
      <w:r w:rsidRPr="00651EDF">
        <w:t>, izsoles rezultātu apstiprināšanu” (protokols Nr. ___, ___) cena par Automašīnu ir ____ EUR (_________).</w:t>
      </w:r>
    </w:p>
    <w:p w:rsidR="00735E66" w:rsidRPr="00651EDF" w:rsidRDefault="00735E66" w:rsidP="00CA2AD0">
      <w:pPr>
        <w:numPr>
          <w:ilvl w:val="1"/>
          <w:numId w:val="22"/>
        </w:numPr>
        <w:ind w:left="567"/>
        <w:contextualSpacing/>
        <w:jc w:val="both"/>
      </w:pPr>
      <w:r w:rsidRPr="00651EDF">
        <w:t>Līdzēji Automašīnas cenu uzskata par atbilstošu un apliecina, ka turpmāk necels nekādas pretenzijas par to otram Līdzējam.</w:t>
      </w:r>
    </w:p>
    <w:p w:rsidR="00735E66" w:rsidRPr="00651EDF" w:rsidRDefault="00735E66" w:rsidP="00CA2AD0">
      <w:pPr>
        <w:numPr>
          <w:ilvl w:val="1"/>
          <w:numId w:val="22"/>
        </w:numPr>
        <w:ind w:left="567"/>
        <w:contextualSpacing/>
        <w:jc w:val="both"/>
      </w:pPr>
      <w:r w:rsidRPr="00651EDF">
        <w:t>Pārdevējs, parakstot šo Līgumu apliecina, ka līdz šī Līguma parakstīšanai Pircējs ir samaksājis Pārdevējam Līguma 2.1.punktā noteikto Automašīnas pārdošanas cenu 100 % apmērā.</w:t>
      </w:r>
    </w:p>
    <w:p w:rsidR="00735E66" w:rsidRPr="00651EDF" w:rsidRDefault="00735E66" w:rsidP="00CA2AD0">
      <w:pPr>
        <w:numPr>
          <w:ilvl w:val="1"/>
          <w:numId w:val="22"/>
        </w:numPr>
        <w:ind w:left="567"/>
        <w:contextualSpacing/>
        <w:jc w:val="both"/>
      </w:pPr>
      <w:r w:rsidRPr="00651EDF">
        <w:t xml:space="preserve">Automašīnas </w:t>
      </w:r>
      <w:proofErr w:type="spellStart"/>
      <w:r w:rsidRPr="00651EDF">
        <w:t>pārreģistrācijas</w:t>
      </w:r>
      <w:proofErr w:type="spellEnd"/>
      <w:r w:rsidRPr="00651EDF">
        <w:t xml:space="preserve"> izdevumus uz Pircēja vārda un apdrošināšanas izdevumus sedz Pircējs.</w:t>
      </w:r>
    </w:p>
    <w:p w:rsidR="00735E66" w:rsidRPr="00651EDF" w:rsidRDefault="00735E66" w:rsidP="00431E57">
      <w:pPr>
        <w:autoSpaceDE w:val="0"/>
        <w:autoSpaceDN w:val="0"/>
        <w:adjustRightInd w:val="0"/>
        <w:jc w:val="both"/>
      </w:pPr>
    </w:p>
    <w:p w:rsidR="00735E66" w:rsidRPr="00651EDF" w:rsidRDefault="00735E66" w:rsidP="00431E57">
      <w:pPr>
        <w:autoSpaceDE w:val="0"/>
        <w:autoSpaceDN w:val="0"/>
        <w:adjustRightInd w:val="0"/>
        <w:jc w:val="both"/>
      </w:pPr>
    </w:p>
    <w:p w:rsidR="00735E66" w:rsidRPr="00651EDF" w:rsidRDefault="00735E66" w:rsidP="00CA2AD0">
      <w:pPr>
        <w:numPr>
          <w:ilvl w:val="0"/>
          <w:numId w:val="22"/>
        </w:numPr>
        <w:ind w:left="567" w:hanging="567"/>
        <w:contextualSpacing/>
        <w:jc w:val="center"/>
      </w:pPr>
      <w:r w:rsidRPr="00651EDF">
        <w:rPr>
          <w:rFonts w:eastAsia="Calibri"/>
          <w:b/>
          <w:bCs/>
          <w:szCs w:val="20"/>
          <w:lang w:eastAsia="en-US"/>
        </w:rPr>
        <w:lastRenderedPageBreak/>
        <w:t>Līdzēju</w:t>
      </w:r>
      <w:r w:rsidRPr="00651EDF">
        <w:rPr>
          <w:b/>
          <w:bCs/>
        </w:rPr>
        <w:t xml:space="preserve"> tiesības un pienākumi</w:t>
      </w:r>
    </w:p>
    <w:p w:rsidR="00735E66" w:rsidRPr="00651EDF" w:rsidRDefault="00735E66" w:rsidP="00431E57">
      <w:pPr>
        <w:autoSpaceDE w:val="0"/>
        <w:autoSpaceDN w:val="0"/>
        <w:adjustRightInd w:val="0"/>
        <w:jc w:val="both"/>
      </w:pPr>
    </w:p>
    <w:p w:rsidR="00735E66" w:rsidRPr="00651EDF" w:rsidRDefault="00735E66" w:rsidP="00CA2AD0">
      <w:pPr>
        <w:numPr>
          <w:ilvl w:val="1"/>
          <w:numId w:val="22"/>
        </w:numPr>
        <w:ind w:left="567"/>
        <w:contextualSpacing/>
        <w:jc w:val="both"/>
      </w:pPr>
      <w:r w:rsidRPr="00651EDF">
        <w:t>Pārdevējs apņemas:</w:t>
      </w:r>
    </w:p>
    <w:p w:rsidR="00735E66" w:rsidRPr="00651EDF" w:rsidRDefault="00735E66" w:rsidP="00CA2AD0">
      <w:pPr>
        <w:numPr>
          <w:ilvl w:val="2"/>
          <w:numId w:val="22"/>
        </w:numPr>
        <w:tabs>
          <w:tab w:val="left" w:pos="1276"/>
        </w:tabs>
        <w:ind w:left="1276" w:hanging="709"/>
        <w:contextualSpacing/>
        <w:jc w:val="both"/>
      </w:pPr>
      <w:r w:rsidRPr="00651EDF">
        <w:t>nodot Pircējam Automašīnu, tās atslēgas un dokumentāciju 5 (piecu) darba dienu laikā pēc Līguma noslēgšanas;</w:t>
      </w:r>
    </w:p>
    <w:p w:rsidR="00735E66" w:rsidRPr="00651EDF" w:rsidRDefault="00735E66" w:rsidP="00CA2AD0">
      <w:pPr>
        <w:numPr>
          <w:ilvl w:val="2"/>
          <w:numId w:val="22"/>
        </w:numPr>
        <w:tabs>
          <w:tab w:val="left" w:pos="1276"/>
        </w:tabs>
        <w:ind w:left="1276" w:hanging="709"/>
        <w:contextualSpacing/>
        <w:jc w:val="both"/>
      </w:pPr>
      <w:r w:rsidRPr="00651EDF">
        <w:t>nodrošināt visas darbības, kas atkarīgas tikai no Pārdevēja, lai Automašīnu pārreģistrētu uz Pircēja vārda.</w:t>
      </w:r>
    </w:p>
    <w:p w:rsidR="00735E66" w:rsidRPr="00651EDF" w:rsidRDefault="00735E66" w:rsidP="00CA2AD0">
      <w:pPr>
        <w:numPr>
          <w:ilvl w:val="1"/>
          <w:numId w:val="22"/>
        </w:numPr>
        <w:ind w:left="567"/>
        <w:contextualSpacing/>
        <w:jc w:val="both"/>
      </w:pPr>
      <w:r w:rsidRPr="00651EDF">
        <w:t xml:space="preserve">Pārdevējs nav atbildīgs, ja pēc šī Līguma noslēgšanas automašīnai tiek konstatēti jebkādi defekti, tajā skaitā, apslēpti trūkumi. </w:t>
      </w:r>
    </w:p>
    <w:p w:rsidR="00735E66" w:rsidRPr="00651EDF" w:rsidRDefault="00735E66" w:rsidP="00CA2AD0">
      <w:pPr>
        <w:numPr>
          <w:ilvl w:val="1"/>
          <w:numId w:val="22"/>
        </w:numPr>
        <w:ind w:left="567"/>
        <w:contextualSpacing/>
        <w:jc w:val="both"/>
      </w:pPr>
      <w:r w:rsidRPr="00651EDF">
        <w:t>Pircējs apņemas:</w:t>
      </w:r>
    </w:p>
    <w:p w:rsidR="00735E66" w:rsidRPr="00651EDF" w:rsidRDefault="00735E66" w:rsidP="00CA2AD0">
      <w:pPr>
        <w:numPr>
          <w:ilvl w:val="2"/>
          <w:numId w:val="22"/>
        </w:numPr>
        <w:ind w:left="1276"/>
        <w:contextualSpacing/>
        <w:jc w:val="both"/>
      </w:pPr>
      <w:r w:rsidRPr="00651EDF">
        <w:t xml:space="preserve">pieņemt no Pārdevēja automašīnu Līgumā noteiktajā kārtībā; </w:t>
      </w:r>
    </w:p>
    <w:p w:rsidR="00735E66" w:rsidRPr="00651EDF" w:rsidRDefault="00735E66" w:rsidP="00CA2AD0">
      <w:pPr>
        <w:numPr>
          <w:ilvl w:val="2"/>
          <w:numId w:val="22"/>
        </w:numPr>
        <w:ind w:left="1276"/>
        <w:contextualSpacing/>
        <w:jc w:val="both"/>
      </w:pPr>
      <w:r w:rsidRPr="00651EDF">
        <w:t xml:space="preserve">pārreģistrēt Automašīnu uz sava vārda Automašīnas nodošanas dienā. </w:t>
      </w:r>
    </w:p>
    <w:p w:rsidR="00735E66" w:rsidRPr="00651EDF" w:rsidRDefault="00735E66" w:rsidP="00CA2AD0">
      <w:pPr>
        <w:numPr>
          <w:ilvl w:val="1"/>
          <w:numId w:val="22"/>
        </w:numPr>
        <w:ind w:left="567"/>
        <w:contextualSpacing/>
        <w:jc w:val="both"/>
      </w:pPr>
      <w:r w:rsidRPr="00651EDF">
        <w:t>Saņemot Automašīnu, Pircējs veic tās apskati un paraksta pieņemšanas – nodošanas aktu.</w:t>
      </w:r>
    </w:p>
    <w:p w:rsidR="00735E66" w:rsidRPr="00651EDF" w:rsidRDefault="00735E66" w:rsidP="00431E57">
      <w:pPr>
        <w:autoSpaceDE w:val="0"/>
        <w:autoSpaceDN w:val="0"/>
        <w:adjustRightInd w:val="0"/>
        <w:jc w:val="both"/>
      </w:pPr>
    </w:p>
    <w:p w:rsidR="00735E66" w:rsidRPr="00651EDF" w:rsidRDefault="00735E66" w:rsidP="00CA2AD0">
      <w:pPr>
        <w:numPr>
          <w:ilvl w:val="0"/>
          <w:numId w:val="22"/>
        </w:numPr>
        <w:ind w:left="567" w:hanging="567"/>
        <w:contextualSpacing/>
        <w:jc w:val="center"/>
        <w:rPr>
          <w:b/>
          <w:bCs/>
          <w:lang w:eastAsia="en-US"/>
        </w:rPr>
      </w:pPr>
      <w:r w:rsidRPr="00651EDF">
        <w:rPr>
          <w:rFonts w:eastAsia="Calibri"/>
          <w:b/>
          <w:bCs/>
          <w:szCs w:val="20"/>
          <w:lang w:eastAsia="en-US"/>
        </w:rPr>
        <w:t>Automašīnas</w:t>
      </w:r>
      <w:r w:rsidRPr="00651EDF">
        <w:rPr>
          <w:b/>
          <w:bCs/>
          <w:lang w:eastAsia="en-US"/>
        </w:rPr>
        <w:t xml:space="preserve"> nodošanas un pieņemšanas kārtība</w:t>
      </w:r>
    </w:p>
    <w:p w:rsidR="00735E66" w:rsidRPr="00651EDF" w:rsidRDefault="00735E66" w:rsidP="00431E57">
      <w:pPr>
        <w:autoSpaceDE w:val="0"/>
        <w:autoSpaceDN w:val="0"/>
        <w:adjustRightInd w:val="0"/>
        <w:jc w:val="both"/>
        <w:rPr>
          <w:lang w:eastAsia="en-US"/>
        </w:rPr>
      </w:pPr>
    </w:p>
    <w:p w:rsidR="00735E66" w:rsidRPr="00651EDF" w:rsidRDefault="00735E66" w:rsidP="00CA2AD0">
      <w:pPr>
        <w:numPr>
          <w:ilvl w:val="1"/>
          <w:numId w:val="22"/>
        </w:numPr>
        <w:ind w:left="567"/>
        <w:contextualSpacing/>
        <w:jc w:val="both"/>
        <w:rPr>
          <w:lang w:eastAsia="en-US"/>
        </w:rPr>
      </w:pPr>
      <w:r w:rsidRPr="00651EDF">
        <w:rPr>
          <w:lang w:eastAsia="en-US"/>
        </w:rPr>
        <w:t xml:space="preserve">Automašīnas nodošana un pieņemšana notiek Pārdevēja norādītajā vietā abu Līdzēju </w:t>
      </w:r>
      <w:r w:rsidRPr="00651EDF">
        <w:t>pilnvaroto</w:t>
      </w:r>
      <w:r w:rsidRPr="00651EDF">
        <w:rPr>
          <w:lang w:eastAsia="en-US"/>
        </w:rPr>
        <w:t xml:space="preserve"> personu klātbūtnē 5 (piecu) darba dienu laikā no Līguma noslēgšanas dienas. Par to tiek sastādīts nodošanas – pieņemšanas akts. </w:t>
      </w:r>
    </w:p>
    <w:p w:rsidR="00735E66" w:rsidRPr="00651EDF" w:rsidRDefault="00735E66" w:rsidP="00431E57">
      <w:pPr>
        <w:autoSpaceDE w:val="0"/>
        <w:autoSpaceDN w:val="0"/>
        <w:adjustRightInd w:val="0"/>
        <w:jc w:val="both"/>
        <w:rPr>
          <w:lang w:eastAsia="en-US"/>
        </w:rPr>
      </w:pPr>
      <w:r w:rsidRPr="00651EDF">
        <w:rPr>
          <w:lang w:eastAsia="en-US"/>
        </w:rPr>
        <w:t> </w:t>
      </w:r>
    </w:p>
    <w:p w:rsidR="00735E66" w:rsidRPr="00651EDF" w:rsidRDefault="00735E66" w:rsidP="00CA2AD0">
      <w:pPr>
        <w:numPr>
          <w:ilvl w:val="0"/>
          <w:numId w:val="22"/>
        </w:numPr>
        <w:ind w:left="567" w:hanging="567"/>
        <w:contextualSpacing/>
        <w:jc w:val="center"/>
        <w:rPr>
          <w:b/>
          <w:bCs/>
          <w:lang w:eastAsia="en-US"/>
        </w:rPr>
      </w:pPr>
      <w:r w:rsidRPr="00651EDF">
        <w:rPr>
          <w:rFonts w:eastAsia="Calibri"/>
          <w:b/>
          <w:bCs/>
          <w:szCs w:val="20"/>
          <w:lang w:eastAsia="en-US"/>
        </w:rPr>
        <w:t>Nobeiguma</w:t>
      </w:r>
      <w:r w:rsidRPr="00651EDF">
        <w:rPr>
          <w:b/>
          <w:bCs/>
          <w:lang w:eastAsia="en-US"/>
        </w:rPr>
        <w:t xml:space="preserve"> noteikumi</w:t>
      </w:r>
    </w:p>
    <w:p w:rsidR="00735E66" w:rsidRPr="00651EDF" w:rsidRDefault="00735E66" w:rsidP="00431E57">
      <w:pPr>
        <w:autoSpaceDE w:val="0"/>
        <w:autoSpaceDN w:val="0"/>
        <w:adjustRightInd w:val="0"/>
        <w:jc w:val="both"/>
        <w:rPr>
          <w:lang w:eastAsia="en-US"/>
        </w:rPr>
      </w:pPr>
    </w:p>
    <w:p w:rsidR="00735E66" w:rsidRPr="00651EDF" w:rsidRDefault="00735E66" w:rsidP="00CA2AD0">
      <w:pPr>
        <w:numPr>
          <w:ilvl w:val="1"/>
          <w:numId w:val="22"/>
        </w:numPr>
        <w:ind w:left="567"/>
        <w:contextualSpacing/>
        <w:jc w:val="both"/>
        <w:rPr>
          <w:lang w:eastAsia="en-US"/>
        </w:rPr>
      </w:pPr>
      <w:r w:rsidRPr="00651EDF">
        <w:rPr>
          <w:lang w:eastAsia="en-US"/>
        </w:rPr>
        <w:t>Visus strīdus, kas Līdzējiem varētu rasties saistībā ar šī Līguma izpildi, Līdzēji risina pārrunu ceļā</w:t>
      </w:r>
      <w:r w:rsidRPr="00651EDF">
        <w:t>.</w:t>
      </w:r>
      <w:r w:rsidRPr="00651EDF">
        <w:rPr>
          <w:lang w:eastAsia="en-US"/>
        </w:rPr>
        <w:t xml:space="preserve"> Gadījumā, ja Līdzēji nevar savstarpēji vienoties, strīdus jautājums tiek nodots izskatīšanai tiesā, atbilstoši spēkā esošajiem Latvijas Republikas normatīvajiem aktiem.</w:t>
      </w:r>
    </w:p>
    <w:p w:rsidR="00735E66" w:rsidRPr="00651EDF" w:rsidRDefault="00735E66" w:rsidP="00CA2AD0">
      <w:pPr>
        <w:numPr>
          <w:ilvl w:val="1"/>
          <w:numId w:val="22"/>
        </w:numPr>
        <w:ind w:left="567"/>
        <w:contextualSpacing/>
        <w:jc w:val="both"/>
        <w:rPr>
          <w:lang w:eastAsia="en-US"/>
        </w:rPr>
      </w:pPr>
      <w:r w:rsidRPr="00651EDF">
        <w:t>Visi</w:t>
      </w:r>
      <w:r w:rsidRPr="00651EDF">
        <w:rPr>
          <w:lang w:eastAsia="en-US"/>
        </w:rPr>
        <w:t xml:space="preserve"> grozījumi un papildus vienošanās pie šī Līguma stājas spēkā pēc to noformēšanas </w:t>
      </w:r>
      <w:proofErr w:type="spellStart"/>
      <w:r w:rsidRPr="00651EDF">
        <w:rPr>
          <w:lang w:eastAsia="en-US"/>
        </w:rPr>
        <w:t>rakstveidā</w:t>
      </w:r>
      <w:proofErr w:type="spellEnd"/>
      <w:r w:rsidRPr="00651EDF">
        <w:rPr>
          <w:lang w:eastAsia="en-US"/>
        </w:rPr>
        <w:t xml:space="preserve"> un abpusējas parakstīšanas brīža, tādējādi kļūstot par neatņemamu šī Līguma sastāvdaļu.</w:t>
      </w:r>
    </w:p>
    <w:p w:rsidR="00735E66" w:rsidRPr="00651EDF" w:rsidRDefault="00735E66" w:rsidP="00CA2AD0">
      <w:pPr>
        <w:numPr>
          <w:ilvl w:val="1"/>
          <w:numId w:val="22"/>
        </w:numPr>
        <w:ind w:left="567"/>
        <w:contextualSpacing/>
        <w:jc w:val="both"/>
        <w:rPr>
          <w:lang w:eastAsia="en-US"/>
        </w:rPr>
      </w:pPr>
      <w:r w:rsidRPr="00651EDF">
        <w:t>Līgums</w:t>
      </w:r>
      <w:r w:rsidRPr="00651EDF">
        <w:rPr>
          <w:lang w:eastAsia="en-US"/>
        </w:rPr>
        <w:t xml:space="preserve"> stājas spēkā ar tā abpusēju parakstīšanas brīdi un ir spēkā līdz Līdzēju saistību pilnīgai izpildei.</w:t>
      </w:r>
    </w:p>
    <w:p w:rsidR="00735E66" w:rsidRPr="00651EDF" w:rsidRDefault="00735E66" w:rsidP="00CA2AD0">
      <w:pPr>
        <w:numPr>
          <w:ilvl w:val="1"/>
          <w:numId w:val="22"/>
        </w:numPr>
        <w:tabs>
          <w:tab w:val="left" w:pos="567"/>
        </w:tabs>
        <w:ind w:left="567"/>
        <w:contextualSpacing/>
        <w:jc w:val="both"/>
        <w:rPr>
          <w:lang w:eastAsia="en-US"/>
        </w:rPr>
      </w:pPr>
      <w:r w:rsidRPr="00651EDF">
        <w:t>Līgums</w:t>
      </w:r>
      <w:r w:rsidRPr="00651EDF">
        <w:rPr>
          <w:lang w:eastAsia="en-US"/>
        </w:rPr>
        <w:t xml:space="preserve"> sastādīts latviešu valodā uz ___ lapām 2 (divos) eksemplāros, pa vienam eksemplāram katram Līdzējam. Abiem eksemplāriem ir vienāds juridiskais spēks.</w:t>
      </w:r>
    </w:p>
    <w:p w:rsidR="00735E66" w:rsidRPr="00651EDF" w:rsidRDefault="00735E66" w:rsidP="00431E57">
      <w:pPr>
        <w:autoSpaceDE w:val="0"/>
        <w:autoSpaceDN w:val="0"/>
        <w:adjustRightInd w:val="0"/>
        <w:jc w:val="both"/>
        <w:rPr>
          <w:lang w:eastAsia="en-US"/>
        </w:rPr>
      </w:pPr>
    </w:p>
    <w:p w:rsidR="00735E66" w:rsidRPr="00651EDF" w:rsidRDefault="00735E66" w:rsidP="00CA2AD0">
      <w:pPr>
        <w:numPr>
          <w:ilvl w:val="0"/>
          <w:numId w:val="22"/>
        </w:numPr>
        <w:ind w:left="567" w:hanging="567"/>
        <w:contextualSpacing/>
        <w:jc w:val="center"/>
        <w:rPr>
          <w:b/>
          <w:bCs/>
          <w:lang w:eastAsia="en-US"/>
        </w:rPr>
      </w:pPr>
      <w:r w:rsidRPr="00651EDF">
        <w:rPr>
          <w:rFonts w:eastAsia="Calibri"/>
          <w:b/>
          <w:bCs/>
          <w:szCs w:val="20"/>
          <w:lang w:eastAsia="en-US"/>
        </w:rPr>
        <w:t>Līdzēju</w:t>
      </w:r>
      <w:r w:rsidRPr="00651EDF">
        <w:rPr>
          <w:b/>
          <w:bCs/>
          <w:lang w:eastAsia="en-US"/>
        </w:rPr>
        <w:t xml:space="preserve"> rekvizīti un paraksti</w:t>
      </w:r>
    </w:p>
    <w:p w:rsidR="00735E66" w:rsidRPr="00651EDF" w:rsidRDefault="00735E66" w:rsidP="00431E57">
      <w:pPr>
        <w:autoSpaceDE w:val="0"/>
        <w:autoSpaceDN w:val="0"/>
        <w:adjustRightInd w:val="0"/>
        <w:jc w:val="both"/>
        <w:rPr>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4"/>
        <w:gridCol w:w="4734"/>
      </w:tblGrid>
      <w:tr w:rsidR="00735E66" w:rsidRPr="00651EDF" w:rsidTr="009E4DBC">
        <w:trPr>
          <w:trHeight w:val="3257"/>
        </w:trPr>
        <w:tc>
          <w:tcPr>
            <w:tcW w:w="4734" w:type="dxa"/>
            <w:tcBorders>
              <w:top w:val="nil"/>
              <w:left w:val="nil"/>
              <w:bottom w:val="nil"/>
              <w:right w:val="nil"/>
            </w:tcBorders>
          </w:tcPr>
          <w:p w:rsidR="00735E66" w:rsidRPr="00651EDF" w:rsidRDefault="00735E66" w:rsidP="00735E66">
            <w:pPr>
              <w:jc w:val="both"/>
              <w:rPr>
                <w:b/>
              </w:rPr>
            </w:pPr>
            <w:r w:rsidRPr="00651EDF">
              <w:rPr>
                <w:b/>
              </w:rPr>
              <w:t>Pārdevējs</w:t>
            </w:r>
            <w:r w:rsidRPr="00651EDF">
              <w:tab/>
            </w:r>
            <w:r w:rsidRPr="00651EDF">
              <w:tab/>
            </w:r>
          </w:p>
          <w:p w:rsidR="00735E66" w:rsidRPr="00651EDF" w:rsidRDefault="00735E66" w:rsidP="00735E66">
            <w:pPr>
              <w:rPr>
                <w:b/>
                <w:lang w:eastAsia="en-US"/>
              </w:rPr>
            </w:pPr>
            <w:r w:rsidRPr="00651EDF">
              <w:rPr>
                <w:b/>
                <w:lang w:eastAsia="en-US"/>
              </w:rPr>
              <w:t>Limbažu novada pašvaldība</w:t>
            </w:r>
          </w:p>
          <w:p w:rsidR="00735E66" w:rsidRPr="00651EDF" w:rsidRDefault="00735E66" w:rsidP="00735E66">
            <w:pPr>
              <w:rPr>
                <w:lang w:eastAsia="en-US"/>
              </w:rPr>
            </w:pPr>
            <w:r w:rsidRPr="00651EDF">
              <w:rPr>
                <w:lang w:eastAsia="en-US"/>
              </w:rPr>
              <w:t>Nodokļu maksātāja reģ.Nr.90009114631</w:t>
            </w:r>
          </w:p>
          <w:p w:rsidR="00735E66" w:rsidRPr="00651EDF" w:rsidRDefault="00735E66" w:rsidP="00735E66">
            <w:pPr>
              <w:rPr>
                <w:lang w:eastAsia="en-US"/>
              </w:rPr>
            </w:pPr>
            <w:r w:rsidRPr="00651EDF">
              <w:rPr>
                <w:lang w:eastAsia="en-US"/>
              </w:rPr>
              <w:t>Juridiskā adrese: Rīgas ielā 16</w:t>
            </w:r>
          </w:p>
          <w:p w:rsidR="00735E66" w:rsidRPr="00651EDF" w:rsidRDefault="00735E66" w:rsidP="00735E66">
            <w:pPr>
              <w:rPr>
                <w:lang w:eastAsia="en-US"/>
              </w:rPr>
            </w:pPr>
            <w:r w:rsidRPr="00651EDF">
              <w:rPr>
                <w:lang w:eastAsia="en-US"/>
              </w:rPr>
              <w:t>Limbaži, Limbažu novads, LV-4001</w:t>
            </w:r>
          </w:p>
          <w:p w:rsidR="00735E66" w:rsidRPr="00651EDF" w:rsidRDefault="00735E66" w:rsidP="00735E66">
            <w:pPr>
              <w:rPr>
                <w:lang w:eastAsia="en-US"/>
              </w:rPr>
            </w:pPr>
            <w:r w:rsidRPr="00651EDF">
              <w:rPr>
                <w:lang w:eastAsia="en-US"/>
              </w:rPr>
              <w:t xml:space="preserve">Bankas rekvizīti: AS </w:t>
            </w:r>
            <w:r w:rsidRPr="00651EDF">
              <w:rPr>
                <w:rFonts w:eastAsia="Calibri"/>
                <w:szCs w:val="22"/>
                <w:lang w:eastAsia="en-US"/>
              </w:rPr>
              <w:t>„</w:t>
            </w:r>
            <w:r w:rsidRPr="00651EDF">
              <w:rPr>
                <w:lang w:eastAsia="en-US"/>
              </w:rPr>
              <w:t>SEB banka”</w:t>
            </w:r>
          </w:p>
          <w:p w:rsidR="00735E66" w:rsidRPr="00651EDF" w:rsidRDefault="00735E66" w:rsidP="00735E66">
            <w:pPr>
              <w:jc w:val="both"/>
            </w:pPr>
            <w:r w:rsidRPr="00651EDF">
              <w:t>Konts Nr.LV37UNLA0050014284308</w:t>
            </w:r>
          </w:p>
          <w:p w:rsidR="00735E66" w:rsidRPr="00651EDF" w:rsidRDefault="00735E66" w:rsidP="00735E66">
            <w:pPr>
              <w:rPr>
                <w:lang w:eastAsia="en-US"/>
              </w:rPr>
            </w:pPr>
            <w:r w:rsidRPr="00651EDF">
              <w:rPr>
                <w:lang w:eastAsia="en-US"/>
              </w:rPr>
              <w:t>Kods UNLALV2X</w:t>
            </w:r>
          </w:p>
          <w:p w:rsidR="00735E66" w:rsidRPr="00651EDF" w:rsidRDefault="00735E66" w:rsidP="00735E66">
            <w:pPr>
              <w:ind w:firstLine="420"/>
              <w:jc w:val="both"/>
            </w:pPr>
          </w:p>
          <w:p w:rsidR="00735E66" w:rsidRPr="00651EDF" w:rsidRDefault="00735E66" w:rsidP="00735E66">
            <w:pPr>
              <w:ind w:firstLine="420"/>
              <w:jc w:val="both"/>
            </w:pPr>
          </w:p>
          <w:p w:rsidR="00735E66" w:rsidRPr="00651EDF" w:rsidRDefault="00735E66" w:rsidP="00735E66">
            <w:pPr>
              <w:jc w:val="both"/>
            </w:pPr>
            <w:r w:rsidRPr="00651EDF">
              <w:t xml:space="preserve">________________________________ </w:t>
            </w:r>
          </w:p>
          <w:p w:rsidR="00735E66" w:rsidRPr="00651EDF" w:rsidRDefault="00735E66" w:rsidP="00735E66">
            <w:pPr>
              <w:jc w:val="both"/>
            </w:pPr>
          </w:p>
        </w:tc>
        <w:tc>
          <w:tcPr>
            <w:tcW w:w="4734" w:type="dxa"/>
            <w:tcBorders>
              <w:top w:val="nil"/>
              <w:left w:val="nil"/>
              <w:bottom w:val="nil"/>
              <w:right w:val="nil"/>
            </w:tcBorders>
          </w:tcPr>
          <w:p w:rsidR="00735E66" w:rsidRPr="00651EDF" w:rsidRDefault="00735E66" w:rsidP="00735E66">
            <w:pPr>
              <w:rPr>
                <w:b/>
              </w:rPr>
            </w:pPr>
            <w:r w:rsidRPr="00651EDF">
              <w:rPr>
                <w:b/>
              </w:rPr>
              <w:t>Pircējs</w:t>
            </w:r>
          </w:p>
          <w:p w:rsidR="00735E66" w:rsidRPr="00651EDF" w:rsidRDefault="00735E66" w:rsidP="00735E66">
            <w:pPr>
              <w:rPr>
                <w:b/>
              </w:rPr>
            </w:pPr>
            <w:r w:rsidRPr="00651EDF">
              <w:rPr>
                <w:b/>
              </w:rPr>
              <w:t>___________________________________</w:t>
            </w:r>
          </w:p>
          <w:p w:rsidR="00735E66" w:rsidRPr="00651EDF" w:rsidRDefault="00735E66" w:rsidP="00735E66">
            <w:r w:rsidRPr="00651EDF">
              <w:t>___________________________________</w:t>
            </w:r>
          </w:p>
          <w:p w:rsidR="00735E66" w:rsidRPr="00651EDF" w:rsidRDefault="00735E66" w:rsidP="00735E66">
            <w:r w:rsidRPr="00651EDF">
              <w:t>Adrese: ____________________________</w:t>
            </w:r>
          </w:p>
          <w:p w:rsidR="00735E66" w:rsidRPr="00651EDF" w:rsidRDefault="00735E66" w:rsidP="00735E66">
            <w:r w:rsidRPr="00651EDF">
              <w:t>___________________________________</w:t>
            </w:r>
          </w:p>
          <w:p w:rsidR="00735E66" w:rsidRPr="00651EDF" w:rsidRDefault="00735E66" w:rsidP="00735E66">
            <w:r w:rsidRPr="00651EDF">
              <w:t>Bankas rekvizīti:</w:t>
            </w:r>
          </w:p>
          <w:p w:rsidR="00735E66" w:rsidRPr="00651EDF" w:rsidRDefault="00735E66" w:rsidP="00735E66">
            <w:pPr>
              <w:rPr>
                <w:lang w:eastAsia="en-US"/>
              </w:rPr>
            </w:pPr>
            <w:r w:rsidRPr="00651EDF">
              <w:rPr>
                <w:lang w:eastAsia="en-US"/>
              </w:rPr>
              <w:t>___________________________________</w:t>
            </w:r>
          </w:p>
          <w:p w:rsidR="00735E66" w:rsidRPr="00651EDF" w:rsidRDefault="00735E66" w:rsidP="00735E66">
            <w:pPr>
              <w:jc w:val="both"/>
            </w:pPr>
            <w:r w:rsidRPr="00651EDF">
              <w:t>Konts Nr.___________________________</w:t>
            </w:r>
          </w:p>
          <w:p w:rsidR="00735E66" w:rsidRPr="00651EDF" w:rsidRDefault="00735E66" w:rsidP="00735E66">
            <w:pPr>
              <w:jc w:val="both"/>
            </w:pPr>
            <w:r w:rsidRPr="00651EDF">
              <w:t>___________________________________</w:t>
            </w:r>
          </w:p>
          <w:p w:rsidR="00735E66" w:rsidRPr="00651EDF" w:rsidRDefault="00735E66" w:rsidP="00735E66"/>
          <w:p w:rsidR="00735E66" w:rsidRPr="00651EDF" w:rsidRDefault="00735E66" w:rsidP="00735E66">
            <w:r w:rsidRPr="00651EDF">
              <w:t xml:space="preserve">__________________________________ </w:t>
            </w:r>
          </w:p>
          <w:p w:rsidR="00735E66" w:rsidRPr="00651EDF" w:rsidRDefault="00735E66" w:rsidP="00735E66">
            <w:pPr>
              <w:rPr>
                <w:lang w:eastAsia="en-US"/>
              </w:rPr>
            </w:pPr>
            <w:r w:rsidRPr="00651EDF">
              <w:rPr>
                <w:lang w:eastAsia="en-US"/>
              </w:rPr>
              <w:t>______________</w:t>
            </w:r>
          </w:p>
        </w:tc>
      </w:tr>
    </w:tbl>
    <w:p w:rsidR="00735E66" w:rsidRPr="00651EDF" w:rsidRDefault="00735E66" w:rsidP="00431E57">
      <w:pPr>
        <w:autoSpaceDE w:val="0"/>
        <w:autoSpaceDN w:val="0"/>
        <w:adjustRightInd w:val="0"/>
        <w:jc w:val="both"/>
      </w:pPr>
    </w:p>
    <w:p w:rsidR="00735E66" w:rsidRPr="00651EDF" w:rsidRDefault="00735E66" w:rsidP="00735E66">
      <w:pPr>
        <w:jc w:val="right"/>
        <w:rPr>
          <w:rFonts w:eastAsia="Calibri"/>
          <w:b/>
          <w:color w:val="000000"/>
          <w:lang w:eastAsia="en-US" w:bidi="lo-LA"/>
        </w:rPr>
      </w:pPr>
    </w:p>
    <w:p w:rsidR="00735E66" w:rsidRPr="00651EDF" w:rsidRDefault="00735E66" w:rsidP="00735E66">
      <w:pPr>
        <w:jc w:val="right"/>
        <w:rPr>
          <w:rFonts w:eastAsia="Calibri"/>
          <w:b/>
          <w:color w:val="000000"/>
          <w:lang w:eastAsia="en-US" w:bidi="lo-LA"/>
        </w:rPr>
      </w:pPr>
    </w:p>
    <w:p w:rsidR="00735E66" w:rsidRPr="00651EDF" w:rsidRDefault="00735E66" w:rsidP="00735E66">
      <w:pPr>
        <w:jc w:val="right"/>
        <w:rPr>
          <w:rFonts w:eastAsia="Calibri"/>
          <w:b/>
          <w:color w:val="000000"/>
          <w:lang w:eastAsia="en-US" w:bidi="lo-LA"/>
        </w:rPr>
      </w:pPr>
    </w:p>
    <w:p w:rsidR="00735E66" w:rsidRPr="000E2C41" w:rsidRDefault="00735E66" w:rsidP="000E2C41">
      <w:pPr>
        <w:suppressAutoHyphens/>
        <w:autoSpaceDE w:val="0"/>
        <w:ind w:left="360" w:right="-241"/>
        <w:contextualSpacing/>
        <w:jc w:val="both"/>
        <w:rPr>
          <w:bCs/>
          <w:lang w:eastAsia="en-US"/>
        </w:rPr>
      </w:pPr>
    </w:p>
    <w:p w:rsidR="00735E66" w:rsidRPr="000E2C41" w:rsidRDefault="00735E66" w:rsidP="000E2C41">
      <w:pPr>
        <w:suppressAutoHyphens/>
        <w:autoSpaceDE w:val="0"/>
        <w:ind w:left="360" w:right="-241"/>
        <w:contextualSpacing/>
        <w:jc w:val="both"/>
        <w:rPr>
          <w:bCs/>
          <w:lang w:eastAsia="en-US"/>
        </w:rPr>
      </w:pPr>
    </w:p>
    <w:p w:rsidR="00735E66" w:rsidRPr="000E2C41" w:rsidRDefault="00735E66" w:rsidP="000E2C41">
      <w:pPr>
        <w:suppressAutoHyphens/>
        <w:autoSpaceDE w:val="0"/>
        <w:ind w:left="360" w:right="-241"/>
        <w:contextualSpacing/>
        <w:jc w:val="both"/>
        <w:rPr>
          <w:bCs/>
          <w:lang w:eastAsia="en-US"/>
        </w:rPr>
      </w:pPr>
    </w:p>
    <w:p w:rsidR="00735E66" w:rsidRPr="00651EDF" w:rsidRDefault="00735E66" w:rsidP="00735E66">
      <w:pPr>
        <w:autoSpaceDE w:val="0"/>
        <w:autoSpaceDN w:val="0"/>
        <w:adjustRightInd w:val="0"/>
        <w:jc w:val="center"/>
        <w:rPr>
          <w:rFonts w:ascii="Times-Bold" w:hAnsi="Times-Bold" w:cs="Times-Bold"/>
          <w:b/>
          <w:bCs/>
          <w:color w:val="000000"/>
          <w:lang w:eastAsia="en-US"/>
        </w:rPr>
      </w:pPr>
    </w:p>
    <w:p w:rsidR="00735E66" w:rsidRPr="00651EDF" w:rsidRDefault="00735E66" w:rsidP="00735E66">
      <w:pPr>
        <w:keepNext/>
        <w:jc w:val="center"/>
        <w:outlineLvl w:val="0"/>
        <w:rPr>
          <w:b/>
          <w:bCs/>
          <w:color w:val="000000"/>
          <w:lang w:eastAsia="en-US"/>
        </w:rPr>
      </w:pPr>
      <w:r w:rsidRPr="00651EDF">
        <w:rPr>
          <w:rFonts w:ascii="Times-Bold" w:hAnsi="Times-Bold" w:cs="Times-Bold"/>
          <w:b/>
          <w:bCs/>
          <w:color w:val="000000"/>
          <w:lang w:eastAsia="en-US"/>
        </w:rPr>
        <w:t>3</w:t>
      </w:r>
      <w:r w:rsidR="00CA4ECD">
        <w:rPr>
          <w:rFonts w:ascii="Times-Bold" w:hAnsi="Times-Bold" w:cs="Times-Bold"/>
          <w:b/>
          <w:bCs/>
          <w:color w:val="000000"/>
          <w:lang w:eastAsia="en-US"/>
        </w:rPr>
        <w:t>4</w:t>
      </w:r>
      <w:r w:rsidRPr="00651EDF">
        <w:rPr>
          <w:rFonts w:ascii="Times-Bold" w:hAnsi="Times-Bold" w:cs="Times-Bold"/>
          <w:b/>
          <w:bCs/>
          <w:color w:val="000000"/>
          <w:lang w:eastAsia="en-US"/>
        </w:rPr>
        <w:t>.§</w:t>
      </w:r>
    </w:p>
    <w:p w:rsidR="00735E66" w:rsidRPr="00651EDF" w:rsidRDefault="00735E66" w:rsidP="00735E66">
      <w:pPr>
        <w:pBdr>
          <w:top w:val="none" w:sz="0" w:space="1" w:color="000000"/>
          <w:left w:val="none" w:sz="0" w:space="0" w:color="000000"/>
          <w:bottom w:val="single" w:sz="4" w:space="1" w:color="000000"/>
          <w:right w:val="none" w:sz="0" w:space="0" w:color="000000"/>
        </w:pBdr>
        <w:jc w:val="both"/>
        <w:rPr>
          <w:b/>
          <w:bCs/>
          <w:lang w:eastAsia="en-US"/>
        </w:rPr>
      </w:pPr>
      <w:r w:rsidRPr="00651EDF">
        <w:rPr>
          <w:b/>
          <w:lang w:eastAsia="en-US"/>
        </w:rPr>
        <w:t>Par rūpnieciskās pašpatēriņa zvejas tiesību nomas Baltijas jūras piekrastes ūdeņos, kas robežojas ar Limbažu novada administratīvo teritoriju, slēgtās izsoles rezultātu apstiprināšanu</w:t>
      </w:r>
    </w:p>
    <w:p w:rsidR="00735E66" w:rsidRPr="00651EDF" w:rsidRDefault="00735E66" w:rsidP="00735E66">
      <w:pPr>
        <w:autoSpaceDE w:val="0"/>
        <w:jc w:val="center"/>
        <w:rPr>
          <w:bCs/>
          <w:lang w:eastAsia="en-US"/>
        </w:rPr>
      </w:pPr>
      <w:r w:rsidRPr="00651EDF">
        <w:rPr>
          <w:bCs/>
          <w:lang w:eastAsia="en-US"/>
        </w:rPr>
        <w:t xml:space="preserve">Ziņo </w:t>
      </w:r>
      <w:proofErr w:type="spellStart"/>
      <w:r w:rsidR="00790AEB">
        <w:rPr>
          <w:bCs/>
          <w:lang w:eastAsia="en-US"/>
        </w:rPr>
        <w:t>D.Zemmers</w:t>
      </w:r>
      <w:proofErr w:type="spellEnd"/>
    </w:p>
    <w:p w:rsidR="00735E66" w:rsidRPr="00651EDF" w:rsidRDefault="00735E66" w:rsidP="000E2C41">
      <w:pPr>
        <w:suppressAutoHyphens/>
        <w:autoSpaceDE w:val="0"/>
        <w:ind w:left="360" w:right="-241"/>
        <w:contextualSpacing/>
        <w:jc w:val="both"/>
        <w:rPr>
          <w:bCs/>
          <w:lang w:eastAsia="en-US"/>
        </w:rPr>
      </w:pPr>
      <w:r w:rsidRPr="00651EDF">
        <w:rPr>
          <w:bCs/>
          <w:lang w:eastAsia="en-US"/>
        </w:rPr>
        <w:t xml:space="preserve"> </w:t>
      </w:r>
    </w:p>
    <w:p w:rsidR="002E45F4" w:rsidRPr="000817CB" w:rsidRDefault="002E45F4" w:rsidP="002E45F4">
      <w:pPr>
        <w:ind w:firstLine="567"/>
        <w:jc w:val="both"/>
        <w:rPr>
          <w:bCs/>
        </w:rPr>
      </w:pPr>
      <w:r w:rsidRPr="000817CB">
        <w:rPr>
          <w:color w:val="000000"/>
        </w:rPr>
        <w:t xml:space="preserve">Iepazinusies ar </w:t>
      </w:r>
      <w:r>
        <w:rPr>
          <w:color w:val="000000"/>
        </w:rPr>
        <w:t>16.02.2017. apvienotās Finanšu, Teritorijas attīstības, Izglītības, kultūras un sporta jautājumu un Sociālo un veselības jautājumu komitejas</w:t>
      </w:r>
      <w:r w:rsidRPr="000817CB">
        <w:rPr>
          <w:bCs/>
        </w:rPr>
        <w:t xml:space="preserve"> informāciju</w:t>
      </w:r>
      <w:r w:rsidRPr="000817CB">
        <w:rPr>
          <w:bCs/>
          <w:color w:val="000000"/>
        </w:rPr>
        <w:t xml:space="preserve">, </w:t>
      </w:r>
      <w:r w:rsidRPr="000817CB">
        <w:rPr>
          <w:bCs/>
        </w:rPr>
        <w:t xml:space="preserve">saskaņā ar Limbažu novada pašvaldības rūpnieciskās zvejas tiesību nomas izsoles komisijas 2017. gada 27.janvāra  slēgtās izsoles protokolu par rūpnieciskās pašpatēriņa zvejas tiesību nomas Baltijas jūras piekrastes ūdeņos, kas robežojas ar Limbažu novada administratīvo teritoriju, izsolē nosolīto </w:t>
      </w:r>
      <w:r w:rsidRPr="000817CB">
        <w:rPr>
          <w:bCs/>
          <w:color w:val="000000"/>
        </w:rPr>
        <w:t>zvejas rīku limitiem un izvērtējot iesniegto pieteikumu, konstatēts, ka tas iesniegts, ievērojot Limbažu novada pašvaldības nolikumu „Par zvejas tiesību iznomāšanas kārtību komerciālajai un pašpatēriņa zvejai Baltijas jūras piekrastē Limbažu novadā” (apstiprināts ar Limbažu novada pašvaldības domes 2012.gada 28.jūnija lēmumu (protokols Nr.10, 47.§)).</w:t>
      </w:r>
    </w:p>
    <w:p w:rsidR="00735E66" w:rsidRPr="00651EDF" w:rsidRDefault="00735E66" w:rsidP="00735E66">
      <w:pPr>
        <w:autoSpaceDE w:val="0"/>
        <w:ind w:firstLine="567"/>
        <w:jc w:val="both"/>
        <w:rPr>
          <w:bCs/>
          <w:lang w:eastAsia="en-US"/>
        </w:rPr>
      </w:pPr>
      <w:r w:rsidRPr="00651EDF">
        <w:rPr>
          <w:bCs/>
          <w:lang w:eastAsia="en-US"/>
        </w:rPr>
        <w:t>Zvejniecības likuma 7.panta otrajā daļā noteikts, ka valsts un pašvaldības institūcijas valstij piederošās zvejas tiesības zvejniecību regulējošos normatīvajos aktos noteiktajā kārtībā var nodot (iznomāt) tādām personām, kuras veic pašpatēriņa zveju vai kuras saņēmušas speciālo atļauju (licenci) komercdarbībai attiecīgajos ūdeņos.</w:t>
      </w:r>
    </w:p>
    <w:p w:rsidR="00735E66" w:rsidRPr="00651EDF" w:rsidRDefault="00735E66" w:rsidP="00735E66">
      <w:pPr>
        <w:autoSpaceDE w:val="0"/>
        <w:ind w:firstLine="567"/>
        <w:jc w:val="both"/>
        <w:rPr>
          <w:bCs/>
          <w:lang w:eastAsia="en-US"/>
        </w:rPr>
      </w:pPr>
      <w:r w:rsidRPr="00651EDF">
        <w:rPr>
          <w:bCs/>
          <w:lang w:eastAsia="en-US"/>
        </w:rPr>
        <w:t>Ministru kabineta 11.08.2009. noteikumu Nr.918 „Noteikumi par ūdenstilpju un rūpnieciskās zvejas tiesību nomu un zvejas tiesību izmantošanas kārtību” 71.punktā noteikts, ka zvejas rīku skaita limitu rūpnieciskās zvejas tiesību nomniekam nosaka, ņemot vērā komerciālās zvejas vai pašpatēriņa zvejas veidu, nomnieka zvejas iespējas un efektivitāti iepriekšējā zvejas tiesību izmantošanas termiņā, kā arī kopējo zvejas limita lielumu, zvejas tiesību nomnieku kopējo skaitu, vietējo pašvaldību zvejnieku priekšrocības un citus zivsaimnieciskus un reģionālus faktorus. Ja rūpnieciskās zvejas tiesības iznomā pašpatēriņa zvejai, ievēro arī attiecīgajos rūpnieciskās zvejas noteikumos pašpatēriņa zvejai noteiktos zvejas limita ierobežojumus. Minēto noteikumu 72.punktā noteikts, ka zvejas limitu, kas atbilstoši minēto noteikumu 71.punktā minētajai kārtībai paliek neiedalīts rūpnieciskās zvejas tiesību nomniekiem, gada laikā ir iespējams papildus iedalīt esošajiem nomniekiem, ņemot vērā nomnieku zvejas iespējas un zvejas efektivitāti (ja nomniekam iedalītais nozvejas gada limits ir apgūts vismaz par 80 procentiem), vai piedāvāt to pārējiem rūpnieciskās zvejas tiesību nomniekiem.</w:t>
      </w:r>
    </w:p>
    <w:p w:rsidR="00735E66" w:rsidRPr="00651EDF" w:rsidRDefault="00735E66" w:rsidP="00735E66">
      <w:pPr>
        <w:autoSpaceDE w:val="0"/>
        <w:ind w:firstLine="567"/>
        <w:jc w:val="both"/>
        <w:rPr>
          <w:bCs/>
          <w:lang w:eastAsia="en-US"/>
        </w:rPr>
      </w:pPr>
      <w:r w:rsidRPr="00651EDF">
        <w:rPr>
          <w:bCs/>
          <w:lang w:eastAsia="en-US"/>
        </w:rPr>
        <w:t>Ministru kabineta 11.08.2009. noteikumu Nr.918 „Noteikumi par ūdenstilpju un rūpnieciskās zvejas tiesību nomu un zvejas tiesību izmantošanas kārtību” 73.punktā noteikts, ka pašvaldība pēc minēto noteikumu 71.punktā minētās zvejas limita sadales, saņemot iesniegumu par papildu zvejas limita iedalīšanu vai jaunu iesniegumu par rūpnieciskās zvejas tiesību nomu atbilstoši šo noteikumu 72.punktam, nav tiesīga atteikt iedalīt zvejas limitu, kamēr par attiecīgajiem ūdeņiem ir pieejams zvejas limita atlikums.</w:t>
      </w:r>
    </w:p>
    <w:p w:rsidR="00735E66" w:rsidRPr="00651EDF" w:rsidRDefault="00735E66" w:rsidP="00735E66">
      <w:pPr>
        <w:autoSpaceDE w:val="0"/>
        <w:ind w:firstLine="567"/>
        <w:jc w:val="both"/>
        <w:rPr>
          <w:bCs/>
          <w:lang w:eastAsia="en-US"/>
        </w:rPr>
      </w:pPr>
      <w:r w:rsidRPr="00651EDF">
        <w:rPr>
          <w:bCs/>
          <w:lang w:eastAsia="en-US"/>
        </w:rPr>
        <w:t xml:space="preserve">Saskaņā ar Limbažu novada pašvaldības nolikuma „Par zvejas tiesību iznomāšanas kārtību komerciālajai un pašpatēriņa zvejai Baltijas jūras piekrastē Limbažu novadā” (apstiprināts ar Limbažu novada pašvaldības domes 2012.gada 28.jūnija lēmumu (protokols Nr.10, 47.§)) 4.punktu, pašvaldības dome lemj par zvejas limitu piešķiršanu un zvejas tiesību nomas līguma slēgšanu. </w:t>
      </w:r>
    </w:p>
    <w:p w:rsidR="00790AEB" w:rsidRPr="00E7336E" w:rsidRDefault="00735E66" w:rsidP="00790AEB">
      <w:pPr>
        <w:autoSpaceDE w:val="0"/>
        <w:autoSpaceDN w:val="0"/>
        <w:adjustRightInd w:val="0"/>
        <w:ind w:firstLine="567"/>
        <w:jc w:val="both"/>
        <w:rPr>
          <w:lang w:val="en-GB"/>
        </w:rPr>
      </w:pPr>
      <w:r w:rsidRPr="00651EDF">
        <w:rPr>
          <w:bCs/>
          <w:lang w:eastAsia="en-US"/>
        </w:rPr>
        <w:t>Pamatojoties uz likuma „Par pašvaldībām” 21.panta pirmās daļas 27.punktu, Zvejniecības likuma 7.panta otro daļu, Ministru kabineta 30.11.2009. noteikumu Nr.1375 „Noteikumi par rūpnieciskās zvejas limitiem un to izmantošanas kārtību piekrastes ūdeņos” 5.punktu, Ministru kabineta 11.08.2009. noteikumu Nr.918 „Noteikumi par ūdenstilpju un rūpnieciskās zvejas tiesību nomu un zvejas tiesību izmantošanas kārtību” 13.punktu, 27.2.punktu, 53.punktu, 72.punktu, 73.punktu un Limbažu novada pašvaldības nolikumu „Par zvejas tiesību iznomāšanas kārtību komerciālajai un pašpatēriņa zvejai Baltijas jūras piekrastē Limbažu novadā”</w:t>
      </w:r>
      <w:r w:rsidRPr="00651EDF">
        <w:rPr>
          <w:bCs/>
          <w:lang w:eastAsia="en-US" w:bidi="lo-LA"/>
        </w:rPr>
        <w:t xml:space="preserve"> </w:t>
      </w:r>
      <w:r w:rsidRPr="00651EDF">
        <w:rPr>
          <w:bCs/>
          <w:lang w:eastAsia="en-US"/>
        </w:rPr>
        <w:t>(apstiprināts ar Limbažu novada pašvaldības domes 2012.gada 28.jūnija lēmumu (protokols Nr.10, 47.§)) 4.punktu,</w:t>
      </w:r>
      <w:r w:rsidRPr="00651EDF">
        <w:rPr>
          <w:lang w:eastAsia="en-US"/>
        </w:rPr>
        <w:t xml:space="preserve"> </w:t>
      </w:r>
      <w:r w:rsidR="00790AEB" w:rsidRPr="00E7336E">
        <w:rPr>
          <w:b/>
          <w:bCs/>
        </w:rPr>
        <w:t>atklāti balsojot: PAR</w:t>
      </w:r>
      <w:r w:rsidR="00790AEB" w:rsidRPr="00E7336E">
        <w:t xml:space="preserve"> </w:t>
      </w:r>
      <w:r w:rsidR="00790AEB">
        <w:t>- 14 deputāti (</w:t>
      </w:r>
      <w:r w:rsidR="00790AEB" w:rsidRPr="00651EDF">
        <w:t xml:space="preserve">Dainis Augusts, Vaira Ābele, Māris </w:t>
      </w:r>
      <w:proofErr w:type="spellStart"/>
      <w:r w:rsidR="00790AEB" w:rsidRPr="00651EDF">
        <w:t>Beļaunieks</w:t>
      </w:r>
      <w:proofErr w:type="spellEnd"/>
      <w:r w:rsidR="00790AEB" w:rsidRPr="00651EDF">
        <w:t xml:space="preserve">, Andris Garklāvs, Aigars </w:t>
      </w:r>
      <w:proofErr w:type="spellStart"/>
      <w:r w:rsidR="00790AEB" w:rsidRPr="00651EDF">
        <w:t>Legzdiņš</w:t>
      </w:r>
      <w:proofErr w:type="spellEnd"/>
      <w:r w:rsidR="00790AEB" w:rsidRPr="00651EDF">
        <w:t xml:space="preserve">, Gunta Ozola, Gundars </w:t>
      </w:r>
      <w:proofErr w:type="spellStart"/>
      <w:r w:rsidR="00790AEB" w:rsidRPr="00651EDF">
        <w:t>Plešs</w:t>
      </w:r>
      <w:proofErr w:type="spellEnd"/>
      <w:r w:rsidR="00790AEB" w:rsidRPr="00651EDF">
        <w:t>, Jānis Remess</w:t>
      </w:r>
      <w:r w:rsidR="00790AEB">
        <w:t xml:space="preserve">, </w:t>
      </w:r>
      <w:r w:rsidR="00790AEB" w:rsidRPr="00651EDF">
        <w:t xml:space="preserve">Ziedonis </w:t>
      </w:r>
      <w:proofErr w:type="spellStart"/>
      <w:r w:rsidR="00790AEB" w:rsidRPr="00651EDF">
        <w:t>Rubezis</w:t>
      </w:r>
      <w:proofErr w:type="spellEnd"/>
      <w:r w:rsidR="00790AEB" w:rsidRPr="00651EDF">
        <w:t>, Agnese Zagorska, Andris Zaļaiskalns, Ineta Zariņa, Ed</w:t>
      </w:r>
      <w:r w:rsidR="00790AEB">
        <w:t xml:space="preserve">munds </w:t>
      </w:r>
      <w:proofErr w:type="spellStart"/>
      <w:r w:rsidR="00790AEB">
        <w:t>Zeidmanis</w:t>
      </w:r>
      <w:proofErr w:type="spellEnd"/>
      <w:r w:rsidR="00790AEB">
        <w:t>, Didzis Zemmers),</w:t>
      </w:r>
      <w:r w:rsidR="00790AEB" w:rsidRPr="007F607A">
        <w:rPr>
          <w:b/>
          <w:bCs/>
        </w:rPr>
        <w:t xml:space="preserve"> PRET –</w:t>
      </w:r>
      <w:r w:rsidR="00790AEB" w:rsidRPr="00E7336E">
        <w:t xml:space="preserve"> </w:t>
      </w:r>
      <w:r w:rsidR="00790AEB">
        <w:t>nav</w:t>
      </w:r>
      <w:r w:rsidR="00790AEB" w:rsidRPr="00E7336E">
        <w:t>,</w:t>
      </w:r>
      <w:r w:rsidR="00790AEB" w:rsidRPr="007F607A">
        <w:rPr>
          <w:b/>
          <w:bCs/>
        </w:rPr>
        <w:t xml:space="preserve"> ATTURAS –</w:t>
      </w:r>
      <w:r w:rsidR="00790AEB">
        <w:rPr>
          <w:b/>
          <w:bCs/>
        </w:rPr>
        <w:t xml:space="preserve"> </w:t>
      </w:r>
      <w:r w:rsidR="00790AEB">
        <w:t>nav</w:t>
      </w:r>
      <w:r w:rsidR="00790AEB" w:rsidRPr="00E7336E">
        <w:t xml:space="preserve">, </w:t>
      </w:r>
      <w:r w:rsidR="00790AEB">
        <w:t>Limbažu novada dome</w:t>
      </w:r>
      <w:r w:rsidR="00790AEB" w:rsidRPr="00E7336E">
        <w:t xml:space="preserve"> </w:t>
      </w:r>
      <w:r w:rsidR="00790AEB" w:rsidRPr="00E7336E">
        <w:rPr>
          <w:b/>
          <w:bCs/>
        </w:rPr>
        <w:t>NOLEMJ:</w:t>
      </w:r>
    </w:p>
    <w:p w:rsidR="00735E66" w:rsidRPr="00651EDF" w:rsidRDefault="00735E66" w:rsidP="000E2C41">
      <w:pPr>
        <w:suppressAutoHyphens/>
        <w:autoSpaceDE w:val="0"/>
        <w:ind w:left="360" w:right="-241"/>
        <w:contextualSpacing/>
        <w:jc w:val="both"/>
        <w:rPr>
          <w:bCs/>
          <w:lang w:eastAsia="en-US"/>
        </w:rPr>
      </w:pPr>
    </w:p>
    <w:p w:rsidR="00735E66" w:rsidRPr="00651EDF" w:rsidRDefault="00735E66" w:rsidP="00CA2AD0">
      <w:pPr>
        <w:numPr>
          <w:ilvl w:val="0"/>
          <w:numId w:val="46"/>
        </w:numPr>
        <w:suppressAutoHyphens/>
        <w:autoSpaceDE w:val="0"/>
        <w:ind w:right="-241"/>
        <w:contextualSpacing/>
        <w:jc w:val="both"/>
        <w:rPr>
          <w:bCs/>
          <w:color w:val="000000"/>
          <w:lang w:eastAsia="en-US"/>
        </w:rPr>
      </w:pPr>
      <w:r w:rsidRPr="00651EDF">
        <w:rPr>
          <w:bCs/>
          <w:color w:val="000000"/>
          <w:lang w:eastAsia="en-US"/>
        </w:rPr>
        <w:lastRenderedPageBreak/>
        <w:t xml:space="preserve">Apstiprināt rūpnieciskās pašpatēriņa zvejas tiesību nomas Baltijas jūras piekrastes ūdeņos, kas robežojas ar Limbažu novada administratīvo </w:t>
      </w:r>
      <w:r w:rsidRPr="00651EDF">
        <w:rPr>
          <w:bCs/>
          <w:lang w:eastAsia="en-US"/>
        </w:rPr>
        <w:t>teritoriju, 2017</w:t>
      </w:r>
      <w:r w:rsidRPr="00651EDF">
        <w:rPr>
          <w:bCs/>
          <w:color w:val="000000"/>
          <w:lang w:eastAsia="en-US"/>
        </w:rPr>
        <w:t>.gada 27.janvāra slēgtās izsoles rezultātus, nosakot, ka rūpnieciskās pašpatēriņa zvejas nomas tiesības uz vienu gadu uz vienu zivju tīklu (100 m) tiek atzītas J.K. (personas kods, dzīvesvietas adrese) par nosolīto cenu 21,30 EUR (divdesmit viens eiro, 30 centi).</w:t>
      </w:r>
    </w:p>
    <w:p w:rsidR="00735E66" w:rsidRPr="00651EDF" w:rsidRDefault="00735E66" w:rsidP="00CA2AD0">
      <w:pPr>
        <w:numPr>
          <w:ilvl w:val="0"/>
          <w:numId w:val="46"/>
        </w:numPr>
        <w:suppressAutoHyphens/>
        <w:autoSpaceDE w:val="0"/>
        <w:ind w:right="-241"/>
        <w:contextualSpacing/>
        <w:jc w:val="both"/>
        <w:rPr>
          <w:bCs/>
          <w:color w:val="000000"/>
          <w:lang w:eastAsia="en-US"/>
        </w:rPr>
      </w:pPr>
      <w:r w:rsidRPr="00651EDF">
        <w:rPr>
          <w:color w:val="000000"/>
          <w:lang w:eastAsia="en-US"/>
        </w:rPr>
        <w:t xml:space="preserve">Uzdot Limbažu novada pašvaldības Skultes pagasta pārvaldes vadītājam </w:t>
      </w:r>
      <w:proofErr w:type="spellStart"/>
      <w:r w:rsidRPr="00651EDF">
        <w:rPr>
          <w:color w:val="000000"/>
          <w:lang w:eastAsia="en-US"/>
        </w:rPr>
        <w:t>A.Ārgalim</w:t>
      </w:r>
      <w:proofErr w:type="spellEnd"/>
      <w:r w:rsidRPr="00651EDF">
        <w:rPr>
          <w:color w:val="000000"/>
          <w:lang w:eastAsia="en-US"/>
        </w:rPr>
        <w:t xml:space="preserve"> sagatavot rūpnieciskās zvejas tiesību nomas līgumu ar šī lēmuma 1.punktā minēto fizisko personu.</w:t>
      </w:r>
    </w:p>
    <w:p w:rsidR="00735E66" w:rsidRPr="00651EDF" w:rsidRDefault="00735E66" w:rsidP="00CA2AD0">
      <w:pPr>
        <w:numPr>
          <w:ilvl w:val="0"/>
          <w:numId w:val="46"/>
        </w:numPr>
        <w:suppressAutoHyphens/>
        <w:autoSpaceDE w:val="0"/>
        <w:ind w:right="-241"/>
        <w:contextualSpacing/>
        <w:jc w:val="both"/>
        <w:rPr>
          <w:bCs/>
          <w:lang w:eastAsia="en-US"/>
        </w:rPr>
      </w:pPr>
      <w:r w:rsidRPr="00651EDF">
        <w:rPr>
          <w:bCs/>
          <w:color w:val="000000"/>
          <w:lang w:eastAsia="en-US"/>
        </w:rPr>
        <w:t>Rūpnieciskās zvejas tiesību nomas izsoles rezultātā iegūtos līdzekļus ieskaitīt Limbažu novada pašvaldības budžetā.</w:t>
      </w:r>
    </w:p>
    <w:p w:rsidR="00CA4ECD" w:rsidRDefault="00735E66" w:rsidP="00CA2AD0">
      <w:pPr>
        <w:numPr>
          <w:ilvl w:val="0"/>
          <w:numId w:val="46"/>
        </w:numPr>
        <w:suppressAutoHyphens/>
        <w:autoSpaceDE w:val="0"/>
        <w:ind w:right="-241"/>
        <w:contextualSpacing/>
        <w:jc w:val="both"/>
        <w:rPr>
          <w:bCs/>
          <w:lang w:eastAsia="en-US"/>
        </w:rPr>
      </w:pPr>
      <w:r w:rsidRPr="00651EDF">
        <w:rPr>
          <w:bCs/>
          <w:lang w:eastAsia="en-US"/>
        </w:rPr>
        <w:t>Lēmums stājas spēkā ar tā parakstīšanas brīdi un ir pārsūdzams viena mēneša laikā Administratīvajās rajona tiesas Valmieras tiesu namā (</w:t>
      </w:r>
      <w:proofErr w:type="spellStart"/>
      <w:r w:rsidRPr="00651EDF">
        <w:rPr>
          <w:bCs/>
          <w:lang w:eastAsia="en-US"/>
        </w:rPr>
        <w:t>V.Baloža</w:t>
      </w:r>
      <w:proofErr w:type="spellEnd"/>
      <w:r w:rsidRPr="00651EDF">
        <w:rPr>
          <w:bCs/>
          <w:lang w:eastAsia="en-US"/>
        </w:rPr>
        <w:t xml:space="preserve"> iela 13A, Valmiera, LV-4201).</w:t>
      </w:r>
    </w:p>
    <w:p w:rsidR="00CA4ECD" w:rsidRDefault="00CA4ECD" w:rsidP="00CA2AD0">
      <w:pPr>
        <w:numPr>
          <w:ilvl w:val="0"/>
          <w:numId w:val="46"/>
        </w:numPr>
        <w:suppressAutoHyphens/>
        <w:autoSpaceDE w:val="0"/>
        <w:ind w:right="-241"/>
        <w:contextualSpacing/>
        <w:jc w:val="both"/>
        <w:rPr>
          <w:bCs/>
          <w:lang w:eastAsia="en-US"/>
        </w:rPr>
      </w:pPr>
      <w:r w:rsidRPr="00651EDF">
        <w:rPr>
          <w:bCs/>
          <w:lang w:eastAsia="en-US"/>
        </w:rPr>
        <w:t xml:space="preserve">Kontroli par lēmuma izpildi uzdot Limbažu novada pašvaldības izpilddirektoram </w:t>
      </w:r>
      <w:proofErr w:type="spellStart"/>
      <w:r w:rsidRPr="00651EDF">
        <w:rPr>
          <w:bCs/>
          <w:lang w:eastAsia="en-US"/>
        </w:rPr>
        <w:t>A.Liniņam</w:t>
      </w:r>
      <w:proofErr w:type="spellEnd"/>
      <w:r w:rsidRPr="00651EDF">
        <w:rPr>
          <w:bCs/>
          <w:lang w:eastAsia="en-US"/>
        </w:rPr>
        <w:t>.</w:t>
      </w:r>
    </w:p>
    <w:p w:rsidR="000E2C41" w:rsidRPr="00651EDF" w:rsidRDefault="000E2C41" w:rsidP="00CA2AD0">
      <w:pPr>
        <w:numPr>
          <w:ilvl w:val="0"/>
          <w:numId w:val="46"/>
        </w:numPr>
        <w:suppressAutoHyphens/>
        <w:autoSpaceDE w:val="0"/>
        <w:ind w:right="-241"/>
        <w:contextualSpacing/>
        <w:jc w:val="both"/>
        <w:rPr>
          <w:bCs/>
          <w:lang w:eastAsia="en-US"/>
        </w:rPr>
      </w:pPr>
      <w:r>
        <w:rPr>
          <w:bCs/>
          <w:lang w:eastAsia="en-US"/>
        </w:rPr>
        <w:t>Izvērstais lēmums sēdes protokola pielikumā.</w:t>
      </w:r>
    </w:p>
    <w:p w:rsidR="00735E66" w:rsidRPr="00651EDF" w:rsidRDefault="00735E66" w:rsidP="00CA4ECD">
      <w:pPr>
        <w:suppressAutoHyphens/>
        <w:autoSpaceDE w:val="0"/>
        <w:ind w:left="360" w:right="-241"/>
        <w:contextualSpacing/>
        <w:jc w:val="both"/>
        <w:rPr>
          <w:bCs/>
          <w:lang w:eastAsia="en-US"/>
        </w:rPr>
      </w:pPr>
    </w:p>
    <w:p w:rsidR="00735E66" w:rsidRPr="00651EDF" w:rsidRDefault="00735E66" w:rsidP="00735E66">
      <w:pPr>
        <w:autoSpaceDE w:val="0"/>
        <w:autoSpaceDN w:val="0"/>
        <w:adjustRightInd w:val="0"/>
        <w:jc w:val="center"/>
        <w:rPr>
          <w:rFonts w:ascii="Times-Bold" w:hAnsi="Times-Bold" w:cs="Times-Bold"/>
          <w:b/>
          <w:bCs/>
          <w:color w:val="000000"/>
          <w:lang w:eastAsia="en-US"/>
        </w:rPr>
      </w:pPr>
    </w:p>
    <w:p w:rsidR="00735E66" w:rsidRPr="00651EDF" w:rsidRDefault="00735E66" w:rsidP="00735E66">
      <w:pPr>
        <w:keepNext/>
        <w:jc w:val="center"/>
        <w:outlineLvl w:val="0"/>
        <w:rPr>
          <w:b/>
          <w:bCs/>
          <w:color w:val="000000"/>
          <w:lang w:eastAsia="en-US"/>
        </w:rPr>
      </w:pPr>
      <w:r w:rsidRPr="00651EDF">
        <w:rPr>
          <w:rFonts w:ascii="Times-Bold" w:hAnsi="Times-Bold" w:cs="Times-Bold"/>
          <w:b/>
          <w:bCs/>
          <w:color w:val="000000"/>
          <w:lang w:eastAsia="en-US"/>
        </w:rPr>
        <w:t>3</w:t>
      </w:r>
      <w:r w:rsidR="00CA4ECD">
        <w:rPr>
          <w:rFonts w:ascii="Times-Bold" w:hAnsi="Times-Bold" w:cs="Times-Bold"/>
          <w:b/>
          <w:bCs/>
          <w:color w:val="000000"/>
          <w:lang w:eastAsia="en-US"/>
        </w:rPr>
        <w:t>5</w:t>
      </w:r>
      <w:r w:rsidRPr="00651EDF">
        <w:rPr>
          <w:rFonts w:ascii="Times-Bold" w:hAnsi="Times-Bold" w:cs="Times-Bold"/>
          <w:b/>
          <w:bCs/>
          <w:color w:val="000000"/>
          <w:lang w:eastAsia="en-US"/>
        </w:rPr>
        <w:t>.§</w:t>
      </w:r>
    </w:p>
    <w:p w:rsidR="00735E66" w:rsidRPr="00651EDF" w:rsidRDefault="00735E66" w:rsidP="00735E66">
      <w:pPr>
        <w:pBdr>
          <w:bottom w:val="single" w:sz="4" w:space="1" w:color="auto"/>
        </w:pBdr>
        <w:tabs>
          <w:tab w:val="left" w:pos="284"/>
        </w:tabs>
        <w:jc w:val="both"/>
        <w:rPr>
          <w:b/>
          <w:bCs/>
          <w:lang w:eastAsia="en-US"/>
        </w:rPr>
      </w:pPr>
      <w:r w:rsidRPr="00651EDF">
        <w:rPr>
          <w:b/>
          <w:bCs/>
          <w:lang w:eastAsia="en-US"/>
        </w:rPr>
        <w:t xml:space="preserve">Par finansējuma piešķiršanu Limbažu Kristus Apskaidrošanas pareizticīgo baznīcai   </w:t>
      </w:r>
    </w:p>
    <w:p w:rsidR="00735E66" w:rsidRPr="00651EDF" w:rsidRDefault="00735E66" w:rsidP="00735E66">
      <w:pPr>
        <w:jc w:val="center"/>
        <w:rPr>
          <w:bCs/>
          <w:lang w:eastAsia="en-US"/>
        </w:rPr>
      </w:pPr>
      <w:r w:rsidRPr="00651EDF">
        <w:rPr>
          <w:bCs/>
          <w:lang w:eastAsia="en-US"/>
        </w:rPr>
        <w:t xml:space="preserve">Ziņo </w:t>
      </w:r>
      <w:proofErr w:type="spellStart"/>
      <w:r w:rsidR="009D4095">
        <w:rPr>
          <w:bCs/>
          <w:lang w:eastAsia="en-US"/>
        </w:rPr>
        <w:t>D.Zemmers</w:t>
      </w:r>
      <w:proofErr w:type="spellEnd"/>
      <w:r w:rsidRPr="00651EDF">
        <w:rPr>
          <w:bCs/>
          <w:lang w:eastAsia="en-US"/>
        </w:rPr>
        <w:t xml:space="preserve"> </w:t>
      </w:r>
    </w:p>
    <w:p w:rsidR="00735E66" w:rsidRPr="00651EDF" w:rsidRDefault="00735E66" w:rsidP="00735E66">
      <w:pPr>
        <w:ind w:firstLine="540"/>
        <w:jc w:val="both"/>
        <w:rPr>
          <w:bCs/>
          <w:lang w:eastAsia="en-US"/>
        </w:rPr>
      </w:pPr>
    </w:p>
    <w:p w:rsidR="002E45F4" w:rsidRPr="000817CB" w:rsidRDefault="002E45F4" w:rsidP="002E45F4">
      <w:pPr>
        <w:autoSpaceDE w:val="0"/>
        <w:autoSpaceDN w:val="0"/>
        <w:adjustRightInd w:val="0"/>
        <w:ind w:firstLine="567"/>
        <w:jc w:val="both"/>
        <w:rPr>
          <w:lang w:val="en-GB"/>
        </w:rPr>
      </w:pPr>
      <w:r w:rsidRPr="000817CB">
        <w:rPr>
          <w:color w:val="000000"/>
        </w:rPr>
        <w:t xml:space="preserve">Iepazinusies ar </w:t>
      </w:r>
      <w:r>
        <w:rPr>
          <w:color w:val="000000"/>
        </w:rPr>
        <w:t>16.02.2017. apvienotās Finanšu, Teritorijas attīstības, Izglītības, kultūras un sporta jautājumu un Sociālo un veselības jautājumu komitejas</w:t>
      </w:r>
      <w:r w:rsidRPr="000817CB">
        <w:rPr>
          <w:bCs/>
        </w:rPr>
        <w:t xml:space="preserve"> informāciju par finansējuma nepieciešamību Limbažu Kristus Apskaidrošanas pareizticīgo baznīcai malkas iegādei dievnama apkurei 1 936,00 EUR (viens tūkstotis deviņi simti trīsdesmit seši eiro, 00 centi) apmērā un iepazinusies ar Limbažu Kristus Apskaidrošanas pareizticīgo draudzes kalpojošā priestera Pāvela </w:t>
      </w:r>
      <w:proofErr w:type="spellStart"/>
      <w:r w:rsidRPr="000817CB">
        <w:rPr>
          <w:bCs/>
        </w:rPr>
        <w:t>Kušnarjova</w:t>
      </w:r>
      <w:proofErr w:type="spellEnd"/>
      <w:r w:rsidRPr="000817CB">
        <w:rPr>
          <w:bCs/>
        </w:rPr>
        <w:t xml:space="preserve"> 2017.gada 27.janvāra iesniegumu Nr.2/18, pamatojoties uz 1994.gada 19.maija Latvijas Republikas likuma „Par pašvaldībām” 21.panta 1.daļas 27.punku, 1995.gada 29.marta Latvijas Republikas likuma „Par pašvaldību budžetiem” 30.pantu,</w:t>
      </w:r>
      <w:r w:rsidRPr="000817CB">
        <w:rPr>
          <w:bCs/>
          <w:lang w:eastAsia="ar-SA"/>
        </w:rPr>
        <w:t xml:space="preserve"> Limbažu novada pašvaldības 2011.gada 28.aprīļa noteikumiem „Par Limbažu novada pašvaldības līdzfinansējumu sabiedriskajām organizācijām (biedrībām, nodibinājumiem un reliģiskajām organizācijām)”</w:t>
      </w:r>
      <w:r w:rsidRPr="000817CB">
        <w:rPr>
          <w:bCs/>
        </w:rPr>
        <w:t xml:space="preserve">, </w:t>
      </w:r>
      <w:r w:rsidRPr="000817CB">
        <w:rPr>
          <w:b/>
          <w:bCs/>
        </w:rPr>
        <w:t>atklāti balsojot: PAR</w:t>
      </w:r>
      <w:r w:rsidRPr="000817CB">
        <w:t xml:space="preserve"> - 14 deputāti (Dainis Augusts, Vaira Ābele, Māris </w:t>
      </w:r>
      <w:proofErr w:type="spellStart"/>
      <w:r w:rsidRPr="000817CB">
        <w:t>Beļaunieks</w:t>
      </w:r>
      <w:proofErr w:type="spellEnd"/>
      <w:r w:rsidRPr="000817CB">
        <w:t xml:space="preserve">, Andris Garklāvs, Aigars </w:t>
      </w:r>
      <w:proofErr w:type="spellStart"/>
      <w:r w:rsidRPr="000817CB">
        <w:t>Legzdiņš</w:t>
      </w:r>
      <w:proofErr w:type="spellEnd"/>
      <w:r w:rsidRPr="000817CB">
        <w:t xml:space="preserve">, Gunta Ozola, Gundars </w:t>
      </w:r>
      <w:proofErr w:type="spellStart"/>
      <w:r w:rsidRPr="000817CB">
        <w:t>Plešs</w:t>
      </w:r>
      <w:proofErr w:type="spellEnd"/>
      <w:r w:rsidRPr="000817CB">
        <w:t xml:space="preserve">, Jānis Remess, Ziedonis </w:t>
      </w:r>
      <w:proofErr w:type="spellStart"/>
      <w:r w:rsidRPr="000817CB">
        <w:t>Rubezis</w:t>
      </w:r>
      <w:proofErr w:type="spellEnd"/>
      <w:r w:rsidRPr="000817CB">
        <w:t xml:space="preserve">, Agnese Zagorska, Andris Zaļaiskalns, Ineta Zariņa, Edmunds </w:t>
      </w:r>
      <w:proofErr w:type="spellStart"/>
      <w:r w:rsidRPr="000817CB">
        <w:t>Zeidmanis</w:t>
      </w:r>
      <w:proofErr w:type="spellEnd"/>
      <w:r w:rsidRPr="000817CB">
        <w:t>, Didzis Zemmers),</w:t>
      </w:r>
      <w:r w:rsidRPr="000817CB">
        <w:rPr>
          <w:b/>
          <w:bCs/>
        </w:rPr>
        <w:t xml:space="preserve"> PRET –</w:t>
      </w:r>
      <w:r w:rsidRPr="000817CB">
        <w:t xml:space="preserve"> nav,</w:t>
      </w:r>
      <w:r w:rsidRPr="000817CB">
        <w:rPr>
          <w:b/>
          <w:bCs/>
        </w:rPr>
        <w:t xml:space="preserve"> ATTURAS – </w:t>
      </w:r>
      <w:r w:rsidRPr="000817CB">
        <w:t xml:space="preserve">nav, Limbažu novada dome </w:t>
      </w:r>
      <w:r w:rsidRPr="000817CB">
        <w:rPr>
          <w:b/>
          <w:bCs/>
        </w:rPr>
        <w:t>NOLEMJ:</w:t>
      </w:r>
    </w:p>
    <w:p w:rsidR="00735E66" w:rsidRPr="00651EDF" w:rsidRDefault="00735E66" w:rsidP="00735E66">
      <w:pPr>
        <w:autoSpaceDE w:val="0"/>
        <w:autoSpaceDN w:val="0"/>
        <w:adjustRightInd w:val="0"/>
        <w:ind w:firstLine="567"/>
        <w:jc w:val="both"/>
        <w:rPr>
          <w:bCs/>
          <w:lang w:eastAsia="en-US"/>
        </w:rPr>
      </w:pPr>
    </w:p>
    <w:p w:rsidR="00735E66" w:rsidRPr="00651EDF" w:rsidRDefault="00735E66" w:rsidP="00CA2AD0">
      <w:pPr>
        <w:numPr>
          <w:ilvl w:val="0"/>
          <w:numId w:val="18"/>
        </w:numPr>
        <w:contextualSpacing/>
        <w:jc w:val="both"/>
        <w:rPr>
          <w:bCs/>
          <w:lang w:eastAsia="en-US"/>
        </w:rPr>
      </w:pPr>
      <w:r w:rsidRPr="00651EDF">
        <w:rPr>
          <w:bCs/>
          <w:lang w:eastAsia="en-US"/>
        </w:rPr>
        <w:t>Piešķirt finansējumu 1 936,00 EUR (viens tūkstotis deviņi simti trīsdesmit seši eiro, 00 centi) apmērā no Limbažu novada pašvaldības 2017.gada budžeta rezerves fonda Limbažu Kristus Apskaidrošanas pareizticīgo baznīcai malkas iegādei dievnama apkurei.</w:t>
      </w:r>
    </w:p>
    <w:p w:rsidR="00735E66" w:rsidRPr="00651EDF" w:rsidRDefault="00735E66" w:rsidP="00CA2AD0">
      <w:pPr>
        <w:numPr>
          <w:ilvl w:val="0"/>
          <w:numId w:val="18"/>
        </w:numPr>
        <w:suppressAutoHyphens/>
        <w:contextualSpacing/>
        <w:jc w:val="both"/>
        <w:rPr>
          <w:bCs/>
          <w:lang w:eastAsia="ar-SA"/>
        </w:rPr>
      </w:pPr>
      <w:r w:rsidRPr="00651EDF">
        <w:rPr>
          <w:bCs/>
          <w:lang w:eastAsia="ar-SA"/>
        </w:rPr>
        <w:t xml:space="preserve">Uzdot </w:t>
      </w:r>
      <w:r w:rsidRPr="00651EDF">
        <w:rPr>
          <w:bCs/>
          <w:lang w:eastAsia="en-US"/>
        </w:rPr>
        <w:t xml:space="preserve">Limbažu Kristus Apskaidrošanas pareizticīgo draudzes kalpojošajam priesterim Pāvelam </w:t>
      </w:r>
      <w:proofErr w:type="spellStart"/>
      <w:r w:rsidRPr="00651EDF">
        <w:rPr>
          <w:bCs/>
          <w:lang w:eastAsia="en-US"/>
        </w:rPr>
        <w:t>Kušnarjovam</w:t>
      </w:r>
      <w:proofErr w:type="spellEnd"/>
      <w:r w:rsidRPr="00651EDF">
        <w:rPr>
          <w:bCs/>
          <w:lang w:eastAsia="en-US"/>
        </w:rPr>
        <w:t xml:space="preserve"> </w:t>
      </w:r>
      <w:r w:rsidRPr="00651EDF">
        <w:rPr>
          <w:bCs/>
          <w:lang w:eastAsia="ar-SA"/>
        </w:rPr>
        <w:t>saskaņā ar Limbažu novada pašvaldības 2011.gada 28.aprīļa noteikumu „Par Limbažu novada pašvaldības līdzfinansējumu sabiedriskajām organizācijām (biedrībām, nodibinājumiem un reliģiskajām organizācijām)” 4.3.punktu (apstiprināts ar Limbažu novada pašvaldības 2011.gada 28.aprīļa domes sēdes lēmumu (protokols N.7, 28.§)) viena mēneša laikā pēc malkas iegādes, iesniegt Limbažu novada pašvaldības Klientu apkalpošanas centrā Rīgas ielā 16, Limbažos, atskaiti par Pašvaldības piešķirto finanšu līdzekļu izlietojumu.</w:t>
      </w:r>
    </w:p>
    <w:p w:rsidR="00735E66" w:rsidRPr="00651EDF" w:rsidRDefault="00735E66" w:rsidP="00CA2AD0">
      <w:pPr>
        <w:numPr>
          <w:ilvl w:val="0"/>
          <w:numId w:val="18"/>
        </w:numPr>
        <w:contextualSpacing/>
        <w:jc w:val="both"/>
        <w:rPr>
          <w:bCs/>
          <w:lang w:eastAsia="en-US"/>
        </w:rPr>
      </w:pPr>
      <w:r w:rsidRPr="00651EDF">
        <w:rPr>
          <w:bCs/>
          <w:lang w:eastAsia="en-US"/>
        </w:rPr>
        <w:t xml:space="preserve">Kontroli par lēmuma izpildi uzdot Limbažu novada pašvaldības izpilddirektoram </w:t>
      </w:r>
      <w:proofErr w:type="spellStart"/>
      <w:r w:rsidRPr="00651EDF">
        <w:rPr>
          <w:bCs/>
          <w:lang w:eastAsia="en-US"/>
        </w:rPr>
        <w:t>A.Liniņam</w:t>
      </w:r>
      <w:proofErr w:type="spellEnd"/>
      <w:r w:rsidRPr="00651EDF">
        <w:rPr>
          <w:bCs/>
          <w:lang w:eastAsia="en-US"/>
        </w:rPr>
        <w:t>.</w:t>
      </w:r>
    </w:p>
    <w:p w:rsidR="00735E66" w:rsidRPr="00651EDF" w:rsidRDefault="00735E66" w:rsidP="00735E66">
      <w:pPr>
        <w:autoSpaceDE w:val="0"/>
        <w:autoSpaceDN w:val="0"/>
        <w:adjustRightInd w:val="0"/>
        <w:jc w:val="center"/>
        <w:rPr>
          <w:rFonts w:ascii="Times-Bold" w:hAnsi="Times-Bold" w:cs="Times-Bold"/>
          <w:b/>
          <w:bCs/>
          <w:lang w:eastAsia="en-US"/>
        </w:rPr>
      </w:pPr>
    </w:p>
    <w:p w:rsidR="00735E66" w:rsidRPr="00651EDF" w:rsidRDefault="00735E66" w:rsidP="00735E66">
      <w:pPr>
        <w:autoSpaceDE w:val="0"/>
        <w:autoSpaceDN w:val="0"/>
        <w:adjustRightInd w:val="0"/>
        <w:jc w:val="center"/>
        <w:rPr>
          <w:rFonts w:ascii="Times-Bold" w:hAnsi="Times-Bold" w:cs="Times-Bold"/>
          <w:b/>
          <w:bCs/>
          <w:lang w:eastAsia="en-US"/>
        </w:rPr>
      </w:pPr>
    </w:p>
    <w:p w:rsidR="00735E66" w:rsidRPr="00651EDF" w:rsidRDefault="00735E66" w:rsidP="00735E66">
      <w:pPr>
        <w:keepNext/>
        <w:jc w:val="center"/>
        <w:outlineLvl w:val="0"/>
        <w:rPr>
          <w:b/>
          <w:bCs/>
          <w:color w:val="000000"/>
          <w:lang w:eastAsia="en-US"/>
        </w:rPr>
      </w:pPr>
      <w:r w:rsidRPr="00651EDF">
        <w:rPr>
          <w:rFonts w:ascii="Times-Bold" w:hAnsi="Times-Bold" w:cs="Times-Bold"/>
          <w:b/>
          <w:bCs/>
          <w:color w:val="000000"/>
          <w:lang w:eastAsia="en-US"/>
        </w:rPr>
        <w:t>3</w:t>
      </w:r>
      <w:r w:rsidR="00CA4ECD">
        <w:rPr>
          <w:rFonts w:ascii="Times-Bold" w:hAnsi="Times-Bold" w:cs="Times-Bold"/>
          <w:b/>
          <w:bCs/>
          <w:color w:val="000000"/>
          <w:lang w:eastAsia="en-US"/>
        </w:rPr>
        <w:t>6</w:t>
      </w:r>
      <w:r w:rsidRPr="00651EDF">
        <w:rPr>
          <w:rFonts w:ascii="Times-Bold" w:hAnsi="Times-Bold" w:cs="Times-Bold"/>
          <w:b/>
          <w:bCs/>
          <w:color w:val="000000"/>
          <w:lang w:eastAsia="en-US"/>
        </w:rPr>
        <w:t>.§</w:t>
      </w:r>
    </w:p>
    <w:p w:rsidR="00735E66" w:rsidRPr="00651EDF" w:rsidRDefault="00735E66" w:rsidP="00735E66">
      <w:pPr>
        <w:pBdr>
          <w:bottom w:val="single" w:sz="4" w:space="1" w:color="auto"/>
        </w:pBdr>
        <w:jc w:val="both"/>
        <w:rPr>
          <w:b/>
          <w:bCs/>
          <w:lang w:eastAsia="en-US"/>
        </w:rPr>
      </w:pPr>
      <w:r w:rsidRPr="00651EDF">
        <w:rPr>
          <w:b/>
          <w:bCs/>
          <w:lang w:eastAsia="en-US"/>
        </w:rPr>
        <w:t xml:space="preserve">Par finansējuma piešķiršanu Limbažu pilsētas un rajona Brīvprātīgo ugunsdzēsēju biedrībai </w:t>
      </w:r>
    </w:p>
    <w:p w:rsidR="00735E66" w:rsidRPr="00651EDF" w:rsidRDefault="00735E66" w:rsidP="00735E66">
      <w:pPr>
        <w:jc w:val="center"/>
        <w:rPr>
          <w:bCs/>
          <w:lang w:eastAsia="en-US"/>
        </w:rPr>
      </w:pPr>
      <w:r w:rsidRPr="00651EDF">
        <w:rPr>
          <w:bCs/>
          <w:lang w:eastAsia="en-US"/>
        </w:rPr>
        <w:t xml:space="preserve">Ziņo </w:t>
      </w:r>
      <w:proofErr w:type="spellStart"/>
      <w:r w:rsidR="009D4095">
        <w:rPr>
          <w:bCs/>
          <w:lang w:eastAsia="en-US"/>
        </w:rPr>
        <w:t>D.Zemmers</w:t>
      </w:r>
      <w:proofErr w:type="spellEnd"/>
      <w:r w:rsidR="009D4095">
        <w:rPr>
          <w:bCs/>
          <w:lang w:eastAsia="en-US"/>
        </w:rPr>
        <w:t xml:space="preserve">, debatēs piedalās </w:t>
      </w:r>
      <w:proofErr w:type="spellStart"/>
      <w:r w:rsidR="009D4095">
        <w:rPr>
          <w:bCs/>
          <w:lang w:eastAsia="en-US"/>
        </w:rPr>
        <w:t>A.Liniņš</w:t>
      </w:r>
      <w:proofErr w:type="spellEnd"/>
      <w:r w:rsidR="009D4095">
        <w:rPr>
          <w:bCs/>
          <w:lang w:eastAsia="en-US"/>
        </w:rPr>
        <w:t xml:space="preserve">, </w:t>
      </w:r>
      <w:proofErr w:type="spellStart"/>
      <w:r w:rsidR="009D4095">
        <w:rPr>
          <w:bCs/>
          <w:lang w:eastAsia="en-US"/>
        </w:rPr>
        <w:t>V.Ābele</w:t>
      </w:r>
      <w:proofErr w:type="spellEnd"/>
      <w:r w:rsidR="009D4095">
        <w:rPr>
          <w:bCs/>
          <w:lang w:eastAsia="en-US"/>
        </w:rPr>
        <w:t xml:space="preserve">, </w:t>
      </w:r>
      <w:proofErr w:type="spellStart"/>
      <w:r w:rsidR="009D4095">
        <w:rPr>
          <w:bCs/>
          <w:lang w:eastAsia="en-US"/>
        </w:rPr>
        <w:t>M.Beļaunieks</w:t>
      </w:r>
      <w:proofErr w:type="spellEnd"/>
    </w:p>
    <w:p w:rsidR="00735E66" w:rsidRPr="00651EDF" w:rsidRDefault="00735E66" w:rsidP="00735E66">
      <w:pPr>
        <w:ind w:firstLine="540"/>
        <w:jc w:val="both"/>
        <w:rPr>
          <w:bCs/>
          <w:lang w:eastAsia="en-US"/>
        </w:rPr>
      </w:pPr>
    </w:p>
    <w:p w:rsidR="002E45F4" w:rsidRPr="000817CB" w:rsidRDefault="002E45F4" w:rsidP="002E45F4">
      <w:pPr>
        <w:autoSpaceDE w:val="0"/>
        <w:autoSpaceDN w:val="0"/>
        <w:adjustRightInd w:val="0"/>
        <w:ind w:firstLine="567"/>
        <w:jc w:val="both"/>
        <w:rPr>
          <w:lang w:val="en-GB"/>
        </w:rPr>
      </w:pPr>
      <w:r w:rsidRPr="000817CB">
        <w:rPr>
          <w:color w:val="000000"/>
        </w:rPr>
        <w:t xml:space="preserve">Iepazinusies ar </w:t>
      </w:r>
      <w:r>
        <w:rPr>
          <w:color w:val="000000"/>
        </w:rPr>
        <w:t>16.02.2017. apvienotās Finanšu, Teritorijas attīstības, Izglītības, kultūras un sporta jautājumu un Sociālo un veselības jautājumu komitejas</w:t>
      </w:r>
      <w:r w:rsidRPr="000817CB">
        <w:rPr>
          <w:bCs/>
        </w:rPr>
        <w:t xml:space="preserve"> </w:t>
      </w:r>
      <w:r>
        <w:rPr>
          <w:bCs/>
        </w:rPr>
        <w:t>informāciju un, u</w:t>
      </w:r>
      <w:r w:rsidRPr="000817CB">
        <w:rPr>
          <w:bCs/>
        </w:rPr>
        <w:t xml:space="preserve">zklausījusi Limbažu </w:t>
      </w:r>
      <w:r w:rsidRPr="000817CB">
        <w:rPr>
          <w:bCs/>
        </w:rPr>
        <w:lastRenderedPageBreak/>
        <w:t>novada pašvaldības izpilddirektora Aināra Liniņa informāciju par finansējuma nepieciešamību Limbažu pilsētas un rajona Brīvprātīgo ugunsdzēsēju biedrībai kurināmā iegādei 1935,27 EUR (viens tūkstotis deviņi simti trīsdesmit pieci eiro, 27 centi) apmērā un iepazinusies ar Limbažu pilsētas un rajona Brīvprātīgo ugunsdzēsēju biedrības valdes priekšsēdētājas Vijas Krastiņas 2017.gada 1.februāra iesniegumu Nr.2-11-3/1, pamatojoties uz 1994.gada 19.maija Latvijas Republikas likuma „Par pašvaldībām” 21.panta 1.daļas 27.punku, 1995.gada 29.marta Latvijas Republikas likuma „Par pašvaldību budžetiem” 30.pantu,</w:t>
      </w:r>
      <w:r w:rsidRPr="000817CB">
        <w:rPr>
          <w:bCs/>
          <w:lang w:eastAsia="ar-SA"/>
        </w:rPr>
        <w:t xml:space="preserve"> Limbažu novada pašvaldības 2011.gada 28.aprīļa noteikumiem „Par Limbažu novada pašvaldības līdzfinansējumu sabiedriskajām organizācijām (biedrībām, nodibinājumiem un reliģiskajām organizācijām)”</w:t>
      </w:r>
      <w:r w:rsidRPr="000817CB">
        <w:rPr>
          <w:bCs/>
        </w:rPr>
        <w:t xml:space="preserve">, </w:t>
      </w:r>
      <w:r w:rsidRPr="000817CB">
        <w:rPr>
          <w:b/>
          <w:bCs/>
        </w:rPr>
        <w:t>atklāti balsojot: PAR</w:t>
      </w:r>
      <w:r w:rsidRPr="000817CB">
        <w:t xml:space="preserve"> - 14 deputāti (Dainis Augusts, Vaira Ābele, Māris </w:t>
      </w:r>
      <w:proofErr w:type="spellStart"/>
      <w:r w:rsidRPr="000817CB">
        <w:t>Beļaunieks</w:t>
      </w:r>
      <w:proofErr w:type="spellEnd"/>
      <w:r w:rsidRPr="000817CB">
        <w:t xml:space="preserve">, Andris Garklāvs, Aigars </w:t>
      </w:r>
      <w:proofErr w:type="spellStart"/>
      <w:r w:rsidRPr="000817CB">
        <w:t>Legzdiņš</w:t>
      </w:r>
      <w:proofErr w:type="spellEnd"/>
      <w:r w:rsidRPr="000817CB">
        <w:t xml:space="preserve">, Gunta Ozola, Gundars </w:t>
      </w:r>
      <w:proofErr w:type="spellStart"/>
      <w:r w:rsidRPr="000817CB">
        <w:t>Plešs</w:t>
      </w:r>
      <w:proofErr w:type="spellEnd"/>
      <w:r w:rsidRPr="000817CB">
        <w:t xml:space="preserve">, Jānis Remess, Ziedonis </w:t>
      </w:r>
      <w:proofErr w:type="spellStart"/>
      <w:r w:rsidRPr="000817CB">
        <w:t>Rubezis</w:t>
      </w:r>
      <w:proofErr w:type="spellEnd"/>
      <w:r w:rsidRPr="000817CB">
        <w:t xml:space="preserve">, Agnese Zagorska, Andris Zaļaiskalns, Ineta Zariņa, Edmunds </w:t>
      </w:r>
      <w:proofErr w:type="spellStart"/>
      <w:r w:rsidRPr="000817CB">
        <w:t>Zeidmanis</w:t>
      </w:r>
      <w:proofErr w:type="spellEnd"/>
      <w:r w:rsidRPr="000817CB">
        <w:t>, Didzis Zemmers),</w:t>
      </w:r>
      <w:r w:rsidRPr="000817CB">
        <w:rPr>
          <w:b/>
          <w:bCs/>
        </w:rPr>
        <w:t xml:space="preserve"> PRET –</w:t>
      </w:r>
      <w:r w:rsidRPr="000817CB">
        <w:t xml:space="preserve"> nav,</w:t>
      </w:r>
      <w:r w:rsidRPr="000817CB">
        <w:rPr>
          <w:b/>
          <w:bCs/>
        </w:rPr>
        <w:t xml:space="preserve"> ATTURAS – </w:t>
      </w:r>
      <w:r w:rsidRPr="000817CB">
        <w:t xml:space="preserve">nav, Limbažu novada dome </w:t>
      </w:r>
      <w:r w:rsidRPr="000817CB">
        <w:rPr>
          <w:b/>
          <w:bCs/>
        </w:rPr>
        <w:t>NOLEMJ:</w:t>
      </w:r>
    </w:p>
    <w:p w:rsidR="00735E66" w:rsidRPr="00651EDF" w:rsidRDefault="00735E66" w:rsidP="00735E66">
      <w:pPr>
        <w:autoSpaceDE w:val="0"/>
        <w:autoSpaceDN w:val="0"/>
        <w:adjustRightInd w:val="0"/>
        <w:ind w:firstLine="567"/>
        <w:jc w:val="both"/>
        <w:rPr>
          <w:bCs/>
          <w:lang w:eastAsia="en-US"/>
        </w:rPr>
      </w:pPr>
    </w:p>
    <w:p w:rsidR="00735E66" w:rsidRPr="00651EDF" w:rsidRDefault="00735E66" w:rsidP="00CA2AD0">
      <w:pPr>
        <w:numPr>
          <w:ilvl w:val="0"/>
          <w:numId w:val="47"/>
        </w:numPr>
        <w:contextualSpacing/>
        <w:jc w:val="both"/>
        <w:rPr>
          <w:bCs/>
          <w:lang w:eastAsia="en-US"/>
        </w:rPr>
      </w:pPr>
      <w:r w:rsidRPr="00651EDF">
        <w:rPr>
          <w:bCs/>
          <w:lang w:eastAsia="en-US"/>
        </w:rPr>
        <w:t>Piešķirt finansējumu 1935,27 EUR (viens tūkstotis deviņi simti trīsdesmit pieci eiro, 27 centi) apmērā no Limbažu novada pašvaldības 2017.gada budžeta rezerves fonda Limbažu pilsētas un rajona Brīvprātīgo ugunsdzēsēju biedrībai kurināmā iegādei.</w:t>
      </w:r>
    </w:p>
    <w:p w:rsidR="00735E66" w:rsidRPr="00651EDF" w:rsidRDefault="00735E66" w:rsidP="00CA2AD0">
      <w:pPr>
        <w:numPr>
          <w:ilvl w:val="0"/>
          <w:numId w:val="47"/>
        </w:numPr>
        <w:suppressAutoHyphens/>
        <w:contextualSpacing/>
        <w:jc w:val="both"/>
        <w:rPr>
          <w:bCs/>
          <w:lang w:eastAsia="ar-SA"/>
        </w:rPr>
      </w:pPr>
      <w:r w:rsidRPr="00651EDF">
        <w:rPr>
          <w:bCs/>
          <w:lang w:eastAsia="ar-SA"/>
        </w:rPr>
        <w:t xml:space="preserve">Uzdot </w:t>
      </w:r>
      <w:r w:rsidRPr="00651EDF">
        <w:rPr>
          <w:bCs/>
          <w:lang w:eastAsia="en-US"/>
        </w:rPr>
        <w:t xml:space="preserve">Limbažu pilsētas un rajona Brīvprātīgo ugunsdzēsēju biedrības valdes priekšsēdētājai Vijai Krastiņai </w:t>
      </w:r>
      <w:r w:rsidRPr="00651EDF">
        <w:rPr>
          <w:bCs/>
          <w:lang w:eastAsia="ar-SA"/>
        </w:rPr>
        <w:t>saskaņā ar Limbažu novada pašvaldības 2011.gada 28.aprīļa noteikumu „Par Limbažu novada pašvaldības līdzfinansējumu sabiedriskajām organizācijām (biedrībām, nodibinājumiem un reliģiskajām organizācijām)” 4.3.punktu (apstiprināts ar Limbažu novada pašvaldības 2011.gada 28.aprīļa domes sēdes lēmumu (protokols N.7, 28.§)) viena mēneša laikā pēc kurināmā iegādes, iesniegt Limbažu novada pašvaldības Klientu apkalpošanas centrā Rīgas ielā 16, Limbažos, atskaiti par Pašvaldības piešķirto finanšu līdzekļu izlietojumu.</w:t>
      </w:r>
    </w:p>
    <w:p w:rsidR="00735E66" w:rsidRPr="00651EDF" w:rsidRDefault="00735E66" w:rsidP="00CA2AD0">
      <w:pPr>
        <w:numPr>
          <w:ilvl w:val="0"/>
          <w:numId w:val="47"/>
        </w:numPr>
        <w:contextualSpacing/>
        <w:jc w:val="both"/>
        <w:rPr>
          <w:bCs/>
          <w:lang w:eastAsia="en-US"/>
        </w:rPr>
      </w:pPr>
      <w:r w:rsidRPr="00651EDF">
        <w:rPr>
          <w:bCs/>
          <w:lang w:eastAsia="en-US"/>
        </w:rPr>
        <w:t xml:space="preserve">Kontroli par lēmuma izpildi uzdot Limbažu novada pašvaldības izpilddirektoram </w:t>
      </w:r>
      <w:proofErr w:type="spellStart"/>
      <w:r w:rsidRPr="00651EDF">
        <w:rPr>
          <w:bCs/>
          <w:lang w:eastAsia="en-US"/>
        </w:rPr>
        <w:t>A.Liniņam</w:t>
      </w:r>
      <w:proofErr w:type="spellEnd"/>
      <w:r w:rsidRPr="00651EDF">
        <w:rPr>
          <w:bCs/>
          <w:lang w:eastAsia="en-US"/>
        </w:rPr>
        <w:t>.</w:t>
      </w:r>
    </w:p>
    <w:p w:rsidR="00735E66" w:rsidRPr="00651EDF" w:rsidRDefault="00735E66" w:rsidP="00735E66">
      <w:pPr>
        <w:jc w:val="both"/>
        <w:rPr>
          <w:bCs/>
          <w:lang w:eastAsia="en-US"/>
        </w:rPr>
      </w:pPr>
    </w:p>
    <w:p w:rsidR="00735E66" w:rsidRPr="00651EDF" w:rsidRDefault="00735E66" w:rsidP="00735E66">
      <w:pPr>
        <w:jc w:val="both"/>
        <w:rPr>
          <w:bCs/>
          <w:lang w:eastAsia="en-US"/>
        </w:rPr>
      </w:pPr>
    </w:p>
    <w:p w:rsidR="00735E66" w:rsidRPr="00651EDF" w:rsidRDefault="00735E66" w:rsidP="00735E66">
      <w:pPr>
        <w:keepNext/>
        <w:jc w:val="center"/>
        <w:outlineLvl w:val="0"/>
        <w:rPr>
          <w:b/>
          <w:bCs/>
          <w:color w:val="000000"/>
          <w:lang w:eastAsia="en-US"/>
        </w:rPr>
      </w:pPr>
      <w:r w:rsidRPr="00651EDF">
        <w:rPr>
          <w:rFonts w:ascii="Times-Bold" w:hAnsi="Times-Bold" w:cs="Times-Bold"/>
          <w:b/>
          <w:bCs/>
          <w:color w:val="000000"/>
          <w:lang w:eastAsia="en-US"/>
        </w:rPr>
        <w:t>3</w:t>
      </w:r>
      <w:r w:rsidR="00CA4ECD">
        <w:rPr>
          <w:rFonts w:ascii="Times-Bold" w:hAnsi="Times-Bold" w:cs="Times-Bold"/>
          <w:b/>
          <w:bCs/>
          <w:color w:val="000000"/>
          <w:lang w:eastAsia="en-US"/>
        </w:rPr>
        <w:t>7</w:t>
      </w:r>
      <w:r w:rsidRPr="00651EDF">
        <w:rPr>
          <w:rFonts w:ascii="Times-Bold" w:hAnsi="Times-Bold" w:cs="Times-Bold"/>
          <w:b/>
          <w:bCs/>
          <w:color w:val="000000"/>
          <w:lang w:eastAsia="en-US"/>
        </w:rPr>
        <w:t>.§</w:t>
      </w:r>
    </w:p>
    <w:p w:rsidR="00735E66" w:rsidRPr="00651EDF" w:rsidRDefault="00735E66" w:rsidP="00735E66">
      <w:pPr>
        <w:pBdr>
          <w:bottom w:val="single" w:sz="4" w:space="1" w:color="auto"/>
        </w:pBdr>
        <w:jc w:val="both"/>
        <w:rPr>
          <w:b/>
          <w:bCs/>
          <w:lang w:eastAsia="en-US"/>
        </w:rPr>
      </w:pPr>
      <w:r w:rsidRPr="00651EDF">
        <w:rPr>
          <w:b/>
          <w:bCs/>
          <w:lang w:eastAsia="en-US"/>
        </w:rPr>
        <w:t>Par viena iemītnieka uzturēšanās izmaksām Limbažu novada pašvaldības Bērnu sociālās aprūpes un sociālās rehabilitācijas centra „Umurga” Ģimenes atbalsta centrā no 2017.gada 1.janvāra līdz 2017.gada 31.decembrim</w:t>
      </w:r>
    </w:p>
    <w:p w:rsidR="00735E66" w:rsidRPr="00651EDF" w:rsidRDefault="009A0721" w:rsidP="00735E66">
      <w:pPr>
        <w:jc w:val="center"/>
        <w:rPr>
          <w:bCs/>
          <w:lang w:eastAsia="en-US"/>
        </w:rPr>
      </w:pPr>
      <w:r>
        <w:rPr>
          <w:bCs/>
          <w:lang w:eastAsia="en-US"/>
        </w:rPr>
        <w:t xml:space="preserve">Ziņo </w:t>
      </w:r>
      <w:proofErr w:type="spellStart"/>
      <w:r>
        <w:rPr>
          <w:bCs/>
          <w:lang w:eastAsia="en-US"/>
        </w:rPr>
        <w:t>D.Zemmers</w:t>
      </w:r>
      <w:proofErr w:type="spellEnd"/>
      <w:r w:rsidR="00735E66" w:rsidRPr="00651EDF">
        <w:rPr>
          <w:bCs/>
          <w:lang w:eastAsia="en-US"/>
        </w:rPr>
        <w:t xml:space="preserve"> </w:t>
      </w:r>
    </w:p>
    <w:p w:rsidR="00735E66" w:rsidRPr="00651EDF" w:rsidRDefault="00735E66" w:rsidP="00735E66">
      <w:pPr>
        <w:ind w:left="360"/>
        <w:contextualSpacing/>
        <w:rPr>
          <w:bCs/>
          <w:lang w:eastAsia="en-US"/>
        </w:rPr>
      </w:pPr>
    </w:p>
    <w:p w:rsidR="002E45F4" w:rsidRPr="000817CB" w:rsidRDefault="002E45F4" w:rsidP="002E45F4">
      <w:pPr>
        <w:autoSpaceDE w:val="0"/>
        <w:autoSpaceDN w:val="0"/>
        <w:adjustRightInd w:val="0"/>
        <w:ind w:firstLine="567"/>
        <w:jc w:val="both"/>
        <w:rPr>
          <w:lang w:val="en-GB"/>
        </w:rPr>
      </w:pPr>
      <w:r w:rsidRPr="000817CB">
        <w:rPr>
          <w:color w:val="000000"/>
        </w:rPr>
        <w:t xml:space="preserve">Iepazinusies ar </w:t>
      </w:r>
      <w:r>
        <w:rPr>
          <w:color w:val="000000"/>
        </w:rPr>
        <w:t>16.02.2017. apvienotās Finanšu, Teritorijas attīstības, Izglītības, kultūras un sporta jautājumu un Sociālo un veselības jautājumu komitejas</w:t>
      </w:r>
      <w:r w:rsidRPr="000817CB">
        <w:rPr>
          <w:bCs/>
        </w:rPr>
        <w:t xml:space="preserve"> informāciju par viena iemītnieka uzturēšanās izmaksām Limbažu novada pašvaldības Bērnu sociālās aprūpes un sociālās rehabilitācijas centra „Umurga” Ģimenes atbalsta centrā no 2017.gada 1.janvāra līdz 2017.gada 31.decembrim un pamatojoties uz 2016.gada 29.decembra Limbažu novada pašvaldības saistošajiem noteikumiem Nr.40 „Par Limbažu novada pašvaldības 2017.gada pamatbudžetu laikā no 2017.gada 1.janvāra līdz 2017.gada 31.decembrim”, </w:t>
      </w:r>
      <w:r w:rsidRPr="000817CB">
        <w:rPr>
          <w:b/>
          <w:bCs/>
        </w:rPr>
        <w:t>atklāti balsojot: PAR</w:t>
      </w:r>
      <w:r w:rsidRPr="000817CB">
        <w:t xml:space="preserve"> - 14 deputāti (Dainis Augusts, Vaira Ābele, Māris </w:t>
      </w:r>
      <w:proofErr w:type="spellStart"/>
      <w:r w:rsidRPr="000817CB">
        <w:t>Beļaunieks</w:t>
      </w:r>
      <w:proofErr w:type="spellEnd"/>
      <w:r w:rsidRPr="000817CB">
        <w:t xml:space="preserve">, Andris Garklāvs, Aigars </w:t>
      </w:r>
      <w:proofErr w:type="spellStart"/>
      <w:r w:rsidRPr="000817CB">
        <w:t>Legzdiņš</w:t>
      </w:r>
      <w:proofErr w:type="spellEnd"/>
      <w:r w:rsidRPr="000817CB">
        <w:t xml:space="preserve">, Gunta Ozola, Gundars </w:t>
      </w:r>
      <w:proofErr w:type="spellStart"/>
      <w:r w:rsidRPr="000817CB">
        <w:t>Plešs</w:t>
      </w:r>
      <w:proofErr w:type="spellEnd"/>
      <w:r w:rsidRPr="000817CB">
        <w:t xml:space="preserve">, Jānis Remess, Ziedonis </w:t>
      </w:r>
      <w:proofErr w:type="spellStart"/>
      <w:r w:rsidRPr="000817CB">
        <w:t>Rubezis</w:t>
      </w:r>
      <w:proofErr w:type="spellEnd"/>
      <w:r w:rsidRPr="000817CB">
        <w:t xml:space="preserve">, Agnese Zagorska, Andris Zaļaiskalns, Ineta Zariņa, Edmunds </w:t>
      </w:r>
      <w:proofErr w:type="spellStart"/>
      <w:r w:rsidRPr="000817CB">
        <w:t>Zeidmanis</w:t>
      </w:r>
      <w:proofErr w:type="spellEnd"/>
      <w:r w:rsidRPr="000817CB">
        <w:t>, Didzis Zemmers),</w:t>
      </w:r>
      <w:r w:rsidRPr="000817CB">
        <w:rPr>
          <w:b/>
          <w:bCs/>
        </w:rPr>
        <w:t xml:space="preserve"> PRET –</w:t>
      </w:r>
      <w:r w:rsidRPr="000817CB">
        <w:t xml:space="preserve"> nav,</w:t>
      </w:r>
      <w:r w:rsidRPr="000817CB">
        <w:rPr>
          <w:b/>
          <w:bCs/>
        </w:rPr>
        <w:t xml:space="preserve"> ATTURAS – </w:t>
      </w:r>
      <w:r w:rsidRPr="000817CB">
        <w:t xml:space="preserve">nav, Limbažu novada dome </w:t>
      </w:r>
      <w:r w:rsidRPr="000817CB">
        <w:rPr>
          <w:b/>
          <w:bCs/>
        </w:rPr>
        <w:t>NOLEMJ:</w:t>
      </w:r>
    </w:p>
    <w:p w:rsidR="00735E66" w:rsidRPr="00651EDF" w:rsidRDefault="00735E66" w:rsidP="002E45F4">
      <w:pPr>
        <w:autoSpaceDE w:val="0"/>
        <w:autoSpaceDN w:val="0"/>
        <w:adjustRightInd w:val="0"/>
        <w:ind w:firstLine="567"/>
        <w:jc w:val="both"/>
        <w:rPr>
          <w:bCs/>
          <w:lang w:eastAsia="en-US"/>
        </w:rPr>
      </w:pPr>
    </w:p>
    <w:p w:rsidR="00735E66" w:rsidRPr="00651EDF" w:rsidRDefault="00735E66" w:rsidP="00CA2AD0">
      <w:pPr>
        <w:numPr>
          <w:ilvl w:val="0"/>
          <w:numId w:val="48"/>
        </w:numPr>
        <w:tabs>
          <w:tab w:val="num" w:pos="1800"/>
        </w:tabs>
        <w:contextualSpacing/>
        <w:jc w:val="both"/>
        <w:rPr>
          <w:bCs/>
          <w:lang w:eastAsia="en-US"/>
        </w:rPr>
      </w:pPr>
      <w:r w:rsidRPr="00651EDF">
        <w:rPr>
          <w:bCs/>
          <w:lang w:eastAsia="en-US"/>
        </w:rPr>
        <w:t xml:space="preserve">Apstiprināt viena iemītnieka uzturēšanās izmaksu tāmi Limbažu novada pašvaldības Bērnu sociālās aprūpes un sociālās rehabilitācijas centra „Umurga” Ģimenes atbalsta centrā (pielikumā). </w:t>
      </w:r>
    </w:p>
    <w:p w:rsidR="00735E66" w:rsidRPr="00651EDF" w:rsidRDefault="00735E66" w:rsidP="00CA2AD0">
      <w:pPr>
        <w:numPr>
          <w:ilvl w:val="0"/>
          <w:numId w:val="48"/>
        </w:numPr>
        <w:tabs>
          <w:tab w:val="num" w:pos="1800"/>
        </w:tabs>
        <w:contextualSpacing/>
        <w:jc w:val="both"/>
        <w:rPr>
          <w:bCs/>
          <w:lang w:eastAsia="en-US"/>
        </w:rPr>
      </w:pPr>
      <w:r w:rsidRPr="00651EDF">
        <w:rPr>
          <w:bCs/>
          <w:lang w:eastAsia="en-US"/>
        </w:rPr>
        <w:t xml:space="preserve">Apstiprināt viena iemītnieka uzturēšanās izmaksas 771,67 EUR mēnesī Limbažu novada pašvaldības Bērnu sociālās aprūpes un sociālās rehabilitācijas centra „Umurga” Ģimenes atbalsta centrā pašvaldību savstarpējiem norēķiniem par sociālās aprūpes iestādes sniegtajiem pakalpojumiem. </w:t>
      </w:r>
    </w:p>
    <w:p w:rsidR="00735E66" w:rsidRPr="00651EDF" w:rsidRDefault="00735E66" w:rsidP="00735E66">
      <w:pPr>
        <w:spacing w:after="200" w:line="276" w:lineRule="auto"/>
        <w:rPr>
          <w:bCs/>
          <w:lang w:eastAsia="en-US"/>
        </w:rPr>
      </w:pPr>
      <w:r w:rsidRPr="00651EDF">
        <w:rPr>
          <w:bCs/>
          <w:lang w:eastAsia="en-US"/>
        </w:rPr>
        <w:br w:type="page"/>
      </w:r>
    </w:p>
    <w:p w:rsidR="00735E66" w:rsidRPr="00DD7CF7" w:rsidRDefault="00735E66" w:rsidP="00735E66">
      <w:pPr>
        <w:ind w:left="360"/>
        <w:jc w:val="right"/>
        <w:rPr>
          <w:lang w:eastAsia="en-US"/>
        </w:rPr>
      </w:pPr>
      <w:r w:rsidRPr="00DD7CF7">
        <w:rPr>
          <w:lang w:eastAsia="en-US"/>
        </w:rPr>
        <w:lastRenderedPageBreak/>
        <w:t xml:space="preserve">Pielikums </w:t>
      </w:r>
    </w:p>
    <w:p w:rsidR="00735E66" w:rsidRPr="00651EDF" w:rsidRDefault="00735E66" w:rsidP="00735E66">
      <w:pPr>
        <w:jc w:val="center"/>
        <w:rPr>
          <w:bCs/>
          <w:lang w:eastAsia="en-US"/>
        </w:rPr>
      </w:pPr>
      <w:r w:rsidRPr="00651EDF">
        <w:rPr>
          <w:bCs/>
          <w:lang w:eastAsia="en-US"/>
        </w:rPr>
        <w:t>Viena iemītnieka uzturēšanās izmaksas Limbažu novada pašvaldības Bērnu sociālās aprūpes un sociālās rehabilitācijas centra „Umurga” Ģimenes atbalsta centrā no 2017.gada 1.janvāra līdz 2017.gada 31.decembrim</w:t>
      </w:r>
    </w:p>
    <w:p w:rsidR="00735E66" w:rsidRPr="00651EDF" w:rsidRDefault="00735E66" w:rsidP="00735E66">
      <w:pPr>
        <w:jc w:val="right"/>
        <w:rPr>
          <w:bCs/>
          <w:lang w:eastAsia="en-US"/>
        </w:rPr>
      </w:pPr>
    </w:p>
    <w:tbl>
      <w:tblPr>
        <w:tblW w:w="9140" w:type="dxa"/>
        <w:tblInd w:w="103" w:type="dxa"/>
        <w:tblLook w:val="04A0" w:firstRow="1" w:lastRow="0" w:firstColumn="1" w:lastColumn="0" w:noHBand="0" w:noVBand="1"/>
      </w:tblPr>
      <w:tblGrid>
        <w:gridCol w:w="960"/>
        <w:gridCol w:w="3280"/>
        <w:gridCol w:w="1380"/>
        <w:gridCol w:w="1840"/>
        <w:gridCol w:w="1680"/>
      </w:tblGrid>
      <w:tr w:rsidR="00735E66" w:rsidRPr="00651EDF" w:rsidTr="009E4DBC">
        <w:trPr>
          <w:trHeight w:val="102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5E66" w:rsidRPr="00651EDF" w:rsidRDefault="00735E66" w:rsidP="00735E66">
            <w:pPr>
              <w:jc w:val="center"/>
              <w:rPr>
                <w:lang w:eastAsia="en-US"/>
              </w:rPr>
            </w:pPr>
            <w:proofErr w:type="spellStart"/>
            <w:r w:rsidRPr="00651EDF">
              <w:rPr>
                <w:bCs/>
                <w:lang w:eastAsia="en-US"/>
              </w:rPr>
              <w:t>N.p.k</w:t>
            </w:r>
            <w:proofErr w:type="spellEnd"/>
            <w:r w:rsidRPr="00651EDF">
              <w:rPr>
                <w:bCs/>
                <w:lang w:eastAsia="en-US"/>
              </w:rPr>
              <w:t>.</w:t>
            </w:r>
          </w:p>
        </w:tc>
        <w:tc>
          <w:tcPr>
            <w:tcW w:w="3280" w:type="dxa"/>
            <w:tcBorders>
              <w:top w:val="single" w:sz="4" w:space="0" w:color="auto"/>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lang w:eastAsia="en-US"/>
              </w:rPr>
            </w:pPr>
            <w:r w:rsidRPr="00651EDF">
              <w:rPr>
                <w:bCs/>
                <w:lang w:eastAsia="en-US"/>
              </w:rPr>
              <w:t>Izmaksu postenis</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lang w:eastAsia="en-US"/>
              </w:rPr>
            </w:pPr>
            <w:r w:rsidRPr="00651EDF">
              <w:rPr>
                <w:bCs/>
                <w:lang w:eastAsia="en-US"/>
              </w:rPr>
              <w:t>Gadā kopā, EUR</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lang w:eastAsia="en-US"/>
              </w:rPr>
            </w:pPr>
            <w:r w:rsidRPr="00651EDF">
              <w:rPr>
                <w:bCs/>
                <w:lang w:eastAsia="en-US"/>
              </w:rPr>
              <w:t>Vidēji mēnesī 1 iemītniekam, EUR</w:t>
            </w:r>
          </w:p>
        </w:tc>
        <w:tc>
          <w:tcPr>
            <w:tcW w:w="1680" w:type="dxa"/>
            <w:tcBorders>
              <w:top w:val="single" w:sz="4" w:space="0" w:color="auto"/>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lang w:eastAsia="en-US"/>
              </w:rPr>
            </w:pPr>
            <w:r w:rsidRPr="00651EDF">
              <w:rPr>
                <w:bCs/>
                <w:lang w:eastAsia="en-US"/>
              </w:rPr>
              <w:t>Vidēji dienā 1 iemītniekam, EUR</w:t>
            </w:r>
          </w:p>
        </w:tc>
      </w:tr>
      <w:tr w:rsidR="00735E66" w:rsidRPr="00651EDF" w:rsidTr="009E4DBC">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1.</w:t>
            </w:r>
          </w:p>
        </w:tc>
        <w:tc>
          <w:tcPr>
            <w:tcW w:w="32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rPr>
                <w:bCs/>
                <w:lang w:eastAsia="en-US"/>
              </w:rPr>
            </w:pPr>
            <w:r w:rsidRPr="00651EDF">
              <w:rPr>
                <w:bCs/>
                <w:lang w:eastAsia="en-US"/>
              </w:rPr>
              <w:t>Atalgojums</w:t>
            </w:r>
          </w:p>
        </w:tc>
        <w:tc>
          <w:tcPr>
            <w:tcW w:w="13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71 940,48</w:t>
            </w:r>
          </w:p>
        </w:tc>
        <w:tc>
          <w:tcPr>
            <w:tcW w:w="184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428,22</w:t>
            </w:r>
          </w:p>
        </w:tc>
        <w:tc>
          <w:tcPr>
            <w:tcW w:w="16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14,27</w:t>
            </w:r>
          </w:p>
        </w:tc>
      </w:tr>
      <w:tr w:rsidR="00735E66" w:rsidRPr="00651EDF" w:rsidTr="009E4DBC">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2.</w:t>
            </w:r>
          </w:p>
        </w:tc>
        <w:tc>
          <w:tcPr>
            <w:tcW w:w="32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rPr>
                <w:bCs/>
                <w:lang w:eastAsia="en-US"/>
              </w:rPr>
            </w:pPr>
            <w:r w:rsidRPr="00651EDF">
              <w:rPr>
                <w:bCs/>
                <w:lang w:eastAsia="en-US"/>
              </w:rPr>
              <w:t>Valsts sociālās apdrošināšanas iemaksas</w:t>
            </w:r>
          </w:p>
        </w:tc>
        <w:tc>
          <w:tcPr>
            <w:tcW w:w="13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16 970,76</w:t>
            </w:r>
          </w:p>
        </w:tc>
        <w:tc>
          <w:tcPr>
            <w:tcW w:w="184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101,02</w:t>
            </w:r>
          </w:p>
        </w:tc>
        <w:tc>
          <w:tcPr>
            <w:tcW w:w="16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3,37</w:t>
            </w:r>
          </w:p>
        </w:tc>
      </w:tr>
      <w:tr w:rsidR="00735E66" w:rsidRPr="00651EDF" w:rsidTr="009E4DBC">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3.</w:t>
            </w:r>
          </w:p>
        </w:tc>
        <w:tc>
          <w:tcPr>
            <w:tcW w:w="32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rPr>
                <w:bCs/>
                <w:lang w:eastAsia="en-US"/>
              </w:rPr>
            </w:pPr>
            <w:r w:rsidRPr="00651EDF">
              <w:rPr>
                <w:bCs/>
                <w:lang w:eastAsia="en-US"/>
              </w:rPr>
              <w:t>Izdevumi, kas saistīti ar dienesta brauc., komandējumiem</w:t>
            </w:r>
          </w:p>
        </w:tc>
        <w:tc>
          <w:tcPr>
            <w:tcW w:w="13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0,00</w:t>
            </w:r>
          </w:p>
        </w:tc>
        <w:tc>
          <w:tcPr>
            <w:tcW w:w="184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0,00</w:t>
            </w:r>
          </w:p>
        </w:tc>
        <w:tc>
          <w:tcPr>
            <w:tcW w:w="16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0,00</w:t>
            </w:r>
          </w:p>
        </w:tc>
      </w:tr>
      <w:tr w:rsidR="00735E66" w:rsidRPr="00651EDF" w:rsidTr="009E4DBC">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4.</w:t>
            </w:r>
          </w:p>
        </w:tc>
        <w:tc>
          <w:tcPr>
            <w:tcW w:w="3280" w:type="dxa"/>
            <w:tcBorders>
              <w:top w:val="nil"/>
              <w:left w:val="nil"/>
              <w:bottom w:val="single" w:sz="4" w:space="0" w:color="auto"/>
              <w:right w:val="single" w:sz="4" w:space="0" w:color="auto"/>
            </w:tcBorders>
            <w:shd w:val="clear" w:color="auto" w:fill="auto"/>
            <w:vAlign w:val="bottom"/>
            <w:hideMark/>
          </w:tcPr>
          <w:p w:rsidR="00735E66" w:rsidRPr="00651EDF" w:rsidRDefault="00735E66" w:rsidP="00735E66">
            <w:pPr>
              <w:rPr>
                <w:bCs/>
                <w:color w:val="000000"/>
                <w:lang w:eastAsia="en-US"/>
              </w:rPr>
            </w:pPr>
            <w:r w:rsidRPr="00651EDF">
              <w:rPr>
                <w:bCs/>
                <w:color w:val="000000"/>
                <w:lang w:eastAsia="en-US"/>
              </w:rPr>
              <w:t>Pasta, telefona un citu sakaru pakalpojumi</w:t>
            </w:r>
          </w:p>
        </w:tc>
        <w:tc>
          <w:tcPr>
            <w:tcW w:w="13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783,00</w:t>
            </w:r>
          </w:p>
        </w:tc>
        <w:tc>
          <w:tcPr>
            <w:tcW w:w="184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4,66</w:t>
            </w:r>
          </w:p>
        </w:tc>
        <w:tc>
          <w:tcPr>
            <w:tcW w:w="16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0,16</w:t>
            </w:r>
          </w:p>
        </w:tc>
      </w:tr>
      <w:tr w:rsidR="00735E66" w:rsidRPr="00651EDF" w:rsidTr="009E4DBC">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 xml:space="preserve">5. </w:t>
            </w:r>
          </w:p>
        </w:tc>
        <w:tc>
          <w:tcPr>
            <w:tcW w:w="32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rPr>
                <w:bCs/>
                <w:lang w:eastAsia="en-US"/>
              </w:rPr>
            </w:pPr>
            <w:r w:rsidRPr="00651EDF">
              <w:rPr>
                <w:bCs/>
                <w:lang w:eastAsia="en-US"/>
              </w:rPr>
              <w:t>Izdevumi par komunālajiem pakalpojumiem</w:t>
            </w:r>
          </w:p>
        </w:tc>
        <w:tc>
          <w:tcPr>
            <w:tcW w:w="13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15 048,06</w:t>
            </w:r>
          </w:p>
        </w:tc>
        <w:tc>
          <w:tcPr>
            <w:tcW w:w="184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89,57</w:t>
            </w:r>
          </w:p>
        </w:tc>
        <w:tc>
          <w:tcPr>
            <w:tcW w:w="16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2,99</w:t>
            </w:r>
          </w:p>
        </w:tc>
      </w:tr>
      <w:tr w:rsidR="00735E66" w:rsidRPr="00651EDF" w:rsidTr="009E4DBC">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6.</w:t>
            </w:r>
          </w:p>
        </w:tc>
        <w:tc>
          <w:tcPr>
            <w:tcW w:w="32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rPr>
                <w:bCs/>
                <w:lang w:eastAsia="en-US"/>
              </w:rPr>
            </w:pPr>
            <w:r w:rsidRPr="00651EDF">
              <w:rPr>
                <w:bCs/>
                <w:lang w:eastAsia="en-US"/>
              </w:rPr>
              <w:t>Ar iestādes darbības nodrošināšanu saistītie izdevumi</w:t>
            </w:r>
          </w:p>
        </w:tc>
        <w:tc>
          <w:tcPr>
            <w:tcW w:w="13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615,00</w:t>
            </w:r>
          </w:p>
        </w:tc>
        <w:tc>
          <w:tcPr>
            <w:tcW w:w="184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3,66</w:t>
            </w:r>
          </w:p>
        </w:tc>
        <w:tc>
          <w:tcPr>
            <w:tcW w:w="16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0,12</w:t>
            </w:r>
          </w:p>
        </w:tc>
      </w:tr>
      <w:tr w:rsidR="00735E66" w:rsidRPr="00651EDF" w:rsidTr="009E4DBC">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7.</w:t>
            </w:r>
          </w:p>
        </w:tc>
        <w:tc>
          <w:tcPr>
            <w:tcW w:w="32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rPr>
                <w:bCs/>
                <w:lang w:eastAsia="en-US"/>
              </w:rPr>
            </w:pPr>
            <w:r w:rsidRPr="00651EDF">
              <w:rPr>
                <w:bCs/>
                <w:lang w:eastAsia="en-US"/>
              </w:rPr>
              <w:t>Remontdarbi un iestādes uzturēšanas pakalpojumi</w:t>
            </w:r>
          </w:p>
        </w:tc>
        <w:tc>
          <w:tcPr>
            <w:tcW w:w="13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3 890,00</w:t>
            </w:r>
          </w:p>
        </w:tc>
        <w:tc>
          <w:tcPr>
            <w:tcW w:w="184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23,15</w:t>
            </w:r>
          </w:p>
        </w:tc>
        <w:tc>
          <w:tcPr>
            <w:tcW w:w="16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0,77</w:t>
            </w:r>
          </w:p>
        </w:tc>
      </w:tr>
      <w:tr w:rsidR="00735E66" w:rsidRPr="00651EDF" w:rsidTr="009E4DBC">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8.</w:t>
            </w:r>
          </w:p>
        </w:tc>
        <w:tc>
          <w:tcPr>
            <w:tcW w:w="3280" w:type="dxa"/>
            <w:tcBorders>
              <w:top w:val="nil"/>
              <w:left w:val="nil"/>
              <w:bottom w:val="single" w:sz="4" w:space="0" w:color="auto"/>
              <w:right w:val="single" w:sz="4" w:space="0" w:color="auto"/>
            </w:tcBorders>
            <w:shd w:val="clear" w:color="auto" w:fill="auto"/>
            <w:hideMark/>
          </w:tcPr>
          <w:p w:rsidR="00735E66" w:rsidRPr="00651EDF" w:rsidRDefault="00735E66" w:rsidP="00735E66">
            <w:pPr>
              <w:rPr>
                <w:bCs/>
                <w:lang w:eastAsia="en-US"/>
              </w:rPr>
            </w:pPr>
            <w:r w:rsidRPr="00651EDF">
              <w:rPr>
                <w:bCs/>
                <w:lang w:eastAsia="en-US"/>
              </w:rPr>
              <w:t>Informācijas tehnoloģiju pakalpojumi</w:t>
            </w:r>
          </w:p>
        </w:tc>
        <w:tc>
          <w:tcPr>
            <w:tcW w:w="13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16,00</w:t>
            </w:r>
          </w:p>
        </w:tc>
        <w:tc>
          <w:tcPr>
            <w:tcW w:w="184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0,10</w:t>
            </w:r>
          </w:p>
        </w:tc>
        <w:tc>
          <w:tcPr>
            <w:tcW w:w="16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0,00</w:t>
            </w:r>
          </w:p>
        </w:tc>
      </w:tr>
      <w:tr w:rsidR="00735E66" w:rsidRPr="00651EDF" w:rsidTr="009E4DBC">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9.</w:t>
            </w:r>
          </w:p>
        </w:tc>
        <w:tc>
          <w:tcPr>
            <w:tcW w:w="32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rPr>
                <w:bCs/>
                <w:lang w:eastAsia="en-US"/>
              </w:rPr>
            </w:pPr>
            <w:r w:rsidRPr="00651EDF">
              <w:rPr>
                <w:bCs/>
                <w:lang w:eastAsia="en-US"/>
              </w:rPr>
              <w:t>Īres un nomas maksa</w:t>
            </w:r>
          </w:p>
        </w:tc>
        <w:tc>
          <w:tcPr>
            <w:tcW w:w="13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180,00</w:t>
            </w:r>
          </w:p>
        </w:tc>
        <w:tc>
          <w:tcPr>
            <w:tcW w:w="184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1,07</w:t>
            </w:r>
          </w:p>
        </w:tc>
        <w:tc>
          <w:tcPr>
            <w:tcW w:w="16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0,04</w:t>
            </w:r>
          </w:p>
        </w:tc>
      </w:tr>
      <w:tr w:rsidR="00735E66" w:rsidRPr="00651EDF" w:rsidTr="009E4DBC">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10.</w:t>
            </w:r>
          </w:p>
        </w:tc>
        <w:tc>
          <w:tcPr>
            <w:tcW w:w="32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rPr>
                <w:bCs/>
                <w:lang w:eastAsia="en-US"/>
              </w:rPr>
            </w:pPr>
            <w:r w:rsidRPr="00651EDF">
              <w:rPr>
                <w:bCs/>
                <w:lang w:eastAsia="en-US"/>
              </w:rPr>
              <w:t>Biroja preces, inventārs</w:t>
            </w:r>
          </w:p>
        </w:tc>
        <w:tc>
          <w:tcPr>
            <w:tcW w:w="13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690,89</w:t>
            </w:r>
          </w:p>
        </w:tc>
        <w:tc>
          <w:tcPr>
            <w:tcW w:w="184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4,11</w:t>
            </w:r>
          </w:p>
        </w:tc>
        <w:tc>
          <w:tcPr>
            <w:tcW w:w="16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0,14</w:t>
            </w:r>
          </w:p>
        </w:tc>
      </w:tr>
      <w:tr w:rsidR="00735E66" w:rsidRPr="00651EDF" w:rsidTr="009E4DBC">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11.</w:t>
            </w:r>
          </w:p>
        </w:tc>
        <w:tc>
          <w:tcPr>
            <w:tcW w:w="32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rPr>
                <w:bCs/>
                <w:lang w:eastAsia="en-US"/>
              </w:rPr>
            </w:pPr>
            <w:r w:rsidRPr="00651EDF">
              <w:rPr>
                <w:bCs/>
                <w:lang w:eastAsia="en-US"/>
              </w:rPr>
              <w:t>Kurināmais un enerģētiskie materiāli</w:t>
            </w:r>
          </w:p>
        </w:tc>
        <w:tc>
          <w:tcPr>
            <w:tcW w:w="13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3 000,00</w:t>
            </w:r>
          </w:p>
        </w:tc>
        <w:tc>
          <w:tcPr>
            <w:tcW w:w="184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17,86</w:t>
            </w:r>
          </w:p>
        </w:tc>
        <w:tc>
          <w:tcPr>
            <w:tcW w:w="16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0,60</w:t>
            </w:r>
          </w:p>
        </w:tc>
      </w:tr>
      <w:tr w:rsidR="00735E66" w:rsidRPr="00651EDF" w:rsidTr="009E4DBC">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12.</w:t>
            </w:r>
          </w:p>
        </w:tc>
        <w:tc>
          <w:tcPr>
            <w:tcW w:w="32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rPr>
                <w:bCs/>
                <w:lang w:eastAsia="en-US"/>
              </w:rPr>
            </w:pPr>
            <w:r w:rsidRPr="00651EDF">
              <w:rPr>
                <w:bCs/>
                <w:lang w:eastAsia="en-US"/>
              </w:rPr>
              <w:t>Zāles, medicīniskās preces</w:t>
            </w:r>
          </w:p>
        </w:tc>
        <w:tc>
          <w:tcPr>
            <w:tcW w:w="13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500,00</w:t>
            </w:r>
          </w:p>
        </w:tc>
        <w:tc>
          <w:tcPr>
            <w:tcW w:w="184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2,98</w:t>
            </w:r>
          </w:p>
        </w:tc>
        <w:tc>
          <w:tcPr>
            <w:tcW w:w="16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0,10</w:t>
            </w:r>
          </w:p>
        </w:tc>
      </w:tr>
      <w:tr w:rsidR="00735E66" w:rsidRPr="00651EDF" w:rsidTr="009E4DBC">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13.</w:t>
            </w:r>
          </w:p>
        </w:tc>
        <w:tc>
          <w:tcPr>
            <w:tcW w:w="32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rPr>
                <w:bCs/>
                <w:lang w:eastAsia="en-US"/>
              </w:rPr>
            </w:pPr>
            <w:r w:rsidRPr="00651EDF">
              <w:rPr>
                <w:bCs/>
                <w:lang w:eastAsia="en-US"/>
              </w:rPr>
              <w:t>Kārtējā remonta un uzturēšanas materiāli</w:t>
            </w:r>
          </w:p>
        </w:tc>
        <w:tc>
          <w:tcPr>
            <w:tcW w:w="13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1 055,00</w:t>
            </w:r>
          </w:p>
        </w:tc>
        <w:tc>
          <w:tcPr>
            <w:tcW w:w="184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6,28</w:t>
            </w:r>
          </w:p>
        </w:tc>
        <w:tc>
          <w:tcPr>
            <w:tcW w:w="16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0,21</w:t>
            </w:r>
          </w:p>
        </w:tc>
      </w:tr>
      <w:tr w:rsidR="00735E66" w:rsidRPr="00651EDF" w:rsidTr="009E4DBC">
        <w:trPr>
          <w:trHeight w:val="94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14.</w:t>
            </w:r>
          </w:p>
        </w:tc>
        <w:tc>
          <w:tcPr>
            <w:tcW w:w="32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rPr>
                <w:bCs/>
                <w:lang w:eastAsia="en-US"/>
              </w:rPr>
            </w:pPr>
            <w:r w:rsidRPr="00651EDF">
              <w:rPr>
                <w:bCs/>
                <w:lang w:eastAsia="en-US"/>
              </w:rPr>
              <w:t>Valsts un pašvaldību aprūpē un apgādībā esošo personu uzturēšana</w:t>
            </w:r>
          </w:p>
        </w:tc>
        <w:tc>
          <w:tcPr>
            <w:tcW w:w="13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14 469,12</w:t>
            </w:r>
          </w:p>
        </w:tc>
        <w:tc>
          <w:tcPr>
            <w:tcW w:w="184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86,13</w:t>
            </w:r>
          </w:p>
        </w:tc>
        <w:tc>
          <w:tcPr>
            <w:tcW w:w="16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2,87</w:t>
            </w:r>
          </w:p>
        </w:tc>
      </w:tr>
      <w:tr w:rsidR="00735E66" w:rsidRPr="00651EDF" w:rsidTr="009E4DBC">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15.</w:t>
            </w:r>
          </w:p>
        </w:tc>
        <w:tc>
          <w:tcPr>
            <w:tcW w:w="32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rPr>
                <w:bCs/>
                <w:lang w:eastAsia="en-US"/>
              </w:rPr>
            </w:pPr>
            <w:r w:rsidRPr="00651EDF">
              <w:rPr>
                <w:bCs/>
                <w:lang w:eastAsia="en-US"/>
              </w:rPr>
              <w:t>Mācību līdzekļi</w:t>
            </w:r>
          </w:p>
        </w:tc>
        <w:tc>
          <w:tcPr>
            <w:tcW w:w="13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480,00</w:t>
            </w:r>
          </w:p>
        </w:tc>
        <w:tc>
          <w:tcPr>
            <w:tcW w:w="184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2,86</w:t>
            </w:r>
          </w:p>
        </w:tc>
        <w:tc>
          <w:tcPr>
            <w:tcW w:w="16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0,10</w:t>
            </w:r>
          </w:p>
        </w:tc>
      </w:tr>
      <w:tr w:rsidR="00735E66" w:rsidRPr="00651EDF" w:rsidTr="009E4DBC">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5E66" w:rsidRPr="00651EDF" w:rsidRDefault="00735E66" w:rsidP="00735E66">
            <w:pPr>
              <w:jc w:val="center"/>
              <w:rPr>
                <w:lang w:eastAsia="en-US"/>
              </w:rPr>
            </w:pPr>
            <w:r w:rsidRPr="00651EDF">
              <w:rPr>
                <w:bCs/>
                <w:lang w:eastAsia="en-US"/>
              </w:rPr>
              <w:t>16.</w:t>
            </w:r>
          </w:p>
        </w:tc>
        <w:tc>
          <w:tcPr>
            <w:tcW w:w="3280" w:type="dxa"/>
            <w:tcBorders>
              <w:top w:val="nil"/>
              <w:left w:val="nil"/>
              <w:bottom w:val="single" w:sz="4" w:space="0" w:color="auto"/>
              <w:right w:val="single" w:sz="4" w:space="0" w:color="auto"/>
            </w:tcBorders>
            <w:shd w:val="clear" w:color="auto" w:fill="auto"/>
            <w:hideMark/>
          </w:tcPr>
          <w:p w:rsidR="00735E66" w:rsidRPr="00651EDF" w:rsidRDefault="00735E66" w:rsidP="00735E66">
            <w:pPr>
              <w:jc w:val="center"/>
              <w:rPr>
                <w:lang w:eastAsia="en-US"/>
              </w:rPr>
            </w:pPr>
            <w:r w:rsidRPr="00651EDF">
              <w:rPr>
                <w:bCs/>
                <w:lang w:eastAsia="en-US"/>
              </w:rPr>
              <w:t>Kopā:</w:t>
            </w:r>
          </w:p>
        </w:tc>
        <w:tc>
          <w:tcPr>
            <w:tcW w:w="13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lang w:eastAsia="en-US"/>
              </w:rPr>
            </w:pPr>
            <w:r w:rsidRPr="00651EDF">
              <w:rPr>
                <w:bCs/>
                <w:lang w:eastAsia="en-US"/>
              </w:rPr>
              <w:t>129 638,31</w:t>
            </w:r>
          </w:p>
        </w:tc>
        <w:tc>
          <w:tcPr>
            <w:tcW w:w="184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lang w:eastAsia="en-US"/>
              </w:rPr>
            </w:pPr>
            <w:r w:rsidRPr="00651EDF">
              <w:rPr>
                <w:bCs/>
                <w:lang w:eastAsia="en-US"/>
              </w:rPr>
              <w:t>771,67</w:t>
            </w:r>
          </w:p>
        </w:tc>
        <w:tc>
          <w:tcPr>
            <w:tcW w:w="16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lang w:eastAsia="en-US"/>
              </w:rPr>
            </w:pPr>
            <w:r w:rsidRPr="00651EDF">
              <w:rPr>
                <w:bCs/>
                <w:lang w:eastAsia="en-US"/>
              </w:rPr>
              <w:t>25,74</w:t>
            </w:r>
          </w:p>
        </w:tc>
      </w:tr>
    </w:tbl>
    <w:p w:rsidR="00735E66" w:rsidRPr="00651EDF" w:rsidRDefault="00735E66" w:rsidP="00735E66">
      <w:pPr>
        <w:jc w:val="right"/>
        <w:rPr>
          <w:bCs/>
          <w:lang w:eastAsia="en-US"/>
        </w:rPr>
      </w:pPr>
    </w:p>
    <w:p w:rsidR="00735E66" w:rsidRPr="00651EDF" w:rsidRDefault="00735E66" w:rsidP="00735E66">
      <w:pPr>
        <w:rPr>
          <w:bCs/>
          <w:lang w:eastAsia="en-US"/>
        </w:rPr>
      </w:pPr>
      <w:r w:rsidRPr="00651EDF">
        <w:rPr>
          <w:bCs/>
          <w:lang w:eastAsia="en-US"/>
        </w:rPr>
        <w:t>Iemītnieku skaits BSAC "Umurga" Ģimenes atbalsta centrā - 14</w:t>
      </w:r>
    </w:p>
    <w:p w:rsidR="00735E66" w:rsidRPr="00651EDF" w:rsidRDefault="00735E66" w:rsidP="00735E66">
      <w:pPr>
        <w:rPr>
          <w:bCs/>
          <w:lang w:eastAsia="en-US"/>
        </w:rPr>
      </w:pPr>
    </w:p>
    <w:p w:rsidR="00735E66" w:rsidRPr="00651EDF" w:rsidRDefault="00735E66" w:rsidP="00735E66">
      <w:pPr>
        <w:rPr>
          <w:bCs/>
          <w:lang w:eastAsia="en-US"/>
        </w:rPr>
      </w:pPr>
    </w:p>
    <w:p w:rsidR="00735E66" w:rsidRPr="00651EDF" w:rsidRDefault="00735E66" w:rsidP="00735E66">
      <w:pPr>
        <w:ind w:firstLine="720"/>
        <w:rPr>
          <w:bCs/>
          <w:lang w:eastAsia="en-US"/>
        </w:rPr>
      </w:pPr>
    </w:p>
    <w:p w:rsidR="00735E66" w:rsidRPr="00651EDF" w:rsidRDefault="00735E66" w:rsidP="00735E66">
      <w:pPr>
        <w:rPr>
          <w:bCs/>
          <w:lang w:eastAsia="en-US"/>
        </w:rPr>
      </w:pPr>
    </w:p>
    <w:p w:rsidR="00735E66" w:rsidRPr="00651EDF" w:rsidRDefault="00735E66" w:rsidP="00735E66">
      <w:pPr>
        <w:rPr>
          <w:b/>
          <w:bCs/>
          <w:lang w:eastAsia="en-US"/>
        </w:rPr>
      </w:pPr>
    </w:p>
    <w:p w:rsidR="00735E66" w:rsidRPr="00651EDF" w:rsidRDefault="00735E66" w:rsidP="00735E66">
      <w:pPr>
        <w:rPr>
          <w:b/>
          <w:bCs/>
          <w:lang w:eastAsia="en-US"/>
        </w:rPr>
      </w:pPr>
    </w:p>
    <w:p w:rsidR="00735E66" w:rsidRPr="00651EDF" w:rsidRDefault="00735E66" w:rsidP="00735E66">
      <w:pPr>
        <w:rPr>
          <w:b/>
          <w:bCs/>
          <w:lang w:eastAsia="en-US"/>
        </w:rPr>
      </w:pPr>
    </w:p>
    <w:p w:rsidR="00735E66" w:rsidRPr="00651EDF" w:rsidRDefault="00735E66" w:rsidP="00735E66">
      <w:pPr>
        <w:jc w:val="both"/>
        <w:rPr>
          <w:bCs/>
          <w:color w:val="000000"/>
          <w:lang w:eastAsia="en-US"/>
        </w:rPr>
      </w:pPr>
    </w:p>
    <w:p w:rsidR="00735E66" w:rsidRPr="00651EDF" w:rsidRDefault="00735E66" w:rsidP="00735E66">
      <w:pPr>
        <w:jc w:val="both"/>
        <w:rPr>
          <w:bCs/>
          <w:color w:val="000000"/>
          <w:lang w:eastAsia="en-US"/>
        </w:rPr>
      </w:pPr>
    </w:p>
    <w:p w:rsidR="00735E66" w:rsidRPr="00651EDF" w:rsidRDefault="00735E66" w:rsidP="00735E66">
      <w:pPr>
        <w:jc w:val="both"/>
        <w:rPr>
          <w:bCs/>
          <w:color w:val="000000"/>
          <w:lang w:eastAsia="en-US"/>
        </w:rPr>
      </w:pPr>
    </w:p>
    <w:p w:rsidR="00735E66" w:rsidRPr="00651EDF" w:rsidRDefault="00735E66" w:rsidP="00735E66">
      <w:pPr>
        <w:jc w:val="both"/>
        <w:rPr>
          <w:bCs/>
          <w:color w:val="000000"/>
          <w:lang w:eastAsia="en-US"/>
        </w:rPr>
      </w:pPr>
    </w:p>
    <w:p w:rsidR="00735E66" w:rsidRPr="000D1290" w:rsidRDefault="00735E66" w:rsidP="00735E66">
      <w:pPr>
        <w:keepNext/>
        <w:jc w:val="center"/>
        <w:outlineLvl w:val="0"/>
        <w:rPr>
          <w:b/>
          <w:bCs/>
          <w:color w:val="000000"/>
          <w:lang w:eastAsia="en-US"/>
        </w:rPr>
      </w:pPr>
      <w:r w:rsidRPr="000D1290">
        <w:rPr>
          <w:b/>
          <w:bCs/>
          <w:color w:val="000000"/>
          <w:lang w:eastAsia="en-US"/>
        </w:rPr>
        <w:lastRenderedPageBreak/>
        <w:t>3</w:t>
      </w:r>
      <w:r w:rsidR="00CA4ECD" w:rsidRPr="000D1290">
        <w:rPr>
          <w:b/>
          <w:bCs/>
          <w:color w:val="000000"/>
          <w:lang w:eastAsia="en-US"/>
        </w:rPr>
        <w:t>8</w:t>
      </w:r>
      <w:r w:rsidRPr="000D1290">
        <w:rPr>
          <w:b/>
          <w:bCs/>
          <w:color w:val="000000"/>
          <w:lang w:eastAsia="en-US"/>
        </w:rPr>
        <w:t>.§</w:t>
      </w:r>
    </w:p>
    <w:p w:rsidR="00735E66" w:rsidRPr="000D1290" w:rsidRDefault="00735E66" w:rsidP="00735E66">
      <w:pPr>
        <w:pBdr>
          <w:bottom w:val="single" w:sz="4" w:space="1" w:color="auto"/>
        </w:pBdr>
        <w:jc w:val="both"/>
        <w:rPr>
          <w:b/>
          <w:bCs/>
          <w:lang w:eastAsia="en-US"/>
        </w:rPr>
      </w:pPr>
      <w:r w:rsidRPr="000D1290">
        <w:rPr>
          <w:b/>
          <w:bCs/>
          <w:lang w:eastAsia="en-US"/>
        </w:rPr>
        <w:t>Par viena iemītnieka uzturēšanās izmaksām Limbažu novada pašvaldības veco ļaužu mītnē „Cerība” no 2017.gada 1.janvāra līdz 2017.gada 31.decembrim</w:t>
      </w:r>
    </w:p>
    <w:p w:rsidR="00735E66" w:rsidRPr="00651EDF" w:rsidRDefault="00E6714F" w:rsidP="00735E66">
      <w:pPr>
        <w:jc w:val="center"/>
        <w:rPr>
          <w:bCs/>
          <w:lang w:eastAsia="en-US"/>
        </w:rPr>
      </w:pPr>
      <w:r>
        <w:rPr>
          <w:bCs/>
          <w:lang w:eastAsia="en-US"/>
        </w:rPr>
        <w:t xml:space="preserve">Ziņo </w:t>
      </w:r>
      <w:proofErr w:type="spellStart"/>
      <w:r>
        <w:rPr>
          <w:bCs/>
          <w:lang w:eastAsia="en-US"/>
        </w:rPr>
        <w:t>D.Zemmers</w:t>
      </w:r>
      <w:proofErr w:type="spellEnd"/>
      <w:r w:rsidR="00735E66" w:rsidRPr="00651EDF">
        <w:rPr>
          <w:bCs/>
          <w:lang w:eastAsia="en-US"/>
        </w:rPr>
        <w:t xml:space="preserve"> </w:t>
      </w:r>
    </w:p>
    <w:p w:rsidR="00735E66" w:rsidRPr="00651EDF" w:rsidRDefault="00735E66" w:rsidP="00735E66">
      <w:pPr>
        <w:jc w:val="center"/>
        <w:rPr>
          <w:bCs/>
          <w:lang w:eastAsia="en-US"/>
        </w:rPr>
      </w:pPr>
    </w:p>
    <w:p w:rsidR="002E45F4" w:rsidRPr="000817CB" w:rsidRDefault="002E45F4" w:rsidP="002E45F4">
      <w:pPr>
        <w:autoSpaceDE w:val="0"/>
        <w:autoSpaceDN w:val="0"/>
        <w:adjustRightInd w:val="0"/>
        <w:ind w:firstLine="567"/>
        <w:jc w:val="both"/>
        <w:rPr>
          <w:lang w:val="en-GB"/>
        </w:rPr>
      </w:pPr>
      <w:r w:rsidRPr="000817CB">
        <w:rPr>
          <w:color w:val="000000"/>
        </w:rPr>
        <w:t xml:space="preserve">Iepazinusies ar </w:t>
      </w:r>
      <w:r>
        <w:rPr>
          <w:color w:val="000000"/>
        </w:rPr>
        <w:t>16.02.2017. apvienotās Finanšu, Teritorijas attīstības, Izglītības, kultūras un sporta jautājumu un Sociālo un veselības jautājumu komitejas</w:t>
      </w:r>
      <w:r w:rsidRPr="000817CB">
        <w:rPr>
          <w:bCs/>
        </w:rPr>
        <w:t xml:space="preserve"> informāciju par viena iemītnieka uzturēšanās izmaksām Limbažu novada pašvaldības veco ļaužu mītnē „Cerība” no 2017.gada 1.janvāra līdz 2017.gada 31.decembrim un pamatojoties uz 2016.gada 29.decembra Limbažu novada pašvaldības saistošajiem noteikumiem Nr.40 „Par Limbažu novada pašvaldības 2017.gada pamatbudžetu laikā no 2017.gada 1.janvāra līdz 2017.gada 31.decembrim”, </w:t>
      </w:r>
      <w:r w:rsidRPr="000817CB">
        <w:rPr>
          <w:b/>
          <w:bCs/>
        </w:rPr>
        <w:t>atklāti balsojot: PAR</w:t>
      </w:r>
      <w:r w:rsidRPr="000817CB">
        <w:t xml:space="preserve"> - 14 deputāti (Dainis Augusts, Vaira Ābele, Māris </w:t>
      </w:r>
      <w:proofErr w:type="spellStart"/>
      <w:r w:rsidRPr="000817CB">
        <w:t>Beļaunieks</w:t>
      </w:r>
      <w:proofErr w:type="spellEnd"/>
      <w:r w:rsidRPr="000817CB">
        <w:t xml:space="preserve">, Andris Garklāvs, Aigars </w:t>
      </w:r>
      <w:proofErr w:type="spellStart"/>
      <w:r w:rsidRPr="000817CB">
        <w:t>Legzdiņš</w:t>
      </w:r>
      <w:proofErr w:type="spellEnd"/>
      <w:r w:rsidRPr="000817CB">
        <w:t xml:space="preserve">, Gunta Ozola, Gundars </w:t>
      </w:r>
      <w:proofErr w:type="spellStart"/>
      <w:r w:rsidRPr="000817CB">
        <w:t>Plešs</w:t>
      </w:r>
      <w:proofErr w:type="spellEnd"/>
      <w:r w:rsidRPr="000817CB">
        <w:t xml:space="preserve">, Jānis Remess, Ziedonis </w:t>
      </w:r>
      <w:proofErr w:type="spellStart"/>
      <w:r w:rsidRPr="000817CB">
        <w:t>Rubezis</w:t>
      </w:r>
      <w:proofErr w:type="spellEnd"/>
      <w:r w:rsidRPr="000817CB">
        <w:t xml:space="preserve">, Agnese Zagorska, Andris Zaļaiskalns, Ineta Zariņa, Edmunds </w:t>
      </w:r>
      <w:proofErr w:type="spellStart"/>
      <w:r w:rsidRPr="000817CB">
        <w:t>Zeidmanis</w:t>
      </w:r>
      <w:proofErr w:type="spellEnd"/>
      <w:r w:rsidRPr="000817CB">
        <w:t>, Didzis Zemmers),</w:t>
      </w:r>
      <w:r w:rsidRPr="000817CB">
        <w:rPr>
          <w:b/>
          <w:bCs/>
        </w:rPr>
        <w:t xml:space="preserve"> PRET –</w:t>
      </w:r>
      <w:r w:rsidRPr="000817CB">
        <w:t xml:space="preserve"> nav,</w:t>
      </w:r>
      <w:r w:rsidRPr="000817CB">
        <w:rPr>
          <w:b/>
          <w:bCs/>
        </w:rPr>
        <w:t xml:space="preserve"> ATTURAS – </w:t>
      </w:r>
      <w:r w:rsidRPr="000817CB">
        <w:t xml:space="preserve">nav, Limbažu novada dome </w:t>
      </w:r>
      <w:r w:rsidRPr="000817CB">
        <w:rPr>
          <w:b/>
          <w:bCs/>
        </w:rPr>
        <w:t>NOLEMJ:</w:t>
      </w:r>
    </w:p>
    <w:p w:rsidR="00735E66" w:rsidRPr="00651EDF" w:rsidRDefault="00735E66" w:rsidP="00735E66">
      <w:pPr>
        <w:autoSpaceDE w:val="0"/>
        <w:autoSpaceDN w:val="0"/>
        <w:adjustRightInd w:val="0"/>
        <w:ind w:firstLine="567"/>
        <w:jc w:val="both"/>
        <w:rPr>
          <w:bCs/>
          <w:lang w:eastAsia="en-US"/>
        </w:rPr>
      </w:pPr>
    </w:p>
    <w:p w:rsidR="00735E66" w:rsidRPr="00651EDF" w:rsidRDefault="00735E66" w:rsidP="00CA2AD0">
      <w:pPr>
        <w:numPr>
          <w:ilvl w:val="0"/>
          <w:numId w:val="49"/>
        </w:numPr>
        <w:tabs>
          <w:tab w:val="num" w:pos="1800"/>
        </w:tabs>
        <w:contextualSpacing/>
        <w:jc w:val="both"/>
        <w:rPr>
          <w:bCs/>
          <w:lang w:eastAsia="en-US"/>
        </w:rPr>
      </w:pPr>
      <w:r w:rsidRPr="00651EDF">
        <w:rPr>
          <w:bCs/>
          <w:lang w:eastAsia="en-US"/>
        </w:rPr>
        <w:t xml:space="preserve">Apstiprināt viena iemītnieka uzturēšanās izmaksu tāmi Limbažu novada pašvaldības veco ļaužu mītnē „Cerība” (pielikumā). </w:t>
      </w:r>
    </w:p>
    <w:p w:rsidR="00735E66" w:rsidRPr="00651EDF" w:rsidRDefault="00735E66" w:rsidP="00CA2AD0">
      <w:pPr>
        <w:numPr>
          <w:ilvl w:val="0"/>
          <w:numId w:val="49"/>
        </w:numPr>
        <w:tabs>
          <w:tab w:val="num" w:pos="1800"/>
        </w:tabs>
        <w:contextualSpacing/>
        <w:jc w:val="both"/>
        <w:rPr>
          <w:bCs/>
          <w:lang w:eastAsia="en-US"/>
        </w:rPr>
      </w:pPr>
      <w:r w:rsidRPr="00651EDF">
        <w:rPr>
          <w:bCs/>
          <w:lang w:eastAsia="en-US"/>
        </w:rPr>
        <w:t>Slēdzot līgumus par sociālās aprūpes iestādes sniegtajiem pakalpojumiem no iemītnieka uzturēšanās izmaksām tiek atskaitītas konkrētā pakalpojumu saņēmēja iemaksas (pensija 90% apmērā un bērnu vai citu personu iemaksas par pakalpojuma saņēmēja uzturēšanos sociālās aprūpes iestādē).</w:t>
      </w:r>
    </w:p>
    <w:p w:rsidR="00735E66" w:rsidRPr="00651EDF" w:rsidRDefault="00735E66" w:rsidP="00735E66">
      <w:pPr>
        <w:jc w:val="right"/>
        <w:rPr>
          <w:bCs/>
          <w:lang w:eastAsia="en-US"/>
        </w:rPr>
      </w:pPr>
    </w:p>
    <w:p w:rsidR="00735E66" w:rsidRPr="00651EDF" w:rsidRDefault="00735E66" w:rsidP="00735E66">
      <w:pPr>
        <w:spacing w:after="200" w:line="276" w:lineRule="auto"/>
        <w:rPr>
          <w:bCs/>
          <w:lang w:eastAsia="en-US"/>
        </w:rPr>
      </w:pPr>
      <w:r w:rsidRPr="00651EDF">
        <w:rPr>
          <w:bCs/>
          <w:lang w:eastAsia="en-US"/>
        </w:rPr>
        <w:br w:type="page"/>
      </w:r>
    </w:p>
    <w:p w:rsidR="00735E66" w:rsidRPr="00DD7CF7" w:rsidRDefault="00735E66" w:rsidP="00735E66">
      <w:pPr>
        <w:ind w:left="360"/>
        <w:jc w:val="right"/>
        <w:rPr>
          <w:lang w:eastAsia="en-US"/>
        </w:rPr>
      </w:pPr>
      <w:r w:rsidRPr="00DD7CF7">
        <w:rPr>
          <w:lang w:eastAsia="en-US"/>
        </w:rPr>
        <w:lastRenderedPageBreak/>
        <w:t xml:space="preserve">Pielikums </w:t>
      </w:r>
    </w:p>
    <w:p w:rsidR="00735E66" w:rsidRPr="00651EDF" w:rsidRDefault="00735E66" w:rsidP="00735E66">
      <w:pPr>
        <w:jc w:val="center"/>
        <w:rPr>
          <w:b/>
          <w:bCs/>
          <w:lang w:eastAsia="en-US"/>
        </w:rPr>
      </w:pPr>
      <w:r w:rsidRPr="00651EDF">
        <w:rPr>
          <w:b/>
          <w:bCs/>
          <w:lang w:eastAsia="en-US"/>
        </w:rPr>
        <w:t>Viena iemītnieka uzturēšanās izmaksas Limbažu novada pašvaldības veco ļaužu mītnē „Cerība” no 2017.gada 1.janvāra līdz 2017.gada 31.decembrim</w:t>
      </w:r>
    </w:p>
    <w:p w:rsidR="00735E66" w:rsidRPr="00651EDF" w:rsidRDefault="00735E66" w:rsidP="00735E66">
      <w:pPr>
        <w:jc w:val="center"/>
        <w:rPr>
          <w:bCs/>
          <w:lang w:eastAsia="en-US"/>
        </w:rPr>
      </w:pPr>
    </w:p>
    <w:tbl>
      <w:tblPr>
        <w:tblW w:w="9140" w:type="dxa"/>
        <w:tblInd w:w="103" w:type="dxa"/>
        <w:tblLook w:val="04A0" w:firstRow="1" w:lastRow="0" w:firstColumn="1" w:lastColumn="0" w:noHBand="0" w:noVBand="1"/>
      </w:tblPr>
      <w:tblGrid>
        <w:gridCol w:w="960"/>
        <w:gridCol w:w="3280"/>
        <w:gridCol w:w="1380"/>
        <w:gridCol w:w="1840"/>
        <w:gridCol w:w="1680"/>
      </w:tblGrid>
      <w:tr w:rsidR="00735E66" w:rsidRPr="00651EDF" w:rsidTr="009E4DBC">
        <w:trPr>
          <w:trHeight w:val="102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5E66" w:rsidRPr="00651EDF" w:rsidRDefault="00735E66" w:rsidP="00735E66">
            <w:pPr>
              <w:jc w:val="center"/>
              <w:rPr>
                <w:lang w:eastAsia="en-US"/>
              </w:rPr>
            </w:pPr>
            <w:proofErr w:type="spellStart"/>
            <w:r w:rsidRPr="00651EDF">
              <w:rPr>
                <w:bCs/>
                <w:lang w:eastAsia="en-US"/>
              </w:rPr>
              <w:t>N.p.k</w:t>
            </w:r>
            <w:proofErr w:type="spellEnd"/>
            <w:r w:rsidRPr="00651EDF">
              <w:rPr>
                <w:bCs/>
                <w:lang w:eastAsia="en-US"/>
              </w:rPr>
              <w:t>.</w:t>
            </w:r>
          </w:p>
        </w:tc>
        <w:tc>
          <w:tcPr>
            <w:tcW w:w="3280" w:type="dxa"/>
            <w:tcBorders>
              <w:top w:val="single" w:sz="4" w:space="0" w:color="auto"/>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lang w:eastAsia="en-US"/>
              </w:rPr>
            </w:pPr>
            <w:r w:rsidRPr="00651EDF">
              <w:rPr>
                <w:bCs/>
                <w:lang w:eastAsia="en-US"/>
              </w:rPr>
              <w:t>Izmaksu postenis</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lang w:eastAsia="en-US"/>
              </w:rPr>
            </w:pPr>
            <w:r w:rsidRPr="00651EDF">
              <w:rPr>
                <w:bCs/>
                <w:lang w:eastAsia="en-US"/>
              </w:rPr>
              <w:t>Gadā kopā, EUR</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lang w:eastAsia="en-US"/>
              </w:rPr>
            </w:pPr>
            <w:r w:rsidRPr="00651EDF">
              <w:rPr>
                <w:bCs/>
                <w:lang w:eastAsia="en-US"/>
              </w:rPr>
              <w:t>Vidēji mēnesī 1 iemītniekam, EUR</w:t>
            </w:r>
          </w:p>
        </w:tc>
        <w:tc>
          <w:tcPr>
            <w:tcW w:w="1680" w:type="dxa"/>
            <w:tcBorders>
              <w:top w:val="single" w:sz="4" w:space="0" w:color="auto"/>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lang w:eastAsia="en-US"/>
              </w:rPr>
            </w:pPr>
            <w:r w:rsidRPr="00651EDF">
              <w:rPr>
                <w:bCs/>
                <w:lang w:eastAsia="en-US"/>
              </w:rPr>
              <w:t>Vidēji dienā 1 iemītniekam, EUR</w:t>
            </w:r>
          </w:p>
        </w:tc>
      </w:tr>
      <w:tr w:rsidR="00735E66" w:rsidRPr="00651EDF" w:rsidTr="009E4DBC">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1.</w:t>
            </w:r>
          </w:p>
        </w:tc>
        <w:tc>
          <w:tcPr>
            <w:tcW w:w="32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rPr>
                <w:bCs/>
                <w:lang w:eastAsia="en-US"/>
              </w:rPr>
            </w:pPr>
            <w:r w:rsidRPr="00651EDF">
              <w:rPr>
                <w:bCs/>
                <w:lang w:eastAsia="en-US"/>
              </w:rPr>
              <w:t>Atalgojums</w:t>
            </w:r>
          </w:p>
        </w:tc>
        <w:tc>
          <w:tcPr>
            <w:tcW w:w="13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122 356,35</w:t>
            </w:r>
          </w:p>
        </w:tc>
        <w:tc>
          <w:tcPr>
            <w:tcW w:w="184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237,12</w:t>
            </w:r>
          </w:p>
        </w:tc>
        <w:tc>
          <w:tcPr>
            <w:tcW w:w="16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7,90</w:t>
            </w:r>
          </w:p>
        </w:tc>
      </w:tr>
      <w:tr w:rsidR="00735E66" w:rsidRPr="00651EDF" w:rsidTr="009E4DBC">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2.</w:t>
            </w:r>
          </w:p>
        </w:tc>
        <w:tc>
          <w:tcPr>
            <w:tcW w:w="32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rPr>
                <w:bCs/>
                <w:lang w:eastAsia="en-US"/>
              </w:rPr>
            </w:pPr>
            <w:r w:rsidRPr="00651EDF">
              <w:rPr>
                <w:bCs/>
                <w:lang w:eastAsia="en-US"/>
              </w:rPr>
              <w:t>Valsts sociālās apdrošināšanas iemaksas</w:t>
            </w:r>
          </w:p>
        </w:tc>
        <w:tc>
          <w:tcPr>
            <w:tcW w:w="13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28 863,86</w:t>
            </w:r>
          </w:p>
        </w:tc>
        <w:tc>
          <w:tcPr>
            <w:tcW w:w="184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55,94</w:t>
            </w:r>
          </w:p>
        </w:tc>
        <w:tc>
          <w:tcPr>
            <w:tcW w:w="16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1,86</w:t>
            </w:r>
          </w:p>
        </w:tc>
      </w:tr>
      <w:tr w:rsidR="00735E66" w:rsidRPr="00651EDF" w:rsidTr="009E4DBC">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3.</w:t>
            </w:r>
          </w:p>
        </w:tc>
        <w:tc>
          <w:tcPr>
            <w:tcW w:w="32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rPr>
                <w:bCs/>
                <w:lang w:eastAsia="en-US"/>
              </w:rPr>
            </w:pPr>
            <w:r w:rsidRPr="00651EDF">
              <w:rPr>
                <w:bCs/>
                <w:lang w:eastAsia="en-US"/>
              </w:rPr>
              <w:t>Izdevumi, kas saistīti ar dienesta brauc., komandējumiem</w:t>
            </w:r>
          </w:p>
        </w:tc>
        <w:tc>
          <w:tcPr>
            <w:tcW w:w="13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0,00</w:t>
            </w:r>
          </w:p>
        </w:tc>
        <w:tc>
          <w:tcPr>
            <w:tcW w:w="184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0,00</w:t>
            </w:r>
          </w:p>
        </w:tc>
        <w:tc>
          <w:tcPr>
            <w:tcW w:w="16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0,00</w:t>
            </w:r>
          </w:p>
        </w:tc>
      </w:tr>
      <w:tr w:rsidR="00735E66" w:rsidRPr="00651EDF" w:rsidTr="009E4DBC">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4.</w:t>
            </w:r>
          </w:p>
        </w:tc>
        <w:tc>
          <w:tcPr>
            <w:tcW w:w="3280" w:type="dxa"/>
            <w:tcBorders>
              <w:top w:val="nil"/>
              <w:left w:val="nil"/>
              <w:bottom w:val="single" w:sz="4" w:space="0" w:color="auto"/>
              <w:right w:val="single" w:sz="4" w:space="0" w:color="auto"/>
            </w:tcBorders>
            <w:shd w:val="clear" w:color="auto" w:fill="auto"/>
            <w:vAlign w:val="bottom"/>
            <w:hideMark/>
          </w:tcPr>
          <w:p w:rsidR="00735E66" w:rsidRPr="00651EDF" w:rsidRDefault="00735E66" w:rsidP="00735E66">
            <w:pPr>
              <w:rPr>
                <w:bCs/>
                <w:color w:val="000000"/>
                <w:lang w:eastAsia="en-US"/>
              </w:rPr>
            </w:pPr>
            <w:r w:rsidRPr="00651EDF">
              <w:rPr>
                <w:bCs/>
                <w:color w:val="000000"/>
                <w:lang w:eastAsia="en-US"/>
              </w:rPr>
              <w:t> Pasta, telefona un citu sakaru pakalpojumi</w:t>
            </w:r>
          </w:p>
        </w:tc>
        <w:tc>
          <w:tcPr>
            <w:tcW w:w="13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1 000,00</w:t>
            </w:r>
          </w:p>
        </w:tc>
        <w:tc>
          <w:tcPr>
            <w:tcW w:w="184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1,94</w:t>
            </w:r>
          </w:p>
        </w:tc>
        <w:tc>
          <w:tcPr>
            <w:tcW w:w="16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0,06</w:t>
            </w:r>
          </w:p>
        </w:tc>
      </w:tr>
      <w:tr w:rsidR="00735E66" w:rsidRPr="00651EDF" w:rsidTr="009E4DBC">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 xml:space="preserve">5. </w:t>
            </w:r>
          </w:p>
        </w:tc>
        <w:tc>
          <w:tcPr>
            <w:tcW w:w="32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rPr>
                <w:bCs/>
                <w:lang w:eastAsia="en-US"/>
              </w:rPr>
            </w:pPr>
            <w:r w:rsidRPr="00651EDF">
              <w:rPr>
                <w:bCs/>
                <w:lang w:eastAsia="en-US"/>
              </w:rPr>
              <w:t>Izdevumi par komunālajiem pakalpojumiem</w:t>
            </w:r>
          </w:p>
        </w:tc>
        <w:tc>
          <w:tcPr>
            <w:tcW w:w="13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21 044,00</w:t>
            </w:r>
          </w:p>
        </w:tc>
        <w:tc>
          <w:tcPr>
            <w:tcW w:w="184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40,78</w:t>
            </w:r>
          </w:p>
        </w:tc>
        <w:tc>
          <w:tcPr>
            <w:tcW w:w="16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1,36</w:t>
            </w:r>
          </w:p>
        </w:tc>
      </w:tr>
      <w:tr w:rsidR="00735E66" w:rsidRPr="00651EDF" w:rsidTr="009E4DBC">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6.</w:t>
            </w:r>
          </w:p>
        </w:tc>
        <w:tc>
          <w:tcPr>
            <w:tcW w:w="32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rPr>
                <w:bCs/>
                <w:lang w:eastAsia="en-US"/>
              </w:rPr>
            </w:pPr>
            <w:r w:rsidRPr="00651EDF">
              <w:rPr>
                <w:bCs/>
                <w:lang w:eastAsia="en-US"/>
              </w:rPr>
              <w:t>Ar iestādes darbības nodrošināšanu saistītie izdevumi</w:t>
            </w:r>
          </w:p>
        </w:tc>
        <w:tc>
          <w:tcPr>
            <w:tcW w:w="13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3 976,52</w:t>
            </w:r>
          </w:p>
        </w:tc>
        <w:tc>
          <w:tcPr>
            <w:tcW w:w="184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7,71</w:t>
            </w:r>
          </w:p>
        </w:tc>
        <w:tc>
          <w:tcPr>
            <w:tcW w:w="16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0,26</w:t>
            </w:r>
          </w:p>
        </w:tc>
      </w:tr>
      <w:tr w:rsidR="00735E66" w:rsidRPr="00651EDF" w:rsidTr="009E4DBC">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7.</w:t>
            </w:r>
          </w:p>
        </w:tc>
        <w:tc>
          <w:tcPr>
            <w:tcW w:w="32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rPr>
                <w:bCs/>
                <w:lang w:eastAsia="en-US"/>
              </w:rPr>
            </w:pPr>
            <w:r w:rsidRPr="00651EDF">
              <w:rPr>
                <w:bCs/>
                <w:lang w:eastAsia="en-US"/>
              </w:rPr>
              <w:t>Remontdarbi un iestādes uzturēšanas pakalpojumi</w:t>
            </w:r>
          </w:p>
        </w:tc>
        <w:tc>
          <w:tcPr>
            <w:tcW w:w="13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3 876,04</w:t>
            </w:r>
          </w:p>
        </w:tc>
        <w:tc>
          <w:tcPr>
            <w:tcW w:w="184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7,51</w:t>
            </w:r>
          </w:p>
        </w:tc>
        <w:tc>
          <w:tcPr>
            <w:tcW w:w="16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0,25</w:t>
            </w:r>
          </w:p>
        </w:tc>
      </w:tr>
      <w:tr w:rsidR="00735E66" w:rsidRPr="00651EDF" w:rsidTr="009E4DBC">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8.</w:t>
            </w:r>
          </w:p>
        </w:tc>
        <w:tc>
          <w:tcPr>
            <w:tcW w:w="3280" w:type="dxa"/>
            <w:tcBorders>
              <w:top w:val="nil"/>
              <w:left w:val="nil"/>
              <w:bottom w:val="single" w:sz="4" w:space="0" w:color="auto"/>
              <w:right w:val="single" w:sz="4" w:space="0" w:color="auto"/>
            </w:tcBorders>
            <w:shd w:val="clear" w:color="auto" w:fill="auto"/>
            <w:hideMark/>
          </w:tcPr>
          <w:p w:rsidR="00735E66" w:rsidRPr="00651EDF" w:rsidRDefault="00735E66" w:rsidP="00735E66">
            <w:pPr>
              <w:rPr>
                <w:bCs/>
                <w:lang w:eastAsia="en-US"/>
              </w:rPr>
            </w:pPr>
            <w:r w:rsidRPr="00651EDF">
              <w:rPr>
                <w:bCs/>
                <w:lang w:eastAsia="en-US"/>
              </w:rPr>
              <w:t>Informācijas tehnoloģiju pakalpojumi</w:t>
            </w:r>
          </w:p>
        </w:tc>
        <w:tc>
          <w:tcPr>
            <w:tcW w:w="13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12,00</w:t>
            </w:r>
          </w:p>
        </w:tc>
        <w:tc>
          <w:tcPr>
            <w:tcW w:w="184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0,02</w:t>
            </w:r>
          </w:p>
        </w:tc>
        <w:tc>
          <w:tcPr>
            <w:tcW w:w="16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0,00</w:t>
            </w:r>
          </w:p>
        </w:tc>
      </w:tr>
      <w:tr w:rsidR="00735E66" w:rsidRPr="00651EDF" w:rsidTr="009E4DBC">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9.</w:t>
            </w:r>
          </w:p>
        </w:tc>
        <w:tc>
          <w:tcPr>
            <w:tcW w:w="32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rPr>
                <w:bCs/>
                <w:lang w:eastAsia="en-US"/>
              </w:rPr>
            </w:pPr>
            <w:r w:rsidRPr="00651EDF">
              <w:rPr>
                <w:bCs/>
                <w:lang w:eastAsia="en-US"/>
              </w:rPr>
              <w:t>Īres un nomas maksa</w:t>
            </w:r>
          </w:p>
        </w:tc>
        <w:tc>
          <w:tcPr>
            <w:tcW w:w="13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7 946,00</w:t>
            </w:r>
          </w:p>
        </w:tc>
        <w:tc>
          <w:tcPr>
            <w:tcW w:w="184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15,40</w:t>
            </w:r>
          </w:p>
        </w:tc>
        <w:tc>
          <w:tcPr>
            <w:tcW w:w="16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0,51</w:t>
            </w:r>
          </w:p>
        </w:tc>
      </w:tr>
      <w:tr w:rsidR="00735E66" w:rsidRPr="00651EDF" w:rsidTr="009E4DBC">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10.</w:t>
            </w:r>
          </w:p>
        </w:tc>
        <w:tc>
          <w:tcPr>
            <w:tcW w:w="32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rPr>
                <w:bCs/>
                <w:lang w:eastAsia="en-US"/>
              </w:rPr>
            </w:pPr>
            <w:r w:rsidRPr="00651EDF">
              <w:rPr>
                <w:bCs/>
                <w:lang w:eastAsia="en-US"/>
              </w:rPr>
              <w:t>Biroja preces, inventārs</w:t>
            </w:r>
          </w:p>
        </w:tc>
        <w:tc>
          <w:tcPr>
            <w:tcW w:w="13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3 648,32</w:t>
            </w:r>
          </w:p>
        </w:tc>
        <w:tc>
          <w:tcPr>
            <w:tcW w:w="184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7,07</w:t>
            </w:r>
          </w:p>
        </w:tc>
        <w:tc>
          <w:tcPr>
            <w:tcW w:w="16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0,24</w:t>
            </w:r>
          </w:p>
        </w:tc>
      </w:tr>
      <w:tr w:rsidR="00735E66" w:rsidRPr="00651EDF" w:rsidTr="009E4DBC">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11.</w:t>
            </w:r>
          </w:p>
        </w:tc>
        <w:tc>
          <w:tcPr>
            <w:tcW w:w="32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rPr>
                <w:bCs/>
                <w:lang w:eastAsia="en-US"/>
              </w:rPr>
            </w:pPr>
            <w:r w:rsidRPr="00651EDF">
              <w:rPr>
                <w:bCs/>
                <w:lang w:eastAsia="en-US"/>
              </w:rPr>
              <w:t>Kurināmais un enerģētiskie materiāli</w:t>
            </w:r>
          </w:p>
        </w:tc>
        <w:tc>
          <w:tcPr>
            <w:tcW w:w="13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1 875,00</w:t>
            </w:r>
          </w:p>
        </w:tc>
        <w:tc>
          <w:tcPr>
            <w:tcW w:w="184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3,63</w:t>
            </w:r>
          </w:p>
        </w:tc>
        <w:tc>
          <w:tcPr>
            <w:tcW w:w="16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0,12</w:t>
            </w:r>
          </w:p>
        </w:tc>
      </w:tr>
      <w:tr w:rsidR="00735E66" w:rsidRPr="00651EDF" w:rsidTr="009E4DBC">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12.</w:t>
            </w:r>
          </w:p>
        </w:tc>
        <w:tc>
          <w:tcPr>
            <w:tcW w:w="32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rPr>
                <w:bCs/>
                <w:lang w:eastAsia="en-US"/>
              </w:rPr>
            </w:pPr>
            <w:r w:rsidRPr="00651EDF">
              <w:rPr>
                <w:bCs/>
                <w:lang w:eastAsia="en-US"/>
              </w:rPr>
              <w:t>Zāles, medicīniskās preces</w:t>
            </w:r>
          </w:p>
        </w:tc>
        <w:tc>
          <w:tcPr>
            <w:tcW w:w="13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11 500,00</w:t>
            </w:r>
          </w:p>
        </w:tc>
        <w:tc>
          <w:tcPr>
            <w:tcW w:w="184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22,29</w:t>
            </w:r>
          </w:p>
        </w:tc>
        <w:tc>
          <w:tcPr>
            <w:tcW w:w="16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0,74</w:t>
            </w:r>
          </w:p>
        </w:tc>
      </w:tr>
      <w:tr w:rsidR="00735E66" w:rsidRPr="00651EDF" w:rsidTr="009E4DBC">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13.</w:t>
            </w:r>
          </w:p>
        </w:tc>
        <w:tc>
          <w:tcPr>
            <w:tcW w:w="32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rPr>
                <w:bCs/>
                <w:lang w:eastAsia="en-US"/>
              </w:rPr>
            </w:pPr>
            <w:r w:rsidRPr="00651EDF">
              <w:rPr>
                <w:bCs/>
                <w:lang w:eastAsia="en-US"/>
              </w:rPr>
              <w:t>Kārtējā remonta un uzturēšanas materiāli</w:t>
            </w:r>
          </w:p>
        </w:tc>
        <w:tc>
          <w:tcPr>
            <w:tcW w:w="13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13 700,00</w:t>
            </w:r>
          </w:p>
        </w:tc>
        <w:tc>
          <w:tcPr>
            <w:tcW w:w="184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26,55</w:t>
            </w:r>
          </w:p>
        </w:tc>
        <w:tc>
          <w:tcPr>
            <w:tcW w:w="16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0,89</w:t>
            </w:r>
          </w:p>
        </w:tc>
      </w:tr>
      <w:tr w:rsidR="00735E66" w:rsidRPr="00651EDF" w:rsidTr="009E4DBC">
        <w:trPr>
          <w:trHeight w:val="94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14.</w:t>
            </w:r>
          </w:p>
        </w:tc>
        <w:tc>
          <w:tcPr>
            <w:tcW w:w="32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rPr>
                <w:bCs/>
                <w:lang w:eastAsia="en-US"/>
              </w:rPr>
            </w:pPr>
            <w:r w:rsidRPr="00651EDF">
              <w:rPr>
                <w:bCs/>
                <w:lang w:eastAsia="en-US"/>
              </w:rPr>
              <w:t>Valsts un pašvaldību aprūpē un apgādībā esošo personu uzturēšana</w:t>
            </w:r>
          </w:p>
        </w:tc>
        <w:tc>
          <w:tcPr>
            <w:tcW w:w="13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34 200,00</w:t>
            </w:r>
          </w:p>
        </w:tc>
        <w:tc>
          <w:tcPr>
            <w:tcW w:w="184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66,28</w:t>
            </w:r>
          </w:p>
        </w:tc>
        <w:tc>
          <w:tcPr>
            <w:tcW w:w="16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2,21</w:t>
            </w:r>
          </w:p>
        </w:tc>
      </w:tr>
      <w:tr w:rsidR="00735E66" w:rsidRPr="00651EDF" w:rsidTr="009E4DBC">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5E66" w:rsidRPr="00651EDF" w:rsidRDefault="00735E66" w:rsidP="00735E66">
            <w:pPr>
              <w:jc w:val="center"/>
              <w:rPr>
                <w:lang w:eastAsia="en-US"/>
              </w:rPr>
            </w:pPr>
            <w:r w:rsidRPr="00651EDF">
              <w:rPr>
                <w:bCs/>
                <w:lang w:eastAsia="en-US"/>
              </w:rPr>
              <w:t>15.</w:t>
            </w:r>
          </w:p>
        </w:tc>
        <w:tc>
          <w:tcPr>
            <w:tcW w:w="3280" w:type="dxa"/>
            <w:tcBorders>
              <w:top w:val="nil"/>
              <w:left w:val="nil"/>
              <w:bottom w:val="single" w:sz="4" w:space="0" w:color="auto"/>
              <w:right w:val="single" w:sz="4" w:space="0" w:color="auto"/>
            </w:tcBorders>
            <w:shd w:val="clear" w:color="auto" w:fill="auto"/>
            <w:hideMark/>
          </w:tcPr>
          <w:p w:rsidR="00735E66" w:rsidRPr="00651EDF" w:rsidRDefault="00735E66" w:rsidP="00735E66">
            <w:pPr>
              <w:jc w:val="center"/>
              <w:rPr>
                <w:lang w:eastAsia="en-US"/>
              </w:rPr>
            </w:pPr>
            <w:r w:rsidRPr="00651EDF">
              <w:rPr>
                <w:bCs/>
                <w:lang w:eastAsia="en-US"/>
              </w:rPr>
              <w:t>Kopā:</w:t>
            </w:r>
          </w:p>
        </w:tc>
        <w:tc>
          <w:tcPr>
            <w:tcW w:w="13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lang w:eastAsia="en-US"/>
              </w:rPr>
            </w:pPr>
            <w:r w:rsidRPr="00651EDF">
              <w:rPr>
                <w:bCs/>
                <w:lang w:eastAsia="en-US"/>
              </w:rPr>
              <w:t>253 998,09</w:t>
            </w:r>
          </w:p>
        </w:tc>
        <w:tc>
          <w:tcPr>
            <w:tcW w:w="184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lang w:eastAsia="en-US"/>
              </w:rPr>
            </w:pPr>
            <w:r w:rsidRPr="00651EDF">
              <w:rPr>
                <w:bCs/>
                <w:lang w:eastAsia="en-US"/>
              </w:rPr>
              <w:t>492,24</w:t>
            </w:r>
          </w:p>
        </w:tc>
        <w:tc>
          <w:tcPr>
            <w:tcW w:w="1680"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lang w:eastAsia="en-US"/>
              </w:rPr>
            </w:pPr>
            <w:r w:rsidRPr="00651EDF">
              <w:rPr>
                <w:bCs/>
                <w:lang w:eastAsia="en-US"/>
              </w:rPr>
              <w:t>16,40</w:t>
            </w:r>
          </w:p>
        </w:tc>
      </w:tr>
      <w:tr w:rsidR="00735E66" w:rsidRPr="00651EDF" w:rsidTr="009E4DBC">
        <w:trPr>
          <w:trHeight w:val="315"/>
        </w:trPr>
        <w:tc>
          <w:tcPr>
            <w:tcW w:w="4240" w:type="dxa"/>
            <w:gridSpan w:val="2"/>
            <w:tcBorders>
              <w:top w:val="nil"/>
              <w:left w:val="nil"/>
              <w:bottom w:val="nil"/>
              <w:right w:val="nil"/>
            </w:tcBorders>
            <w:shd w:val="clear" w:color="auto" w:fill="auto"/>
          </w:tcPr>
          <w:p w:rsidR="00735E66" w:rsidRPr="00651EDF" w:rsidRDefault="00735E66" w:rsidP="00735E66">
            <w:pPr>
              <w:jc w:val="right"/>
              <w:rPr>
                <w:bCs/>
                <w:lang w:eastAsia="en-US"/>
              </w:rPr>
            </w:pPr>
          </w:p>
        </w:tc>
        <w:tc>
          <w:tcPr>
            <w:tcW w:w="1380" w:type="dxa"/>
            <w:tcBorders>
              <w:top w:val="nil"/>
              <w:left w:val="nil"/>
              <w:bottom w:val="nil"/>
              <w:right w:val="nil"/>
            </w:tcBorders>
            <w:shd w:val="clear" w:color="auto" w:fill="auto"/>
          </w:tcPr>
          <w:p w:rsidR="00735E66" w:rsidRPr="00651EDF" w:rsidRDefault="00735E66" w:rsidP="00735E66">
            <w:pPr>
              <w:rPr>
                <w:lang w:eastAsia="en-US"/>
              </w:rPr>
            </w:pPr>
          </w:p>
        </w:tc>
        <w:tc>
          <w:tcPr>
            <w:tcW w:w="1840" w:type="dxa"/>
            <w:tcBorders>
              <w:top w:val="nil"/>
              <w:left w:val="nil"/>
              <w:bottom w:val="nil"/>
              <w:right w:val="nil"/>
            </w:tcBorders>
            <w:shd w:val="clear" w:color="auto" w:fill="auto"/>
            <w:noWrap/>
            <w:vAlign w:val="bottom"/>
          </w:tcPr>
          <w:p w:rsidR="00735E66" w:rsidRPr="00651EDF" w:rsidRDefault="00735E66" w:rsidP="00735E66">
            <w:pPr>
              <w:jc w:val="center"/>
              <w:rPr>
                <w:bCs/>
                <w:lang w:eastAsia="en-US"/>
              </w:rPr>
            </w:pPr>
          </w:p>
        </w:tc>
        <w:tc>
          <w:tcPr>
            <w:tcW w:w="1680" w:type="dxa"/>
            <w:tcBorders>
              <w:top w:val="nil"/>
              <w:left w:val="nil"/>
              <w:bottom w:val="nil"/>
              <w:right w:val="nil"/>
            </w:tcBorders>
            <w:shd w:val="clear" w:color="auto" w:fill="auto"/>
            <w:noWrap/>
            <w:vAlign w:val="bottom"/>
          </w:tcPr>
          <w:p w:rsidR="00735E66" w:rsidRPr="00651EDF" w:rsidRDefault="00735E66" w:rsidP="00735E66">
            <w:pPr>
              <w:jc w:val="center"/>
              <w:rPr>
                <w:bCs/>
                <w:lang w:eastAsia="en-US"/>
              </w:rPr>
            </w:pPr>
          </w:p>
        </w:tc>
      </w:tr>
    </w:tbl>
    <w:p w:rsidR="00735E66" w:rsidRPr="00651EDF" w:rsidRDefault="00735E66" w:rsidP="00735E66">
      <w:pPr>
        <w:rPr>
          <w:bCs/>
          <w:lang w:eastAsia="en-US"/>
        </w:rPr>
      </w:pPr>
      <w:r w:rsidRPr="00651EDF">
        <w:rPr>
          <w:bCs/>
          <w:lang w:eastAsia="en-US"/>
        </w:rPr>
        <w:t>Iemītnieku skaits veco ļaužu mītnē "Cerība" - 43</w:t>
      </w:r>
    </w:p>
    <w:p w:rsidR="00735E66" w:rsidRPr="00651EDF" w:rsidRDefault="00735E66" w:rsidP="00735E66">
      <w:pPr>
        <w:rPr>
          <w:bCs/>
          <w:lang w:eastAsia="en-US"/>
        </w:rPr>
      </w:pPr>
    </w:p>
    <w:p w:rsidR="00735E66" w:rsidRPr="00651EDF" w:rsidRDefault="00735E66" w:rsidP="00735E66">
      <w:pPr>
        <w:rPr>
          <w:bCs/>
          <w:lang w:eastAsia="en-US"/>
        </w:rPr>
      </w:pPr>
    </w:p>
    <w:p w:rsidR="00735E66" w:rsidRPr="00651EDF" w:rsidRDefault="00735E66" w:rsidP="00735E66">
      <w:pPr>
        <w:rPr>
          <w:b/>
          <w:bCs/>
          <w:lang w:eastAsia="en-US"/>
        </w:rPr>
      </w:pPr>
    </w:p>
    <w:p w:rsidR="00735E66" w:rsidRPr="00651EDF" w:rsidRDefault="00735E66" w:rsidP="00735E66">
      <w:pPr>
        <w:rPr>
          <w:b/>
          <w:bCs/>
          <w:lang w:eastAsia="en-US"/>
        </w:rPr>
      </w:pPr>
    </w:p>
    <w:p w:rsidR="00735E66" w:rsidRPr="00651EDF" w:rsidRDefault="00735E66" w:rsidP="00735E66">
      <w:pPr>
        <w:rPr>
          <w:b/>
          <w:bCs/>
          <w:lang w:eastAsia="en-US"/>
        </w:rPr>
      </w:pPr>
    </w:p>
    <w:p w:rsidR="00735E66" w:rsidRPr="00651EDF" w:rsidRDefault="00735E66" w:rsidP="00735E66">
      <w:pPr>
        <w:rPr>
          <w:b/>
          <w:bCs/>
          <w:lang w:eastAsia="en-US"/>
        </w:rPr>
      </w:pPr>
    </w:p>
    <w:p w:rsidR="00735E66" w:rsidRPr="00651EDF" w:rsidRDefault="00735E66" w:rsidP="00735E66">
      <w:pPr>
        <w:rPr>
          <w:b/>
          <w:bCs/>
          <w:lang w:eastAsia="en-US"/>
        </w:rPr>
      </w:pPr>
    </w:p>
    <w:p w:rsidR="00735E66" w:rsidRPr="00651EDF" w:rsidRDefault="00735E66" w:rsidP="00735E66">
      <w:pPr>
        <w:rPr>
          <w:b/>
          <w:bCs/>
          <w:lang w:eastAsia="en-US"/>
        </w:rPr>
      </w:pPr>
    </w:p>
    <w:p w:rsidR="00735E66" w:rsidRPr="00651EDF" w:rsidRDefault="00735E66" w:rsidP="00735E66">
      <w:pPr>
        <w:rPr>
          <w:b/>
          <w:bCs/>
          <w:lang w:eastAsia="en-US"/>
        </w:rPr>
      </w:pPr>
    </w:p>
    <w:p w:rsidR="00735E66" w:rsidRPr="00651EDF" w:rsidRDefault="00735E66" w:rsidP="00735E66">
      <w:pPr>
        <w:rPr>
          <w:bCs/>
          <w:lang w:eastAsia="en-US"/>
        </w:rPr>
      </w:pPr>
    </w:p>
    <w:p w:rsidR="00735E66" w:rsidRPr="00651EDF" w:rsidRDefault="00735E66" w:rsidP="00735E66">
      <w:pPr>
        <w:jc w:val="right"/>
        <w:rPr>
          <w:bCs/>
          <w:lang w:eastAsia="en-US"/>
        </w:rPr>
      </w:pPr>
    </w:p>
    <w:p w:rsidR="00735E66" w:rsidRPr="00651EDF" w:rsidRDefault="00735E66" w:rsidP="00735E66">
      <w:pPr>
        <w:jc w:val="right"/>
        <w:rPr>
          <w:bCs/>
          <w:lang w:eastAsia="en-US"/>
        </w:rPr>
      </w:pPr>
    </w:p>
    <w:p w:rsidR="00735E66" w:rsidRPr="00651EDF" w:rsidRDefault="00735E66" w:rsidP="00735E66">
      <w:pPr>
        <w:tabs>
          <w:tab w:val="left" w:pos="3544"/>
        </w:tabs>
        <w:jc w:val="both"/>
        <w:rPr>
          <w:b/>
          <w:bCs/>
          <w:lang w:eastAsia="en-US"/>
        </w:rPr>
      </w:pPr>
    </w:p>
    <w:p w:rsidR="00735E66" w:rsidRPr="000D1290" w:rsidRDefault="00735E66" w:rsidP="00735E66">
      <w:pPr>
        <w:keepNext/>
        <w:jc w:val="center"/>
        <w:outlineLvl w:val="0"/>
        <w:rPr>
          <w:b/>
          <w:bCs/>
          <w:color w:val="000000"/>
          <w:lang w:eastAsia="en-US"/>
        </w:rPr>
      </w:pPr>
      <w:r w:rsidRPr="000D1290">
        <w:rPr>
          <w:b/>
          <w:bCs/>
          <w:color w:val="000000"/>
          <w:lang w:eastAsia="en-US"/>
        </w:rPr>
        <w:lastRenderedPageBreak/>
        <w:t>3</w:t>
      </w:r>
      <w:r w:rsidR="00CA4ECD" w:rsidRPr="000D1290">
        <w:rPr>
          <w:b/>
          <w:bCs/>
          <w:color w:val="000000"/>
          <w:lang w:eastAsia="en-US"/>
        </w:rPr>
        <w:t>9</w:t>
      </w:r>
      <w:r w:rsidRPr="000D1290">
        <w:rPr>
          <w:b/>
          <w:bCs/>
          <w:color w:val="000000"/>
          <w:lang w:eastAsia="en-US"/>
        </w:rPr>
        <w:t>.§</w:t>
      </w:r>
    </w:p>
    <w:p w:rsidR="00735E66" w:rsidRPr="000D1290" w:rsidRDefault="00735E66" w:rsidP="00735E66">
      <w:pPr>
        <w:pBdr>
          <w:bottom w:val="single" w:sz="4" w:space="1" w:color="auto"/>
        </w:pBdr>
        <w:tabs>
          <w:tab w:val="left" w:pos="3544"/>
        </w:tabs>
        <w:jc w:val="both"/>
        <w:rPr>
          <w:b/>
          <w:bCs/>
          <w:lang w:eastAsia="en-US"/>
        </w:rPr>
      </w:pPr>
      <w:r w:rsidRPr="000D1290">
        <w:rPr>
          <w:b/>
          <w:bCs/>
          <w:lang w:eastAsia="en-US"/>
        </w:rPr>
        <w:t>Par viena iemītnieka uzturēšanās izmaksām Limbažu novada pašvaldības Sociālās aprūpes centrā – pansionātā "Pērle" no 2017.gada 1.janvāra līdz 2017.gada 31.decembrim</w:t>
      </w:r>
    </w:p>
    <w:p w:rsidR="00735E66" w:rsidRPr="00651EDF" w:rsidRDefault="00394E86" w:rsidP="00735E66">
      <w:pPr>
        <w:jc w:val="center"/>
        <w:rPr>
          <w:bCs/>
          <w:lang w:eastAsia="en-US"/>
        </w:rPr>
      </w:pPr>
      <w:r>
        <w:rPr>
          <w:bCs/>
          <w:lang w:eastAsia="en-US"/>
        </w:rPr>
        <w:t xml:space="preserve">Ziņo </w:t>
      </w:r>
      <w:proofErr w:type="spellStart"/>
      <w:r>
        <w:rPr>
          <w:bCs/>
          <w:lang w:eastAsia="en-US"/>
        </w:rPr>
        <w:t>D.Zemmers</w:t>
      </w:r>
      <w:proofErr w:type="spellEnd"/>
    </w:p>
    <w:p w:rsidR="00735E66" w:rsidRPr="00651EDF" w:rsidRDefault="00735E66" w:rsidP="00735E66">
      <w:pPr>
        <w:ind w:left="360"/>
        <w:contextualSpacing/>
        <w:rPr>
          <w:bCs/>
          <w:lang w:eastAsia="en-US"/>
        </w:rPr>
      </w:pPr>
    </w:p>
    <w:p w:rsidR="002E45F4" w:rsidRPr="000817CB" w:rsidRDefault="002E45F4" w:rsidP="002E45F4">
      <w:pPr>
        <w:autoSpaceDE w:val="0"/>
        <w:autoSpaceDN w:val="0"/>
        <w:adjustRightInd w:val="0"/>
        <w:ind w:firstLine="567"/>
        <w:jc w:val="both"/>
        <w:rPr>
          <w:lang w:val="en-GB"/>
        </w:rPr>
      </w:pPr>
      <w:r w:rsidRPr="000817CB">
        <w:rPr>
          <w:color w:val="000000"/>
        </w:rPr>
        <w:t xml:space="preserve">Iepazinusies ar </w:t>
      </w:r>
      <w:r>
        <w:rPr>
          <w:color w:val="000000"/>
        </w:rPr>
        <w:t>16.02.2017. apvienotās Finanšu, Teritorijas attīstības, Izglītības, kultūras un sporta jautājumu un Sociālo un veselības jautājumu komitejas</w:t>
      </w:r>
      <w:r w:rsidRPr="000817CB">
        <w:rPr>
          <w:bCs/>
        </w:rPr>
        <w:t xml:space="preserve"> informāciju par viena iemītnieka uzturēšanās izmaksām Limbažu novada pašvaldības Sociālās aprūpes centrā – pansionātā "Pērle" no 2017.gada 1.janvāra līdz 2017.gada 31.decembrim un pamatojoties uz 2016.gada 29.decembra Limbažu novada pašvaldības saistošajiem noteikumiem Nr.40 „Par Limbažu novada pašvaldības 2017.gada pamatbudžetu laikā no 2017.gada 1.janvāra līdz 2017.gada 31.decembrim”, </w:t>
      </w:r>
      <w:r w:rsidRPr="000817CB">
        <w:rPr>
          <w:b/>
          <w:bCs/>
        </w:rPr>
        <w:t>atklāti balsojot: PAR</w:t>
      </w:r>
      <w:r w:rsidRPr="000817CB">
        <w:t xml:space="preserve"> - 14 deputāti (Dainis Augusts, Vaira Ābele, Māris </w:t>
      </w:r>
      <w:proofErr w:type="spellStart"/>
      <w:r w:rsidRPr="000817CB">
        <w:t>Beļaunieks</w:t>
      </w:r>
      <w:proofErr w:type="spellEnd"/>
      <w:r w:rsidRPr="000817CB">
        <w:t xml:space="preserve">, Andris Garklāvs, Aigars </w:t>
      </w:r>
      <w:proofErr w:type="spellStart"/>
      <w:r w:rsidRPr="000817CB">
        <w:t>Legzdiņš</w:t>
      </w:r>
      <w:proofErr w:type="spellEnd"/>
      <w:r w:rsidRPr="000817CB">
        <w:t xml:space="preserve">, Gunta Ozola, Gundars </w:t>
      </w:r>
      <w:proofErr w:type="spellStart"/>
      <w:r w:rsidRPr="000817CB">
        <w:t>Plešs</w:t>
      </w:r>
      <w:proofErr w:type="spellEnd"/>
      <w:r w:rsidRPr="000817CB">
        <w:t xml:space="preserve">, Jānis Remess, Ziedonis </w:t>
      </w:r>
      <w:proofErr w:type="spellStart"/>
      <w:r w:rsidRPr="000817CB">
        <w:t>Rubezis</w:t>
      </w:r>
      <w:proofErr w:type="spellEnd"/>
      <w:r w:rsidRPr="000817CB">
        <w:t xml:space="preserve">, Agnese Zagorska, Andris Zaļaiskalns, Ineta Zariņa, Edmunds </w:t>
      </w:r>
      <w:proofErr w:type="spellStart"/>
      <w:r w:rsidRPr="000817CB">
        <w:t>Zeidmanis</w:t>
      </w:r>
      <w:proofErr w:type="spellEnd"/>
      <w:r w:rsidRPr="000817CB">
        <w:t>, Didzis Zemmers),</w:t>
      </w:r>
      <w:r w:rsidRPr="000817CB">
        <w:rPr>
          <w:b/>
          <w:bCs/>
        </w:rPr>
        <w:t xml:space="preserve"> PRET –</w:t>
      </w:r>
      <w:r w:rsidRPr="000817CB">
        <w:t xml:space="preserve"> nav,</w:t>
      </w:r>
      <w:r w:rsidRPr="000817CB">
        <w:rPr>
          <w:b/>
          <w:bCs/>
        </w:rPr>
        <w:t xml:space="preserve"> ATTURAS – </w:t>
      </w:r>
      <w:r w:rsidRPr="000817CB">
        <w:t xml:space="preserve">nav, Limbažu novada dome </w:t>
      </w:r>
      <w:r w:rsidRPr="000817CB">
        <w:rPr>
          <w:b/>
          <w:bCs/>
        </w:rPr>
        <w:t>NOLEMJ:</w:t>
      </w:r>
    </w:p>
    <w:p w:rsidR="00735E66" w:rsidRPr="00651EDF" w:rsidRDefault="00735E66" w:rsidP="002E45F4">
      <w:pPr>
        <w:autoSpaceDE w:val="0"/>
        <w:autoSpaceDN w:val="0"/>
        <w:adjustRightInd w:val="0"/>
        <w:ind w:firstLine="567"/>
        <w:jc w:val="both"/>
        <w:rPr>
          <w:bCs/>
          <w:lang w:eastAsia="en-US"/>
        </w:rPr>
      </w:pPr>
    </w:p>
    <w:p w:rsidR="00735E66" w:rsidRPr="00651EDF" w:rsidRDefault="00735E66" w:rsidP="00CA2AD0">
      <w:pPr>
        <w:numPr>
          <w:ilvl w:val="0"/>
          <w:numId w:val="50"/>
        </w:numPr>
        <w:tabs>
          <w:tab w:val="num" w:pos="1800"/>
        </w:tabs>
        <w:contextualSpacing/>
        <w:jc w:val="both"/>
        <w:rPr>
          <w:bCs/>
          <w:lang w:eastAsia="en-US"/>
        </w:rPr>
      </w:pPr>
      <w:r w:rsidRPr="00651EDF">
        <w:rPr>
          <w:bCs/>
          <w:lang w:eastAsia="en-US"/>
        </w:rPr>
        <w:t>Apstiprināt viena iemītnieka uzturēšanās izmaksu tāmi Limbažu novada pašvaldības Sociālās aprū</w:t>
      </w:r>
      <w:r w:rsidR="00394E86">
        <w:rPr>
          <w:bCs/>
          <w:lang w:eastAsia="en-US"/>
        </w:rPr>
        <w:t>pes centrā – pansionātā "Pērle”</w:t>
      </w:r>
      <w:r w:rsidRPr="00651EDF">
        <w:rPr>
          <w:bCs/>
          <w:lang w:eastAsia="en-US"/>
        </w:rPr>
        <w:t xml:space="preserve"> (pielikumā). </w:t>
      </w:r>
    </w:p>
    <w:p w:rsidR="00735E66" w:rsidRPr="00651EDF" w:rsidRDefault="00735E66" w:rsidP="00CA2AD0">
      <w:pPr>
        <w:numPr>
          <w:ilvl w:val="0"/>
          <w:numId w:val="50"/>
        </w:numPr>
        <w:tabs>
          <w:tab w:val="num" w:pos="1800"/>
        </w:tabs>
        <w:contextualSpacing/>
        <w:jc w:val="both"/>
        <w:rPr>
          <w:bCs/>
          <w:lang w:eastAsia="en-US"/>
        </w:rPr>
      </w:pPr>
      <w:r w:rsidRPr="00651EDF">
        <w:rPr>
          <w:bCs/>
          <w:lang w:eastAsia="en-US"/>
        </w:rPr>
        <w:t>Slēdzot līgumus par sociālās aprūpes iestādes sniegtajiem pakalpojumiem no iemītnieka uzturēšanās izmaksām tiek atskaitītas konkrētā pakalpojumu saņēmēja iemaksas (pensija 90% apmērā un bērnu vai citu personu iemaksas par pakalpojuma saņēmēja uzturēšanos sociālās aprūpes iestādē).</w:t>
      </w:r>
    </w:p>
    <w:p w:rsidR="00735E66" w:rsidRPr="00651EDF" w:rsidRDefault="00735E66" w:rsidP="00735E66">
      <w:pPr>
        <w:spacing w:after="200" w:line="276" w:lineRule="auto"/>
        <w:rPr>
          <w:bCs/>
          <w:lang w:eastAsia="en-US"/>
        </w:rPr>
      </w:pPr>
      <w:r w:rsidRPr="00651EDF">
        <w:rPr>
          <w:bCs/>
          <w:lang w:eastAsia="en-US"/>
        </w:rPr>
        <w:br w:type="page"/>
      </w:r>
    </w:p>
    <w:p w:rsidR="00735E66" w:rsidRPr="00DD7CF7" w:rsidRDefault="00735E66" w:rsidP="00735E66">
      <w:pPr>
        <w:ind w:left="360"/>
        <w:jc w:val="right"/>
        <w:rPr>
          <w:lang w:eastAsia="en-US"/>
        </w:rPr>
      </w:pPr>
      <w:r w:rsidRPr="00DD7CF7">
        <w:rPr>
          <w:lang w:eastAsia="en-US"/>
        </w:rPr>
        <w:lastRenderedPageBreak/>
        <w:t xml:space="preserve">Pielikums </w:t>
      </w:r>
    </w:p>
    <w:p w:rsidR="00735E66" w:rsidRPr="00651EDF" w:rsidRDefault="00735E66" w:rsidP="00735E66">
      <w:pPr>
        <w:jc w:val="center"/>
        <w:rPr>
          <w:b/>
          <w:bCs/>
          <w:lang w:eastAsia="en-US"/>
        </w:rPr>
      </w:pPr>
      <w:r w:rsidRPr="00651EDF">
        <w:rPr>
          <w:b/>
          <w:bCs/>
          <w:lang w:eastAsia="en-US"/>
        </w:rPr>
        <w:t>Viena iemītnieka uzturēšanās izmaksas Limbažu novada pašvaldības Sociālās aprūpes centrā – pansionātā "Pērle" no 2017.gada 1.janvāra līdz 2017.gada 31.decembrim</w:t>
      </w:r>
    </w:p>
    <w:p w:rsidR="00735E66" w:rsidRPr="00651EDF" w:rsidRDefault="00735E66" w:rsidP="00735E66">
      <w:pPr>
        <w:jc w:val="center"/>
        <w:rPr>
          <w:bCs/>
          <w:lang w:eastAsia="en-US"/>
        </w:rPr>
      </w:pPr>
    </w:p>
    <w:tbl>
      <w:tblPr>
        <w:tblW w:w="9219" w:type="dxa"/>
        <w:tblInd w:w="103" w:type="dxa"/>
        <w:tblLook w:val="04A0" w:firstRow="1" w:lastRow="0" w:firstColumn="1" w:lastColumn="0" w:noHBand="0" w:noVBand="1"/>
      </w:tblPr>
      <w:tblGrid>
        <w:gridCol w:w="956"/>
        <w:gridCol w:w="3588"/>
        <w:gridCol w:w="1415"/>
        <w:gridCol w:w="1556"/>
        <w:gridCol w:w="1704"/>
      </w:tblGrid>
      <w:tr w:rsidR="00735E66" w:rsidRPr="00651EDF" w:rsidTr="009E4DBC">
        <w:trPr>
          <w:trHeight w:val="1260"/>
        </w:trPr>
        <w:tc>
          <w:tcPr>
            <w:tcW w:w="9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5E66" w:rsidRPr="00651EDF" w:rsidRDefault="00735E66" w:rsidP="00735E66">
            <w:pPr>
              <w:jc w:val="center"/>
              <w:rPr>
                <w:lang w:eastAsia="en-US"/>
              </w:rPr>
            </w:pPr>
            <w:proofErr w:type="spellStart"/>
            <w:r w:rsidRPr="00651EDF">
              <w:rPr>
                <w:bCs/>
                <w:lang w:eastAsia="en-US"/>
              </w:rPr>
              <w:t>N.p.k</w:t>
            </w:r>
            <w:proofErr w:type="spellEnd"/>
            <w:r w:rsidRPr="00651EDF">
              <w:rPr>
                <w:bCs/>
                <w:lang w:eastAsia="en-US"/>
              </w:rPr>
              <w:t>.</w:t>
            </w:r>
          </w:p>
        </w:tc>
        <w:tc>
          <w:tcPr>
            <w:tcW w:w="3588" w:type="dxa"/>
            <w:tcBorders>
              <w:top w:val="single" w:sz="4" w:space="0" w:color="auto"/>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lang w:eastAsia="en-US"/>
              </w:rPr>
            </w:pPr>
            <w:r w:rsidRPr="00651EDF">
              <w:rPr>
                <w:bCs/>
                <w:lang w:eastAsia="en-US"/>
              </w:rPr>
              <w:t>Izmaksu postenis</w:t>
            </w:r>
          </w:p>
        </w:tc>
        <w:tc>
          <w:tcPr>
            <w:tcW w:w="1415" w:type="dxa"/>
            <w:tcBorders>
              <w:top w:val="single" w:sz="4" w:space="0" w:color="auto"/>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lang w:eastAsia="en-US"/>
              </w:rPr>
            </w:pPr>
            <w:r w:rsidRPr="00651EDF">
              <w:rPr>
                <w:bCs/>
                <w:lang w:eastAsia="en-US"/>
              </w:rPr>
              <w:t>Gadā kopā, EUR</w:t>
            </w:r>
          </w:p>
        </w:tc>
        <w:tc>
          <w:tcPr>
            <w:tcW w:w="1556" w:type="dxa"/>
            <w:tcBorders>
              <w:top w:val="single" w:sz="4" w:space="0" w:color="auto"/>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lang w:eastAsia="en-US"/>
              </w:rPr>
            </w:pPr>
            <w:r w:rsidRPr="00651EDF">
              <w:rPr>
                <w:bCs/>
                <w:lang w:eastAsia="en-US"/>
              </w:rPr>
              <w:t>Vidēji mēnesī 1 iemītniekam, EUR</w:t>
            </w:r>
          </w:p>
        </w:tc>
        <w:tc>
          <w:tcPr>
            <w:tcW w:w="1704" w:type="dxa"/>
            <w:tcBorders>
              <w:top w:val="single" w:sz="4" w:space="0" w:color="auto"/>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lang w:eastAsia="en-US"/>
              </w:rPr>
            </w:pPr>
            <w:r w:rsidRPr="00651EDF">
              <w:rPr>
                <w:bCs/>
                <w:lang w:eastAsia="en-US"/>
              </w:rPr>
              <w:t>Vidēji dienā 1 iemītniekam, EUR</w:t>
            </w:r>
          </w:p>
        </w:tc>
      </w:tr>
      <w:tr w:rsidR="00735E66" w:rsidRPr="00651EDF" w:rsidTr="009E4DBC">
        <w:trPr>
          <w:trHeight w:val="315"/>
        </w:trPr>
        <w:tc>
          <w:tcPr>
            <w:tcW w:w="956" w:type="dxa"/>
            <w:tcBorders>
              <w:top w:val="nil"/>
              <w:left w:val="single" w:sz="4" w:space="0" w:color="auto"/>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1</w:t>
            </w:r>
          </w:p>
        </w:tc>
        <w:tc>
          <w:tcPr>
            <w:tcW w:w="3588" w:type="dxa"/>
            <w:tcBorders>
              <w:top w:val="nil"/>
              <w:left w:val="nil"/>
              <w:bottom w:val="single" w:sz="4" w:space="0" w:color="auto"/>
              <w:right w:val="single" w:sz="4" w:space="0" w:color="auto"/>
            </w:tcBorders>
            <w:shd w:val="clear" w:color="auto" w:fill="auto"/>
            <w:hideMark/>
          </w:tcPr>
          <w:p w:rsidR="00735E66" w:rsidRPr="00651EDF" w:rsidRDefault="00735E66" w:rsidP="00735E66">
            <w:pPr>
              <w:rPr>
                <w:bCs/>
                <w:lang w:eastAsia="en-US"/>
              </w:rPr>
            </w:pPr>
            <w:r w:rsidRPr="00651EDF">
              <w:rPr>
                <w:bCs/>
                <w:lang w:eastAsia="en-US"/>
              </w:rPr>
              <w:t>Atalgojums</w:t>
            </w:r>
          </w:p>
        </w:tc>
        <w:tc>
          <w:tcPr>
            <w:tcW w:w="1415"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66 047,31</w:t>
            </w:r>
          </w:p>
        </w:tc>
        <w:tc>
          <w:tcPr>
            <w:tcW w:w="1556"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262,09</w:t>
            </w:r>
          </w:p>
        </w:tc>
        <w:tc>
          <w:tcPr>
            <w:tcW w:w="1704"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8,74</w:t>
            </w:r>
          </w:p>
        </w:tc>
      </w:tr>
      <w:tr w:rsidR="00735E66" w:rsidRPr="00651EDF" w:rsidTr="009E4DBC">
        <w:trPr>
          <w:trHeight w:val="630"/>
        </w:trPr>
        <w:tc>
          <w:tcPr>
            <w:tcW w:w="956" w:type="dxa"/>
            <w:tcBorders>
              <w:top w:val="nil"/>
              <w:left w:val="single" w:sz="4" w:space="0" w:color="auto"/>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2</w:t>
            </w:r>
          </w:p>
        </w:tc>
        <w:tc>
          <w:tcPr>
            <w:tcW w:w="3588" w:type="dxa"/>
            <w:tcBorders>
              <w:top w:val="nil"/>
              <w:left w:val="nil"/>
              <w:bottom w:val="single" w:sz="4" w:space="0" w:color="auto"/>
              <w:right w:val="single" w:sz="4" w:space="0" w:color="auto"/>
            </w:tcBorders>
            <w:shd w:val="clear" w:color="auto" w:fill="auto"/>
            <w:hideMark/>
          </w:tcPr>
          <w:p w:rsidR="00735E66" w:rsidRPr="00651EDF" w:rsidRDefault="00735E66" w:rsidP="00735E66">
            <w:pPr>
              <w:rPr>
                <w:bCs/>
                <w:lang w:eastAsia="en-US"/>
              </w:rPr>
            </w:pPr>
            <w:r w:rsidRPr="00651EDF">
              <w:rPr>
                <w:bCs/>
                <w:lang w:eastAsia="en-US"/>
              </w:rPr>
              <w:t>Valsts sociālās apdrošināšanas iemaksas</w:t>
            </w:r>
          </w:p>
        </w:tc>
        <w:tc>
          <w:tcPr>
            <w:tcW w:w="1415"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15 580,56</w:t>
            </w:r>
          </w:p>
        </w:tc>
        <w:tc>
          <w:tcPr>
            <w:tcW w:w="1556"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61,83</w:t>
            </w:r>
          </w:p>
        </w:tc>
        <w:tc>
          <w:tcPr>
            <w:tcW w:w="1704"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2,06</w:t>
            </w:r>
          </w:p>
        </w:tc>
      </w:tr>
      <w:tr w:rsidR="00735E66" w:rsidRPr="00651EDF" w:rsidTr="009E4DBC">
        <w:trPr>
          <w:trHeight w:val="630"/>
        </w:trPr>
        <w:tc>
          <w:tcPr>
            <w:tcW w:w="956" w:type="dxa"/>
            <w:tcBorders>
              <w:top w:val="nil"/>
              <w:left w:val="single" w:sz="4" w:space="0" w:color="auto"/>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3</w:t>
            </w:r>
          </w:p>
        </w:tc>
        <w:tc>
          <w:tcPr>
            <w:tcW w:w="3588" w:type="dxa"/>
            <w:tcBorders>
              <w:top w:val="nil"/>
              <w:left w:val="nil"/>
              <w:bottom w:val="single" w:sz="4" w:space="0" w:color="auto"/>
              <w:right w:val="single" w:sz="4" w:space="0" w:color="auto"/>
            </w:tcBorders>
            <w:shd w:val="clear" w:color="auto" w:fill="auto"/>
            <w:vAlign w:val="bottom"/>
            <w:hideMark/>
          </w:tcPr>
          <w:p w:rsidR="00735E66" w:rsidRPr="00651EDF" w:rsidRDefault="00735E66" w:rsidP="00735E66">
            <w:pPr>
              <w:rPr>
                <w:bCs/>
                <w:color w:val="000000"/>
                <w:lang w:eastAsia="en-US"/>
              </w:rPr>
            </w:pPr>
            <w:r w:rsidRPr="00651EDF">
              <w:rPr>
                <w:bCs/>
                <w:color w:val="000000"/>
                <w:lang w:eastAsia="en-US"/>
              </w:rPr>
              <w:t>Pasta, telefona un citu sakaru pakalpojumi</w:t>
            </w:r>
          </w:p>
        </w:tc>
        <w:tc>
          <w:tcPr>
            <w:tcW w:w="1415"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900,00</w:t>
            </w:r>
          </w:p>
        </w:tc>
        <w:tc>
          <w:tcPr>
            <w:tcW w:w="1556"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3,57</w:t>
            </w:r>
          </w:p>
        </w:tc>
        <w:tc>
          <w:tcPr>
            <w:tcW w:w="1704"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0,12</w:t>
            </w:r>
          </w:p>
        </w:tc>
      </w:tr>
      <w:tr w:rsidR="00735E66" w:rsidRPr="00651EDF" w:rsidTr="009E4DBC">
        <w:trPr>
          <w:trHeight w:val="630"/>
        </w:trPr>
        <w:tc>
          <w:tcPr>
            <w:tcW w:w="956" w:type="dxa"/>
            <w:tcBorders>
              <w:top w:val="nil"/>
              <w:left w:val="single" w:sz="4" w:space="0" w:color="auto"/>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4</w:t>
            </w:r>
          </w:p>
        </w:tc>
        <w:tc>
          <w:tcPr>
            <w:tcW w:w="3588" w:type="dxa"/>
            <w:tcBorders>
              <w:top w:val="nil"/>
              <w:left w:val="nil"/>
              <w:bottom w:val="single" w:sz="4" w:space="0" w:color="auto"/>
              <w:right w:val="single" w:sz="4" w:space="0" w:color="auto"/>
            </w:tcBorders>
            <w:shd w:val="clear" w:color="auto" w:fill="auto"/>
            <w:hideMark/>
          </w:tcPr>
          <w:p w:rsidR="00735E66" w:rsidRPr="00651EDF" w:rsidRDefault="00735E66" w:rsidP="00735E66">
            <w:pPr>
              <w:rPr>
                <w:bCs/>
                <w:lang w:eastAsia="en-US"/>
              </w:rPr>
            </w:pPr>
            <w:r w:rsidRPr="00651EDF">
              <w:rPr>
                <w:bCs/>
                <w:lang w:eastAsia="en-US"/>
              </w:rPr>
              <w:t>Izdevumi par komunālajiem pakalpojumiem</w:t>
            </w:r>
          </w:p>
        </w:tc>
        <w:tc>
          <w:tcPr>
            <w:tcW w:w="1415"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9 396,00</w:t>
            </w:r>
          </w:p>
        </w:tc>
        <w:tc>
          <w:tcPr>
            <w:tcW w:w="1556"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37,29</w:t>
            </w:r>
          </w:p>
        </w:tc>
        <w:tc>
          <w:tcPr>
            <w:tcW w:w="1704"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1,24</w:t>
            </w:r>
          </w:p>
        </w:tc>
      </w:tr>
      <w:tr w:rsidR="00735E66" w:rsidRPr="00651EDF" w:rsidTr="009E4DBC">
        <w:trPr>
          <w:trHeight w:val="630"/>
        </w:trPr>
        <w:tc>
          <w:tcPr>
            <w:tcW w:w="956" w:type="dxa"/>
            <w:tcBorders>
              <w:top w:val="nil"/>
              <w:left w:val="single" w:sz="4" w:space="0" w:color="auto"/>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5</w:t>
            </w:r>
          </w:p>
        </w:tc>
        <w:tc>
          <w:tcPr>
            <w:tcW w:w="3588" w:type="dxa"/>
            <w:tcBorders>
              <w:top w:val="nil"/>
              <w:left w:val="nil"/>
              <w:bottom w:val="single" w:sz="4" w:space="0" w:color="auto"/>
              <w:right w:val="single" w:sz="4" w:space="0" w:color="auto"/>
            </w:tcBorders>
            <w:shd w:val="clear" w:color="auto" w:fill="auto"/>
            <w:hideMark/>
          </w:tcPr>
          <w:p w:rsidR="00735E66" w:rsidRPr="00651EDF" w:rsidRDefault="00735E66" w:rsidP="00735E66">
            <w:pPr>
              <w:rPr>
                <w:bCs/>
                <w:lang w:eastAsia="en-US"/>
              </w:rPr>
            </w:pPr>
            <w:r w:rsidRPr="00651EDF">
              <w:rPr>
                <w:bCs/>
                <w:lang w:eastAsia="en-US"/>
              </w:rPr>
              <w:t>Ar iestādes darbības nodrošināšanu saistītie izdevumi</w:t>
            </w:r>
          </w:p>
        </w:tc>
        <w:tc>
          <w:tcPr>
            <w:tcW w:w="1415"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1 280,00</w:t>
            </w:r>
          </w:p>
        </w:tc>
        <w:tc>
          <w:tcPr>
            <w:tcW w:w="1556"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5,08</w:t>
            </w:r>
          </w:p>
        </w:tc>
        <w:tc>
          <w:tcPr>
            <w:tcW w:w="1704"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0,17</w:t>
            </w:r>
          </w:p>
        </w:tc>
      </w:tr>
      <w:tr w:rsidR="00735E66" w:rsidRPr="00651EDF" w:rsidTr="009E4DBC">
        <w:trPr>
          <w:trHeight w:val="630"/>
        </w:trPr>
        <w:tc>
          <w:tcPr>
            <w:tcW w:w="956" w:type="dxa"/>
            <w:tcBorders>
              <w:top w:val="nil"/>
              <w:left w:val="single" w:sz="4" w:space="0" w:color="auto"/>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6</w:t>
            </w:r>
          </w:p>
        </w:tc>
        <w:tc>
          <w:tcPr>
            <w:tcW w:w="3588" w:type="dxa"/>
            <w:tcBorders>
              <w:top w:val="nil"/>
              <w:left w:val="nil"/>
              <w:bottom w:val="single" w:sz="4" w:space="0" w:color="auto"/>
              <w:right w:val="single" w:sz="4" w:space="0" w:color="auto"/>
            </w:tcBorders>
            <w:shd w:val="clear" w:color="auto" w:fill="auto"/>
            <w:hideMark/>
          </w:tcPr>
          <w:p w:rsidR="00735E66" w:rsidRPr="00651EDF" w:rsidRDefault="00735E66" w:rsidP="00735E66">
            <w:pPr>
              <w:rPr>
                <w:bCs/>
                <w:lang w:eastAsia="en-US"/>
              </w:rPr>
            </w:pPr>
            <w:r w:rsidRPr="00651EDF">
              <w:rPr>
                <w:bCs/>
                <w:lang w:eastAsia="en-US"/>
              </w:rPr>
              <w:t>Remontdarbi un iestādes uzturēšanas pakalpojumi</w:t>
            </w:r>
          </w:p>
        </w:tc>
        <w:tc>
          <w:tcPr>
            <w:tcW w:w="1415"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8 194,00</w:t>
            </w:r>
          </w:p>
        </w:tc>
        <w:tc>
          <w:tcPr>
            <w:tcW w:w="1556"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32,52</w:t>
            </w:r>
          </w:p>
        </w:tc>
        <w:tc>
          <w:tcPr>
            <w:tcW w:w="1704"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1,08</w:t>
            </w:r>
          </w:p>
        </w:tc>
      </w:tr>
      <w:tr w:rsidR="00735E66" w:rsidRPr="00651EDF" w:rsidTr="009E4DBC">
        <w:trPr>
          <w:trHeight w:val="315"/>
        </w:trPr>
        <w:tc>
          <w:tcPr>
            <w:tcW w:w="956" w:type="dxa"/>
            <w:tcBorders>
              <w:top w:val="nil"/>
              <w:left w:val="single" w:sz="4" w:space="0" w:color="auto"/>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7</w:t>
            </w:r>
          </w:p>
        </w:tc>
        <w:tc>
          <w:tcPr>
            <w:tcW w:w="3588" w:type="dxa"/>
            <w:tcBorders>
              <w:top w:val="nil"/>
              <w:left w:val="nil"/>
              <w:bottom w:val="single" w:sz="4" w:space="0" w:color="auto"/>
              <w:right w:val="single" w:sz="4" w:space="0" w:color="auto"/>
            </w:tcBorders>
            <w:shd w:val="clear" w:color="auto" w:fill="auto"/>
            <w:hideMark/>
          </w:tcPr>
          <w:p w:rsidR="00735E66" w:rsidRPr="00651EDF" w:rsidRDefault="00735E66" w:rsidP="00735E66">
            <w:pPr>
              <w:rPr>
                <w:bCs/>
                <w:lang w:eastAsia="en-US"/>
              </w:rPr>
            </w:pPr>
            <w:r w:rsidRPr="00651EDF">
              <w:rPr>
                <w:bCs/>
                <w:lang w:eastAsia="en-US"/>
              </w:rPr>
              <w:t>Informācijas tehnoloģiju pakalpojumi</w:t>
            </w:r>
          </w:p>
        </w:tc>
        <w:tc>
          <w:tcPr>
            <w:tcW w:w="1415"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310,00</w:t>
            </w:r>
          </w:p>
        </w:tc>
        <w:tc>
          <w:tcPr>
            <w:tcW w:w="1556"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1,23</w:t>
            </w:r>
          </w:p>
        </w:tc>
        <w:tc>
          <w:tcPr>
            <w:tcW w:w="1704"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0,04</w:t>
            </w:r>
          </w:p>
        </w:tc>
      </w:tr>
      <w:tr w:rsidR="00735E66" w:rsidRPr="00651EDF" w:rsidTr="009E4DBC">
        <w:trPr>
          <w:trHeight w:val="315"/>
        </w:trPr>
        <w:tc>
          <w:tcPr>
            <w:tcW w:w="956" w:type="dxa"/>
            <w:tcBorders>
              <w:top w:val="nil"/>
              <w:left w:val="single" w:sz="4" w:space="0" w:color="auto"/>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8</w:t>
            </w:r>
          </w:p>
        </w:tc>
        <w:tc>
          <w:tcPr>
            <w:tcW w:w="3588" w:type="dxa"/>
            <w:tcBorders>
              <w:top w:val="nil"/>
              <w:left w:val="nil"/>
              <w:bottom w:val="single" w:sz="4" w:space="0" w:color="auto"/>
              <w:right w:val="single" w:sz="4" w:space="0" w:color="auto"/>
            </w:tcBorders>
            <w:shd w:val="clear" w:color="auto" w:fill="auto"/>
            <w:hideMark/>
          </w:tcPr>
          <w:p w:rsidR="00735E66" w:rsidRPr="00651EDF" w:rsidRDefault="00735E66" w:rsidP="00735E66">
            <w:pPr>
              <w:rPr>
                <w:bCs/>
                <w:lang w:eastAsia="en-US"/>
              </w:rPr>
            </w:pPr>
            <w:r w:rsidRPr="00651EDF">
              <w:rPr>
                <w:bCs/>
                <w:lang w:eastAsia="en-US"/>
              </w:rPr>
              <w:t>Īre un nomas maksa</w:t>
            </w:r>
          </w:p>
        </w:tc>
        <w:tc>
          <w:tcPr>
            <w:tcW w:w="1415"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250,00</w:t>
            </w:r>
          </w:p>
        </w:tc>
        <w:tc>
          <w:tcPr>
            <w:tcW w:w="1556"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0,99</w:t>
            </w:r>
          </w:p>
        </w:tc>
        <w:tc>
          <w:tcPr>
            <w:tcW w:w="1704"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0,03</w:t>
            </w:r>
          </w:p>
        </w:tc>
      </w:tr>
      <w:tr w:rsidR="00735E66" w:rsidRPr="00651EDF" w:rsidTr="009E4DBC">
        <w:trPr>
          <w:trHeight w:val="315"/>
        </w:trPr>
        <w:tc>
          <w:tcPr>
            <w:tcW w:w="956" w:type="dxa"/>
            <w:tcBorders>
              <w:top w:val="nil"/>
              <w:left w:val="single" w:sz="4" w:space="0" w:color="auto"/>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9</w:t>
            </w:r>
          </w:p>
        </w:tc>
        <w:tc>
          <w:tcPr>
            <w:tcW w:w="3588" w:type="dxa"/>
            <w:tcBorders>
              <w:top w:val="nil"/>
              <w:left w:val="nil"/>
              <w:bottom w:val="single" w:sz="4" w:space="0" w:color="auto"/>
              <w:right w:val="single" w:sz="4" w:space="0" w:color="auto"/>
            </w:tcBorders>
            <w:shd w:val="clear" w:color="auto" w:fill="auto"/>
            <w:hideMark/>
          </w:tcPr>
          <w:p w:rsidR="00735E66" w:rsidRPr="00651EDF" w:rsidRDefault="00735E66" w:rsidP="00735E66">
            <w:pPr>
              <w:rPr>
                <w:bCs/>
                <w:lang w:eastAsia="en-US"/>
              </w:rPr>
            </w:pPr>
            <w:r w:rsidRPr="00651EDF">
              <w:rPr>
                <w:bCs/>
                <w:lang w:eastAsia="en-US"/>
              </w:rPr>
              <w:t>Biroja preces, inventārs</w:t>
            </w:r>
          </w:p>
        </w:tc>
        <w:tc>
          <w:tcPr>
            <w:tcW w:w="1415"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1 200,00</w:t>
            </w:r>
          </w:p>
        </w:tc>
        <w:tc>
          <w:tcPr>
            <w:tcW w:w="1556"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4,76</w:t>
            </w:r>
          </w:p>
        </w:tc>
        <w:tc>
          <w:tcPr>
            <w:tcW w:w="1704"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0,16</w:t>
            </w:r>
          </w:p>
        </w:tc>
      </w:tr>
      <w:tr w:rsidR="00735E66" w:rsidRPr="00651EDF" w:rsidTr="009E4DBC">
        <w:trPr>
          <w:trHeight w:val="315"/>
        </w:trPr>
        <w:tc>
          <w:tcPr>
            <w:tcW w:w="956" w:type="dxa"/>
            <w:tcBorders>
              <w:top w:val="nil"/>
              <w:left w:val="single" w:sz="4" w:space="0" w:color="auto"/>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10</w:t>
            </w:r>
          </w:p>
        </w:tc>
        <w:tc>
          <w:tcPr>
            <w:tcW w:w="3588" w:type="dxa"/>
            <w:tcBorders>
              <w:top w:val="nil"/>
              <w:left w:val="nil"/>
              <w:bottom w:val="single" w:sz="4" w:space="0" w:color="auto"/>
              <w:right w:val="single" w:sz="4" w:space="0" w:color="auto"/>
            </w:tcBorders>
            <w:shd w:val="clear" w:color="auto" w:fill="auto"/>
            <w:hideMark/>
          </w:tcPr>
          <w:p w:rsidR="00735E66" w:rsidRPr="00651EDF" w:rsidRDefault="00735E66" w:rsidP="00735E66">
            <w:pPr>
              <w:rPr>
                <w:bCs/>
                <w:lang w:eastAsia="en-US"/>
              </w:rPr>
            </w:pPr>
            <w:r w:rsidRPr="00651EDF">
              <w:rPr>
                <w:bCs/>
                <w:lang w:eastAsia="en-US"/>
              </w:rPr>
              <w:t>Kurināmais un enerģētiskie materiāli</w:t>
            </w:r>
          </w:p>
        </w:tc>
        <w:tc>
          <w:tcPr>
            <w:tcW w:w="1415"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1 200,00</w:t>
            </w:r>
          </w:p>
        </w:tc>
        <w:tc>
          <w:tcPr>
            <w:tcW w:w="1556"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4,76</w:t>
            </w:r>
          </w:p>
        </w:tc>
        <w:tc>
          <w:tcPr>
            <w:tcW w:w="1704"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0,16</w:t>
            </w:r>
          </w:p>
        </w:tc>
      </w:tr>
      <w:tr w:rsidR="00735E66" w:rsidRPr="00651EDF" w:rsidTr="009E4DBC">
        <w:trPr>
          <w:trHeight w:val="315"/>
        </w:trPr>
        <w:tc>
          <w:tcPr>
            <w:tcW w:w="956" w:type="dxa"/>
            <w:tcBorders>
              <w:top w:val="nil"/>
              <w:left w:val="single" w:sz="4" w:space="0" w:color="auto"/>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11</w:t>
            </w:r>
          </w:p>
        </w:tc>
        <w:tc>
          <w:tcPr>
            <w:tcW w:w="3588" w:type="dxa"/>
            <w:tcBorders>
              <w:top w:val="nil"/>
              <w:left w:val="nil"/>
              <w:bottom w:val="single" w:sz="4" w:space="0" w:color="auto"/>
              <w:right w:val="single" w:sz="4" w:space="0" w:color="auto"/>
            </w:tcBorders>
            <w:shd w:val="clear" w:color="auto" w:fill="auto"/>
            <w:hideMark/>
          </w:tcPr>
          <w:p w:rsidR="00735E66" w:rsidRPr="00651EDF" w:rsidRDefault="00735E66" w:rsidP="00735E66">
            <w:pPr>
              <w:rPr>
                <w:bCs/>
                <w:lang w:eastAsia="en-US"/>
              </w:rPr>
            </w:pPr>
            <w:r w:rsidRPr="00651EDF">
              <w:rPr>
                <w:bCs/>
                <w:lang w:eastAsia="en-US"/>
              </w:rPr>
              <w:t>Zāles, medicīniskās preces</w:t>
            </w:r>
          </w:p>
        </w:tc>
        <w:tc>
          <w:tcPr>
            <w:tcW w:w="1415"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4 000,00</w:t>
            </w:r>
          </w:p>
        </w:tc>
        <w:tc>
          <w:tcPr>
            <w:tcW w:w="1556"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15,87</w:t>
            </w:r>
          </w:p>
        </w:tc>
        <w:tc>
          <w:tcPr>
            <w:tcW w:w="1704"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0,53</w:t>
            </w:r>
          </w:p>
        </w:tc>
      </w:tr>
      <w:tr w:rsidR="00735E66" w:rsidRPr="00651EDF" w:rsidTr="009E4DBC">
        <w:trPr>
          <w:trHeight w:val="630"/>
        </w:trPr>
        <w:tc>
          <w:tcPr>
            <w:tcW w:w="956" w:type="dxa"/>
            <w:tcBorders>
              <w:top w:val="nil"/>
              <w:left w:val="single" w:sz="4" w:space="0" w:color="auto"/>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12</w:t>
            </w:r>
          </w:p>
        </w:tc>
        <w:tc>
          <w:tcPr>
            <w:tcW w:w="3588" w:type="dxa"/>
            <w:tcBorders>
              <w:top w:val="nil"/>
              <w:left w:val="nil"/>
              <w:bottom w:val="single" w:sz="4" w:space="0" w:color="auto"/>
              <w:right w:val="single" w:sz="4" w:space="0" w:color="auto"/>
            </w:tcBorders>
            <w:shd w:val="clear" w:color="auto" w:fill="auto"/>
            <w:hideMark/>
          </w:tcPr>
          <w:p w:rsidR="00735E66" w:rsidRPr="00651EDF" w:rsidRDefault="00735E66" w:rsidP="00735E66">
            <w:pPr>
              <w:rPr>
                <w:bCs/>
                <w:lang w:eastAsia="en-US"/>
              </w:rPr>
            </w:pPr>
            <w:r w:rsidRPr="00651EDF">
              <w:rPr>
                <w:bCs/>
                <w:lang w:eastAsia="en-US"/>
              </w:rPr>
              <w:t>Kārtējā remonta un uzturēšanas materiāli</w:t>
            </w:r>
          </w:p>
        </w:tc>
        <w:tc>
          <w:tcPr>
            <w:tcW w:w="1415"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14 043,00</w:t>
            </w:r>
          </w:p>
        </w:tc>
        <w:tc>
          <w:tcPr>
            <w:tcW w:w="1556"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55,73</w:t>
            </w:r>
          </w:p>
        </w:tc>
        <w:tc>
          <w:tcPr>
            <w:tcW w:w="1704"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1,86</w:t>
            </w:r>
          </w:p>
        </w:tc>
      </w:tr>
      <w:tr w:rsidR="00735E66" w:rsidRPr="00651EDF" w:rsidTr="009E4DBC">
        <w:trPr>
          <w:trHeight w:val="630"/>
        </w:trPr>
        <w:tc>
          <w:tcPr>
            <w:tcW w:w="956" w:type="dxa"/>
            <w:tcBorders>
              <w:top w:val="nil"/>
              <w:left w:val="single" w:sz="4" w:space="0" w:color="auto"/>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13</w:t>
            </w:r>
          </w:p>
        </w:tc>
        <w:tc>
          <w:tcPr>
            <w:tcW w:w="3588" w:type="dxa"/>
            <w:tcBorders>
              <w:top w:val="nil"/>
              <w:left w:val="nil"/>
              <w:bottom w:val="single" w:sz="4" w:space="0" w:color="auto"/>
              <w:right w:val="single" w:sz="4" w:space="0" w:color="auto"/>
            </w:tcBorders>
            <w:shd w:val="clear" w:color="auto" w:fill="auto"/>
            <w:hideMark/>
          </w:tcPr>
          <w:p w:rsidR="00735E66" w:rsidRPr="00651EDF" w:rsidRDefault="00735E66" w:rsidP="00735E66">
            <w:pPr>
              <w:rPr>
                <w:bCs/>
                <w:lang w:eastAsia="en-US"/>
              </w:rPr>
            </w:pPr>
            <w:r w:rsidRPr="00651EDF">
              <w:rPr>
                <w:bCs/>
                <w:lang w:eastAsia="en-US"/>
              </w:rPr>
              <w:t>Valsts un pašvaldību aprūpē un apgādībā esošo personu uzturēšana</w:t>
            </w:r>
          </w:p>
        </w:tc>
        <w:tc>
          <w:tcPr>
            <w:tcW w:w="1415"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19 266,00</w:t>
            </w:r>
          </w:p>
        </w:tc>
        <w:tc>
          <w:tcPr>
            <w:tcW w:w="1556"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76,45</w:t>
            </w:r>
          </w:p>
        </w:tc>
        <w:tc>
          <w:tcPr>
            <w:tcW w:w="1704"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lang w:eastAsia="en-US"/>
              </w:rPr>
            </w:pPr>
            <w:r w:rsidRPr="00651EDF">
              <w:rPr>
                <w:bCs/>
                <w:lang w:eastAsia="en-US"/>
              </w:rPr>
              <w:t>2,55</w:t>
            </w:r>
          </w:p>
        </w:tc>
      </w:tr>
      <w:tr w:rsidR="00735E66" w:rsidRPr="00651EDF" w:rsidTr="009E4DBC">
        <w:trPr>
          <w:trHeight w:val="315"/>
        </w:trPr>
        <w:tc>
          <w:tcPr>
            <w:tcW w:w="956" w:type="dxa"/>
            <w:tcBorders>
              <w:top w:val="nil"/>
              <w:left w:val="single" w:sz="4" w:space="0" w:color="auto"/>
              <w:bottom w:val="single" w:sz="4" w:space="0" w:color="auto"/>
              <w:right w:val="single" w:sz="4" w:space="0" w:color="auto"/>
            </w:tcBorders>
            <w:shd w:val="clear" w:color="auto" w:fill="auto"/>
            <w:vAlign w:val="center"/>
            <w:hideMark/>
          </w:tcPr>
          <w:p w:rsidR="00735E66" w:rsidRPr="00651EDF" w:rsidRDefault="00735E66" w:rsidP="00735E66">
            <w:pPr>
              <w:jc w:val="center"/>
              <w:rPr>
                <w:lang w:eastAsia="en-US"/>
              </w:rPr>
            </w:pPr>
            <w:r w:rsidRPr="00651EDF">
              <w:rPr>
                <w:bCs/>
                <w:lang w:eastAsia="en-US"/>
              </w:rPr>
              <w:t>14</w:t>
            </w:r>
          </w:p>
        </w:tc>
        <w:tc>
          <w:tcPr>
            <w:tcW w:w="3588" w:type="dxa"/>
            <w:tcBorders>
              <w:top w:val="nil"/>
              <w:left w:val="nil"/>
              <w:bottom w:val="single" w:sz="4" w:space="0" w:color="auto"/>
              <w:right w:val="single" w:sz="4" w:space="0" w:color="auto"/>
            </w:tcBorders>
            <w:shd w:val="clear" w:color="auto" w:fill="auto"/>
            <w:hideMark/>
          </w:tcPr>
          <w:p w:rsidR="00735E66" w:rsidRPr="00651EDF" w:rsidRDefault="00735E66" w:rsidP="00735E66">
            <w:pPr>
              <w:jc w:val="center"/>
              <w:rPr>
                <w:lang w:eastAsia="en-US"/>
              </w:rPr>
            </w:pPr>
            <w:r w:rsidRPr="00651EDF">
              <w:rPr>
                <w:bCs/>
                <w:lang w:eastAsia="en-US"/>
              </w:rPr>
              <w:t>Kopā:</w:t>
            </w:r>
          </w:p>
        </w:tc>
        <w:tc>
          <w:tcPr>
            <w:tcW w:w="1415"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lang w:eastAsia="en-US"/>
              </w:rPr>
            </w:pPr>
            <w:r w:rsidRPr="00651EDF">
              <w:rPr>
                <w:bCs/>
                <w:lang w:eastAsia="en-US"/>
              </w:rPr>
              <w:t>141 666,87</w:t>
            </w:r>
          </w:p>
        </w:tc>
        <w:tc>
          <w:tcPr>
            <w:tcW w:w="1556"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lang w:eastAsia="en-US"/>
              </w:rPr>
            </w:pPr>
            <w:r w:rsidRPr="00651EDF">
              <w:rPr>
                <w:bCs/>
                <w:lang w:eastAsia="en-US"/>
              </w:rPr>
              <w:t>562,17</w:t>
            </w:r>
          </w:p>
        </w:tc>
        <w:tc>
          <w:tcPr>
            <w:tcW w:w="1704" w:type="dxa"/>
            <w:tcBorders>
              <w:top w:val="nil"/>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lang w:eastAsia="en-US"/>
              </w:rPr>
            </w:pPr>
            <w:r w:rsidRPr="00651EDF">
              <w:rPr>
                <w:bCs/>
                <w:lang w:eastAsia="en-US"/>
              </w:rPr>
              <w:t>18,74</w:t>
            </w:r>
          </w:p>
        </w:tc>
      </w:tr>
    </w:tbl>
    <w:p w:rsidR="00735E66" w:rsidRPr="00651EDF" w:rsidRDefault="00735E66" w:rsidP="00735E66">
      <w:pPr>
        <w:jc w:val="center"/>
        <w:rPr>
          <w:bCs/>
          <w:color w:val="FF0000"/>
          <w:lang w:eastAsia="en-US"/>
        </w:rPr>
      </w:pPr>
    </w:p>
    <w:p w:rsidR="00735E66" w:rsidRDefault="00735E66" w:rsidP="00735E66">
      <w:pPr>
        <w:rPr>
          <w:bCs/>
          <w:lang w:eastAsia="en-US"/>
        </w:rPr>
      </w:pPr>
      <w:r w:rsidRPr="00651EDF">
        <w:rPr>
          <w:bCs/>
          <w:lang w:eastAsia="en-US"/>
        </w:rPr>
        <w:t xml:space="preserve">Iemītnieku skaits Sociālās aprūpes centrā – pansionātā "Pērle” </w:t>
      </w:r>
      <w:r w:rsidR="00431E57">
        <w:rPr>
          <w:bCs/>
          <w:lang w:eastAsia="en-US"/>
        </w:rPr>
        <w:t>–</w:t>
      </w:r>
      <w:r w:rsidRPr="00651EDF">
        <w:rPr>
          <w:bCs/>
          <w:lang w:eastAsia="en-US"/>
        </w:rPr>
        <w:t xml:space="preserve"> 21</w:t>
      </w:r>
    </w:p>
    <w:p w:rsidR="00431E57" w:rsidRDefault="00431E57" w:rsidP="00735E66">
      <w:pPr>
        <w:rPr>
          <w:bCs/>
          <w:lang w:eastAsia="en-US"/>
        </w:rPr>
      </w:pPr>
    </w:p>
    <w:p w:rsidR="00431E57" w:rsidRPr="00651EDF" w:rsidRDefault="00431E57" w:rsidP="00735E66">
      <w:pPr>
        <w:rPr>
          <w:bCs/>
          <w:lang w:eastAsia="en-US"/>
        </w:rPr>
      </w:pPr>
    </w:p>
    <w:p w:rsidR="00735E66" w:rsidRPr="000D1290" w:rsidRDefault="00CA4ECD" w:rsidP="00735E66">
      <w:pPr>
        <w:keepNext/>
        <w:jc w:val="center"/>
        <w:outlineLvl w:val="0"/>
        <w:rPr>
          <w:b/>
          <w:bCs/>
          <w:color w:val="000000"/>
          <w:lang w:eastAsia="en-US"/>
        </w:rPr>
      </w:pPr>
      <w:r w:rsidRPr="000D1290">
        <w:rPr>
          <w:b/>
          <w:bCs/>
          <w:color w:val="000000"/>
          <w:lang w:eastAsia="en-US"/>
        </w:rPr>
        <w:t>40</w:t>
      </w:r>
      <w:r w:rsidR="00735E66" w:rsidRPr="000D1290">
        <w:rPr>
          <w:b/>
          <w:bCs/>
          <w:color w:val="000000"/>
          <w:lang w:eastAsia="en-US"/>
        </w:rPr>
        <w:t>.§</w:t>
      </w:r>
    </w:p>
    <w:p w:rsidR="00735E66" w:rsidRPr="000D1290" w:rsidRDefault="00735E66" w:rsidP="00735E66">
      <w:pPr>
        <w:pBdr>
          <w:bottom w:val="single" w:sz="4" w:space="1" w:color="auto"/>
        </w:pBdr>
        <w:jc w:val="both"/>
        <w:rPr>
          <w:b/>
          <w:bCs/>
          <w:lang w:eastAsia="en-US"/>
        </w:rPr>
      </w:pPr>
      <w:r w:rsidRPr="000D1290">
        <w:rPr>
          <w:b/>
          <w:bCs/>
          <w:lang w:eastAsia="en-US"/>
        </w:rPr>
        <w:t xml:space="preserve">Par grozījumiem Limbažu novada domes </w:t>
      </w:r>
      <w:r w:rsidRPr="000D1290">
        <w:rPr>
          <w:b/>
          <w:bCs/>
          <w:sz w:val="23"/>
          <w:szCs w:val="23"/>
          <w:lang w:eastAsia="en-US"/>
        </w:rPr>
        <w:t>2014.gada 27.februāra lēmumā</w:t>
      </w:r>
      <w:r w:rsidRPr="000D1290">
        <w:rPr>
          <w:b/>
          <w:sz w:val="23"/>
          <w:szCs w:val="23"/>
          <w:lang w:eastAsia="en-US"/>
        </w:rPr>
        <w:t xml:space="preserve"> “Par Limbažu novada pašvaldības institūciju un iestāžu maksas pakalpojumu izcenojumu apstiprināšanu” </w:t>
      </w:r>
      <w:r w:rsidRPr="000D1290">
        <w:rPr>
          <w:b/>
          <w:bCs/>
          <w:sz w:val="23"/>
          <w:szCs w:val="23"/>
          <w:lang w:eastAsia="en-US"/>
        </w:rPr>
        <w:t>(protokols Nr.4, 54.§)</w:t>
      </w:r>
    </w:p>
    <w:p w:rsidR="00735E66" w:rsidRPr="00651EDF" w:rsidRDefault="00735E66" w:rsidP="00735E66">
      <w:pPr>
        <w:jc w:val="center"/>
        <w:rPr>
          <w:bCs/>
          <w:lang w:eastAsia="en-US"/>
        </w:rPr>
      </w:pPr>
      <w:r w:rsidRPr="00651EDF">
        <w:rPr>
          <w:bCs/>
          <w:lang w:eastAsia="en-US"/>
        </w:rPr>
        <w:t xml:space="preserve">Ziņo </w:t>
      </w:r>
      <w:proofErr w:type="spellStart"/>
      <w:r w:rsidR="007E0005">
        <w:rPr>
          <w:bCs/>
          <w:lang w:eastAsia="en-US"/>
        </w:rPr>
        <w:t>D.Zemmers</w:t>
      </w:r>
      <w:proofErr w:type="spellEnd"/>
    </w:p>
    <w:p w:rsidR="00735E66" w:rsidRPr="00651EDF" w:rsidRDefault="00735E66" w:rsidP="00735E66">
      <w:pPr>
        <w:jc w:val="center"/>
        <w:rPr>
          <w:bCs/>
          <w:lang w:eastAsia="en-US"/>
        </w:rPr>
      </w:pPr>
    </w:p>
    <w:p w:rsidR="002E45F4" w:rsidRPr="000817CB" w:rsidRDefault="002E45F4" w:rsidP="002E45F4">
      <w:pPr>
        <w:autoSpaceDE w:val="0"/>
        <w:autoSpaceDN w:val="0"/>
        <w:adjustRightInd w:val="0"/>
        <w:ind w:firstLine="567"/>
        <w:jc w:val="both"/>
        <w:rPr>
          <w:lang w:val="en-GB"/>
        </w:rPr>
      </w:pPr>
      <w:r w:rsidRPr="000817CB">
        <w:rPr>
          <w:color w:val="000000"/>
        </w:rPr>
        <w:t xml:space="preserve">Iepazinusies ar </w:t>
      </w:r>
      <w:r>
        <w:rPr>
          <w:color w:val="000000"/>
        </w:rPr>
        <w:t>16.02.2017. apvienotās Finanšu, Teritorijas attīstības, Izglītības, kultūras un sporta jautājumu un Sociālo un veselības jautājumu komitejas</w:t>
      </w:r>
      <w:r w:rsidRPr="000817CB">
        <w:rPr>
          <w:bCs/>
        </w:rPr>
        <w:t xml:space="preserve"> informāciju par Limbažu novada pašvaldības Baumaņu Kārļa Viļķenes pamatskolas aktu zāles nomas maksas pakalpojuma noteikšanu, pamatojoties uz likuma „Par pašvaldībām” 21.panta pirmās daļas 14.punkta g) apakšpunktu, 42.panta pirmo daļu, likuma „Par pašvaldību budžetiem” 30.pantu, </w:t>
      </w:r>
      <w:r w:rsidRPr="000817CB">
        <w:rPr>
          <w:b/>
          <w:bCs/>
        </w:rPr>
        <w:t>atklāti balsojot: PAR</w:t>
      </w:r>
      <w:r w:rsidRPr="000817CB">
        <w:t xml:space="preserve"> - 14 deputāti (Dainis Augusts, Vaira Ābele, Māris </w:t>
      </w:r>
      <w:proofErr w:type="spellStart"/>
      <w:r w:rsidRPr="000817CB">
        <w:t>Beļaunieks</w:t>
      </w:r>
      <w:proofErr w:type="spellEnd"/>
      <w:r w:rsidRPr="000817CB">
        <w:t xml:space="preserve">, Andris Garklāvs, Aigars </w:t>
      </w:r>
      <w:proofErr w:type="spellStart"/>
      <w:r w:rsidRPr="000817CB">
        <w:t>Legzdiņš</w:t>
      </w:r>
      <w:proofErr w:type="spellEnd"/>
      <w:r w:rsidRPr="000817CB">
        <w:t xml:space="preserve">, Gunta Ozola, Gundars </w:t>
      </w:r>
      <w:proofErr w:type="spellStart"/>
      <w:r w:rsidRPr="000817CB">
        <w:t>Plešs</w:t>
      </w:r>
      <w:proofErr w:type="spellEnd"/>
      <w:r w:rsidRPr="000817CB">
        <w:t xml:space="preserve">, Jānis Remess, Ziedonis </w:t>
      </w:r>
      <w:proofErr w:type="spellStart"/>
      <w:r w:rsidRPr="000817CB">
        <w:t>Rubezis</w:t>
      </w:r>
      <w:proofErr w:type="spellEnd"/>
      <w:r w:rsidRPr="000817CB">
        <w:t xml:space="preserve">, Agnese Zagorska, Andris Zaļaiskalns, Ineta Zariņa, Edmunds </w:t>
      </w:r>
      <w:proofErr w:type="spellStart"/>
      <w:r w:rsidRPr="000817CB">
        <w:t>Zeidmanis</w:t>
      </w:r>
      <w:proofErr w:type="spellEnd"/>
      <w:r w:rsidRPr="000817CB">
        <w:t>, Didzis Zemmers),</w:t>
      </w:r>
      <w:r w:rsidRPr="000817CB">
        <w:rPr>
          <w:b/>
          <w:bCs/>
        </w:rPr>
        <w:t xml:space="preserve"> PRET –</w:t>
      </w:r>
      <w:r w:rsidRPr="000817CB">
        <w:t xml:space="preserve"> nav,</w:t>
      </w:r>
      <w:r w:rsidRPr="000817CB">
        <w:rPr>
          <w:b/>
          <w:bCs/>
        </w:rPr>
        <w:t xml:space="preserve"> ATTURAS – </w:t>
      </w:r>
      <w:r w:rsidRPr="000817CB">
        <w:t xml:space="preserve">nav, Limbažu novada dome </w:t>
      </w:r>
      <w:r w:rsidRPr="000817CB">
        <w:rPr>
          <w:b/>
          <w:bCs/>
        </w:rPr>
        <w:t>NOLEMJ:</w:t>
      </w:r>
    </w:p>
    <w:p w:rsidR="00735E66" w:rsidRPr="00651EDF" w:rsidRDefault="00735E66" w:rsidP="00735E66">
      <w:pPr>
        <w:autoSpaceDE w:val="0"/>
        <w:autoSpaceDN w:val="0"/>
        <w:adjustRightInd w:val="0"/>
        <w:ind w:firstLine="567"/>
        <w:jc w:val="both"/>
        <w:rPr>
          <w:bCs/>
          <w:lang w:eastAsia="en-US"/>
        </w:rPr>
      </w:pPr>
    </w:p>
    <w:p w:rsidR="00735E66" w:rsidRDefault="00735E66" w:rsidP="003E389D">
      <w:pPr>
        <w:numPr>
          <w:ilvl w:val="0"/>
          <w:numId w:val="51"/>
        </w:numPr>
        <w:tabs>
          <w:tab w:val="left" w:pos="0"/>
        </w:tabs>
        <w:ind w:left="680" w:firstLine="0"/>
        <w:jc w:val="both"/>
        <w:rPr>
          <w:bCs/>
          <w:lang w:eastAsia="en-US"/>
        </w:rPr>
      </w:pPr>
      <w:r w:rsidRPr="00651EDF">
        <w:rPr>
          <w:bCs/>
          <w:lang w:eastAsia="en-US"/>
        </w:rPr>
        <w:lastRenderedPageBreak/>
        <w:t xml:space="preserve">Grozīt Limbažu novada domes  </w:t>
      </w:r>
      <w:r w:rsidRPr="00651EDF">
        <w:rPr>
          <w:bCs/>
          <w:sz w:val="23"/>
          <w:szCs w:val="23"/>
          <w:lang w:eastAsia="en-US"/>
        </w:rPr>
        <w:t>2014.gada 27.februāra lēmumu</w:t>
      </w:r>
      <w:r w:rsidRPr="00651EDF">
        <w:rPr>
          <w:sz w:val="23"/>
          <w:szCs w:val="23"/>
          <w:lang w:eastAsia="en-US"/>
        </w:rPr>
        <w:t xml:space="preserve"> “Par Limbažu novada pašvaldības institūciju un iestāžu maksas pakalpojumu izcenojumu apstiprināšanu” </w:t>
      </w:r>
      <w:r w:rsidRPr="00651EDF">
        <w:rPr>
          <w:bCs/>
          <w:sz w:val="23"/>
          <w:szCs w:val="23"/>
          <w:lang w:eastAsia="en-US"/>
        </w:rPr>
        <w:t xml:space="preserve"> (protokols Nr.4, 54.§) </w:t>
      </w:r>
      <w:r w:rsidRPr="00651EDF">
        <w:rPr>
          <w:bCs/>
          <w:lang w:eastAsia="en-US"/>
        </w:rPr>
        <w:t xml:space="preserve"> papildinot lēmuma 4.pielikumu “</w:t>
      </w:r>
      <w:r w:rsidRPr="00651EDF">
        <w:rPr>
          <w:color w:val="000000"/>
          <w:lang w:eastAsia="en-US"/>
        </w:rPr>
        <w:t xml:space="preserve">Baumaņu Kārļa Viļķenes pamatskolas maksas pakalpojumu izcenojumi” </w:t>
      </w:r>
      <w:r w:rsidRPr="00651EDF">
        <w:rPr>
          <w:bCs/>
          <w:lang w:eastAsia="en-US"/>
        </w:rPr>
        <w:t xml:space="preserve"> ar 14.punktu šādā redakcijā: </w:t>
      </w:r>
    </w:p>
    <w:p w:rsidR="00735E66" w:rsidRDefault="003E389D" w:rsidP="003E389D">
      <w:pPr>
        <w:tabs>
          <w:tab w:val="left" w:pos="1134"/>
        </w:tabs>
        <w:ind w:left="680"/>
        <w:jc w:val="both"/>
        <w:rPr>
          <w:lang w:eastAsia="en-US"/>
        </w:rPr>
      </w:pPr>
      <w:r>
        <w:rPr>
          <w:bCs/>
          <w:lang w:eastAsia="en-US"/>
        </w:rPr>
        <w:tab/>
        <w:t xml:space="preserve">     </w:t>
      </w:r>
      <w:r w:rsidR="002E45F4" w:rsidRPr="00651EDF">
        <w:rPr>
          <w:bCs/>
          <w:lang w:eastAsia="en-US"/>
        </w:rPr>
        <w:t xml:space="preserve"> </w:t>
      </w:r>
      <w:r w:rsidR="00735E66" w:rsidRPr="00651EDF">
        <w:rPr>
          <w:bCs/>
          <w:lang w:eastAsia="en-US"/>
        </w:rPr>
        <w:t xml:space="preserve">“14. </w:t>
      </w:r>
      <w:r w:rsidR="00735E66" w:rsidRPr="00651EDF">
        <w:rPr>
          <w:lang w:eastAsia="en-US"/>
        </w:rPr>
        <w:t>Aktu zāles noma atpūtas pasākumiem, ar kopliet</w:t>
      </w:r>
      <w:r>
        <w:rPr>
          <w:lang w:eastAsia="en-US"/>
        </w:rPr>
        <w:t xml:space="preserve">ošanas telpām - € 8,26 stundā + </w:t>
      </w:r>
      <w:r w:rsidR="00735E66" w:rsidRPr="00651EDF">
        <w:rPr>
          <w:lang w:eastAsia="en-US"/>
        </w:rPr>
        <w:t>PVN.”</w:t>
      </w:r>
      <w:r w:rsidR="002E45F4">
        <w:rPr>
          <w:lang w:eastAsia="en-US"/>
        </w:rPr>
        <w:t xml:space="preserve"> (pielikumā).</w:t>
      </w:r>
    </w:p>
    <w:p w:rsidR="00735E66" w:rsidRPr="00651EDF" w:rsidRDefault="00CA4ECD" w:rsidP="002E45F4">
      <w:pPr>
        <w:numPr>
          <w:ilvl w:val="0"/>
          <w:numId w:val="51"/>
        </w:numPr>
        <w:tabs>
          <w:tab w:val="left" w:pos="0"/>
        </w:tabs>
        <w:ind w:firstLine="0"/>
        <w:jc w:val="both"/>
        <w:rPr>
          <w:bCs/>
          <w:lang w:eastAsia="en-US"/>
        </w:rPr>
      </w:pPr>
      <w:r w:rsidRPr="00651EDF">
        <w:rPr>
          <w:bCs/>
          <w:lang w:eastAsia="en-US"/>
        </w:rPr>
        <w:t xml:space="preserve">Kontroli par lēmuma izpildi uzdot Limbažu novada pašvaldības izpilddirektoram </w:t>
      </w:r>
      <w:proofErr w:type="spellStart"/>
      <w:r w:rsidRPr="00651EDF">
        <w:rPr>
          <w:bCs/>
          <w:lang w:eastAsia="en-US"/>
        </w:rPr>
        <w:t>A.Liniņam</w:t>
      </w:r>
      <w:proofErr w:type="spellEnd"/>
      <w:r w:rsidRPr="00651EDF">
        <w:rPr>
          <w:bCs/>
          <w:lang w:eastAsia="en-US"/>
        </w:rPr>
        <w:t>.</w:t>
      </w:r>
    </w:p>
    <w:p w:rsidR="00735E66" w:rsidRPr="00651EDF" w:rsidRDefault="00735E66" w:rsidP="00735E66">
      <w:pPr>
        <w:autoSpaceDE w:val="0"/>
        <w:autoSpaceDN w:val="0"/>
        <w:adjustRightInd w:val="0"/>
        <w:ind w:left="1260" w:right="-186"/>
        <w:jc w:val="both"/>
        <w:rPr>
          <w:rFonts w:eastAsia="Calibri"/>
          <w:color w:val="000000"/>
        </w:rPr>
      </w:pPr>
    </w:p>
    <w:p w:rsidR="00DD7CF7" w:rsidRDefault="00DD7CF7" w:rsidP="00735E66">
      <w:pPr>
        <w:autoSpaceDE w:val="0"/>
        <w:autoSpaceDN w:val="0"/>
        <w:adjustRightInd w:val="0"/>
        <w:jc w:val="right"/>
        <w:rPr>
          <w:rFonts w:eastAsia="Calibri"/>
          <w:b/>
          <w:bCs/>
          <w:color w:val="000000"/>
          <w:sz w:val="23"/>
          <w:szCs w:val="23"/>
        </w:rPr>
      </w:pPr>
    </w:p>
    <w:p w:rsidR="00735E66" w:rsidRPr="00651EDF" w:rsidRDefault="00735E66" w:rsidP="00735E66">
      <w:pPr>
        <w:autoSpaceDE w:val="0"/>
        <w:autoSpaceDN w:val="0"/>
        <w:adjustRightInd w:val="0"/>
        <w:jc w:val="right"/>
        <w:rPr>
          <w:rFonts w:eastAsia="Calibri"/>
          <w:color w:val="000000"/>
          <w:sz w:val="23"/>
          <w:szCs w:val="23"/>
        </w:rPr>
      </w:pPr>
      <w:r w:rsidRPr="00651EDF">
        <w:rPr>
          <w:rFonts w:eastAsia="Calibri"/>
          <w:b/>
          <w:bCs/>
          <w:color w:val="000000"/>
          <w:sz w:val="23"/>
          <w:szCs w:val="23"/>
        </w:rPr>
        <w:t xml:space="preserve">4.PIELIKUMS </w:t>
      </w:r>
    </w:p>
    <w:p w:rsidR="00735E66" w:rsidRPr="00651EDF" w:rsidRDefault="00735E66" w:rsidP="00735E66">
      <w:pPr>
        <w:autoSpaceDE w:val="0"/>
        <w:autoSpaceDN w:val="0"/>
        <w:adjustRightInd w:val="0"/>
        <w:jc w:val="right"/>
        <w:rPr>
          <w:rFonts w:eastAsia="Calibri"/>
          <w:color w:val="000000"/>
          <w:sz w:val="23"/>
          <w:szCs w:val="23"/>
        </w:rPr>
      </w:pPr>
      <w:r w:rsidRPr="00651EDF">
        <w:rPr>
          <w:rFonts w:eastAsia="Calibri"/>
          <w:color w:val="000000"/>
          <w:sz w:val="23"/>
          <w:szCs w:val="23"/>
        </w:rPr>
        <w:t xml:space="preserve">Limbažu novada domes </w:t>
      </w:r>
    </w:p>
    <w:p w:rsidR="00735E66" w:rsidRPr="00651EDF" w:rsidRDefault="00735E66" w:rsidP="00735E66">
      <w:pPr>
        <w:autoSpaceDE w:val="0"/>
        <w:autoSpaceDN w:val="0"/>
        <w:adjustRightInd w:val="0"/>
        <w:jc w:val="right"/>
        <w:rPr>
          <w:rFonts w:eastAsia="Calibri"/>
          <w:color w:val="000000"/>
          <w:sz w:val="23"/>
          <w:szCs w:val="23"/>
        </w:rPr>
      </w:pPr>
      <w:r w:rsidRPr="00651EDF">
        <w:rPr>
          <w:rFonts w:eastAsia="Calibri"/>
          <w:color w:val="000000"/>
          <w:sz w:val="23"/>
          <w:szCs w:val="23"/>
        </w:rPr>
        <w:t xml:space="preserve">27.02.2014. sēdes lēmumam </w:t>
      </w:r>
    </w:p>
    <w:p w:rsidR="00735E66" w:rsidRPr="003E389D" w:rsidRDefault="00735E66" w:rsidP="00735E66">
      <w:pPr>
        <w:ind w:left="5812"/>
        <w:jc w:val="right"/>
        <w:rPr>
          <w:bCs/>
          <w:sz w:val="23"/>
          <w:szCs w:val="23"/>
          <w:lang w:eastAsia="en-US"/>
        </w:rPr>
      </w:pPr>
      <w:r w:rsidRPr="003E389D">
        <w:rPr>
          <w:bCs/>
          <w:sz w:val="23"/>
          <w:szCs w:val="23"/>
          <w:lang w:eastAsia="en-US"/>
        </w:rPr>
        <w:t>(protokols Nr.4, 54.§)</w:t>
      </w:r>
    </w:p>
    <w:p w:rsidR="00735E66" w:rsidRPr="00651EDF" w:rsidRDefault="00735E66" w:rsidP="00735E66">
      <w:pPr>
        <w:ind w:left="5812"/>
        <w:jc w:val="right"/>
        <w:rPr>
          <w:b/>
          <w:bCs/>
          <w:sz w:val="23"/>
          <w:szCs w:val="23"/>
          <w:lang w:eastAsia="en-US"/>
        </w:rPr>
      </w:pPr>
      <w:r w:rsidRPr="00651EDF">
        <w:rPr>
          <w:b/>
          <w:bCs/>
          <w:sz w:val="23"/>
          <w:szCs w:val="23"/>
          <w:lang w:eastAsia="en-US"/>
        </w:rPr>
        <w:t xml:space="preserve"> </w:t>
      </w:r>
    </w:p>
    <w:p w:rsidR="00735E66" w:rsidRPr="003E389D" w:rsidRDefault="00735E66" w:rsidP="00735E66">
      <w:pPr>
        <w:ind w:left="5812"/>
        <w:jc w:val="right"/>
        <w:rPr>
          <w:rFonts w:eastAsia="TimesNewRoman"/>
          <w:i/>
          <w:lang w:eastAsia="en-US"/>
        </w:rPr>
      </w:pPr>
      <w:r w:rsidRPr="00651EDF">
        <w:rPr>
          <w:rFonts w:eastAsia="TimesNewRoman"/>
          <w:b/>
          <w:bCs/>
          <w:i/>
          <w:sz w:val="20"/>
          <w:szCs w:val="20"/>
          <w:lang w:eastAsia="en-US"/>
        </w:rPr>
        <w:t xml:space="preserve"> </w:t>
      </w:r>
      <w:r w:rsidRPr="003E389D">
        <w:rPr>
          <w:rFonts w:eastAsia="TimesNewRoman"/>
          <w:bCs/>
          <w:i/>
          <w:lang w:eastAsia="en-US"/>
        </w:rPr>
        <w:t xml:space="preserve">Grozīts ar Limbažu novada domes </w:t>
      </w:r>
      <w:r w:rsidR="00D56CC5" w:rsidRPr="003E389D">
        <w:rPr>
          <w:rFonts w:eastAsia="TimesNewRoman"/>
          <w:bCs/>
          <w:i/>
          <w:lang w:eastAsia="en-US"/>
        </w:rPr>
        <w:t>23</w:t>
      </w:r>
      <w:r w:rsidRPr="003E389D">
        <w:rPr>
          <w:rFonts w:eastAsia="TimesNewRoman"/>
          <w:bCs/>
          <w:i/>
          <w:lang w:eastAsia="en-US"/>
        </w:rPr>
        <w:t>.02.2017. sēdes lēmumu</w:t>
      </w:r>
    </w:p>
    <w:p w:rsidR="00735E66" w:rsidRPr="003E389D" w:rsidRDefault="00735E66" w:rsidP="00735E66">
      <w:pPr>
        <w:ind w:left="5812"/>
        <w:jc w:val="right"/>
        <w:rPr>
          <w:rFonts w:eastAsia="TimesNewRoman"/>
          <w:i/>
          <w:lang w:eastAsia="en-US"/>
        </w:rPr>
      </w:pPr>
      <w:r w:rsidRPr="003E389D">
        <w:rPr>
          <w:rFonts w:eastAsia="TimesNewRoman"/>
          <w:bCs/>
          <w:i/>
          <w:lang w:eastAsia="en-US"/>
        </w:rPr>
        <w:t>(protokols Nr.</w:t>
      </w:r>
      <w:r w:rsidR="003E389D">
        <w:rPr>
          <w:rFonts w:eastAsia="TimesNewRoman"/>
          <w:bCs/>
          <w:i/>
          <w:lang w:eastAsia="en-US"/>
        </w:rPr>
        <w:t>3</w:t>
      </w:r>
      <w:r w:rsidRPr="003E389D">
        <w:rPr>
          <w:rFonts w:eastAsia="TimesNewRoman"/>
          <w:bCs/>
          <w:i/>
          <w:lang w:eastAsia="en-US"/>
        </w:rPr>
        <w:t>.</w:t>
      </w:r>
      <w:r w:rsidR="003E389D">
        <w:rPr>
          <w:rFonts w:eastAsia="TimesNewRoman"/>
          <w:bCs/>
          <w:i/>
          <w:lang w:eastAsia="en-US"/>
        </w:rPr>
        <w:t>40</w:t>
      </w:r>
      <w:r w:rsidRPr="003E389D">
        <w:rPr>
          <w:rFonts w:eastAsia="TimesNewRoman"/>
          <w:bCs/>
          <w:i/>
          <w:lang w:eastAsia="en-US"/>
        </w:rPr>
        <w:t>.§)</w:t>
      </w:r>
    </w:p>
    <w:p w:rsidR="00735E66" w:rsidRPr="00651EDF" w:rsidRDefault="00735E66" w:rsidP="00735E66">
      <w:pPr>
        <w:jc w:val="both"/>
        <w:rPr>
          <w:lang w:eastAsia="en-US"/>
        </w:rPr>
      </w:pPr>
    </w:p>
    <w:p w:rsidR="00735E66" w:rsidRPr="00651EDF" w:rsidRDefault="00735E66" w:rsidP="00735E66">
      <w:pPr>
        <w:tabs>
          <w:tab w:val="left" w:pos="567"/>
        </w:tabs>
        <w:jc w:val="center"/>
        <w:rPr>
          <w:b/>
          <w:color w:val="000000"/>
          <w:lang w:eastAsia="en-US"/>
        </w:rPr>
      </w:pPr>
      <w:r w:rsidRPr="00651EDF">
        <w:rPr>
          <w:b/>
          <w:color w:val="000000"/>
          <w:lang w:eastAsia="en-US"/>
        </w:rPr>
        <w:t>BAUMAŅU KĀRĻA VIĻĶENES PAMATSKOLAS</w:t>
      </w:r>
    </w:p>
    <w:p w:rsidR="00735E66" w:rsidRPr="00651EDF" w:rsidRDefault="00735E66" w:rsidP="00735E66">
      <w:pPr>
        <w:tabs>
          <w:tab w:val="left" w:pos="567"/>
        </w:tabs>
        <w:jc w:val="center"/>
        <w:rPr>
          <w:b/>
          <w:color w:val="000000"/>
          <w:lang w:eastAsia="en-US"/>
        </w:rPr>
      </w:pPr>
      <w:r w:rsidRPr="00651EDF">
        <w:rPr>
          <w:b/>
          <w:color w:val="000000"/>
          <w:lang w:eastAsia="en-US"/>
        </w:rPr>
        <w:t>MAKSAS PAKALPOJUMU IZCENOJUMI</w:t>
      </w:r>
    </w:p>
    <w:p w:rsidR="00735E66" w:rsidRPr="00651EDF" w:rsidRDefault="00735E66" w:rsidP="00735E66">
      <w:pPr>
        <w:tabs>
          <w:tab w:val="left" w:pos="567"/>
        </w:tabs>
        <w:jc w:val="both"/>
        <w:rPr>
          <w:bCs/>
          <w:lang w:eastAsia="en-US"/>
        </w:rPr>
      </w:pPr>
    </w:p>
    <w:p w:rsidR="00735E66" w:rsidRPr="00651EDF" w:rsidRDefault="00735E66" w:rsidP="00CA2AD0">
      <w:pPr>
        <w:numPr>
          <w:ilvl w:val="0"/>
          <w:numId w:val="35"/>
        </w:numPr>
        <w:tabs>
          <w:tab w:val="left" w:pos="567"/>
        </w:tabs>
        <w:ind w:left="567" w:hanging="567"/>
        <w:jc w:val="both"/>
        <w:rPr>
          <w:lang w:eastAsia="en-US"/>
        </w:rPr>
      </w:pPr>
      <w:r w:rsidRPr="00651EDF">
        <w:rPr>
          <w:lang w:eastAsia="en-US"/>
        </w:rPr>
        <w:t xml:space="preserve">Internāta izmantošana nakšņošanai vienai personai diennaktī – € 4,27 + PVN; </w:t>
      </w:r>
    </w:p>
    <w:p w:rsidR="00735E66" w:rsidRPr="00651EDF" w:rsidRDefault="00735E66" w:rsidP="00CA2AD0">
      <w:pPr>
        <w:numPr>
          <w:ilvl w:val="0"/>
          <w:numId w:val="35"/>
        </w:numPr>
        <w:tabs>
          <w:tab w:val="left" w:pos="567"/>
        </w:tabs>
        <w:ind w:left="567" w:hanging="567"/>
        <w:jc w:val="both"/>
        <w:rPr>
          <w:lang w:eastAsia="en-US"/>
        </w:rPr>
      </w:pPr>
      <w:r w:rsidRPr="00651EDF">
        <w:rPr>
          <w:lang w:eastAsia="en-US"/>
        </w:rPr>
        <w:t xml:space="preserve">Telpu nomu semināru, konferenču un citu pasākumu rīkošanai – € 2,85 stundā + PVN; </w:t>
      </w:r>
    </w:p>
    <w:p w:rsidR="00735E66" w:rsidRPr="00651EDF" w:rsidRDefault="00735E66" w:rsidP="00CA2AD0">
      <w:pPr>
        <w:numPr>
          <w:ilvl w:val="0"/>
          <w:numId w:val="35"/>
        </w:numPr>
        <w:tabs>
          <w:tab w:val="left" w:pos="567"/>
        </w:tabs>
        <w:ind w:left="567" w:hanging="567"/>
        <w:jc w:val="both"/>
        <w:rPr>
          <w:lang w:eastAsia="en-US"/>
        </w:rPr>
      </w:pPr>
      <w:r w:rsidRPr="00651EDF">
        <w:rPr>
          <w:lang w:eastAsia="en-US"/>
        </w:rPr>
        <w:t xml:space="preserve">Telpu nomu semināru, konferenču un citu pasākumu rīkošanai, izmantojot skolas datorus, projektorus un citus informācijas tehnoloģiju līdzekļus – € 3,56 stundā + PVN; </w:t>
      </w:r>
    </w:p>
    <w:p w:rsidR="00735E66" w:rsidRPr="00651EDF" w:rsidRDefault="00735E66" w:rsidP="00CA2AD0">
      <w:pPr>
        <w:numPr>
          <w:ilvl w:val="0"/>
          <w:numId w:val="35"/>
        </w:numPr>
        <w:tabs>
          <w:tab w:val="left" w:pos="567"/>
        </w:tabs>
        <w:ind w:left="567" w:hanging="567"/>
        <w:jc w:val="both"/>
        <w:rPr>
          <w:lang w:eastAsia="en-US"/>
        </w:rPr>
      </w:pPr>
      <w:proofErr w:type="spellStart"/>
      <w:r w:rsidRPr="00651EDF">
        <w:rPr>
          <w:lang w:eastAsia="en-US"/>
        </w:rPr>
        <w:t>Datorkabineta</w:t>
      </w:r>
      <w:proofErr w:type="spellEnd"/>
      <w:r w:rsidRPr="00651EDF">
        <w:rPr>
          <w:lang w:eastAsia="en-US"/>
        </w:rPr>
        <w:t xml:space="preserve"> telpu noma – € 7,11 stundā + PVN; </w:t>
      </w:r>
    </w:p>
    <w:p w:rsidR="00735E66" w:rsidRPr="00651EDF" w:rsidRDefault="00735E66" w:rsidP="00CA2AD0">
      <w:pPr>
        <w:numPr>
          <w:ilvl w:val="0"/>
          <w:numId w:val="35"/>
        </w:numPr>
        <w:tabs>
          <w:tab w:val="left" w:pos="567"/>
        </w:tabs>
        <w:ind w:left="567" w:hanging="567"/>
        <w:jc w:val="both"/>
        <w:rPr>
          <w:lang w:eastAsia="en-US"/>
        </w:rPr>
      </w:pPr>
      <w:r w:rsidRPr="00651EDF">
        <w:rPr>
          <w:lang w:eastAsia="en-US"/>
        </w:rPr>
        <w:t xml:space="preserve">Kamīnzāles izmantošana bērēm (par vienu dienu) – € 14,23 + PVN; </w:t>
      </w:r>
    </w:p>
    <w:p w:rsidR="00735E66" w:rsidRPr="00651EDF" w:rsidRDefault="00735E66" w:rsidP="00CA2AD0">
      <w:pPr>
        <w:numPr>
          <w:ilvl w:val="0"/>
          <w:numId w:val="35"/>
        </w:numPr>
        <w:tabs>
          <w:tab w:val="left" w:pos="567"/>
        </w:tabs>
        <w:ind w:left="567" w:hanging="567"/>
        <w:jc w:val="both"/>
        <w:rPr>
          <w:lang w:eastAsia="en-US"/>
        </w:rPr>
      </w:pPr>
      <w:r w:rsidRPr="00651EDF">
        <w:rPr>
          <w:lang w:eastAsia="en-US"/>
        </w:rPr>
        <w:t xml:space="preserve">Kamīnzāles izmantošana pasākumiem (par vienu diennakti) – € 56,91 + PVN; </w:t>
      </w:r>
    </w:p>
    <w:p w:rsidR="00735E66" w:rsidRPr="00651EDF" w:rsidRDefault="00735E66" w:rsidP="00CA2AD0">
      <w:pPr>
        <w:numPr>
          <w:ilvl w:val="0"/>
          <w:numId w:val="35"/>
        </w:numPr>
        <w:tabs>
          <w:tab w:val="left" w:pos="567"/>
        </w:tabs>
        <w:ind w:left="567" w:hanging="567"/>
        <w:jc w:val="both"/>
        <w:rPr>
          <w:lang w:eastAsia="en-US"/>
        </w:rPr>
      </w:pPr>
      <w:r w:rsidRPr="00651EDF">
        <w:rPr>
          <w:lang w:eastAsia="en-US"/>
        </w:rPr>
        <w:t>Atpūtas telpas izmantošana (par vienu dienu) – € 35,57 + PVN;</w:t>
      </w:r>
    </w:p>
    <w:p w:rsidR="00735E66" w:rsidRPr="00651EDF" w:rsidRDefault="00735E66" w:rsidP="00CA2AD0">
      <w:pPr>
        <w:numPr>
          <w:ilvl w:val="0"/>
          <w:numId w:val="35"/>
        </w:numPr>
        <w:tabs>
          <w:tab w:val="left" w:pos="567"/>
        </w:tabs>
        <w:ind w:left="567" w:hanging="567"/>
        <w:jc w:val="both"/>
        <w:rPr>
          <w:lang w:eastAsia="en-US"/>
        </w:rPr>
      </w:pPr>
      <w:r w:rsidRPr="00651EDF">
        <w:rPr>
          <w:lang w:eastAsia="en-US"/>
        </w:rPr>
        <w:t xml:space="preserve">Saimniecisko telpu izmantošana – € 1,42 stundā + PVN; </w:t>
      </w:r>
    </w:p>
    <w:p w:rsidR="00735E66" w:rsidRPr="00651EDF" w:rsidRDefault="00735E66" w:rsidP="00CA2AD0">
      <w:pPr>
        <w:numPr>
          <w:ilvl w:val="0"/>
          <w:numId w:val="35"/>
        </w:numPr>
        <w:tabs>
          <w:tab w:val="left" w:pos="567"/>
        </w:tabs>
        <w:ind w:left="567" w:hanging="567"/>
        <w:jc w:val="both"/>
        <w:rPr>
          <w:lang w:eastAsia="en-US"/>
        </w:rPr>
      </w:pPr>
      <w:r w:rsidRPr="00651EDF">
        <w:rPr>
          <w:lang w:eastAsia="en-US"/>
        </w:rPr>
        <w:t xml:space="preserve">Telšu laukuma izmantošana – € 2,85 + PVN diennaktī par telts vietu; </w:t>
      </w:r>
    </w:p>
    <w:p w:rsidR="00735E66" w:rsidRPr="00651EDF" w:rsidRDefault="00735E66" w:rsidP="00CA2AD0">
      <w:pPr>
        <w:numPr>
          <w:ilvl w:val="0"/>
          <w:numId w:val="35"/>
        </w:numPr>
        <w:tabs>
          <w:tab w:val="left" w:pos="567"/>
        </w:tabs>
        <w:ind w:left="567" w:hanging="567"/>
        <w:jc w:val="both"/>
        <w:rPr>
          <w:lang w:eastAsia="en-US"/>
        </w:rPr>
      </w:pPr>
      <w:r w:rsidRPr="00651EDF">
        <w:rPr>
          <w:lang w:eastAsia="en-US"/>
        </w:rPr>
        <w:t xml:space="preserve">Dušas izmantošanas reize – € 1,42 + PVN no personas; </w:t>
      </w:r>
    </w:p>
    <w:p w:rsidR="00735E66" w:rsidRPr="00651EDF" w:rsidRDefault="00735E66" w:rsidP="00CA2AD0">
      <w:pPr>
        <w:numPr>
          <w:ilvl w:val="0"/>
          <w:numId w:val="35"/>
        </w:numPr>
        <w:tabs>
          <w:tab w:val="left" w:pos="567"/>
        </w:tabs>
        <w:ind w:left="567" w:hanging="567"/>
        <w:jc w:val="both"/>
        <w:rPr>
          <w:lang w:eastAsia="en-US"/>
        </w:rPr>
      </w:pPr>
      <w:r w:rsidRPr="00651EDF">
        <w:rPr>
          <w:lang w:eastAsia="en-US"/>
        </w:rPr>
        <w:t>Veļas mašīnas izmantošanas reize – € 2,13 + PVN no personas;</w:t>
      </w:r>
    </w:p>
    <w:p w:rsidR="00735E66" w:rsidRPr="00651EDF" w:rsidRDefault="00735E66" w:rsidP="00CA2AD0">
      <w:pPr>
        <w:numPr>
          <w:ilvl w:val="0"/>
          <w:numId w:val="35"/>
        </w:numPr>
        <w:tabs>
          <w:tab w:val="left" w:pos="567"/>
        </w:tabs>
        <w:ind w:left="567" w:hanging="567"/>
        <w:jc w:val="both"/>
        <w:rPr>
          <w:color w:val="FF0000"/>
          <w:lang w:eastAsia="en-US"/>
        </w:rPr>
      </w:pPr>
      <w:r w:rsidRPr="00651EDF">
        <w:rPr>
          <w:lang w:eastAsia="en-US"/>
        </w:rPr>
        <w:t>Ierīkotā ugunskura vietas laukuma izmantošana (par vienu diennakti) – € 7,11 + PVN;</w:t>
      </w:r>
    </w:p>
    <w:p w:rsidR="00735E66" w:rsidRPr="00651EDF" w:rsidRDefault="00735E66" w:rsidP="00CA2AD0">
      <w:pPr>
        <w:numPr>
          <w:ilvl w:val="0"/>
          <w:numId w:val="35"/>
        </w:numPr>
        <w:tabs>
          <w:tab w:val="left" w:pos="567"/>
        </w:tabs>
        <w:ind w:left="567" w:hanging="567"/>
        <w:jc w:val="both"/>
        <w:rPr>
          <w:color w:val="FF0000"/>
          <w:lang w:eastAsia="en-US"/>
        </w:rPr>
      </w:pPr>
      <w:r w:rsidRPr="00651EDF">
        <w:rPr>
          <w:lang w:eastAsia="en-US"/>
        </w:rPr>
        <w:t>Distanču slēpju komplekta izsniegšana un pieņemšana - € 0,41 stundā + PVN</w:t>
      </w:r>
    </w:p>
    <w:p w:rsidR="00735E66" w:rsidRPr="00651EDF" w:rsidRDefault="00735E66" w:rsidP="00CA2AD0">
      <w:pPr>
        <w:numPr>
          <w:ilvl w:val="0"/>
          <w:numId w:val="35"/>
        </w:numPr>
        <w:tabs>
          <w:tab w:val="left" w:pos="567"/>
        </w:tabs>
        <w:ind w:left="567" w:hanging="567"/>
        <w:jc w:val="both"/>
        <w:rPr>
          <w:lang w:eastAsia="en-US"/>
        </w:rPr>
      </w:pPr>
      <w:r w:rsidRPr="00651EDF">
        <w:rPr>
          <w:lang w:eastAsia="en-US"/>
        </w:rPr>
        <w:t>Aktu zāles noma atpūtas pasākumiem, ar koplietošanas telpām - € 8,26 stundā + PVN</w:t>
      </w:r>
    </w:p>
    <w:p w:rsidR="00735E66" w:rsidRPr="0033200F" w:rsidRDefault="00735E66" w:rsidP="00735E66">
      <w:pPr>
        <w:rPr>
          <w:lang w:eastAsia="en-US"/>
        </w:rPr>
      </w:pPr>
    </w:p>
    <w:p w:rsidR="00735E66" w:rsidRPr="00651EDF" w:rsidRDefault="00735E66" w:rsidP="00735E66">
      <w:pPr>
        <w:rPr>
          <w:b/>
          <w:bCs/>
          <w:lang w:eastAsia="en-US"/>
        </w:rPr>
      </w:pPr>
    </w:p>
    <w:tbl>
      <w:tblPr>
        <w:tblW w:w="9481" w:type="dxa"/>
        <w:tblInd w:w="108" w:type="dxa"/>
        <w:tblLook w:val="04A0" w:firstRow="1" w:lastRow="0" w:firstColumn="1" w:lastColumn="0" w:noHBand="0" w:noVBand="1"/>
      </w:tblPr>
      <w:tblGrid>
        <w:gridCol w:w="822"/>
        <w:gridCol w:w="1791"/>
        <w:gridCol w:w="1016"/>
        <w:gridCol w:w="1016"/>
        <w:gridCol w:w="1053"/>
        <w:gridCol w:w="391"/>
        <w:gridCol w:w="2416"/>
        <w:gridCol w:w="976"/>
      </w:tblGrid>
      <w:tr w:rsidR="00735E66" w:rsidRPr="00651EDF" w:rsidTr="009E4DBC">
        <w:trPr>
          <w:trHeight w:val="645"/>
        </w:trPr>
        <w:tc>
          <w:tcPr>
            <w:tcW w:w="6089" w:type="dxa"/>
            <w:gridSpan w:val="6"/>
            <w:tcBorders>
              <w:top w:val="nil"/>
              <w:left w:val="nil"/>
              <w:bottom w:val="nil"/>
              <w:right w:val="nil"/>
            </w:tcBorders>
            <w:shd w:val="clear" w:color="auto" w:fill="auto"/>
            <w:vAlign w:val="bottom"/>
            <w:hideMark/>
          </w:tcPr>
          <w:p w:rsidR="00735E66" w:rsidRPr="00651EDF" w:rsidRDefault="00735E66" w:rsidP="00735E66">
            <w:pPr>
              <w:jc w:val="center"/>
              <w:rPr>
                <w:b/>
                <w:iCs/>
                <w:lang w:eastAsia="en-US"/>
              </w:rPr>
            </w:pPr>
            <w:r w:rsidRPr="00651EDF">
              <w:rPr>
                <w:b/>
                <w:iCs/>
                <w:lang w:eastAsia="en-US"/>
              </w:rPr>
              <w:t>Nomas aprēķins  Baumaņu Kārļa Viļķenes pamatskolas Aktu zālei</w:t>
            </w:r>
          </w:p>
          <w:p w:rsidR="00735E66" w:rsidRPr="00651EDF" w:rsidRDefault="00735E66" w:rsidP="00735E66">
            <w:pPr>
              <w:jc w:val="center"/>
              <w:rPr>
                <w:i/>
                <w:iCs/>
                <w:lang w:eastAsia="en-US"/>
              </w:rPr>
            </w:pPr>
          </w:p>
        </w:tc>
        <w:tc>
          <w:tcPr>
            <w:tcW w:w="2416" w:type="dxa"/>
            <w:tcBorders>
              <w:top w:val="nil"/>
              <w:left w:val="nil"/>
              <w:bottom w:val="nil"/>
              <w:right w:val="nil"/>
            </w:tcBorders>
            <w:shd w:val="clear" w:color="auto" w:fill="auto"/>
            <w:noWrap/>
            <w:vAlign w:val="bottom"/>
            <w:hideMark/>
          </w:tcPr>
          <w:p w:rsidR="00735E66" w:rsidRPr="00651EDF" w:rsidRDefault="00735E66" w:rsidP="00735E66">
            <w:pPr>
              <w:jc w:val="center"/>
              <w:rPr>
                <w:b/>
                <w:bCs/>
                <w:color w:val="FF0000"/>
                <w:sz w:val="16"/>
                <w:szCs w:val="16"/>
                <w:lang w:eastAsia="en-US"/>
              </w:rPr>
            </w:pPr>
          </w:p>
        </w:tc>
        <w:tc>
          <w:tcPr>
            <w:tcW w:w="976" w:type="dxa"/>
            <w:tcBorders>
              <w:top w:val="nil"/>
              <w:left w:val="nil"/>
              <w:bottom w:val="nil"/>
              <w:right w:val="nil"/>
            </w:tcBorders>
            <w:shd w:val="clear" w:color="auto" w:fill="auto"/>
            <w:noWrap/>
            <w:vAlign w:val="bottom"/>
            <w:hideMark/>
          </w:tcPr>
          <w:p w:rsidR="00735E66" w:rsidRPr="00651EDF" w:rsidRDefault="00735E66" w:rsidP="00735E66">
            <w:pPr>
              <w:jc w:val="center"/>
              <w:rPr>
                <w:b/>
                <w:bCs/>
                <w:color w:val="FF0000"/>
                <w:sz w:val="16"/>
                <w:szCs w:val="16"/>
                <w:lang w:eastAsia="en-US"/>
              </w:rPr>
            </w:pPr>
          </w:p>
        </w:tc>
      </w:tr>
      <w:tr w:rsidR="00735E66" w:rsidRPr="00651EDF" w:rsidTr="009E4DBC">
        <w:trPr>
          <w:trHeight w:val="529"/>
        </w:trPr>
        <w:tc>
          <w:tcPr>
            <w:tcW w:w="82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735E66" w:rsidRPr="00651EDF" w:rsidRDefault="00735E66" w:rsidP="00735E66">
            <w:pPr>
              <w:jc w:val="center"/>
              <w:rPr>
                <w:bCs/>
                <w:sz w:val="20"/>
                <w:szCs w:val="20"/>
                <w:lang w:eastAsia="en-US"/>
              </w:rPr>
            </w:pPr>
            <w:proofErr w:type="spellStart"/>
            <w:r w:rsidRPr="00651EDF">
              <w:rPr>
                <w:bCs/>
                <w:sz w:val="20"/>
                <w:szCs w:val="20"/>
                <w:lang w:eastAsia="en-US"/>
              </w:rPr>
              <w:t>Nr.p.k</w:t>
            </w:r>
            <w:proofErr w:type="spellEnd"/>
            <w:r w:rsidRPr="00651EDF">
              <w:rPr>
                <w:bCs/>
                <w:sz w:val="20"/>
                <w:szCs w:val="20"/>
                <w:lang w:eastAsia="en-US"/>
              </w:rPr>
              <w:t>.</w:t>
            </w:r>
          </w:p>
        </w:tc>
        <w:tc>
          <w:tcPr>
            <w:tcW w:w="1791"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735E66" w:rsidRPr="00651EDF" w:rsidRDefault="00735E66" w:rsidP="00735E66">
            <w:pPr>
              <w:jc w:val="center"/>
              <w:rPr>
                <w:bCs/>
                <w:sz w:val="20"/>
                <w:szCs w:val="20"/>
                <w:lang w:eastAsia="en-US"/>
              </w:rPr>
            </w:pPr>
            <w:r w:rsidRPr="00651EDF">
              <w:rPr>
                <w:bCs/>
                <w:sz w:val="20"/>
                <w:szCs w:val="20"/>
                <w:lang w:eastAsia="en-US"/>
              </w:rPr>
              <w:t>Izdevumi</w:t>
            </w:r>
          </w:p>
        </w:tc>
        <w:tc>
          <w:tcPr>
            <w:tcW w:w="101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735E66" w:rsidRPr="00651EDF" w:rsidRDefault="00735E66" w:rsidP="00735E66">
            <w:pPr>
              <w:jc w:val="center"/>
              <w:rPr>
                <w:bCs/>
                <w:sz w:val="20"/>
                <w:szCs w:val="20"/>
                <w:lang w:eastAsia="en-US"/>
              </w:rPr>
            </w:pPr>
            <w:r w:rsidRPr="00651EDF">
              <w:rPr>
                <w:bCs/>
                <w:sz w:val="20"/>
                <w:szCs w:val="20"/>
                <w:lang w:eastAsia="en-US"/>
              </w:rPr>
              <w:t xml:space="preserve">Izdevumi 12 </w:t>
            </w:r>
            <w:proofErr w:type="spellStart"/>
            <w:r w:rsidRPr="00651EDF">
              <w:rPr>
                <w:bCs/>
                <w:sz w:val="20"/>
                <w:szCs w:val="20"/>
                <w:lang w:eastAsia="en-US"/>
              </w:rPr>
              <w:t>mēne</w:t>
            </w:r>
            <w:proofErr w:type="spellEnd"/>
            <w:r w:rsidRPr="00651EDF">
              <w:rPr>
                <w:bCs/>
                <w:sz w:val="20"/>
                <w:szCs w:val="20"/>
                <w:lang w:eastAsia="en-US"/>
              </w:rPr>
              <w:t>-šos</w:t>
            </w:r>
          </w:p>
        </w:tc>
        <w:tc>
          <w:tcPr>
            <w:tcW w:w="101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735E66" w:rsidRPr="00651EDF" w:rsidRDefault="00735E66" w:rsidP="00735E66">
            <w:pPr>
              <w:jc w:val="center"/>
              <w:rPr>
                <w:bCs/>
                <w:sz w:val="20"/>
                <w:szCs w:val="20"/>
                <w:lang w:eastAsia="en-US"/>
              </w:rPr>
            </w:pPr>
            <w:r w:rsidRPr="00651EDF">
              <w:rPr>
                <w:bCs/>
                <w:sz w:val="20"/>
                <w:szCs w:val="20"/>
                <w:lang w:eastAsia="en-US"/>
              </w:rPr>
              <w:t>Izdevumi mēnesī uz 1m</w:t>
            </w:r>
            <w:r w:rsidRPr="00651EDF">
              <w:rPr>
                <w:bCs/>
                <w:sz w:val="20"/>
                <w:szCs w:val="20"/>
                <w:vertAlign w:val="superscript"/>
                <w:lang w:eastAsia="en-US"/>
              </w:rPr>
              <w:t>2</w:t>
            </w:r>
          </w:p>
        </w:tc>
        <w:tc>
          <w:tcPr>
            <w:tcW w:w="105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735E66" w:rsidRPr="00651EDF" w:rsidRDefault="00735E66" w:rsidP="00735E66">
            <w:pPr>
              <w:jc w:val="center"/>
              <w:rPr>
                <w:bCs/>
                <w:sz w:val="20"/>
                <w:szCs w:val="20"/>
                <w:lang w:eastAsia="en-US"/>
              </w:rPr>
            </w:pPr>
            <w:r w:rsidRPr="00651EDF">
              <w:rPr>
                <w:bCs/>
                <w:sz w:val="20"/>
                <w:szCs w:val="20"/>
                <w:lang w:eastAsia="en-US"/>
              </w:rPr>
              <w:t>Izdevumi mēnesī uz 103,8 m</w:t>
            </w:r>
            <w:r w:rsidRPr="00651EDF">
              <w:rPr>
                <w:bCs/>
                <w:sz w:val="20"/>
                <w:szCs w:val="20"/>
                <w:vertAlign w:val="superscript"/>
                <w:lang w:eastAsia="en-US"/>
              </w:rPr>
              <w:t>2</w:t>
            </w:r>
          </w:p>
        </w:tc>
        <w:tc>
          <w:tcPr>
            <w:tcW w:w="391" w:type="dxa"/>
            <w:tcBorders>
              <w:top w:val="nil"/>
              <w:left w:val="nil"/>
              <w:bottom w:val="nil"/>
              <w:right w:val="nil"/>
            </w:tcBorders>
            <w:shd w:val="clear" w:color="auto" w:fill="auto"/>
            <w:vAlign w:val="bottom"/>
            <w:hideMark/>
          </w:tcPr>
          <w:p w:rsidR="00735E66" w:rsidRPr="00651EDF" w:rsidRDefault="00735E66" w:rsidP="00735E66">
            <w:pPr>
              <w:jc w:val="center"/>
              <w:rPr>
                <w:bCs/>
                <w:color w:val="000000"/>
                <w:sz w:val="20"/>
                <w:szCs w:val="20"/>
                <w:lang w:eastAsia="en-US"/>
              </w:rPr>
            </w:pP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5E66" w:rsidRPr="00651EDF" w:rsidRDefault="00735E66" w:rsidP="00735E66">
            <w:pPr>
              <w:rPr>
                <w:bCs/>
                <w:sz w:val="20"/>
                <w:szCs w:val="20"/>
                <w:lang w:eastAsia="en-US"/>
              </w:rPr>
            </w:pPr>
            <w:r w:rsidRPr="00651EDF">
              <w:rPr>
                <w:bCs/>
                <w:sz w:val="20"/>
                <w:szCs w:val="20"/>
                <w:lang w:eastAsia="en-US"/>
              </w:rPr>
              <w:t>Zāles platība m</w:t>
            </w:r>
            <w:r w:rsidRPr="00651EDF">
              <w:rPr>
                <w:bCs/>
                <w:sz w:val="20"/>
                <w:szCs w:val="20"/>
                <w:vertAlign w:val="superscript"/>
                <w:lang w:eastAsia="en-US"/>
              </w:rPr>
              <w:t>2</w:t>
            </w:r>
          </w:p>
        </w:tc>
        <w:tc>
          <w:tcPr>
            <w:tcW w:w="976" w:type="dxa"/>
            <w:tcBorders>
              <w:top w:val="single" w:sz="4" w:space="0" w:color="auto"/>
              <w:left w:val="nil"/>
              <w:bottom w:val="single" w:sz="4" w:space="0" w:color="auto"/>
              <w:right w:val="single" w:sz="4" w:space="0" w:color="auto"/>
            </w:tcBorders>
            <w:shd w:val="clear" w:color="000000" w:fill="D9D9D9"/>
            <w:noWrap/>
            <w:vAlign w:val="bottom"/>
            <w:hideMark/>
          </w:tcPr>
          <w:p w:rsidR="00735E66" w:rsidRPr="00651EDF" w:rsidRDefault="00735E66" w:rsidP="00735E66">
            <w:pPr>
              <w:jc w:val="right"/>
              <w:rPr>
                <w:bCs/>
                <w:sz w:val="20"/>
                <w:szCs w:val="20"/>
                <w:lang w:eastAsia="en-US"/>
              </w:rPr>
            </w:pPr>
            <w:r w:rsidRPr="00651EDF">
              <w:rPr>
                <w:bCs/>
                <w:sz w:val="20"/>
                <w:szCs w:val="20"/>
                <w:lang w:eastAsia="en-US"/>
              </w:rPr>
              <w:t>103,8</w:t>
            </w:r>
          </w:p>
        </w:tc>
      </w:tr>
      <w:tr w:rsidR="00735E66" w:rsidRPr="00651EDF" w:rsidTr="009E4DBC">
        <w:trPr>
          <w:trHeight w:val="330"/>
        </w:trPr>
        <w:tc>
          <w:tcPr>
            <w:tcW w:w="822" w:type="dxa"/>
            <w:vMerge/>
            <w:tcBorders>
              <w:top w:val="single" w:sz="4" w:space="0" w:color="auto"/>
              <w:left w:val="single" w:sz="4" w:space="0" w:color="auto"/>
              <w:bottom w:val="single" w:sz="4" w:space="0" w:color="auto"/>
              <w:right w:val="single" w:sz="4" w:space="0" w:color="auto"/>
            </w:tcBorders>
            <w:vAlign w:val="center"/>
            <w:hideMark/>
          </w:tcPr>
          <w:p w:rsidR="00735E66" w:rsidRPr="00651EDF" w:rsidRDefault="00735E66" w:rsidP="00735E66">
            <w:pPr>
              <w:rPr>
                <w:bCs/>
                <w:sz w:val="20"/>
                <w:szCs w:val="20"/>
                <w:lang w:eastAsia="en-US"/>
              </w:rPr>
            </w:pPr>
          </w:p>
        </w:tc>
        <w:tc>
          <w:tcPr>
            <w:tcW w:w="1791" w:type="dxa"/>
            <w:vMerge/>
            <w:tcBorders>
              <w:top w:val="single" w:sz="4" w:space="0" w:color="auto"/>
              <w:left w:val="single" w:sz="4" w:space="0" w:color="auto"/>
              <w:bottom w:val="single" w:sz="4" w:space="0" w:color="auto"/>
              <w:right w:val="single" w:sz="4" w:space="0" w:color="auto"/>
            </w:tcBorders>
            <w:vAlign w:val="center"/>
            <w:hideMark/>
          </w:tcPr>
          <w:p w:rsidR="00735E66" w:rsidRPr="00651EDF" w:rsidRDefault="00735E66" w:rsidP="00735E66">
            <w:pPr>
              <w:rPr>
                <w:bCs/>
                <w:sz w:val="20"/>
                <w:szCs w:val="20"/>
                <w:lang w:eastAsia="en-US"/>
              </w:rPr>
            </w:pPr>
          </w:p>
        </w:tc>
        <w:tc>
          <w:tcPr>
            <w:tcW w:w="1016" w:type="dxa"/>
            <w:vMerge/>
            <w:tcBorders>
              <w:top w:val="single" w:sz="4" w:space="0" w:color="auto"/>
              <w:left w:val="single" w:sz="4" w:space="0" w:color="auto"/>
              <w:bottom w:val="single" w:sz="4" w:space="0" w:color="auto"/>
              <w:right w:val="single" w:sz="4" w:space="0" w:color="auto"/>
            </w:tcBorders>
            <w:vAlign w:val="center"/>
            <w:hideMark/>
          </w:tcPr>
          <w:p w:rsidR="00735E66" w:rsidRPr="00651EDF" w:rsidRDefault="00735E66" w:rsidP="00735E66">
            <w:pPr>
              <w:rPr>
                <w:bCs/>
                <w:sz w:val="20"/>
                <w:szCs w:val="20"/>
                <w:lang w:eastAsia="en-US"/>
              </w:rPr>
            </w:pPr>
          </w:p>
        </w:tc>
        <w:tc>
          <w:tcPr>
            <w:tcW w:w="1016" w:type="dxa"/>
            <w:vMerge/>
            <w:tcBorders>
              <w:top w:val="single" w:sz="4" w:space="0" w:color="auto"/>
              <w:left w:val="single" w:sz="4" w:space="0" w:color="auto"/>
              <w:bottom w:val="single" w:sz="4" w:space="0" w:color="auto"/>
              <w:right w:val="single" w:sz="4" w:space="0" w:color="auto"/>
            </w:tcBorders>
            <w:vAlign w:val="center"/>
            <w:hideMark/>
          </w:tcPr>
          <w:p w:rsidR="00735E66" w:rsidRPr="00651EDF" w:rsidRDefault="00735E66" w:rsidP="00735E66">
            <w:pPr>
              <w:rPr>
                <w:bCs/>
                <w:sz w:val="20"/>
                <w:szCs w:val="20"/>
                <w:lang w:eastAsia="en-US"/>
              </w:rPr>
            </w:pPr>
          </w:p>
        </w:tc>
        <w:tc>
          <w:tcPr>
            <w:tcW w:w="1053" w:type="dxa"/>
            <w:vMerge/>
            <w:tcBorders>
              <w:top w:val="single" w:sz="4" w:space="0" w:color="auto"/>
              <w:left w:val="single" w:sz="4" w:space="0" w:color="auto"/>
              <w:bottom w:val="single" w:sz="4" w:space="0" w:color="auto"/>
              <w:right w:val="single" w:sz="4" w:space="0" w:color="auto"/>
            </w:tcBorders>
            <w:vAlign w:val="center"/>
            <w:hideMark/>
          </w:tcPr>
          <w:p w:rsidR="00735E66" w:rsidRPr="00651EDF" w:rsidRDefault="00735E66" w:rsidP="00735E66">
            <w:pPr>
              <w:rPr>
                <w:bCs/>
                <w:sz w:val="20"/>
                <w:szCs w:val="20"/>
                <w:lang w:eastAsia="en-US"/>
              </w:rPr>
            </w:pPr>
          </w:p>
        </w:tc>
        <w:tc>
          <w:tcPr>
            <w:tcW w:w="391" w:type="dxa"/>
            <w:tcBorders>
              <w:top w:val="nil"/>
              <w:left w:val="nil"/>
              <w:bottom w:val="nil"/>
              <w:right w:val="nil"/>
            </w:tcBorders>
            <w:shd w:val="clear" w:color="auto" w:fill="auto"/>
            <w:vAlign w:val="bottom"/>
            <w:hideMark/>
          </w:tcPr>
          <w:p w:rsidR="00735E66" w:rsidRPr="00651EDF" w:rsidRDefault="00735E66" w:rsidP="00735E66">
            <w:pPr>
              <w:jc w:val="center"/>
              <w:rPr>
                <w:bCs/>
                <w:color w:val="000000"/>
                <w:sz w:val="20"/>
                <w:szCs w:val="20"/>
                <w:lang w:eastAsia="en-US"/>
              </w:rPr>
            </w:pPr>
          </w:p>
        </w:tc>
        <w:tc>
          <w:tcPr>
            <w:tcW w:w="2416" w:type="dxa"/>
            <w:tcBorders>
              <w:top w:val="nil"/>
              <w:left w:val="single" w:sz="4" w:space="0" w:color="auto"/>
              <w:bottom w:val="single" w:sz="4" w:space="0" w:color="auto"/>
              <w:right w:val="single" w:sz="4" w:space="0" w:color="auto"/>
            </w:tcBorders>
            <w:shd w:val="clear" w:color="auto" w:fill="auto"/>
            <w:noWrap/>
            <w:vAlign w:val="bottom"/>
            <w:hideMark/>
          </w:tcPr>
          <w:p w:rsidR="00735E66" w:rsidRPr="00651EDF" w:rsidRDefault="00735E66" w:rsidP="00735E66">
            <w:pPr>
              <w:rPr>
                <w:bCs/>
                <w:sz w:val="20"/>
                <w:szCs w:val="20"/>
                <w:lang w:eastAsia="en-US"/>
              </w:rPr>
            </w:pPr>
            <w:r w:rsidRPr="00651EDF">
              <w:rPr>
                <w:bCs/>
                <w:sz w:val="20"/>
                <w:szCs w:val="20"/>
                <w:lang w:eastAsia="en-US"/>
              </w:rPr>
              <w:t>Kopējā platība (vecā ēka) m</w:t>
            </w:r>
            <w:r w:rsidRPr="00651EDF">
              <w:rPr>
                <w:bCs/>
                <w:sz w:val="20"/>
                <w:szCs w:val="20"/>
                <w:vertAlign w:val="superscript"/>
                <w:lang w:eastAsia="en-US"/>
              </w:rPr>
              <w:t>2</w:t>
            </w:r>
          </w:p>
        </w:tc>
        <w:tc>
          <w:tcPr>
            <w:tcW w:w="976" w:type="dxa"/>
            <w:tcBorders>
              <w:top w:val="nil"/>
              <w:left w:val="nil"/>
              <w:bottom w:val="single" w:sz="4" w:space="0" w:color="auto"/>
              <w:right w:val="single" w:sz="4" w:space="0" w:color="auto"/>
            </w:tcBorders>
            <w:shd w:val="clear" w:color="000000" w:fill="D9D9D9"/>
            <w:noWrap/>
            <w:vAlign w:val="bottom"/>
            <w:hideMark/>
          </w:tcPr>
          <w:p w:rsidR="00735E66" w:rsidRPr="00651EDF" w:rsidRDefault="00735E66" w:rsidP="00735E66">
            <w:pPr>
              <w:jc w:val="right"/>
              <w:rPr>
                <w:bCs/>
                <w:sz w:val="20"/>
                <w:szCs w:val="20"/>
                <w:lang w:eastAsia="en-US"/>
              </w:rPr>
            </w:pPr>
            <w:r w:rsidRPr="00651EDF">
              <w:rPr>
                <w:bCs/>
                <w:sz w:val="20"/>
                <w:szCs w:val="20"/>
                <w:lang w:eastAsia="en-US"/>
              </w:rPr>
              <w:t>984,1</w:t>
            </w:r>
          </w:p>
        </w:tc>
      </w:tr>
      <w:tr w:rsidR="00735E66" w:rsidRPr="00651EDF" w:rsidTr="009E4DBC">
        <w:trPr>
          <w:trHeight w:val="525"/>
        </w:trPr>
        <w:tc>
          <w:tcPr>
            <w:tcW w:w="822" w:type="dxa"/>
            <w:tcBorders>
              <w:top w:val="nil"/>
              <w:left w:val="single" w:sz="4" w:space="0" w:color="auto"/>
              <w:bottom w:val="single" w:sz="4" w:space="0" w:color="auto"/>
              <w:right w:val="single" w:sz="4" w:space="0" w:color="auto"/>
            </w:tcBorders>
            <w:shd w:val="clear" w:color="auto" w:fill="auto"/>
            <w:vAlign w:val="bottom"/>
            <w:hideMark/>
          </w:tcPr>
          <w:p w:rsidR="00735E66" w:rsidRPr="00651EDF" w:rsidRDefault="00735E66" w:rsidP="00735E66">
            <w:pPr>
              <w:jc w:val="right"/>
              <w:rPr>
                <w:bCs/>
                <w:sz w:val="20"/>
                <w:szCs w:val="20"/>
                <w:lang w:eastAsia="en-US"/>
              </w:rPr>
            </w:pPr>
            <w:r w:rsidRPr="00651EDF">
              <w:rPr>
                <w:bCs/>
                <w:sz w:val="20"/>
                <w:szCs w:val="20"/>
                <w:lang w:eastAsia="en-US"/>
              </w:rPr>
              <w:t>1</w:t>
            </w:r>
          </w:p>
        </w:tc>
        <w:tc>
          <w:tcPr>
            <w:tcW w:w="1791" w:type="dxa"/>
            <w:tcBorders>
              <w:top w:val="nil"/>
              <w:left w:val="nil"/>
              <w:bottom w:val="single" w:sz="4" w:space="0" w:color="auto"/>
              <w:right w:val="single" w:sz="4" w:space="0" w:color="auto"/>
            </w:tcBorders>
            <w:shd w:val="clear" w:color="auto" w:fill="auto"/>
            <w:vAlign w:val="bottom"/>
            <w:hideMark/>
          </w:tcPr>
          <w:p w:rsidR="00735E66" w:rsidRPr="00651EDF" w:rsidRDefault="00735E66" w:rsidP="00735E66">
            <w:pPr>
              <w:rPr>
                <w:bCs/>
                <w:sz w:val="20"/>
                <w:szCs w:val="20"/>
                <w:lang w:eastAsia="en-US"/>
              </w:rPr>
            </w:pPr>
            <w:r w:rsidRPr="00651EDF">
              <w:rPr>
                <w:bCs/>
                <w:sz w:val="20"/>
                <w:szCs w:val="20"/>
                <w:lang w:eastAsia="en-US"/>
              </w:rPr>
              <w:t>Apkure (dīzeļdegviela)</w:t>
            </w:r>
          </w:p>
        </w:tc>
        <w:tc>
          <w:tcPr>
            <w:tcW w:w="1016" w:type="dxa"/>
            <w:tcBorders>
              <w:top w:val="nil"/>
              <w:left w:val="nil"/>
              <w:bottom w:val="single" w:sz="4" w:space="0" w:color="auto"/>
              <w:right w:val="single" w:sz="4" w:space="0" w:color="auto"/>
            </w:tcBorders>
            <w:shd w:val="clear" w:color="000000" w:fill="D9D9D9"/>
            <w:noWrap/>
            <w:vAlign w:val="bottom"/>
            <w:hideMark/>
          </w:tcPr>
          <w:p w:rsidR="00735E66" w:rsidRPr="00651EDF" w:rsidRDefault="00735E66" w:rsidP="00735E66">
            <w:pPr>
              <w:jc w:val="right"/>
              <w:rPr>
                <w:bCs/>
                <w:sz w:val="20"/>
                <w:szCs w:val="20"/>
                <w:lang w:eastAsia="en-US"/>
              </w:rPr>
            </w:pPr>
            <w:r w:rsidRPr="00651EDF">
              <w:rPr>
                <w:bCs/>
                <w:sz w:val="20"/>
                <w:szCs w:val="20"/>
                <w:lang w:eastAsia="en-US"/>
              </w:rPr>
              <w:t>18 518</w:t>
            </w:r>
          </w:p>
        </w:tc>
        <w:tc>
          <w:tcPr>
            <w:tcW w:w="1016" w:type="dxa"/>
            <w:tcBorders>
              <w:top w:val="nil"/>
              <w:left w:val="nil"/>
              <w:bottom w:val="single" w:sz="4" w:space="0" w:color="auto"/>
              <w:right w:val="nil"/>
            </w:tcBorders>
            <w:shd w:val="clear" w:color="auto" w:fill="auto"/>
            <w:noWrap/>
            <w:vAlign w:val="bottom"/>
            <w:hideMark/>
          </w:tcPr>
          <w:p w:rsidR="00735E66" w:rsidRPr="00651EDF" w:rsidRDefault="00735E66" w:rsidP="00735E66">
            <w:pPr>
              <w:jc w:val="right"/>
              <w:rPr>
                <w:bCs/>
                <w:sz w:val="20"/>
                <w:szCs w:val="20"/>
                <w:lang w:eastAsia="en-US"/>
              </w:rPr>
            </w:pPr>
            <w:r w:rsidRPr="00651EDF">
              <w:rPr>
                <w:bCs/>
                <w:sz w:val="20"/>
                <w:szCs w:val="20"/>
                <w:lang w:eastAsia="en-US"/>
              </w:rPr>
              <w:t>0,667</w:t>
            </w:r>
          </w:p>
        </w:tc>
        <w:tc>
          <w:tcPr>
            <w:tcW w:w="1053" w:type="dxa"/>
            <w:tcBorders>
              <w:top w:val="nil"/>
              <w:left w:val="single" w:sz="4" w:space="0" w:color="auto"/>
              <w:bottom w:val="single" w:sz="4" w:space="0" w:color="auto"/>
              <w:right w:val="single" w:sz="4" w:space="0" w:color="auto"/>
            </w:tcBorders>
            <w:shd w:val="clear" w:color="auto" w:fill="auto"/>
            <w:noWrap/>
            <w:vAlign w:val="bottom"/>
            <w:hideMark/>
          </w:tcPr>
          <w:p w:rsidR="00735E66" w:rsidRPr="00651EDF" w:rsidRDefault="00735E66" w:rsidP="00735E66">
            <w:pPr>
              <w:jc w:val="right"/>
              <w:rPr>
                <w:bCs/>
                <w:sz w:val="20"/>
                <w:szCs w:val="20"/>
                <w:lang w:eastAsia="en-US"/>
              </w:rPr>
            </w:pPr>
            <w:r w:rsidRPr="00651EDF">
              <w:rPr>
                <w:bCs/>
                <w:sz w:val="20"/>
                <w:szCs w:val="20"/>
                <w:lang w:eastAsia="en-US"/>
              </w:rPr>
              <w:t>69,19</w:t>
            </w:r>
          </w:p>
        </w:tc>
        <w:tc>
          <w:tcPr>
            <w:tcW w:w="391" w:type="dxa"/>
            <w:tcBorders>
              <w:top w:val="nil"/>
              <w:left w:val="nil"/>
              <w:bottom w:val="nil"/>
              <w:right w:val="nil"/>
            </w:tcBorders>
            <w:shd w:val="clear" w:color="auto" w:fill="auto"/>
            <w:noWrap/>
            <w:vAlign w:val="bottom"/>
            <w:hideMark/>
          </w:tcPr>
          <w:p w:rsidR="00735E66" w:rsidRPr="00651EDF" w:rsidRDefault="00735E66" w:rsidP="00735E66">
            <w:pPr>
              <w:rPr>
                <w:bCs/>
                <w:color w:val="000000"/>
                <w:sz w:val="20"/>
                <w:szCs w:val="20"/>
                <w:lang w:eastAsia="en-US"/>
              </w:rPr>
            </w:pPr>
          </w:p>
        </w:tc>
        <w:tc>
          <w:tcPr>
            <w:tcW w:w="2416" w:type="dxa"/>
            <w:tcBorders>
              <w:top w:val="nil"/>
              <w:left w:val="single" w:sz="4" w:space="0" w:color="auto"/>
              <w:bottom w:val="single" w:sz="4" w:space="0" w:color="auto"/>
              <w:right w:val="single" w:sz="4" w:space="0" w:color="auto"/>
            </w:tcBorders>
            <w:shd w:val="clear" w:color="auto" w:fill="auto"/>
            <w:vAlign w:val="bottom"/>
            <w:hideMark/>
          </w:tcPr>
          <w:p w:rsidR="00735E66" w:rsidRPr="00651EDF" w:rsidRDefault="00735E66" w:rsidP="00735E66">
            <w:pPr>
              <w:rPr>
                <w:bCs/>
                <w:sz w:val="20"/>
                <w:szCs w:val="20"/>
                <w:lang w:eastAsia="en-US"/>
              </w:rPr>
            </w:pPr>
            <w:r w:rsidRPr="00651EDF">
              <w:rPr>
                <w:bCs/>
                <w:sz w:val="20"/>
                <w:szCs w:val="20"/>
                <w:lang w:eastAsia="en-US"/>
              </w:rPr>
              <w:t xml:space="preserve">Nolietojums gadā visai ēkai </w:t>
            </w:r>
          </w:p>
        </w:tc>
        <w:tc>
          <w:tcPr>
            <w:tcW w:w="976" w:type="dxa"/>
            <w:tcBorders>
              <w:top w:val="nil"/>
              <w:left w:val="nil"/>
              <w:bottom w:val="single" w:sz="4" w:space="0" w:color="auto"/>
              <w:right w:val="single" w:sz="4" w:space="0" w:color="auto"/>
            </w:tcBorders>
            <w:shd w:val="clear" w:color="000000" w:fill="D9D9D9"/>
            <w:noWrap/>
            <w:vAlign w:val="bottom"/>
            <w:hideMark/>
          </w:tcPr>
          <w:p w:rsidR="00735E66" w:rsidRPr="00651EDF" w:rsidRDefault="00735E66" w:rsidP="00735E66">
            <w:pPr>
              <w:jc w:val="right"/>
              <w:rPr>
                <w:bCs/>
                <w:sz w:val="20"/>
                <w:szCs w:val="20"/>
                <w:lang w:eastAsia="en-US"/>
              </w:rPr>
            </w:pPr>
            <w:r w:rsidRPr="00651EDF">
              <w:rPr>
                <w:bCs/>
                <w:sz w:val="20"/>
                <w:szCs w:val="20"/>
                <w:lang w:eastAsia="en-US"/>
              </w:rPr>
              <w:t>124</w:t>
            </w:r>
          </w:p>
        </w:tc>
      </w:tr>
      <w:tr w:rsidR="00735E66" w:rsidRPr="00651EDF" w:rsidTr="009E4DBC">
        <w:trPr>
          <w:trHeight w:val="330"/>
        </w:trPr>
        <w:tc>
          <w:tcPr>
            <w:tcW w:w="822" w:type="dxa"/>
            <w:tcBorders>
              <w:top w:val="nil"/>
              <w:left w:val="single" w:sz="4" w:space="0" w:color="auto"/>
              <w:bottom w:val="single" w:sz="4" w:space="0" w:color="auto"/>
              <w:right w:val="single" w:sz="4" w:space="0" w:color="auto"/>
            </w:tcBorders>
            <w:shd w:val="clear" w:color="auto" w:fill="auto"/>
            <w:vAlign w:val="bottom"/>
            <w:hideMark/>
          </w:tcPr>
          <w:p w:rsidR="00735E66" w:rsidRPr="00651EDF" w:rsidRDefault="00735E66" w:rsidP="00735E66">
            <w:pPr>
              <w:jc w:val="right"/>
              <w:rPr>
                <w:bCs/>
                <w:sz w:val="20"/>
                <w:szCs w:val="20"/>
                <w:lang w:eastAsia="en-US"/>
              </w:rPr>
            </w:pPr>
            <w:r w:rsidRPr="00651EDF">
              <w:rPr>
                <w:bCs/>
                <w:sz w:val="20"/>
                <w:szCs w:val="20"/>
                <w:lang w:eastAsia="en-US"/>
              </w:rPr>
              <w:t>2</w:t>
            </w:r>
          </w:p>
        </w:tc>
        <w:tc>
          <w:tcPr>
            <w:tcW w:w="1791" w:type="dxa"/>
            <w:tcBorders>
              <w:top w:val="nil"/>
              <w:left w:val="nil"/>
              <w:bottom w:val="single" w:sz="4" w:space="0" w:color="auto"/>
              <w:right w:val="single" w:sz="4" w:space="0" w:color="auto"/>
            </w:tcBorders>
            <w:shd w:val="clear" w:color="auto" w:fill="auto"/>
            <w:vAlign w:val="bottom"/>
            <w:hideMark/>
          </w:tcPr>
          <w:p w:rsidR="00735E66" w:rsidRPr="00651EDF" w:rsidRDefault="00735E66" w:rsidP="00735E66">
            <w:pPr>
              <w:rPr>
                <w:bCs/>
                <w:sz w:val="20"/>
                <w:szCs w:val="20"/>
                <w:lang w:eastAsia="en-US"/>
              </w:rPr>
            </w:pPr>
            <w:r w:rsidRPr="00651EDF">
              <w:rPr>
                <w:bCs/>
                <w:sz w:val="20"/>
                <w:szCs w:val="20"/>
                <w:lang w:eastAsia="en-US"/>
              </w:rPr>
              <w:t>Elektrība</w:t>
            </w:r>
          </w:p>
        </w:tc>
        <w:tc>
          <w:tcPr>
            <w:tcW w:w="1016" w:type="dxa"/>
            <w:tcBorders>
              <w:top w:val="nil"/>
              <w:left w:val="nil"/>
              <w:bottom w:val="single" w:sz="4" w:space="0" w:color="auto"/>
              <w:right w:val="single" w:sz="4" w:space="0" w:color="auto"/>
            </w:tcBorders>
            <w:shd w:val="clear" w:color="000000" w:fill="D9D9D9"/>
            <w:noWrap/>
            <w:vAlign w:val="bottom"/>
            <w:hideMark/>
          </w:tcPr>
          <w:p w:rsidR="00735E66" w:rsidRPr="00651EDF" w:rsidRDefault="00735E66" w:rsidP="00735E66">
            <w:pPr>
              <w:jc w:val="right"/>
              <w:rPr>
                <w:bCs/>
                <w:sz w:val="20"/>
                <w:szCs w:val="20"/>
                <w:lang w:eastAsia="en-US"/>
              </w:rPr>
            </w:pPr>
            <w:r w:rsidRPr="00651EDF">
              <w:rPr>
                <w:bCs/>
                <w:sz w:val="20"/>
                <w:szCs w:val="20"/>
                <w:lang w:eastAsia="en-US"/>
              </w:rPr>
              <w:t>8 417</w:t>
            </w:r>
          </w:p>
        </w:tc>
        <w:tc>
          <w:tcPr>
            <w:tcW w:w="1016" w:type="dxa"/>
            <w:tcBorders>
              <w:top w:val="nil"/>
              <w:left w:val="nil"/>
              <w:bottom w:val="single" w:sz="4" w:space="0" w:color="auto"/>
              <w:right w:val="nil"/>
            </w:tcBorders>
            <w:shd w:val="clear" w:color="auto" w:fill="auto"/>
            <w:noWrap/>
            <w:vAlign w:val="bottom"/>
            <w:hideMark/>
          </w:tcPr>
          <w:p w:rsidR="00735E66" w:rsidRPr="00651EDF" w:rsidRDefault="00735E66" w:rsidP="00735E66">
            <w:pPr>
              <w:jc w:val="right"/>
              <w:rPr>
                <w:bCs/>
                <w:sz w:val="20"/>
                <w:szCs w:val="20"/>
                <w:lang w:eastAsia="en-US"/>
              </w:rPr>
            </w:pPr>
            <w:r w:rsidRPr="00651EDF">
              <w:rPr>
                <w:bCs/>
                <w:sz w:val="20"/>
                <w:szCs w:val="20"/>
                <w:lang w:eastAsia="en-US"/>
              </w:rPr>
              <w:t>0,303</w:t>
            </w:r>
          </w:p>
        </w:tc>
        <w:tc>
          <w:tcPr>
            <w:tcW w:w="1053" w:type="dxa"/>
            <w:tcBorders>
              <w:top w:val="nil"/>
              <w:left w:val="single" w:sz="4" w:space="0" w:color="auto"/>
              <w:bottom w:val="single" w:sz="4" w:space="0" w:color="auto"/>
              <w:right w:val="single" w:sz="4" w:space="0" w:color="auto"/>
            </w:tcBorders>
            <w:shd w:val="clear" w:color="auto" w:fill="auto"/>
            <w:noWrap/>
            <w:vAlign w:val="bottom"/>
            <w:hideMark/>
          </w:tcPr>
          <w:p w:rsidR="00735E66" w:rsidRPr="00651EDF" w:rsidRDefault="00735E66" w:rsidP="00735E66">
            <w:pPr>
              <w:jc w:val="right"/>
              <w:rPr>
                <w:bCs/>
                <w:sz w:val="20"/>
                <w:szCs w:val="20"/>
                <w:lang w:eastAsia="en-US"/>
              </w:rPr>
            </w:pPr>
            <w:r w:rsidRPr="00651EDF">
              <w:rPr>
                <w:bCs/>
                <w:sz w:val="20"/>
                <w:szCs w:val="20"/>
                <w:lang w:eastAsia="en-US"/>
              </w:rPr>
              <w:t>31,45</w:t>
            </w:r>
          </w:p>
        </w:tc>
        <w:tc>
          <w:tcPr>
            <w:tcW w:w="391" w:type="dxa"/>
            <w:tcBorders>
              <w:top w:val="nil"/>
              <w:left w:val="nil"/>
              <w:bottom w:val="nil"/>
              <w:right w:val="nil"/>
            </w:tcBorders>
            <w:shd w:val="clear" w:color="auto" w:fill="auto"/>
            <w:noWrap/>
            <w:vAlign w:val="bottom"/>
            <w:hideMark/>
          </w:tcPr>
          <w:p w:rsidR="00735E66" w:rsidRPr="00651EDF" w:rsidRDefault="00735E66" w:rsidP="00735E66">
            <w:pPr>
              <w:rPr>
                <w:bCs/>
                <w:color w:val="000000"/>
                <w:sz w:val="20"/>
                <w:szCs w:val="20"/>
                <w:lang w:eastAsia="en-US"/>
              </w:rPr>
            </w:pPr>
          </w:p>
        </w:tc>
        <w:tc>
          <w:tcPr>
            <w:tcW w:w="2416" w:type="dxa"/>
            <w:tcBorders>
              <w:top w:val="nil"/>
              <w:left w:val="single" w:sz="4" w:space="0" w:color="auto"/>
              <w:bottom w:val="single" w:sz="4" w:space="0" w:color="auto"/>
              <w:right w:val="single" w:sz="4" w:space="0" w:color="auto"/>
            </w:tcBorders>
            <w:shd w:val="clear" w:color="auto" w:fill="auto"/>
            <w:noWrap/>
            <w:vAlign w:val="bottom"/>
            <w:hideMark/>
          </w:tcPr>
          <w:p w:rsidR="00735E66" w:rsidRPr="00651EDF" w:rsidRDefault="00735E66" w:rsidP="00735E66">
            <w:pPr>
              <w:rPr>
                <w:sz w:val="20"/>
                <w:szCs w:val="20"/>
                <w:lang w:eastAsia="en-US"/>
              </w:rPr>
            </w:pPr>
            <w:r w:rsidRPr="00651EDF">
              <w:rPr>
                <w:sz w:val="20"/>
                <w:szCs w:val="20"/>
                <w:lang w:eastAsia="en-US"/>
              </w:rPr>
              <w:t>EUR/m</w:t>
            </w:r>
            <w:r w:rsidRPr="00651EDF">
              <w:rPr>
                <w:sz w:val="20"/>
                <w:szCs w:val="20"/>
                <w:vertAlign w:val="superscript"/>
                <w:lang w:eastAsia="en-US"/>
              </w:rPr>
              <w:t xml:space="preserve">2 </w:t>
            </w:r>
            <w:r w:rsidRPr="00651EDF">
              <w:rPr>
                <w:sz w:val="20"/>
                <w:szCs w:val="20"/>
                <w:lang w:eastAsia="en-US"/>
              </w:rPr>
              <w:t>mēnesī</w:t>
            </w:r>
          </w:p>
        </w:tc>
        <w:tc>
          <w:tcPr>
            <w:tcW w:w="976" w:type="dxa"/>
            <w:tcBorders>
              <w:top w:val="nil"/>
              <w:left w:val="nil"/>
              <w:bottom w:val="single" w:sz="4" w:space="0" w:color="auto"/>
              <w:right w:val="single" w:sz="4" w:space="0" w:color="auto"/>
            </w:tcBorders>
            <w:shd w:val="clear" w:color="auto" w:fill="auto"/>
            <w:noWrap/>
            <w:vAlign w:val="bottom"/>
            <w:hideMark/>
          </w:tcPr>
          <w:p w:rsidR="00735E66" w:rsidRPr="00651EDF" w:rsidRDefault="00735E66" w:rsidP="00735E66">
            <w:pPr>
              <w:jc w:val="right"/>
              <w:rPr>
                <w:sz w:val="20"/>
                <w:szCs w:val="20"/>
                <w:lang w:eastAsia="en-US"/>
              </w:rPr>
            </w:pPr>
            <w:r w:rsidRPr="00651EDF">
              <w:rPr>
                <w:sz w:val="20"/>
                <w:szCs w:val="20"/>
                <w:lang w:eastAsia="en-US"/>
              </w:rPr>
              <w:t>0,0105</w:t>
            </w:r>
          </w:p>
        </w:tc>
      </w:tr>
      <w:tr w:rsidR="00735E66" w:rsidRPr="00651EDF" w:rsidTr="009E4DBC">
        <w:trPr>
          <w:trHeight w:val="300"/>
        </w:trPr>
        <w:tc>
          <w:tcPr>
            <w:tcW w:w="822" w:type="dxa"/>
            <w:tcBorders>
              <w:top w:val="nil"/>
              <w:left w:val="single" w:sz="4" w:space="0" w:color="auto"/>
              <w:bottom w:val="single" w:sz="4" w:space="0" w:color="auto"/>
              <w:right w:val="single" w:sz="4" w:space="0" w:color="auto"/>
            </w:tcBorders>
            <w:shd w:val="clear" w:color="auto" w:fill="auto"/>
            <w:vAlign w:val="bottom"/>
            <w:hideMark/>
          </w:tcPr>
          <w:p w:rsidR="00735E66" w:rsidRPr="00651EDF" w:rsidRDefault="00735E66" w:rsidP="00735E66">
            <w:pPr>
              <w:jc w:val="right"/>
              <w:rPr>
                <w:bCs/>
                <w:sz w:val="20"/>
                <w:szCs w:val="20"/>
                <w:lang w:eastAsia="en-US"/>
              </w:rPr>
            </w:pPr>
            <w:r w:rsidRPr="00651EDF">
              <w:rPr>
                <w:bCs/>
                <w:sz w:val="20"/>
                <w:szCs w:val="20"/>
                <w:lang w:eastAsia="en-US"/>
              </w:rPr>
              <w:t>3</w:t>
            </w:r>
          </w:p>
        </w:tc>
        <w:tc>
          <w:tcPr>
            <w:tcW w:w="1791" w:type="dxa"/>
            <w:tcBorders>
              <w:top w:val="nil"/>
              <w:left w:val="nil"/>
              <w:bottom w:val="single" w:sz="4" w:space="0" w:color="auto"/>
              <w:right w:val="single" w:sz="4" w:space="0" w:color="auto"/>
            </w:tcBorders>
            <w:shd w:val="clear" w:color="auto" w:fill="auto"/>
            <w:vAlign w:val="bottom"/>
            <w:hideMark/>
          </w:tcPr>
          <w:p w:rsidR="00735E66" w:rsidRPr="00651EDF" w:rsidRDefault="00735E66" w:rsidP="00735E66">
            <w:pPr>
              <w:rPr>
                <w:bCs/>
                <w:sz w:val="20"/>
                <w:szCs w:val="20"/>
                <w:lang w:eastAsia="en-US"/>
              </w:rPr>
            </w:pPr>
            <w:r w:rsidRPr="00651EDF">
              <w:rPr>
                <w:bCs/>
                <w:sz w:val="20"/>
                <w:szCs w:val="20"/>
                <w:lang w:eastAsia="en-US"/>
              </w:rPr>
              <w:t>Ūdens, kanalizācija</w:t>
            </w:r>
          </w:p>
        </w:tc>
        <w:tc>
          <w:tcPr>
            <w:tcW w:w="1016" w:type="dxa"/>
            <w:tcBorders>
              <w:top w:val="nil"/>
              <w:left w:val="nil"/>
              <w:bottom w:val="single" w:sz="4" w:space="0" w:color="auto"/>
              <w:right w:val="single" w:sz="4" w:space="0" w:color="auto"/>
            </w:tcBorders>
            <w:shd w:val="clear" w:color="000000" w:fill="D9D9D9"/>
            <w:noWrap/>
            <w:vAlign w:val="bottom"/>
            <w:hideMark/>
          </w:tcPr>
          <w:p w:rsidR="00735E66" w:rsidRPr="00651EDF" w:rsidRDefault="00735E66" w:rsidP="00735E66">
            <w:pPr>
              <w:jc w:val="right"/>
              <w:rPr>
                <w:bCs/>
                <w:sz w:val="20"/>
                <w:szCs w:val="20"/>
                <w:lang w:eastAsia="en-US"/>
              </w:rPr>
            </w:pPr>
            <w:r w:rsidRPr="00651EDF">
              <w:rPr>
                <w:bCs/>
                <w:sz w:val="20"/>
                <w:szCs w:val="20"/>
                <w:lang w:eastAsia="en-US"/>
              </w:rPr>
              <w:t>523</w:t>
            </w:r>
          </w:p>
        </w:tc>
        <w:tc>
          <w:tcPr>
            <w:tcW w:w="1016" w:type="dxa"/>
            <w:tcBorders>
              <w:top w:val="nil"/>
              <w:left w:val="nil"/>
              <w:bottom w:val="single" w:sz="4" w:space="0" w:color="auto"/>
              <w:right w:val="nil"/>
            </w:tcBorders>
            <w:shd w:val="clear" w:color="auto" w:fill="auto"/>
            <w:noWrap/>
            <w:vAlign w:val="bottom"/>
            <w:hideMark/>
          </w:tcPr>
          <w:p w:rsidR="00735E66" w:rsidRPr="00651EDF" w:rsidRDefault="00735E66" w:rsidP="00735E66">
            <w:pPr>
              <w:jc w:val="right"/>
              <w:rPr>
                <w:bCs/>
                <w:sz w:val="20"/>
                <w:szCs w:val="20"/>
                <w:lang w:eastAsia="en-US"/>
              </w:rPr>
            </w:pPr>
            <w:r w:rsidRPr="00651EDF">
              <w:rPr>
                <w:bCs/>
                <w:sz w:val="20"/>
                <w:szCs w:val="20"/>
                <w:lang w:eastAsia="en-US"/>
              </w:rPr>
              <w:t>0,019</w:t>
            </w:r>
          </w:p>
        </w:tc>
        <w:tc>
          <w:tcPr>
            <w:tcW w:w="1053" w:type="dxa"/>
            <w:tcBorders>
              <w:top w:val="nil"/>
              <w:left w:val="single" w:sz="4" w:space="0" w:color="auto"/>
              <w:bottom w:val="single" w:sz="4" w:space="0" w:color="auto"/>
              <w:right w:val="single" w:sz="4" w:space="0" w:color="auto"/>
            </w:tcBorders>
            <w:shd w:val="clear" w:color="auto" w:fill="auto"/>
            <w:noWrap/>
            <w:vAlign w:val="bottom"/>
            <w:hideMark/>
          </w:tcPr>
          <w:p w:rsidR="00735E66" w:rsidRPr="00651EDF" w:rsidRDefault="00735E66" w:rsidP="00735E66">
            <w:pPr>
              <w:jc w:val="right"/>
              <w:rPr>
                <w:bCs/>
                <w:sz w:val="20"/>
                <w:szCs w:val="20"/>
                <w:lang w:eastAsia="en-US"/>
              </w:rPr>
            </w:pPr>
            <w:r w:rsidRPr="00651EDF">
              <w:rPr>
                <w:bCs/>
                <w:sz w:val="20"/>
                <w:szCs w:val="20"/>
                <w:lang w:eastAsia="en-US"/>
              </w:rPr>
              <w:t>1,95</w:t>
            </w:r>
          </w:p>
        </w:tc>
        <w:tc>
          <w:tcPr>
            <w:tcW w:w="391" w:type="dxa"/>
            <w:tcBorders>
              <w:top w:val="nil"/>
              <w:left w:val="nil"/>
              <w:bottom w:val="nil"/>
              <w:right w:val="nil"/>
            </w:tcBorders>
            <w:shd w:val="clear" w:color="auto" w:fill="auto"/>
            <w:noWrap/>
            <w:vAlign w:val="bottom"/>
            <w:hideMark/>
          </w:tcPr>
          <w:p w:rsidR="00735E66" w:rsidRPr="00651EDF" w:rsidRDefault="00735E66" w:rsidP="00735E66">
            <w:pPr>
              <w:rPr>
                <w:bCs/>
                <w:color w:val="000000"/>
                <w:sz w:val="20"/>
                <w:szCs w:val="20"/>
                <w:lang w:eastAsia="en-US"/>
              </w:rPr>
            </w:pPr>
          </w:p>
        </w:tc>
        <w:tc>
          <w:tcPr>
            <w:tcW w:w="2416" w:type="dxa"/>
            <w:tcBorders>
              <w:top w:val="nil"/>
              <w:left w:val="single" w:sz="4" w:space="0" w:color="auto"/>
              <w:bottom w:val="single" w:sz="4" w:space="0" w:color="auto"/>
              <w:right w:val="single" w:sz="4" w:space="0" w:color="auto"/>
            </w:tcBorders>
            <w:shd w:val="clear" w:color="auto" w:fill="auto"/>
            <w:vAlign w:val="bottom"/>
            <w:hideMark/>
          </w:tcPr>
          <w:p w:rsidR="00735E66" w:rsidRPr="00651EDF" w:rsidRDefault="00735E66" w:rsidP="00735E66">
            <w:pPr>
              <w:rPr>
                <w:bCs/>
                <w:sz w:val="20"/>
                <w:szCs w:val="20"/>
                <w:lang w:eastAsia="en-US"/>
              </w:rPr>
            </w:pPr>
            <w:r w:rsidRPr="00651EDF">
              <w:rPr>
                <w:bCs/>
                <w:sz w:val="20"/>
                <w:szCs w:val="20"/>
                <w:lang w:eastAsia="en-US"/>
              </w:rPr>
              <w:t xml:space="preserve">Amortizācija </w:t>
            </w:r>
            <w:proofErr w:type="spellStart"/>
            <w:r w:rsidRPr="00651EDF">
              <w:rPr>
                <w:bCs/>
                <w:sz w:val="20"/>
                <w:szCs w:val="20"/>
                <w:lang w:eastAsia="en-US"/>
              </w:rPr>
              <w:t>mēn</w:t>
            </w:r>
            <w:proofErr w:type="spellEnd"/>
            <w:r w:rsidRPr="00651EDF">
              <w:rPr>
                <w:bCs/>
                <w:sz w:val="20"/>
                <w:szCs w:val="20"/>
                <w:lang w:eastAsia="en-US"/>
              </w:rPr>
              <w:t>. zālei</w:t>
            </w:r>
          </w:p>
        </w:tc>
        <w:tc>
          <w:tcPr>
            <w:tcW w:w="976" w:type="dxa"/>
            <w:tcBorders>
              <w:top w:val="nil"/>
              <w:left w:val="nil"/>
              <w:bottom w:val="single" w:sz="4" w:space="0" w:color="auto"/>
              <w:right w:val="single" w:sz="4" w:space="0" w:color="auto"/>
            </w:tcBorders>
            <w:shd w:val="clear" w:color="auto" w:fill="auto"/>
            <w:noWrap/>
            <w:vAlign w:val="bottom"/>
            <w:hideMark/>
          </w:tcPr>
          <w:p w:rsidR="00735E66" w:rsidRPr="00651EDF" w:rsidRDefault="00735E66" w:rsidP="00735E66">
            <w:pPr>
              <w:jc w:val="right"/>
              <w:rPr>
                <w:bCs/>
                <w:sz w:val="20"/>
                <w:szCs w:val="20"/>
                <w:lang w:eastAsia="en-US"/>
              </w:rPr>
            </w:pPr>
            <w:r w:rsidRPr="00651EDF">
              <w:rPr>
                <w:bCs/>
                <w:sz w:val="20"/>
                <w:szCs w:val="20"/>
                <w:lang w:eastAsia="en-US"/>
              </w:rPr>
              <w:t>1,09</w:t>
            </w:r>
          </w:p>
        </w:tc>
      </w:tr>
      <w:tr w:rsidR="00735E66" w:rsidRPr="00651EDF" w:rsidTr="009E4DBC">
        <w:trPr>
          <w:trHeight w:val="525"/>
        </w:trPr>
        <w:tc>
          <w:tcPr>
            <w:tcW w:w="822" w:type="dxa"/>
            <w:tcBorders>
              <w:top w:val="nil"/>
              <w:left w:val="single" w:sz="4" w:space="0" w:color="auto"/>
              <w:bottom w:val="single" w:sz="4" w:space="0" w:color="auto"/>
              <w:right w:val="single" w:sz="4" w:space="0" w:color="auto"/>
            </w:tcBorders>
            <w:shd w:val="clear" w:color="auto" w:fill="auto"/>
            <w:vAlign w:val="bottom"/>
            <w:hideMark/>
          </w:tcPr>
          <w:p w:rsidR="00735E66" w:rsidRPr="00651EDF" w:rsidRDefault="00735E66" w:rsidP="00735E66">
            <w:pPr>
              <w:jc w:val="right"/>
              <w:rPr>
                <w:bCs/>
                <w:sz w:val="20"/>
                <w:szCs w:val="20"/>
                <w:lang w:eastAsia="en-US"/>
              </w:rPr>
            </w:pPr>
            <w:r w:rsidRPr="00651EDF">
              <w:rPr>
                <w:bCs/>
                <w:sz w:val="20"/>
                <w:szCs w:val="20"/>
                <w:lang w:eastAsia="en-US"/>
              </w:rPr>
              <w:t>4</w:t>
            </w:r>
          </w:p>
        </w:tc>
        <w:tc>
          <w:tcPr>
            <w:tcW w:w="1791" w:type="dxa"/>
            <w:tcBorders>
              <w:top w:val="nil"/>
              <w:left w:val="nil"/>
              <w:bottom w:val="single" w:sz="4" w:space="0" w:color="auto"/>
              <w:right w:val="single" w:sz="4" w:space="0" w:color="auto"/>
            </w:tcBorders>
            <w:shd w:val="clear" w:color="auto" w:fill="auto"/>
            <w:vAlign w:val="bottom"/>
            <w:hideMark/>
          </w:tcPr>
          <w:p w:rsidR="00735E66" w:rsidRPr="00651EDF" w:rsidRDefault="00735E66" w:rsidP="00735E66">
            <w:pPr>
              <w:rPr>
                <w:bCs/>
                <w:sz w:val="20"/>
                <w:szCs w:val="20"/>
                <w:lang w:eastAsia="en-US"/>
              </w:rPr>
            </w:pPr>
            <w:r w:rsidRPr="00651EDF">
              <w:rPr>
                <w:bCs/>
                <w:sz w:val="20"/>
                <w:szCs w:val="20"/>
                <w:lang w:eastAsia="en-US"/>
              </w:rPr>
              <w:t>Darba algas apkopēja</w:t>
            </w:r>
          </w:p>
        </w:tc>
        <w:tc>
          <w:tcPr>
            <w:tcW w:w="1016" w:type="dxa"/>
            <w:tcBorders>
              <w:top w:val="nil"/>
              <w:left w:val="nil"/>
              <w:bottom w:val="single" w:sz="4" w:space="0" w:color="auto"/>
              <w:right w:val="single" w:sz="4" w:space="0" w:color="auto"/>
            </w:tcBorders>
            <w:shd w:val="clear" w:color="000000" w:fill="D9D9D9"/>
            <w:noWrap/>
            <w:vAlign w:val="bottom"/>
            <w:hideMark/>
          </w:tcPr>
          <w:p w:rsidR="00735E66" w:rsidRPr="00651EDF" w:rsidRDefault="00735E66" w:rsidP="00735E66">
            <w:pPr>
              <w:jc w:val="right"/>
              <w:rPr>
                <w:bCs/>
                <w:sz w:val="20"/>
                <w:szCs w:val="20"/>
                <w:lang w:eastAsia="en-US"/>
              </w:rPr>
            </w:pPr>
            <w:r w:rsidRPr="00651EDF">
              <w:rPr>
                <w:bCs/>
                <w:sz w:val="20"/>
                <w:szCs w:val="20"/>
                <w:lang w:eastAsia="en-US"/>
              </w:rPr>
              <w:t>4 440</w:t>
            </w:r>
          </w:p>
        </w:tc>
        <w:tc>
          <w:tcPr>
            <w:tcW w:w="1016" w:type="dxa"/>
            <w:tcBorders>
              <w:top w:val="nil"/>
              <w:left w:val="nil"/>
              <w:bottom w:val="single" w:sz="4" w:space="0" w:color="auto"/>
              <w:right w:val="nil"/>
            </w:tcBorders>
            <w:shd w:val="clear" w:color="auto" w:fill="auto"/>
            <w:noWrap/>
            <w:vAlign w:val="bottom"/>
            <w:hideMark/>
          </w:tcPr>
          <w:p w:rsidR="00735E66" w:rsidRPr="00651EDF" w:rsidRDefault="00735E66" w:rsidP="00735E66">
            <w:pPr>
              <w:jc w:val="right"/>
              <w:rPr>
                <w:bCs/>
                <w:sz w:val="20"/>
                <w:szCs w:val="20"/>
                <w:lang w:eastAsia="en-US"/>
              </w:rPr>
            </w:pPr>
            <w:r w:rsidRPr="00651EDF">
              <w:rPr>
                <w:bCs/>
                <w:sz w:val="20"/>
                <w:szCs w:val="20"/>
                <w:lang w:eastAsia="en-US"/>
              </w:rPr>
              <w:t>3,565</w:t>
            </w:r>
          </w:p>
        </w:tc>
        <w:tc>
          <w:tcPr>
            <w:tcW w:w="1053" w:type="dxa"/>
            <w:tcBorders>
              <w:top w:val="nil"/>
              <w:left w:val="single" w:sz="4" w:space="0" w:color="auto"/>
              <w:bottom w:val="single" w:sz="4" w:space="0" w:color="auto"/>
              <w:right w:val="single" w:sz="4" w:space="0" w:color="auto"/>
            </w:tcBorders>
            <w:shd w:val="clear" w:color="auto" w:fill="auto"/>
            <w:noWrap/>
            <w:vAlign w:val="bottom"/>
            <w:hideMark/>
          </w:tcPr>
          <w:p w:rsidR="00735E66" w:rsidRPr="00651EDF" w:rsidRDefault="00735E66" w:rsidP="00735E66">
            <w:pPr>
              <w:jc w:val="right"/>
              <w:rPr>
                <w:bCs/>
                <w:sz w:val="20"/>
                <w:szCs w:val="20"/>
                <w:lang w:eastAsia="en-US"/>
              </w:rPr>
            </w:pPr>
            <w:r w:rsidRPr="00651EDF">
              <w:rPr>
                <w:bCs/>
                <w:sz w:val="20"/>
                <w:szCs w:val="20"/>
                <w:lang w:eastAsia="en-US"/>
              </w:rPr>
              <w:t>370,00</w:t>
            </w:r>
          </w:p>
        </w:tc>
        <w:tc>
          <w:tcPr>
            <w:tcW w:w="391" w:type="dxa"/>
            <w:tcBorders>
              <w:top w:val="nil"/>
              <w:left w:val="nil"/>
              <w:bottom w:val="nil"/>
              <w:right w:val="nil"/>
            </w:tcBorders>
            <w:shd w:val="clear" w:color="auto" w:fill="auto"/>
            <w:noWrap/>
            <w:vAlign w:val="bottom"/>
            <w:hideMark/>
          </w:tcPr>
          <w:p w:rsidR="00735E66" w:rsidRPr="00651EDF" w:rsidRDefault="00735E66" w:rsidP="00735E66">
            <w:pPr>
              <w:rPr>
                <w:bCs/>
                <w:color w:val="000000"/>
                <w:sz w:val="20"/>
                <w:szCs w:val="20"/>
                <w:lang w:eastAsia="en-US"/>
              </w:rPr>
            </w:pPr>
          </w:p>
        </w:tc>
        <w:tc>
          <w:tcPr>
            <w:tcW w:w="2416" w:type="dxa"/>
            <w:tcBorders>
              <w:top w:val="nil"/>
              <w:left w:val="nil"/>
              <w:bottom w:val="nil"/>
              <w:right w:val="nil"/>
            </w:tcBorders>
            <w:shd w:val="clear" w:color="auto" w:fill="auto"/>
            <w:vAlign w:val="bottom"/>
            <w:hideMark/>
          </w:tcPr>
          <w:p w:rsidR="00735E66" w:rsidRPr="00651EDF" w:rsidRDefault="00735E66" w:rsidP="00735E66">
            <w:pPr>
              <w:rPr>
                <w:bCs/>
                <w:sz w:val="20"/>
                <w:szCs w:val="20"/>
                <w:lang w:eastAsia="en-US"/>
              </w:rPr>
            </w:pPr>
            <w:r w:rsidRPr="00651EDF">
              <w:rPr>
                <w:bCs/>
                <w:sz w:val="20"/>
                <w:szCs w:val="20"/>
                <w:lang w:eastAsia="en-US"/>
              </w:rPr>
              <w:t> </w:t>
            </w:r>
          </w:p>
        </w:tc>
        <w:tc>
          <w:tcPr>
            <w:tcW w:w="976" w:type="dxa"/>
            <w:tcBorders>
              <w:top w:val="nil"/>
              <w:left w:val="nil"/>
              <w:bottom w:val="nil"/>
              <w:right w:val="nil"/>
            </w:tcBorders>
            <w:shd w:val="clear" w:color="auto" w:fill="auto"/>
            <w:noWrap/>
            <w:vAlign w:val="bottom"/>
            <w:hideMark/>
          </w:tcPr>
          <w:p w:rsidR="00735E66" w:rsidRPr="00651EDF" w:rsidRDefault="00735E66" w:rsidP="00735E66">
            <w:pPr>
              <w:rPr>
                <w:bCs/>
                <w:sz w:val="20"/>
                <w:szCs w:val="20"/>
                <w:lang w:eastAsia="en-US"/>
              </w:rPr>
            </w:pPr>
            <w:r w:rsidRPr="00651EDF">
              <w:rPr>
                <w:bCs/>
                <w:sz w:val="20"/>
                <w:szCs w:val="20"/>
                <w:lang w:eastAsia="en-US"/>
              </w:rPr>
              <w:t> </w:t>
            </w:r>
          </w:p>
        </w:tc>
      </w:tr>
      <w:tr w:rsidR="00735E66" w:rsidRPr="00651EDF" w:rsidTr="009E4DBC">
        <w:trPr>
          <w:trHeight w:val="300"/>
        </w:trPr>
        <w:tc>
          <w:tcPr>
            <w:tcW w:w="822" w:type="dxa"/>
            <w:tcBorders>
              <w:top w:val="nil"/>
              <w:left w:val="single" w:sz="4" w:space="0" w:color="auto"/>
              <w:bottom w:val="single" w:sz="4" w:space="0" w:color="auto"/>
              <w:right w:val="single" w:sz="4" w:space="0" w:color="auto"/>
            </w:tcBorders>
            <w:shd w:val="clear" w:color="auto" w:fill="auto"/>
            <w:vAlign w:val="bottom"/>
            <w:hideMark/>
          </w:tcPr>
          <w:p w:rsidR="00735E66" w:rsidRPr="00651EDF" w:rsidRDefault="00735E66" w:rsidP="00735E66">
            <w:pPr>
              <w:jc w:val="right"/>
              <w:rPr>
                <w:bCs/>
                <w:sz w:val="20"/>
                <w:szCs w:val="20"/>
                <w:lang w:eastAsia="en-US"/>
              </w:rPr>
            </w:pPr>
            <w:r w:rsidRPr="00651EDF">
              <w:rPr>
                <w:bCs/>
                <w:sz w:val="20"/>
                <w:szCs w:val="20"/>
                <w:lang w:eastAsia="en-US"/>
              </w:rPr>
              <w:t>5</w:t>
            </w:r>
          </w:p>
        </w:tc>
        <w:tc>
          <w:tcPr>
            <w:tcW w:w="1791" w:type="dxa"/>
            <w:tcBorders>
              <w:top w:val="nil"/>
              <w:left w:val="nil"/>
              <w:bottom w:val="single" w:sz="4" w:space="0" w:color="auto"/>
              <w:right w:val="single" w:sz="4" w:space="0" w:color="auto"/>
            </w:tcBorders>
            <w:shd w:val="clear" w:color="auto" w:fill="auto"/>
            <w:vAlign w:val="bottom"/>
            <w:hideMark/>
          </w:tcPr>
          <w:p w:rsidR="00735E66" w:rsidRPr="00651EDF" w:rsidRDefault="00735E66" w:rsidP="00735E66">
            <w:pPr>
              <w:rPr>
                <w:bCs/>
                <w:sz w:val="20"/>
                <w:szCs w:val="20"/>
                <w:lang w:eastAsia="en-US"/>
              </w:rPr>
            </w:pPr>
            <w:r w:rsidRPr="00651EDF">
              <w:rPr>
                <w:bCs/>
                <w:sz w:val="20"/>
                <w:szCs w:val="20"/>
                <w:lang w:eastAsia="en-US"/>
              </w:rPr>
              <w:t>VSAOI 23,59%</w:t>
            </w:r>
          </w:p>
        </w:tc>
        <w:tc>
          <w:tcPr>
            <w:tcW w:w="1016" w:type="dxa"/>
            <w:tcBorders>
              <w:top w:val="nil"/>
              <w:left w:val="nil"/>
              <w:bottom w:val="single" w:sz="4" w:space="0" w:color="auto"/>
              <w:right w:val="single" w:sz="4" w:space="0" w:color="auto"/>
            </w:tcBorders>
            <w:shd w:val="clear" w:color="000000" w:fill="D9D9D9"/>
            <w:noWrap/>
            <w:vAlign w:val="bottom"/>
            <w:hideMark/>
          </w:tcPr>
          <w:p w:rsidR="00735E66" w:rsidRPr="00651EDF" w:rsidRDefault="00735E66" w:rsidP="00735E66">
            <w:pPr>
              <w:jc w:val="right"/>
              <w:rPr>
                <w:bCs/>
                <w:sz w:val="20"/>
                <w:szCs w:val="20"/>
                <w:lang w:eastAsia="en-US"/>
              </w:rPr>
            </w:pPr>
            <w:r w:rsidRPr="00651EDF">
              <w:rPr>
                <w:bCs/>
                <w:sz w:val="20"/>
                <w:szCs w:val="20"/>
                <w:lang w:eastAsia="en-US"/>
              </w:rPr>
              <w:t>1 047</w:t>
            </w:r>
          </w:p>
        </w:tc>
        <w:tc>
          <w:tcPr>
            <w:tcW w:w="1016" w:type="dxa"/>
            <w:tcBorders>
              <w:top w:val="nil"/>
              <w:left w:val="nil"/>
              <w:bottom w:val="single" w:sz="4" w:space="0" w:color="auto"/>
              <w:right w:val="nil"/>
            </w:tcBorders>
            <w:shd w:val="clear" w:color="auto" w:fill="auto"/>
            <w:noWrap/>
            <w:vAlign w:val="bottom"/>
            <w:hideMark/>
          </w:tcPr>
          <w:p w:rsidR="00735E66" w:rsidRPr="00651EDF" w:rsidRDefault="00735E66" w:rsidP="00735E66">
            <w:pPr>
              <w:jc w:val="right"/>
              <w:rPr>
                <w:bCs/>
                <w:sz w:val="20"/>
                <w:szCs w:val="20"/>
                <w:lang w:eastAsia="en-US"/>
              </w:rPr>
            </w:pPr>
            <w:r w:rsidRPr="00651EDF">
              <w:rPr>
                <w:bCs/>
                <w:sz w:val="20"/>
                <w:szCs w:val="20"/>
                <w:lang w:eastAsia="en-US"/>
              </w:rPr>
              <w:t>0,841</w:t>
            </w:r>
          </w:p>
        </w:tc>
        <w:tc>
          <w:tcPr>
            <w:tcW w:w="1053" w:type="dxa"/>
            <w:tcBorders>
              <w:top w:val="nil"/>
              <w:left w:val="single" w:sz="4" w:space="0" w:color="auto"/>
              <w:bottom w:val="single" w:sz="4" w:space="0" w:color="auto"/>
              <w:right w:val="single" w:sz="4" w:space="0" w:color="auto"/>
            </w:tcBorders>
            <w:shd w:val="clear" w:color="auto" w:fill="auto"/>
            <w:noWrap/>
            <w:vAlign w:val="bottom"/>
            <w:hideMark/>
          </w:tcPr>
          <w:p w:rsidR="00735E66" w:rsidRPr="00651EDF" w:rsidRDefault="00735E66" w:rsidP="00735E66">
            <w:pPr>
              <w:jc w:val="right"/>
              <w:rPr>
                <w:bCs/>
                <w:sz w:val="20"/>
                <w:szCs w:val="20"/>
                <w:lang w:eastAsia="en-US"/>
              </w:rPr>
            </w:pPr>
            <w:r w:rsidRPr="00651EDF">
              <w:rPr>
                <w:bCs/>
                <w:sz w:val="20"/>
                <w:szCs w:val="20"/>
                <w:lang w:eastAsia="en-US"/>
              </w:rPr>
              <w:t>87,28</w:t>
            </w:r>
          </w:p>
        </w:tc>
        <w:tc>
          <w:tcPr>
            <w:tcW w:w="391" w:type="dxa"/>
            <w:tcBorders>
              <w:top w:val="nil"/>
              <w:left w:val="nil"/>
              <w:bottom w:val="nil"/>
              <w:right w:val="nil"/>
            </w:tcBorders>
            <w:shd w:val="clear" w:color="auto" w:fill="auto"/>
            <w:noWrap/>
            <w:vAlign w:val="bottom"/>
            <w:hideMark/>
          </w:tcPr>
          <w:p w:rsidR="00735E66" w:rsidRPr="00651EDF" w:rsidRDefault="00735E66" w:rsidP="00735E66">
            <w:pPr>
              <w:rPr>
                <w:bCs/>
                <w:color w:val="000000"/>
                <w:sz w:val="20"/>
                <w:szCs w:val="20"/>
                <w:lang w:eastAsia="en-US"/>
              </w:rPr>
            </w:pPr>
          </w:p>
        </w:tc>
        <w:tc>
          <w:tcPr>
            <w:tcW w:w="2416" w:type="dxa"/>
            <w:tcBorders>
              <w:top w:val="nil"/>
              <w:left w:val="nil"/>
              <w:bottom w:val="nil"/>
              <w:right w:val="nil"/>
            </w:tcBorders>
            <w:shd w:val="clear" w:color="auto" w:fill="auto"/>
            <w:vAlign w:val="bottom"/>
            <w:hideMark/>
          </w:tcPr>
          <w:p w:rsidR="00735E66" w:rsidRPr="00651EDF" w:rsidRDefault="00735E66" w:rsidP="00735E66">
            <w:pPr>
              <w:rPr>
                <w:bCs/>
                <w:sz w:val="20"/>
                <w:szCs w:val="20"/>
                <w:lang w:eastAsia="en-US"/>
              </w:rPr>
            </w:pPr>
          </w:p>
        </w:tc>
        <w:tc>
          <w:tcPr>
            <w:tcW w:w="976" w:type="dxa"/>
            <w:tcBorders>
              <w:top w:val="nil"/>
              <w:left w:val="nil"/>
              <w:bottom w:val="nil"/>
              <w:right w:val="nil"/>
            </w:tcBorders>
            <w:shd w:val="clear" w:color="auto" w:fill="auto"/>
            <w:noWrap/>
            <w:vAlign w:val="bottom"/>
            <w:hideMark/>
          </w:tcPr>
          <w:p w:rsidR="00735E66" w:rsidRPr="00651EDF" w:rsidRDefault="00735E66" w:rsidP="00735E66">
            <w:pPr>
              <w:rPr>
                <w:bCs/>
                <w:sz w:val="20"/>
                <w:szCs w:val="20"/>
                <w:lang w:eastAsia="en-US"/>
              </w:rPr>
            </w:pPr>
          </w:p>
        </w:tc>
      </w:tr>
      <w:tr w:rsidR="00735E66" w:rsidRPr="00651EDF" w:rsidTr="009E4DBC">
        <w:trPr>
          <w:trHeight w:val="525"/>
        </w:trPr>
        <w:tc>
          <w:tcPr>
            <w:tcW w:w="822" w:type="dxa"/>
            <w:tcBorders>
              <w:top w:val="nil"/>
              <w:left w:val="single" w:sz="4" w:space="0" w:color="auto"/>
              <w:bottom w:val="single" w:sz="4" w:space="0" w:color="auto"/>
              <w:right w:val="single" w:sz="4" w:space="0" w:color="auto"/>
            </w:tcBorders>
            <w:shd w:val="clear" w:color="auto" w:fill="auto"/>
            <w:vAlign w:val="bottom"/>
            <w:hideMark/>
          </w:tcPr>
          <w:p w:rsidR="00735E66" w:rsidRPr="00651EDF" w:rsidRDefault="00735E66" w:rsidP="00735E66">
            <w:pPr>
              <w:jc w:val="right"/>
              <w:rPr>
                <w:bCs/>
                <w:sz w:val="20"/>
                <w:szCs w:val="20"/>
                <w:lang w:eastAsia="en-US"/>
              </w:rPr>
            </w:pPr>
            <w:r w:rsidRPr="00651EDF">
              <w:rPr>
                <w:bCs/>
                <w:sz w:val="20"/>
                <w:szCs w:val="20"/>
                <w:lang w:eastAsia="en-US"/>
              </w:rPr>
              <w:t>6</w:t>
            </w:r>
          </w:p>
        </w:tc>
        <w:tc>
          <w:tcPr>
            <w:tcW w:w="1791" w:type="dxa"/>
            <w:tcBorders>
              <w:top w:val="nil"/>
              <w:left w:val="nil"/>
              <w:bottom w:val="single" w:sz="4" w:space="0" w:color="auto"/>
              <w:right w:val="single" w:sz="4" w:space="0" w:color="auto"/>
            </w:tcBorders>
            <w:shd w:val="clear" w:color="auto" w:fill="auto"/>
            <w:vAlign w:val="bottom"/>
            <w:hideMark/>
          </w:tcPr>
          <w:p w:rsidR="00735E66" w:rsidRPr="00651EDF" w:rsidRDefault="00735E66" w:rsidP="00735E66">
            <w:pPr>
              <w:rPr>
                <w:bCs/>
                <w:sz w:val="20"/>
                <w:szCs w:val="20"/>
                <w:lang w:eastAsia="en-US"/>
              </w:rPr>
            </w:pPr>
            <w:r w:rsidRPr="00651EDF">
              <w:rPr>
                <w:bCs/>
                <w:sz w:val="20"/>
                <w:szCs w:val="20"/>
                <w:lang w:eastAsia="en-US"/>
              </w:rPr>
              <w:t>Administrācijas izmaksas</w:t>
            </w:r>
          </w:p>
        </w:tc>
        <w:tc>
          <w:tcPr>
            <w:tcW w:w="1016" w:type="dxa"/>
            <w:tcBorders>
              <w:top w:val="nil"/>
              <w:left w:val="nil"/>
              <w:bottom w:val="single" w:sz="4" w:space="0" w:color="auto"/>
              <w:right w:val="single" w:sz="4" w:space="0" w:color="auto"/>
            </w:tcBorders>
            <w:shd w:val="clear" w:color="000000" w:fill="D9D9D9"/>
            <w:noWrap/>
            <w:vAlign w:val="bottom"/>
            <w:hideMark/>
          </w:tcPr>
          <w:p w:rsidR="00735E66" w:rsidRPr="00651EDF" w:rsidRDefault="00735E66" w:rsidP="00735E66">
            <w:pPr>
              <w:jc w:val="right"/>
              <w:rPr>
                <w:bCs/>
                <w:sz w:val="20"/>
                <w:szCs w:val="20"/>
                <w:lang w:eastAsia="en-US"/>
              </w:rPr>
            </w:pPr>
            <w:r w:rsidRPr="00651EDF">
              <w:rPr>
                <w:bCs/>
                <w:sz w:val="20"/>
                <w:szCs w:val="20"/>
                <w:lang w:eastAsia="en-US"/>
              </w:rPr>
              <w:t>474</w:t>
            </w:r>
          </w:p>
        </w:tc>
        <w:tc>
          <w:tcPr>
            <w:tcW w:w="1016" w:type="dxa"/>
            <w:tcBorders>
              <w:top w:val="nil"/>
              <w:left w:val="nil"/>
              <w:bottom w:val="single" w:sz="4" w:space="0" w:color="auto"/>
              <w:right w:val="nil"/>
            </w:tcBorders>
            <w:shd w:val="clear" w:color="auto" w:fill="auto"/>
            <w:noWrap/>
            <w:vAlign w:val="bottom"/>
            <w:hideMark/>
          </w:tcPr>
          <w:p w:rsidR="00735E66" w:rsidRPr="00651EDF" w:rsidRDefault="00735E66" w:rsidP="00735E66">
            <w:pPr>
              <w:jc w:val="right"/>
              <w:rPr>
                <w:bCs/>
                <w:sz w:val="20"/>
                <w:szCs w:val="20"/>
                <w:lang w:eastAsia="en-US"/>
              </w:rPr>
            </w:pPr>
            <w:r w:rsidRPr="00651EDF">
              <w:rPr>
                <w:bCs/>
                <w:sz w:val="20"/>
                <w:szCs w:val="20"/>
                <w:lang w:eastAsia="en-US"/>
              </w:rPr>
              <w:t>0,381</w:t>
            </w:r>
          </w:p>
        </w:tc>
        <w:tc>
          <w:tcPr>
            <w:tcW w:w="1053" w:type="dxa"/>
            <w:tcBorders>
              <w:top w:val="nil"/>
              <w:left w:val="single" w:sz="4" w:space="0" w:color="auto"/>
              <w:bottom w:val="single" w:sz="4" w:space="0" w:color="auto"/>
              <w:right w:val="single" w:sz="4" w:space="0" w:color="auto"/>
            </w:tcBorders>
            <w:shd w:val="clear" w:color="auto" w:fill="auto"/>
            <w:noWrap/>
            <w:vAlign w:val="bottom"/>
            <w:hideMark/>
          </w:tcPr>
          <w:p w:rsidR="00735E66" w:rsidRPr="00651EDF" w:rsidRDefault="00735E66" w:rsidP="00735E66">
            <w:pPr>
              <w:jc w:val="right"/>
              <w:rPr>
                <w:bCs/>
                <w:sz w:val="20"/>
                <w:szCs w:val="20"/>
                <w:lang w:eastAsia="en-US"/>
              </w:rPr>
            </w:pPr>
            <w:r w:rsidRPr="00651EDF">
              <w:rPr>
                <w:bCs/>
                <w:sz w:val="20"/>
                <w:szCs w:val="20"/>
                <w:lang w:eastAsia="en-US"/>
              </w:rPr>
              <w:t>39,50</w:t>
            </w:r>
          </w:p>
        </w:tc>
        <w:tc>
          <w:tcPr>
            <w:tcW w:w="391" w:type="dxa"/>
            <w:tcBorders>
              <w:top w:val="nil"/>
              <w:left w:val="nil"/>
              <w:bottom w:val="nil"/>
              <w:right w:val="nil"/>
            </w:tcBorders>
            <w:shd w:val="clear" w:color="auto" w:fill="auto"/>
            <w:noWrap/>
            <w:vAlign w:val="bottom"/>
            <w:hideMark/>
          </w:tcPr>
          <w:p w:rsidR="00735E66" w:rsidRPr="00651EDF" w:rsidRDefault="00735E66" w:rsidP="00735E66">
            <w:pPr>
              <w:rPr>
                <w:bCs/>
                <w:color w:val="000000"/>
                <w:sz w:val="20"/>
                <w:szCs w:val="20"/>
                <w:lang w:eastAsia="en-US"/>
              </w:rPr>
            </w:pPr>
          </w:p>
        </w:tc>
        <w:tc>
          <w:tcPr>
            <w:tcW w:w="2416" w:type="dxa"/>
            <w:tcBorders>
              <w:top w:val="nil"/>
              <w:left w:val="nil"/>
              <w:bottom w:val="nil"/>
              <w:right w:val="nil"/>
            </w:tcBorders>
            <w:shd w:val="clear" w:color="auto" w:fill="auto"/>
            <w:vAlign w:val="bottom"/>
            <w:hideMark/>
          </w:tcPr>
          <w:p w:rsidR="00735E66" w:rsidRPr="00651EDF" w:rsidRDefault="00735E66" w:rsidP="00735E66">
            <w:pPr>
              <w:rPr>
                <w:bCs/>
                <w:color w:val="FF0000"/>
                <w:sz w:val="16"/>
                <w:szCs w:val="16"/>
                <w:lang w:eastAsia="en-US"/>
              </w:rPr>
            </w:pPr>
          </w:p>
        </w:tc>
        <w:tc>
          <w:tcPr>
            <w:tcW w:w="976" w:type="dxa"/>
            <w:tcBorders>
              <w:top w:val="nil"/>
              <w:left w:val="nil"/>
              <w:bottom w:val="nil"/>
              <w:right w:val="nil"/>
            </w:tcBorders>
            <w:shd w:val="clear" w:color="auto" w:fill="auto"/>
            <w:vAlign w:val="bottom"/>
            <w:hideMark/>
          </w:tcPr>
          <w:p w:rsidR="00735E66" w:rsidRPr="00651EDF" w:rsidRDefault="00735E66" w:rsidP="00735E66">
            <w:pPr>
              <w:rPr>
                <w:bCs/>
                <w:color w:val="FF0000"/>
                <w:sz w:val="16"/>
                <w:szCs w:val="16"/>
                <w:lang w:eastAsia="en-US"/>
              </w:rPr>
            </w:pPr>
          </w:p>
        </w:tc>
      </w:tr>
      <w:tr w:rsidR="00735E66" w:rsidRPr="00651EDF" w:rsidTr="009E4DBC">
        <w:trPr>
          <w:trHeight w:val="300"/>
        </w:trPr>
        <w:tc>
          <w:tcPr>
            <w:tcW w:w="822" w:type="dxa"/>
            <w:tcBorders>
              <w:top w:val="nil"/>
              <w:left w:val="single" w:sz="4" w:space="0" w:color="auto"/>
              <w:bottom w:val="single" w:sz="4" w:space="0" w:color="auto"/>
              <w:right w:val="single" w:sz="4" w:space="0" w:color="auto"/>
            </w:tcBorders>
            <w:shd w:val="clear" w:color="auto" w:fill="auto"/>
            <w:vAlign w:val="bottom"/>
            <w:hideMark/>
          </w:tcPr>
          <w:p w:rsidR="00735E66" w:rsidRPr="00651EDF" w:rsidRDefault="00735E66" w:rsidP="00735E66">
            <w:pPr>
              <w:jc w:val="right"/>
              <w:rPr>
                <w:bCs/>
                <w:sz w:val="20"/>
                <w:szCs w:val="20"/>
                <w:lang w:eastAsia="en-US"/>
              </w:rPr>
            </w:pPr>
            <w:r w:rsidRPr="00651EDF">
              <w:rPr>
                <w:bCs/>
                <w:sz w:val="20"/>
                <w:szCs w:val="20"/>
                <w:lang w:eastAsia="en-US"/>
              </w:rPr>
              <w:lastRenderedPageBreak/>
              <w:t>7</w:t>
            </w:r>
          </w:p>
        </w:tc>
        <w:tc>
          <w:tcPr>
            <w:tcW w:w="1791" w:type="dxa"/>
            <w:tcBorders>
              <w:top w:val="nil"/>
              <w:left w:val="nil"/>
              <w:bottom w:val="single" w:sz="4" w:space="0" w:color="auto"/>
              <w:right w:val="single" w:sz="4" w:space="0" w:color="auto"/>
            </w:tcBorders>
            <w:shd w:val="clear" w:color="auto" w:fill="auto"/>
            <w:vAlign w:val="bottom"/>
            <w:hideMark/>
          </w:tcPr>
          <w:p w:rsidR="00735E66" w:rsidRPr="00651EDF" w:rsidRDefault="00735E66" w:rsidP="00735E66">
            <w:pPr>
              <w:rPr>
                <w:bCs/>
                <w:sz w:val="20"/>
                <w:szCs w:val="20"/>
                <w:lang w:eastAsia="en-US"/>
              </w:rPr>
            </w:pPr>
            <w:r w:rsidRPr="00651EDF">
              <w:rPr>
                <w:bCs/>
                <w:sz w:val="20"/>
                <w:szCs w:val="20"/>
                <w:lang w:eastAsia="en-US"/>
              </w:rPr>
              <w:t>Amortizācija</w:t>
            </w:r>
          </w:p>
        </w:tc>
        <w:tc>
          <w:tcPr>
            <w:tcW w:w="1016" w:type="dxa"/>
            <w:tcBorders>
              <w:top w:val="nil"/>
              <w:left w:val="nil"/>
              <w:bottom w:val="single" w:sz="4" w:space="0" w:color="auto"/>
              <w:right w:val="single" w:sz="4" w:space="0" w:color="auto"/>
            </w:tcBorders>
            <w:shd w:val="clear" w:color="auto" w:fill="auto"/>
            <w:noWrap/>
            <w:vAlign w:val="bottom"/>
            <w:hideMark/>
          </w:tcPr>
          <w:p w:rsidR="00735E66" w:rsidRPr="00651EDF" w:rsidRDefault="00735E66" w:rsidP="00735E66">
            <w:pPr>
              <w:jc w:val="right"/>
              <w:rPr>
                <w:bCs/>
                <w:sz w:val="20"/>
                <w:szCs w:val="20"/>
                <w:lang w:eastAsia="en-US"/>
              </w:rPr>
            </w:pPr>
            <w:r w:rsidRPr="00651EDF">
              <w:rPr>
                <w:bCs/>
                <w:sz w:val="20"/>
                <w:szCs w:val="20"/>
                <w:lang w:eastAsia="en-US"/>
              </w:rPr>
              <w:t>124</w:t>
            </w:r>
          </w:p>
        </w:tc>
        <w:tc>
          <w:tcPr>
            <w:tcW w:w="1016" w:type="dxa"/>
            <w:tcBorders>
              <w:top w:val="nil"/>
              <w:left w:val="nil"/>
              <w:bottom w:val="single" w:sz="4" w:space="0" w:color="auto"/>
              <w:right w:val="nil"/>
            </w:tcBorders>
            <w:shd w:val="clear" w:color="auto" w:fill="auto"/>
            <w:noWrap/>
            <w:vAlign w:val="bottom"/>
            <w:hideMark/>
          </w:tcPr>
          <w:p w:rsidR="00735E66" w:rsidRPr="00651EDF" w:rsidRDefault="00735E66" w:rsidP="00735E66">
            <w:pPr>
              <w:jc w:val="right"/>
              <w:rPr>
                <w:bCs/>
                <w:sz w:val="20"/>
                <w:szCs w:val="20"/>
                <w:lang w:eastAsia="en-US"/>
              </w:rPr>
            </w:pPr>
            <w:r w:rsidRPr="00651EDF">
              <w:rPr>
                <w:bCs/>
                <w:sz w:val="20"/>
                <w:szCs w:val="20"/>
                <w:lang w:eastAsia="en-US"/>
              </w:rPr>
              <w:t>0,0105</w:t>
            </w:r>
          </w:p>
        </w:tc>
        <w:tc>
          <w:tcPr>
            <w:tcW w:w="1053" w:type="dxa"/>
            <w:tcBorders>
              <w:top w:val="nil"/>
              <w:left w:val="single" w:sz="4" w:space="0" w:color="auto"/>
              <w:bottom w:val="single" w:sz="4" w:space="0" w:color="auto"/>
              <w:right w:val="single" w:sz="4" w:space="0" w:color="auto"/>
            </w:tcBorders>
            <w:shd w:val="clear" w:color="auto" w:fill="auto"/>
            <w:noWrap/>
            <w:vAlign w:val="bottom"/>
            <w:hideMark/>
          </w:tcPr>
          <w:p w:rsidR="00735E66" w:rsidRPr="00651EDF" w:rsidRDefault="00735E66" w:rsidP="00735E66">
            <w:pPr>
              <w:jc w:val="right"/>
              <w:rPr>
                <w:bCs/>
                <w:sz w:val="20"/>
                <w:szCs w:val="20"/>
                <w:lang w:eastAsia="en-US"/>
              </w:rPr>
            </w:pPr>
            <w:r w:rsidRPr="00651EDF">
              <w:rPr>
                <w:bCs/>
                <w:sz w:val="20"/>
                <w:szCs w:val="20"/>
                <w:lang w:eastAsia="en-US"/>
              </w:rPr>
              <w:t>1,09</w:t>
            </w:r>
          </w:p>
        </w:tc>
        <w:tc>
          <w:tcPr>
            <w:tcW w:w="391" w:type="dxa"/>
            <w:tcBorders>
              <w:top w:val="nil"/>
              <w:left w:val="nil"/>
              <w:bottom w:val="nil"/>
              <w:right w:val="nil"/>
            </w:tcBorders>
            <w:shd w:val="clear" w:color="auto" w:fill="auto"/>
            <w:noWrap/>
            <w:vAlign w:val="bottom"/>
            <w:hideMark/>
          </w:tcPr>
          <w:p w:rsidR="00735E66" w:rsidRPr="00651EDF" w:rsidRDefault="00735E66" w:rsidP="00735E66">
            <w:pPr>
              <w:rPr>
                <w:bCs/>
                <w:color w:val="000000"/>
                <w:sz w:val="20"/>
                <w:szCs w:val="20"/>
                <w:lang w:eastAsia="en-US"/>
              </w:rPr>
            </w:pPr>
          </w:p>
        </w:tc>
        <w:tc>
          <w:tcPr>
            <w:tcW w:w="2416" w:type="dxa"/>
            <w:tcBorders>
              <w:top w:val="nil"/>
              <w:left w:val="nil"/>
              <w:bottom w:val="nil"/>
              <w:right w:val="nil"/>
            </w:tcBorders>
            <w:shd w:val="clear" w:color="auto" w:fill="auto"/>
            <w:vAlign w:val="bottom"/>
            <w:hideMark/>
          </w:tcPr>
          <w:p w:rsidR="00735E66" w:rsidRPr="00651EDF" w:rsidRDefault="00735E66" w:rsidP="00735E66">
            <w:pPr>
              <w:rPr>
                <w:bCs/>
                <w:sz w:val="16"/>
                <w:szCs w:val="16"/>
                <w:lang w:eastAsia="en-US"/>
              </w:rPr>
            </w:pPr>
            <w:r w:rsidRPr="00651EDF">
              <w:rPr>
                <w:bCs/>
                <w:sz w:val="16"/>
                <w:szCs w:val="16"/>
                <w:lang w:eastAsia="en-US"/>
              </w:rPr>
              <w:t>Jaunās skolas ēkas platība m</w:t>
            </w:r>
            <w:r w:rsidRPr="00651EDF">
              <w:rPr>
                <w:bCs/>
                <w:sz w:val="16"/>
                <w:szCs w:val="16"/>
                <w:vertAlign w:val="superscript"/>
                <w:lang w:eastAsia="en-US"/>
              </w:rPr>
              <w:t>2</w:t>
            </w:r>
          </w:p>
        </w:tc>
        <w:tc>
          <w:tcPr>
            <w:tcW w:w="976" w:type="dxa"/>
            <w:tcBorders>
              <w:top w:val="nil"/>
              <w:left w:val="nil"/>
              <w:bottom w:val="nil"/>
              <w:right w:val="nil"/>
            </w:tcBorders>
            <w:shd w:val="clear" w:color="auto" w:fill="auto"/>
            <w:vAlign w:val="bottom"/>
            <w:hideMark/>
          </w:tcPr>
          <w:p w:rsidR="00735E66" w:rsidRPr="00651EDF" w:rsidRDefault="00735E66" w:rsidP="00735E66">
            <w:pPr>
              <w:jc w:val="right"/>
              <w:rPr>
                <w:bCs/>
                <w:sz w:val="16"/>
                <w:szCs w:val="16"/>
                <w:lang w:eastAsia="en-US"/>
              </w:rPr>
            </w:pPr>
            <w:r w:rsidRPr="00651EDF">
              <w:rPr>
                <w:bCs/>
                <w:sz w:val="16"/>
                <w:szCs w:val="16"/>
                <w:lang w:eastAsia="en-US"/>
              </w:rPr>
              <w:t>1331,1</w:t>
            </w:r>
          </w:p>
        </w:tc>
      </w:tr>
      <w:tr w:rsidR="00735E66" w:rsidRPr="00651EDF" w:rsidTr="009E4DBC">
        <w:trPr>
          <w:trHeight w:val="255"/>
        </w:trPr>
        <w:tc>
          <w:tcPr>
            <w:tcW w:w="822" w:type="dxa"/>
            <w:tcBorders>
              <w:top w:val="nil"/>
              <w:left w:val="single" w:sz="4" w:space="0" w:color="auto"/>
              <w:bottom w:val="single" w:sz="4" w:space="0" w:color="auto"/>
              <w:right w:val="single" w:sz="4" w:space="0" w:color="auto"/>
            </w:tcBorders>
            <w:shd w:val="clear" w:color="auto" w:fill="auto"/>
            <w:vAlign w:val="bottom"/>
            <w:hideMark/>
          </w:tcPr>
          <w:p w:rsidR="00735E66" w:rsidRPr="00651EDF" w:rsidRDefault="00735E66" w:rsidP="00735E66">
            <w:pPr>
              <w:jc w:val="right"/>
              <w:rPr>
                <w:bCs/>
                <w:sz w:val="20"/>
                <w:szCs w:val="20"/>
                <w:lang w:eastAsia="en-US"/>
              </w:rPr>
            </w:pPr>
            <w:r w:rsidRPr="00651EDF">
              <w:rPr>
                <w:bCs/>
                <w:sz w:val="20"/>
                <w:szCs w:val="20"/>
                <w:lang w:eastAsia="en-US"/>
              </w:rPr>
              <w:t>8</w:t>
            </w:r>
          </w:p>
        </w:tc>
        <w:tc>
          <w:tcPr>
            <w:tcW w:w="1791" w:type="dxa"/>
            <w:tcBorders>
              <w:top w:val="nil"/>
              <w:left w:val="nil"/>
              <w:bottom w:val="single" w:sz="4" w:space="0" w:color="auto"/>
              <w:right w:val="single" w:sz="4" w:space="0" w:color="auto"/>
            </w:tcBorders>
            <w:shd w:val="clear" w:color="auto" w:fill="auto"/>
            <w:vAlign w:val="bottom"/>
            <w:hideMark/>
          </w:tcPr>
          <w:p w:rsidR="00735E66" w:rsidRPr="00651EDF" w:rsidRDefault="00735E66" w:rsidP="00735E66">
            <w:pPr>
              <w:rPr>
                <w:bCs/>
                <w:sz w:val="20"/>
                <w:szCs w:val="20"/>
                <w:lang w:eastAsia="en-US"/>
              </w:rPr>
            </w:pPr>
            <w:r w:rsidRPr="00651EDF">
              <w:rPr>
                <w:bCs/>
                <w:sz w:val="20"/>
                <w:szCs w:val="20"/>
                <w:lang w:eastAsia="en-US"/>
              </w:rPr>
              <w:t>Kopā</w:t>
            </w:r>
          </w:p>
        </w:tc>
        <w:tc>
          <w:tcPr>
            <w:tcW w:w="1016" w:type="dxa"/>
            <w:tcBorders>
              <w:top w:val="nil"/>
              <w:left w:val="nil"/>
              <w:bottom w:val="single" w:sz="4" w:space="0" w:color="auto"/>
              <w:right w:val="single" w:sz="4" w:space="0" w:color="auto"/>
            </w:tcBorders>
            <w:shd w:val="clear" w:color="auto" w:fill="auto"/>
            <w:noWrap/>
            <w:vAlign w:val="bottom"/>
            <w:hideMark/>
          </w:tcPr>
          <w:p w:rsidR="00735E66" w:rsidRPr="00651EDF" w:rsidRDefault="00735E66" w:rsidP="00735E66">
            <w:pPr>
              <w:jc w:val="right"/>
              <w:rPr>
                <w:sz w:val="20"/>
                <w:szCs w:val="20"/>
                <w:lang w:eastAsia="en-US"/>
              </w:rPr>
            </w:pPr>
            <w:r w:rsidRPr="00651EDF">
              <w:rPr>
                <w:sz w:val="20"/>
                <w:szCs w:val="20"/>
                <w:lang w:eastAsia="en-US"/>
              </w:rPr>
              <w:t>33 543</w:t>
            </w:r>
          </w:p>
        </w:tc>
        <w:tc>
          <w:tcPr>
            <w:tcW w:w="1016" w:type="dxa"/>
            <w:tcBorders>
              <w:top w:val="nil"/>
              <w:left w:val="nil"/>
              <w:bottom w:val="single" w:sz="4" w:space="0" w:color="auto"/>
              <w:right w:val="nil"/>
            </w:tcBorders>
            <w:shd w:val="clear" w:color="auto" w:fill="auto"/>
            <w:noWrap/>
            <w:vAlign w:val="bottom"/>
            <w:hideMark/>
          </w:tcPr>
          <w:p w:rsidR="00735E66" w:rsidRPr="00651EDF" w:rsidRDefault="00735E66" w:rsidP="00735E66">
            <w:pPr>
              <w:jc w:val="right"/>
              <w:rPr>
                <w:sz w:val="20"/>
                <w:szCs w:val="20"/>
                <w:lang w:eastAsia="en-US"/>
              </w:rPr>
            </w:pPr>
            <w:r w:rsidRPr="00651EDF">
              <w:rPr>
                <w:sz w:val="20"/>
                <w:szCs w:val="20"/>
                <w:lang w:eastAsia="en-US"/>
              </w:rPr>
              <w:t>5,78</w:t>
            </w:r>
          </w:p>
        </w:tc>
        <w:tc>
          <w:tcPr>
            <w:tcW w:w="1053" w:type="dxa"/>
            <w:tcBorders>
              <w:top w:val="nil"/>
              <w:left w:val="single" w:sz="4" w:space="0" w:color="auto"/>
              <w:bottom w:val="single" w:sz="4" w:space="0" w:color="auto"/>
              <w:right w:val="single" w:sz="4" w:space="0" w:color="auto"/>
            </w:tcBorders>
            <w:shd w:val="clear" w:color="auto" w:fill="auto"/>
            <w:noWrap/>
            <w:vAlign w:val="bottom"/>
            <w:hideMark/>
          </w:tcPr>
          <w:p w:rsidR="00735E66" w:rsidRPr="00651EDF" w:rsidRDefault="00735E66" w:rsidP="00735E66">
            <w:pPr>
              <w:jc w:val="right"/>
              <w:rPr>
                <w:sz w:val="20"/>
                <w:szCs w:val="20"/>
                <w:lang w:eastAsia="en-US"/>
              </w:rPr>
            </w:pPr>
            <w:r w:rsidRPr="00651EDF">
              <w:rPr>
                <w:sz w:val="20"/>
                <w:szCs w:val="20"/>
                <w:lang w:eastAsia="en-US"/>
              </w:rPr>
              <w:t>600,46</w:t>
            </w:r>
          </w:p>
        </w:tc>
        <w:tc>
          <w:tcPr>
            <w:tcW w:w="391" w:type="dxa"/>
            <w:tcBorders>
              <w:top w:val="nil"/>
              <w:left w:val="nil"/>
              <w:bottom w:val="nil"/>
              <w:right w:val="nil"/>
            </w:tcBorders>
            <w:shd w:val="clear" w:color="auto" w:fill="auto"/>
            <w:noWrap/>
            <w:vAlign w:val="bottom"/>
            <w:hideMark/>
          </w:tcPr>
          <w:p w:rsidR="00735E66" w:rsidRPr="00651EDF" w:rsidRDefault="00735E66" w:rsidP="00735E66">
            <w:pPr>
              <w:rPr>
                <w:bCs/>
                <w:color w:val="000000"/>
                <w:sz w:val="20"/>
                <w:szCs w:val="20"/>
                <w:lang w:eastAsia="en-US"/>
              </w:rPr>
            </w:pPr>
          </w:p>
        </w:tc>
        <w:tc>
          <w:tcPr>
            <w:tcW w:w="2416" w:type="dxa"/>
            <w:tcBorders>
              <w:top w:val="nil"/>
              <w:left w:val="nil"/>
              <w:bottom w:val="nil"/>
              <w:right w:val="nil"/>
            </w:tcBorders>
            <w:shd w:val="clear" w:color="auto" w:fill="auto"/>
            <w:noWrap/>
            <w:vAlign w:val="bottom"/>
            <w:hideMark/>
          </w:tcPr>
          <w:p w:rsidR="00735E66" w:rsidRPr="00651EDF" w:rsidRDefault="00735E66" w:rsidP="00735E66">
            <w:pPr>
              <w:rPr>
                <w:bCs/>
                <w:sz w:val="16"/>
                <w:szCs w:val="16"/>
                <w:lang w:eastAsia="en-US"/>
              </w:rPr>
            </w:pPr>
            <w:r w:rsidRPr="00651EDF">
              <w:rPr>
                <w:bCs/>
                <w:sz w:val="16"/>
                <w:szCs w:val="16"/>
                <w:lang w:eastAsia="en-US"/>
              </w:rPr>
              <w:t>Kopējā skolas platība m</w:t>
            </w:r>
            <w:r w:rsidRPr="00651EDF">
              <w:rPr>
                <w:bCs/>
                <w:sz w:val="16"/>
                <w:szCs w:val="16"/>
                <w:vertAlign w:val="superscript"/>
                <w:lang w:eastAsia="en-US"/>
              </w:rPr>
              <w:t>2</w:t>
            </w:r>
          </w:p>
        </w:tc>
        <w:tc>
          <w:tcPr>
            <w:tcW w:w="976" w:type="dxa"/>
            <w:tcBorders>
              <w:top w:val="nil"/>
              <w:left w:val="nil"/>
              <w:bottom w:val="nil"/>
              <w:right w:val="nil"/>
            </w:tcBorders>
            <w:shd w:val="clear" w:color="auto" w:fill="auto"/>
            <w:noWrap/>
            <w:vAlign w:val="bottom"/>
            <w:hideMark/>
          </w:tcPr>
          <w:p w:rsidR="00735E66" w:rsidRPr="00651EDF" w:rsidRDefault="00735E66" w:rsidP="00735E66">
            <w:pPr>
              <w:jc w:val="right"/>
              <w:rPr>
                <w:bCs/>
                <w:sz w:val="16"/>
                <w:szCs w:val="16"/>
                <w:lang w:eastAsia="en-US"/>
              </w:rPr>
            </w:pPr>
            <w:r w:rsidRPr="00651EDF">
              <w:rPr>
                <w:bCs/>
                <w:sz w:val="16"/>
                <w:szCs w:val="16"/>
                <w:lang w:eastAsia="en-US"/>
              </w:rPr>
              <w:t>2315,2</w:t>
            </w:r>
          </w:p>
        </w:tc>
      </w:tr>
      <w:tr w:rsidR="00735E66" w:rsidRPr="00651EDF" w:rsidTr="009E4DBC">
        <w:trPr>
          <w:trHeight w:val="289"/>
        </w:trPr>
        <w:tc>
          <w:tcPr>
            <w:tcW w:w="822" w:type="dxa"/>
            <w:tcBorders>
              <w:top w:val="nil"/>
              <w:left w:val="single" w:sz="4" w:space="0" w:color="auto"/>
              <w:bottom w:val="single" w:sz="4" w:space="0" w:color="auto"/>
              <w:right w:val="single" w:sz="4" w:space="0" w:color="auto"/>
            </w:tcBorders>
            <w:shd w:val="clear" w:color="auto" w:fill="auto"/>
            <w:vAlign w:val="bottom"/>
            <w:hideMark/>
          </w:tcPr>
          <w:p w:rsidR="00735E66" w:rsidRPr="00651EDF" w:rsidRDefault="00735E66" w:rsidP="00735E66">
            <w:pPr>
              <w:jc w:val="right"/>
              <w:rPr>
                <w:bCs/>
                <w:sz w:val="20"/>
                <w:szCs w:val="20"/>
                <w:lang w:eastAsia="en-US"/>
              </w:rPr>
            </w:pPr>
            <w:r w:rsidRPr="00651EDF">
              <w:rPr>
                <w:bCs/>
                <w:sz w:val="20"/>
                <w:szCs w:val="20"/>
                <w:lang w:eastAsia="en-US"/>
              </w:rPr>
              <w:t>9</w:t>
            </w:r>
          </w:p>
        </w:tc>
        <w:tc>
          <w:tcPr>
            <w:tcW w:w="1791" w:type="dxa"/>
            <w:tcBorders>
              <w:top w:val="nil"/>
              <w:left w:val="nil"/>
              <w:bottom w:val="single" w:sz="4" w:space="0" w:color="auto"/>
              <w:right w:val="single" w:sz="4" w:space="0" w:color="auto"/>
            </w:tcBorders>
            <w:shd w:val="clear" w:color="auto" w:fill="auto"/>
            <w:vAlign w:val="bottom"/>
            <w:hideMark/>
          </w:tcPr>
          <w:p w:rsidR="00735E66" w:rsidRPr="00651EDF" w:rsidRDefault="00735E66" w:rsidP="00735E66">
            <w:pPr>
              <w:rPr>
                <w:bCs/>
                <w:sz w:val="20"/>
                <w:szCs w:val="20"/>
                <w:lang w:eastAsia="en-US"/>
              </w:rPr>
            </w:pPr>
            <w:r w:rsidRPr="00651EDF">
              <w:rPr>
                <w:bCs/>
                <w:sz w:val="20"/>
                <w:szCs w:val="20"/>
                <w:lang w:eastAsia="en-US"/>
              </w:rPr>
              <w:t>Izmaksas mēnesī</w:t>
            </w:r>
          </w:p>
        </w:tc>
        <w:tc>
          <w:tcPr>
            <w:tcW w:w="1016" w:type="dxa"/>
            <w:tcBorders>
              <w:top w:val="nil"/>
              <w:left w:val="nil"/>
              <w:bottom w:val="single" w:sz="4" w:space="0" w:color="auto"/>
              <w:right w:val="single" w:sz="4" w:space="0" w:color="auto"/>
            </w:tcBorders>
            <w:shd w:val="clear" w:color="auto" w:fill="auto"/>
            <w:noWrap/>
            <w:vAlign w:val="bottom"/>
            <w:hideMark/>
          </w:tcPr>
          <w:p w:rsidR="00735E66" w:rsidRPr="00651EDF" w:rsidRDefault="00735E66" w:rsidP="00735E66">
            <w:pPr>
              <w:jc w:val="right"/>
              <w:rPr>
                <w:sz w:val="20"/>
                <w:szCs w:val="20"/>
                <w:lang w:eastAsia="en-US"/>
              </w:rPr>
            </w:pPr>
            <w:r w:rsidRPr="00651EDF">
              <w:rPr>
                <w:sz w:val="20"/>
                <w:szCs w:val="20"/>
                <w:lang w:eastAsia="en-US"/>
              </w:rPr>
              <w:t>2 795</w:t>
            </w:r>
          </w:p>
        </w:tc>
        <w:tc>
          <w:tcPr>
            <w:tcW w:w="1016" w:type="dxa"/>
            <w:tcBorders>
              <w:top w:val="nil"/>
              <w:left w:val="nil"/>
              <w:bottom w:val="nil"/>
              <w:right w:val="nil"/>
            </w:tcBorders>
            <w:shd w:val="clear" w:color="auto" w:fill="auto"/>
            <w:noWrap/>
            <w:vAlign w:val="bottom"/>
            <w:hideMark/>
          </w:tcPr>
          <w:p w:rsidR="00735E66" w:rsidRPr="00651EDF" w:rsidRDefault="00735E66" w:rsidP="00735E66">
            <w:pPr>
              <w:rPr>
                <w:bCs/>
                <w:color w:val="FF0000"/>
                <w:sz w:val="20"/>
                <w:szCs w:val="20"/>
                <w:lang w:eastAsia="en-US"/>
              </w:rPr>
            </w:pPr>
          </w:p>
        </w:tc>
        <w:tc>
          <w:tcPr>
            <w:tcW w:w="1053" w:type="dxa"/>
            <w:tcBorders>
              <w:top w:val="nil"/>
              <w:left w:val="nil"/>
              <w:bottom w:val="nil"/>
              <w:right w:val="nil"/>
            </w:tcBorders>
            <w:shd w:val="clear" w:color="auto" w:fill="auto"/>
            <w:noWrap/>
            <w:vAlign w:val="bottom"/>
            <w:hideMark/>
          </w:tcPr>
          <w:p w:rsidR="00735E66" w:rsidRPr="00651EDF" w:rsidRDefault="00735E66" w:rsidP="00735E66">
            <w:pPr>
              <w:rPr>
                <w:bCs/>
                <w:color w:val="FF0000"/>
                <w:sz w:val="20"/>
                <w:szCs w:val="20"/>
                <w:lang w:eastAsia="en-US"/>
              </w:rPr>
            </w:pPr>
          </w:p>
        </w:tc>
        <w:tc>
          <w:tcPr>
            <w:tcW w:w="391" w:type="dxa"/>
            <w:tcBorders>
              <w:top w:val="nil"/>
              <w:left w:val="nil"/>
              <w:bottom w:val="nil"/>
              <w:right w:val="nil"/>
            </w:tcBorders>
            <w:shd w:val="clear" w:color="auto" w:fill="auto"/>
            <w:noWrap/>
            <w:vAlign w:val="bottom"/>
            <w:hideMark/>
          </w:tcPr>
          <w:p w:rsidR="00735E66" w:rsidRPr="00651EDF" w:rsidRDefault="00735E66" w:rsidP="00735E66">
            <w:pPr>
              <w:rPr>
                <w:bCs/>
                <w:color w:val="000000"/>
                <w:sz w:val="20"/>
                <w:szCs w:val="20"/>
                <w:lang w:eastAsia="en-US"/>
              </w:rPr>
            </w:pPr>
          </w:p>
        </w:tc>
        <w:tc>
          <w:tcPr>
            <w:tcW w:w="2416" w:type="dxa"/>
            <w:tcBorders>
              <w:top w:val="nil"/>
              <w:left w:val="nil"/>
              <w:bottom w:val="nil"/>
              <w:right w:val="nil"/>
            </w:tcBorders>
            <w:shd w:val="clear" w:color="auto" w:fill="auto"/>
            <w:vAlign w:val="bottom"/>
            <w:hideMark/>
          </w:tcPr>
          <w:p w:rsidR="00735E66" w:rsidRPr="00651EDF" w:rsidRDefault="00735E66" w:rsidP="00735E66">
            <w:pPr>
              <w:rPr>
                <w:bCs/>
                <w:color w:val="FF0000"/>
                <w:sz w:val="22"/>
                <w:szCs w:val="22"/>
                <w:lang w:eastAsia="en-US"/>
              </w:rPr>
            </w:pPr>
          </w:p>
        </w:tc>
        <w:tc>
          <w:tcPr>
            <w:tcW w:w="976" w:type="dxa"/>
            <w:tcBorders>
              <w:top w:val="nil"/>
              <w:left w:val="nil"/>
              <w:bottom w:val="nil"/>
              <w:right w:val="nil"/>
            </w:tcBorders>
            <w:shd w:val="clear" w:color="auto" w:fill="auto"/>
            <w:vAlign w:val="bottom"/>
            <w:hideMark/>
          </w:tcPr>
          <w:p w:rsidR="00735E66" w:rsidRPr="00651EDF" w:rsidRDefault="00735E66" w:rsidP="00735E66">
            <w:pPr>
              <w:rPr>
                <w:bCs/>
                <w:color w:val="FF0000"/>
                <w:sz w:val="22"/>
                <w:szCs w:val="22"/>
                <w:lang w:eastAsia="en-US"/>
              </w:rPr>
            </w:pPr>
          </w:p>
        </w:tc>
      </w:tr>
      <w:tr w:rsidR="00735E66" w:rsidRPr="00651EDF" w:rsidTr="009E4DBC">
        <w:trPr>
          <w:trHeight w:val="300"/>
        </w:trPr>
        <w:tc>
          <w:tcPr>
            <w:tcW w:w="4645" w:type="dxa"/>
            <w:gridSpan w:val="4"/>
            <w:tcBorders>
              <w:top w:val="nil"/>
              <w:left w:val="nil"/>
              <w:bottom w:val="single" w:sz="4" w:space="0" w:color="auto"/>
              <w:right w:val="nil"/>
            </w:tcBorders>
            <w:shd w:val="clear" w:color="auto" w:fill="auto"/>
            <w:vAlign w:val="bottom"/>
            <w:hideMark/>
          </w:tcPr>
          <w:p w:rsidR="00735E66" w:rsidRPr="00651EDF" w:rsidRDefault="00735E66" w:rsidP="00735E66">
            <w:pPr>
              <w:rPr>
                <w:bCs/>
                <w:color w:val="FF0000"/>
                <w:sz w:val="20"/>
                <w:szCs w:val="20"/>
                <w:lang w:eastAsia="en-US"/>
              </w:rPr>
            </w:pPr>
            <w:r w:rsidRPr="00651EDF">
              <w:rPr>
                <w:bCs/>
                <w:color w:val="FF0000"/>
                <w:sz w:val="20"/>
                <w:szCs w:val="20"/>
                <w:lang w:eastAsia="en-US"/>
              </w:rPr>
              <w:t> </w:t>
            </w:r>
          </w:p>
        </w:tc>
        <w:tc>
          <w:tcPr>
            <w:tcW w:w="1053" w:type="dxa"/>
            <w:tcBorders>
              <w:top w:val="nil"/>
              <w:left w:val="nil"/>
              <w:bottom w:val="nil"/>
              <w:right w:val="nil"/>
            </w:tcBorders>
            <w:shd w:val="clear" w:color="auto" w:fill="auto"/>
            <w:noWrap/>
            <w:vAlign w:val="bottom"/>
            <w:hideMark/>
          </w:tcPr>
          <w:p w:rsidR="00735E66" w:rsidRPr="00651EDF" w:rsidRDefault="00735E66" w:rsidP="00735E66">
            <w:pPr>
              <w:rPr>
                <w:bCs/>
                <w:color w:val="FF0000"/>
                <w:sz w:val="20"/>
                <w:szCs w:val="20"/>
                <w:lang w:eastAsia="en-US"/>
              </w:rPr>
            </w:pPr>
          </w:p>
        </w:tc>
        <w:tc>
          <w:tcPr>
            <w:tcW w:w="391" w:type="dxa"/>
            <w:tcBorders>
              <w:top w:val="nil"/>
              <w:left w:val="nil"/>
              <w:bottom w:val="nil"/>
              <w:right w:val="nil"/>
            </w:tcBorders>
            <w:shd w:val="clear" w:color="auto" w:fill="auto"/>
            <w:noWrap/>
            <w:vAlign w:val="bottom"/>
            <w:hideMark/>
          </w:tcPr>
          <w:p w:rsidR="00735E66" w:rsidRPr="00651EDF" w:rsidRDefault="00735E66" w:rsidP="00735E66">
            <w:pPr>
              <w:rPr>
                <w:bCs/>
                <w:color w:val="000000"/>
                <w:sz w:val="20"/>
                <w:szCs w:val="20"/>
                <w:lang w:eastAsia="en-US"/>
              </w:rPr>
            </w:pPr>
          </w:p>
        </w:tc>
        <w:tc>
          <w:tcPr>
            <w:tcW w:w="2416" w:type="dxa"/>
            <w:tcBorders>
              <w:top w:val="nil"/>
              <w:left w:val="nil"/>
              <w:bottom w:val="nil"/>
              <w:right w:val="nil"/>
            </w:tcBorders>
            <w:shd w:val="clear" w:color="auto" w:fill="auto"/>
            <w:noWrap/>
            <w:vAlign w:val="bottom"/>
            <w:hideMark/>
          </w:tcPr>
          <w:p w:rsidR="00735E66" w:rsidRPr="00651EDF" w:rsidRDefault="00735E66" w:rsidP="00735E66">
            <w:pPr>
              <w:rPr>
                <w:bCs/>
                <w:color w:val="FF0000"/>
                <w:sz w:val="22"/>
                <w:szCs w:val="22"/>
                <w:lang w:eastAsia="en-US"/>
              </w:rPr>
            </w:pPr>
          </w:p>
        </w:tc>
        <w:tc>
          <w:tcPr>
            <w:tcW w:w="976" w:type="dxa"/>
            <w:tcBorders>
              <w:top w:val="nil"/>
              <w:left w:val="nil"/>
              <w:bottom w:val="nil"/>
              <w:right w:val="nil"/>
            </w:tcBorders>
            <w:shd w:val="clear" w:color="auto" w:fill="auto"/>
            <w:noWrap/>
            <w:vAlign w:val="bottom"/>
            <w:hideMark/>
          </w:tcPr>
          <w:p w:rsidR="00735E66" w:rsidRPr="00651EDF" w:rsidRDefault="00735E66" w:rsidP="00735E66">
            <w:pPr>
              <w:rPr>
                <w:bCs/>
                <w:color w:val="FF0000"/>
                <w:sz w:val="22"/>
                <w:szCs w:val="22"/>
                <w:lang w:eastAsia="en-US"/>
              </w:rPr>
            </w:pPr>
          </w:p>
        </w:tc>
      </w:tr>
      <w:tr w:rsidR="00735E66" w:rsidRPr="00651EDF" w:rsidTr="009E4DBC">
        <w:trPr>
          <w:trHeight w:val="255"/>
        </w:trPr>
        <w:tc>
          <w:tcPr>
            <w:tcW w:w="822" w:type="dxa"/>
            <w:tcBorders>
              <w:top w:val="nil"/>
              <w:left w:val="single" w:sz="4" w:space="0" w:color="auto"/>
              <w:bottom w:val="single" w:sz="4" w:space="0" w:color="auto"/>
              <w:right w:val="single" w:sz="4" w:space="0" w:color="auto"/>
            </w:tcBorders>
            <w:shd w:val="clear" w:color="auto" w:fill="auto"/>
            <w:vAlign w:val="bottom"/>
            <w:hideMark/>
          </w:tcPr>
          <w:p w:rsidR="00735E66" w:rsidRPr="00651EDF" w:rsidRDefault="00735E66" w:rsidP="00735E66">
            <w:pPr>
              <w:jc w:val="right"/>
              <w:rPr>
                <w:bCs/>
                <w:sz w:val="20"/>
                <w:szCs w:val="20"/>
                <w:lang w:eastAsia="en-US"/>
              </w:rPr>
            </w:pPr>
            <w:r w:rsidRPr="00651EDF">
              <w:rPr>
                <w:bCs/>
                <w:sz w:val="20"/>
                <w:szCs w:val="20"/>
                <w:lang w:eastAsia="en-US"/>
              </w:rPr>
              <w:t>10</w:t>
            </w:r>
          </w:p>
        </w:tc>
        <w:tc>
          <w:tcPr>
            <w:tcW w:w="1791" w:type="dxa"/>
            <w:tcBorders>
              <w:top w:val="nil"/>
              <w:left w:val="nil"/>
              <w:bottom w:val="single" w:sz="4" w:space="0" w:color="auto"/>
              <w:right w:val="single" w:sz="4" w:space="0" w:color="auto"/>
            </w:tcBorders>
            <w:shd w:val="clear" w:color="auto" w:fill="auto"/>
            <w:vAlign w:val="bottom"/>
            <w:hideMark/>
          </w:tcPr>
          <w:p w:rsidR="00735E66" w:rsidRPr="00651EDF" w:rsidRDefault="00735E66" w:rsidP="00735E66">
            <w:pPr>
              <w:rPr>
                <w:bCs/>
                <w:sz w:val="20"/>
                <w:szCs w:val="20"/>
                <w:lang w:eastAsia="en-US"/>
              </w:rPr>
            </w:pPr>
            <w:r w:rsidRPr="00651EDF">
              <w:rPr>
                <w:bCs/>
                <w:sz w:val="20"/>
                <w:szCs w:val="20"/>
                <w:lang w:eastAsia="en-US"/>
              </w:rPr>
              <w:t>Pakalpojumi</w:t>
            </w:r>
          </w:p>
        </w:tc>
        <w:tc>
          <w:tcPr>
            <w:tcW w:w="1016" w:type="dxa"/>
            <w:tcBorders>
              <w:top w:val="nil"/>
              <w:left w:val="nil"/>
              <w:bottom w:val="single" w:sz="4" w:space="0" w:color="auto"/>
              <w:right w:val="single" w:sz="4" w:space="0" w:color="auto"/>
            </w:tcBorders>
            <w:shd w:val="clear" w:color="000000" w:fill="D9D9D9"/>
            <w:noWrap/>
            <w:vAlign w:val="bottom"/>
            <w:hideMark/>
          </w:tcPr>
          <w:p w:rsidR="00735E66" w:rsidRPr="00651EDF" w:rsidRDefault="00735E66" w:rsidP="00735E66">
            <w:pPr>
              <w:jc w:val="right"/>
              <w:rPr>
                <w:bCs/>
                <w:sz w:val="20"/>
                <w:szCs w:val="20"/>
                <w:lang w:eastAsia="en-US"/>
              </w:rPr>
            </w:pPr>
            <w:r w:rsidRPr="00651EDF">
              <w:rPr>
                <w:bCs/>
                <w:sz w:val="20"/>
                <w:szCs w:val="20"/>
                <w:lang w:eastAsia="en-US"/>
              </w:rPr>
              <w:t>8 239</w:t>
            </w:r>
          </w:p>
        </w:tc>
        <w:tc>
          <w:tcPr>
            <w:tcW w:w="1016" w:type="dxa"/>
            <w:tcBorders>
              <w:top w:val="nil"/>
              <w:left w:val="nil"/>
              <w:bottom w:val="single" w:sz="4" w:space="0" w:color="auto"/>
              <w:right w:val="nil"/>
            </w:tcBorders>
            <w:shd w:val="clear" w:color="auto" w:fill="auto"/>
            <w:noWrap/>
            <w:vAlign w:val="bottom"/>
            <w:hideMark/>
          </w:tcPr>
          <w:p w:rsidR="00735E66" w:rsidRPr="00651EDF" w:rsidRDefault="00735E66" w:rsidP="00735E66">
            <w:pPr>
              <w:jc w:val="right"/>
              <w:rPr>
                <w:bCs/>
                <w:sz w:val="20"/>
                <w:szCs w:val="20"/>
                <w:lang w:eastAsia="en-US"/>
              </w:rPr>
            </w:pPr>
            <w:r w:rsidRPr="00651EDF">
              <w:rPr>
                <w:bCs/>
                <w:sz w:val="20"/>
                <w:szCs w:val="20"/>
                <w:lang w:eastAsia="en-US"/>
              </w:rPr>
              <w:t>6,61</w:t>
            </w:r>
          </w:p>
        </w:tc>
        <w:tc>
          <w:tcPr>
            <w:tcW w:w="10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5E66" w:rsidRPr="00651EDF" w:rsidRDefault="00735E66" w:rsidP="00735E66">
            <w:pPr>
              <w:jc w:val="center"/>
              <w:rPr>
                <w:bCs/>
                <w:sz w:val="20"/>
                <w:szCs w:val="20"/>
                <w:lang w:eastAsia="en-US"/>
              </w:rPr>
            </w:pPr>
            <w:r w:rsidRPr="00651EDF">
              <w:rPr>
                <w:bCs/>
                <w:sz w:val="20"/>
                <w:szCs w:val="20"/>
                <w:lang w:eastAsia="en-US"/>
              </w:rPr>
              <w:t>686,58</w:t>
            </w:r>
          </w:p>
        </w:tc>
        <w:tc>
          <w:tcPr>
            <w:tcW w:w="391" w:type="dxa"/>
            <w:tcBorders>
              <w:top w:val="nil"/>
              <w:left w:val="nil"/>
              <w:bottom w:val="nil"/>
              <w:right w:val="nil"/>
            </w:tcBorders>
            <w:shd w:val="clear" w:color="auto" w:fill="auto"/>
            <w:noWrap/>
            <w:vAlign w:val="bottom"/>
            <w:hideMark/>
          </w:tcPr>
          <w:p w:rsidR="00735E66" w:rsidRPr="00651EDF" w:rsidRDefault="00735E66" w:rsidP="00735E66">
            <w:pPr>
              <w:rPr>
                <w:bCs/>
                <w:color w:val="000000"/>
                <w:sz w:val="20"/>
                <w:szCs w:val="20"/>
                <w:lang w:eastAsia="en-US"/>
              </w:rPr>
            </w:pPr>
          </w:p>
        </w:tc>
        <w:tc>
          <w:tcPr>
            <w:tcW w:w="2416" w:type="dxa"/>
            <w:tcBorders>
              <w:top w:val="nil"/>
              <w:left w:val="nil"/>
              <w:bottom w:val="nil"/>
              <w:right w:val="nil"/>
            </w:tcBorders>
            <w:shd w:val="clear" w:color="auto" w:fill="auto"/>
            <w:noWrap/>
            <w:vAlign w:val="bottom"/>
            <w:hideMark/>
          </w:tcPr>
          <w:p w:rsidR="00735E66" w:rsidRPr="00651EDF" w:rsidRDefault="00735E66" w:rsidP="00735E66">
            <w:pPr>
              <w:rPr>
                <w:bCs/>
                <w:color w:val="FF0000"/>
                <w:sz w:val="16"/>
                <w:szCs w:val="16"/>
                <w:lang w:eastAsia="en-US"/>
              </w:rPr>
            </w:pPr>
          </w:p>
        </w:tc>
        <w:tc>
          <w:tcPr>
            <w:tcW w:w="976" w:type="dxa"/>
            <w:tcBorders>
              <w:top w:val="nil"/>
              <w:left w:val="nil"/>
              <w:bottom w:val="nil"/>
              <w:right w:val="nil"/>
            </w:tcBorders>
            <w:shd w:val="clear" w:color="auto" w:fill="auto"/>
            <w:noWrap/>
            <w:vAlign w:val="bottom"/>
            <w:hideMark/>
          </w:tcPr>
          <w:p w:rsidR="00735E66" w:rsidRPr="00651EDF" w:rsidRDefault="00735E66" w:rsidP="00735E66">
            <w:pPr>
              <w:rPr>
                <w:bCs/>
                <w:color w:val="FF0000"/>
                <w:sz w:val="16"/>
                <w:szCs w:val="16"/>
                <w:lang w:eastAsia="en-US"/>
              </w:rPr>
            </w:pPr>
          </w:p>
        </w:tc>
      </w:tr>
      <w:tr w:rsidR="00735E66" w:rsidRPr="00651EDF" w:rsidTr="009E4DBC">
        <w:trPr>
          <w:trHeight w:val="300"/>
        </w:trPr>
        <w:tc>
          <w:tcPr>
            <w:tcW w:w="822" w:type="dxa"/>
            <w:tcBorders>
              <w:top w:val="nil"/>
              <w:left w:val="single" w:sz="4" w:space="0" w:color="auto"/>
              <w:bottom w:val="single" w:sz="4" w:space="0" w:color="auto"/>
              <w:right w:val="single" w:sz="4" w:space="0" w:color="auto"/>
            </w:tcBorders>
            <w:shd w:val="clear" w:color="auto" w:fill="auto"/>
            <w:vAlign w:val="bottom"/>
            <w:hideMark/>
          </w:tcPr>
          <w:p w:rsidR="00735E66" w:rsidRPr="00651EDF" w:rsidRDefault="00735E66" w:rsidP="00735E66">
            <w:pPr>
              <w:jc w:val="right"/>
              <w:rPr>
                <w:bCs/>
                <w:sz w:val="20"/>
                <w:szCs w:val="20"/>
                <w:lang w:eastAsia="en-US"/>
              </w:rPr>
            </w:pPr>
            <w:r w:rsidRPr="00651EDF">
              <w:rPr>
                <w:bCs/>
                <w:sz w:val="20"/>
                <w:szCs w:val="20"/>
                <w:lang w:eastAsia="en-US"/>
              </w:rPr>
              <w:t>11</w:t>
            </w:r>
          </w:p>
        </w:tc>
        <w:tc>
          <w:tcPr>
            <w:tcW w:w="1791" w:type="dxa"/>
            <w:tcBorders>
              <w:top w:val="nil"/>
              <w:left w:val="nil"/>
              <w:bottom w:val="single" w:sz="4" w:space="0" w:color="auto"/>
              <w:right w:val="single" w:sz="4" w:space="0" w:color="auto"/>
            </w:tcBorders>
            <w:shd w:val="clear" w:color="auto" w:fill="auto"/>
            <w:vAlign w:val="bottom"/>
            <w:hideMark/>
          </w:tcPr>
          <w:p w:rsidR="00735E66" w:rsidRPr="00651EDF" w:rsidRDefault="00735E66" w:rsidP="00735E66">
            <w:pPr>
              <w:rPr>
                <w:bCs/>
                <w:sz w:val="20"/>
                <w:szCs w:val="20"/>
                <w:lang w:eastAsia="en-US"/>
              </w:rPr>
            </w:pPr>
            <w:r w:rsidRPr="00651EDF">
              <w:rPr>
                <w:bCs/>
                <w:sz w:val="20"/>
                <w:szCs w:val="20"/>
                <w:lang w:eastAsia="en-US"/>
              </w:rPr>
              <w:t>Krājumi, materiāli</w:t>
            </w:r>
          </w:p>
        </w:tc>
        <w:tc>
          <w:tcPr>
            <w:tcW w:w="1016" w:type="dxa"/>
            <w:tcBorders>
              <w:top w:val="nil"/>
              <w:left w:val="nil"/>
              <w:bottom w:val="single" w:sz="4" w:space="0" w:color="auto"/>
              <w:right w:val="single" w:sz="4" w:space="0" w:color="auto"/>
            </w:tcBorders>
            <w:shd w:val="clear" w:color="000000" w:fill="D9D9D9"/>
            <w:noWrap/>
            <w:vAlign w:val="bottom"/>
            <w:hideMark/>
          </w:tcPr>
          <w:p w:rsidR="00735E66" w:rsidRPr="00651EDF" w:rsidRDefault="00735E66" w:rsidP="00735E66">
            <w:pPr>
              <w:jc w:val="right"/>
              <w:rPr>
                <w:bCs/>
                <w:sz w:val="20"/>
                <w:szCs w:val="20"/>
                <w:lang w:eastAsia="en-US"/>
              </w:rPr>
            </w:pPr>
            <w:r w:rsidRPr="00651EDF">
              <w:rPr>
                <w:bCs/>
                <w:sz w:val="20"/>
                <w:szCs w:val="20"/>
                <w:lang w:eastAsia="en-US"/>
              </w:rPr>
              <w:t>4 891</w:t>
            </w:r>
          </w:p>
        </w:tc>
        <w:tc>
          <w:tcPr>
            <w:tcW w:w="1016" w:type="dxa"/>
            <w:tcBorders>
              <w:top w:val="nil"/>
              <w:left w:val="nil"/>
              <w:bottom w:val="single" w:sz="4" w:space="0" w:color="auto"/>
              <w:right w:val="nil"/>
            </w:tcBorders>
            <w:shd w:val="clear" w:color="auto" w:fill="auto"/>
            <w:noWrap/>
            <w:vAlign w:val="bottom"/>
            <w:hideMark/>
          </w:tcPr>
          <w:p w:rsidR="00735E66" w:rsidRPr="00651EDF" w:rsidRDefault="00735E66" w:rsidP="00735E66">
            <w:pPr>
              <w:jc w:val="right"/>
              <w:rPr>
                <w:bCs/>
                <w:sz w:val="20"/>
                <w:szCs w:val="20"/>
                <w:lang w:eastAsia="en-US"/>
              </w:rPr>
            </w:pPr>
            <w:r w:rsidRPr="00651EDF">
              <w:rPr>
                <w:bCs/>
                <w:sz w:val="20"/>
                <w:szCs w:val="20"/>
                <w:lang w:eastAsia="en-US"/>
              </w:rPr>
              <w:t>3,93</w:t>
            </w:r>
          </w:p>
        </w:tc>
        <w:tc>
          <w:tcPr>
            <w:tcW w:w="1053" w:type="dxa"/>
            <w:tcBorders>
              <w:top w:val="nil"/>
              <w:left w:val="single" w:sz="4" w:space="0" w:color="auto"/>
              <w:bottom w:val="single" w:sz="4" w:space="0" w:color="auto"/>
              <w:right w:val="single" w:sz="4" w:space="0" w:color="auto"/>
            </w:tcBorders>
            <w:shd w:val="clear" w:color="auto" w:fill="auto"/>
            <w:noWrap/>
            <w:vAlign w:val="bottom"/>
            <w:hideMark/>
          </w:tcPr>
          <w:p w:rsidR="00735E66" w:rsidRPr="00651EDF" w:rsidRDefault="00735E66" w:rsidP="00735E66">
            <w:pPr>
              <w:jc w:val="center"/>
              <w:rPr>
                <w:bCs/>
                <w:sz w:val="20"/>
                <w:szCs w:val="20"/>
                <w:lang w:eastAsia="en-US"/>
              </w:rPr>
            </w:pPr>
            <w:r w:rsidRPr="00651EDF">
              <w:rPr>
                <w:bCs/>
                <w:sz w:val="20"/>
                <w:szCs w:val="20"/>
                <w:lang w:eastAsia="en-US"/>
              </w:rPr>
              <w:t>407,56</w:t>
            </w:r>
          </w:p>
        </w:tc>
        <w:tc>
          <w:tcPr>
            <w:tcW w:w="391" w:type="dxa"/>
            <w:tcBorders>
              <w:top w:val="nil"/>
              <w:left w:val="nil"/>
              <w:bottom w:val="nil"/>
              <w:right w:val="nil"/>
            </w:tcBorders>
            <w:shd w:val="clear" w:color="auto" w:fill="auto"/>
            <w:noWrap/>
            <w:vAlign w:val="bottom"/>
            <w:hideMark/>
          </w:tcPr>
          <w:p w:rsidR="00735E66" w:rsidRPr="00651EDF" w:rsidRDefault="00735E66" w:rsidP="00735E66">
            <w:pPr>
              <w:rPr>
                <w:bCs/>
                <w:color w:val="000000"/>
                <w:sz w:val="20"/>
                <w:szCs w:val="20"/>
                <w:lang w:eastAsia="en-US"/>
              </w:rPr>
            </w:pPr>
          </w:p>
        </w:tc>
        <w:tc>
          <w:tcPr>
            <w:tcW w:w="2416" w:type="dxa"/>
            <w:tcBorders>
              <w:top w:val="nil"/>
              <w:left w:val="nil"/>
              <w:bottom w:val="nil"/>
              <w:right w:val="nil"/>
            </w:tcBorders>
            <w:shd w:val="clear" w:color="auto" w:fill="auto"/>
            <w:noWrap/>
            <w:vAlign w:val="bottom"/>
            <w:hideMark/>
          </w:tcPr>
          <w:p w:rsidR="00735E66" w:rsidRPr="00651EDF" w:rsidRDefault="00735E66" w:rsidP="00735E66">
            <w:pPr>
              <w:rPr>
                <w:bCs/>
                <w:color w:val="FF0000"/>
                <w:sz w:val="16"/>
                <w:szCs w:val="16"/>
                <w:lang w:eastAsia="en-US"/>
              </w:rPr>
            </w:pPr>
          </w:p>
        </w:tc>
        <w:tc>
          <w:tcPr>
            <w:tcW w:w="976" w:type="dxa"/>
            <w:tcBorders>
              <w:top w:val="nil"/>
              <w:left w:val="nil"/>
              <w:bottom w:val="nil"/>
              <w:right w:val="nil"/>
            </w:tcBorders>
            <w:shd w:val="clear" w:color="auto" w:fill="auto"/>
            <w:noWrap/>
            <w:vAlign w:val="bottom"/>
            <w:hideMark/>
          </w:tcPr>
          <w:p w:rsidR="00735E66" w:rsidRPr="00651EDF" w:rsidRDefault="00735E66" w:rsidP="00735E66">
            <w:pPr>
              <w:rPr>
                <w:bCs/>
                <w:color w:val="FF0000"/>
                <w:sz w:val="16"/>
                <w:szCs w:val="16"/>
                <w:lang w:eastAsia="en-US"/>
              </w:rPr>
            </w:pPr>
          </w:p>
        </w:tc>
      </w:tr>
      <w:tr w:rsidR="00735E66" w:rsidRPr="00651EDF" w:rsidTr="009E4DBC">
        <w:trPr>
          <w:trHeight w:val="255"/>
        </w:trPr>
        <w:tc>
          <w:tcPr>
            <w:tcW w:w="822" w:type="dxa"/>
            <w:tcBorders>
              <w:top w:val="nil"/>
              <w:left w:val="single" w:sz="4" w:space="0" w:color="auto"/>
              <w:bottom w:val="single" w:sz="4" w:space="0" w:color="auto"/>
              <w:right w:val="single" w:sz="4" w:space="0" w:color="auto"/>
            </w:tcBorders>
            <w:shd w:val="clear" w:color="auto" w:fill="auto"/>
            <w:vAlign w:val="bottom"/>
            <w:hideMark/>
          </w:tcPr>
          <w:p w:rsidR="00735E66" w:rsidRPr="00651EDF" w:rsidRDefault="00735E66" w:rsidP="00735E66">
            <w:pPr>
              <w:jc w:val="right"/>
              <w:rPr>
                <w:bCs/>
                <w:sz w:val="20"/>
                <w:szCs w:val="20"/>
                <w:lang w:eastAsia="en-US"/>
              </w:rPr>
            </w:pPr>
            <w:r w:rsidRPr="00651EDF">
              <w:rPr>
                <w:bCs/>
                <w:sz w:val="20"/>
                <w:szCs w:val="20"/>
                <w:lang w:eastAsia="en-US"/>
              </w:rPr>
              <w:t>12</w:t>
            </w:r>
          </w:p>
        </w:tc>
        <w:tc>
          <w:tcPr>
            <w:tcW w:w="1791" w:type="dxa"/>
            <w:tcBorders>
              <w:top w:val="nil"/>
              <w:left w:val="nil"/>
              <w:bottom w:val="single" w:sz="4" w:space="0" w:color="auto"/>
              <w:right w:val="single" w:sz="4" w:space="0" w:color="auto"/>
            </w:tcBorders>
            <w:shd w:val="clear" w:color="auto" w:fill="auto"/>
            <w:vAlign w:val="bottom"/>
            <w:hideMark/>
          </w:tcPr>
          <w:p w:rsidR="00735E66" w:rsidRPr="00651EDF" w:rsidRDefault="00735E66" w:rsidP="00735E66">
            <w:pPr>
              <w:rPr>
                <w:bCs/>
                <w:sz w:val="20"/>
                <w:szCs w:val="20"/>
                <w:lang w:eastAsia="en-US"/>
              </w:rPr>
            </w:pPr>
            <w:r w:rsidRPr="00651EDF">
              <w:rPr>
                <w:bCs/>
                <w:sz w:val="20"/>
                <w:szCs w:val="20"/>
                <w:lang w:eastAsia="en-US"/>
              </w:rPr>
              <w:t>Kopā</w:t>
            </w:r>
          </w:p>
        </w:tc>
        <w:tc>
          <w:tcPr>
            <w:tcW w:w="1016" w:type="dxa"/>
            <w:tcBorders>
              <w:top w:val="nil"/>
              <w:left w:val="nil"/>
              <w:bottom w:val="single" w:sz="4" w:space="0" w:color="auto"/>
              <w:right w:val="single" w:sz="4" w:space="0" w:color="auto"/>
            </w:tcBorders>
            <w:shd w:val="clear" w:color="auto" w:fill="auto"/>
            <w:noWrap/>
            <w:vAlign w:val="center"/>
            <w:hideMark/>
          </w:tcPr>
          <w:p w:rsidR="00735E66" w:rsidRPr="00651EDF" w:rsidRDefault="00735E66" w:rsidP="00735E66">
            <w:pPr>
              <w:jc w:val="center"/>
              <w:rPr>
                <w:sz w:val="20"/>
                <w:szCs w:val="20"/>
                <w:lang w:eastAsia="en-US"/>
              </w:rPr>
            </w:pPr>
            <w:r w:rsidRPr="00651EDF">
              <w:rPr>
                <w:sz w:val="20"/>
                <w:szCs w:val="20"/>
                <w:lang w:eastAsia="en-US"/>
              </w:rPr>
              <w:t>46 673</w:t>
            </w:r>
          </w:p>
        </w:tc>
        <w:tc>
          <w:tcPr>
            <w:tcW w:w="1016" w:type="dxa"/>
            <w:tcBorders>
              <w:top w:val="nil"/>
              <w:left w:val="nil"/>
              <w:bottom w:val="single" w:sz="4" w:space="0" w:color="auto"/>
              <w:right w:val="nil"/>
            </w:tcBorders>
            <w:shd w:val="clear" w:color="auto" w:fill="auto"/>
            <w:noWrap/>
            <w:vAlign w:val="center"/>
            <w:hideMark/>
          </w:tcPr>
          <w:p w:rsidR="00735E66" w:rsidRPr="00651EDF" w:rsidRDefault="00735E66" w:rsidP="00735E66">
            <w:pPr>
              <w:jc w:val="center"/>
              <w:rPr>
                <w:sz w:val="20"/>
                <w:szCs w:val="20"/>
                <w:lang w:eastAsia="en-US"/>
              </w:rPr>
            </w:pPr>
            <w:r w:rsidRPr="00651EDF">
              <w:rPr>
                <w:sz w:val="20"/>
                <w:szCs w:val="20"/>
                <w:lang w:eastAsia="en-US"/>
              </w:rPr>
              <w:t>16,33</w:t>
            </w:r>
          </w:p>
        </w:tc>
        <w:tc>
          <w:tcPr>
            <w:tcW w:w="1053" w:type="dxa"/>
            <w:tcBorders>
              <w:top w:val="nil"/>
              <w:left w:val="single" w:sz="4" w:space="0" w:color="auto"/>
              <w:bottom w:val="single" w:sz="4" w:space="0" w:color="auto"/>
              <w:right w:val="single" w:sz="4" w:space="0" w:color="auto"/>
            </w:tcBorders>
            <w:shd w:val="clear" w:color="auto" w:fill="auto"/>
            <w:noWrap/>
            <w:vAlign w:val="center"/>
            <w:hideMark/>
          </w:tcPr>
          <w:p w:rsidR="00735E66" w:rsidRPr="00651EDF" w:rsidRDefault="00735E66" w:rsidP="00735E66">
            <w:pPr>
              <w:jc w:val="center"/>
              <w:rPr>
                <w:sz w:val="20"/>
                <w:szCs w:val="20"/>
                <w:lang w:eastAsia="en-US"/>
              </w:rPr>
            </w:pPr>
            <w:r w:rsidRPr="00651EDF">
              <w:rPr>
                <w:sz w:val="20"/>
                <w:szCs w:val="20"/>
                <w:lang w:eastAsia="en-US"/>
              </w:rPr>
              <w:t>1094,14</w:t>
            </w:r>
          </w:p>
        </w:tc>
        <w:tc>
          <w:tcPr>
            <w:tcW w:w="391" w:type="dxa"/>
            <w:tcBorders>
              <w:top w:val="nil"/>
              <w:left w:val="nil"/>
              <w:bottom w:val="nil"/>
              <w:right w:val="nil"/>
            </w:tcBorders>
            <w:shd w:val="clear" w:color="auto" w:fill="auto"/>
            <w:noWrap/>
            <w:vAlign w:val="bottom"/>
            <w:hideMark/>
          </w:tcPr>
          <w:p w:rsidR="00735E66" w:rsidRPr="00651EDF" w:rsidRDefault="00735E66" w:rsidP="00735E66">
            <w:pPr>
              <w:rPr>
                <w:bCs/>
                <w:color w:val="000000"/>
                <w:sz w:val="20"/>
                <w:szCs w:val="20"/>
                <w:lang w:eastAsia="en-US"/>
              </w:rPr>
            </w:pPr>
          </w:p>
        </w:tc>
        <w:tc>
          <w:tcPr>
            <w:tcW w:w="2416" w:type="dxa"/>
            <w:tcBorders>
              <w:top w:val="nil"/>
              <w:left w:val="nil"/>
              <w:bottom w:val="nil"/>
              <w:right w:val="nil"/>
            </w:tcBorders>
            <w:shd w:val="clear" w:color="auto" w:fill="auto"/>
            <w:noWrap/>
            <w:vAlign w:val="bottom"/>
            <w:hideMark/>
          </w:tcPr>
          <w:p w:rsidR="00735E66" w:rsidRPr="00651EDF" w:rsidRDefault="00735E66" w:rsidP="00735E66">
            <w:pPr>
              <w:rPr>
                <w:bCs/>
                <w:color w:val="FF0000"/>
                <w:sz w:val="16"/>
                <w:szCs w:val="16"/>
                <w:lang w:eastAsia="en-US"/>
              </w:rPr>
            </w:pPr>
          </w:p>
        </w:tc>
        <w:tc>
          <w:tcPr>
            <w:tcW w:w="976" w:type="dxa"/>
            <w:tcBorders>
              <w:top w:val="nil"/>
              <w:left w:val="nil"/>
              <w:bottom w:val="nil"/>
              <w:right w:val="nil"/>
            </w:tcBorders>
            <w:shd w:val="clear" w:color="auto" w:fill="auto"/>
            <w:noWrap/>
            <w:vAlign w:val="bottom"/>
            <w:hideMark/>
          </w:tcPr>
          <w:p w:rsidR="00735E66" w:rsidRPr="00651EDF" w:rsidRDefault="00735E66" w:rsidP="00735E66">
            <w:pPr>
              <w:rPr>
                <w:bCs/>
                <w:color w:val="FF0000"/>
                <w:sz w:val="16"/>
                <w:szCs w:val="16"/>
                <w:lang w:eastAsia="en-US"/>
              </w:rPr>
            </w:pPr>
          </w:p>
        </w:tc>
      </w:tr>
      <w:tr w:rsidR="00735E66" w:rsidRPr="00651EDF" w:rsidTr="009E4DBC">
        <w:trPr>
          <w:trHeight w:val="300"/>
        </w:trPr>
        <w:tc>
          <w:tcPr>
            <w:tcW w:w="822" w:type="dxa"/>
            <w:tcBorders>
              <w:top w:val="nil"/>
              <w:left w:val="nil"/>
              <w:bottom w:val="nil"/>
              <w:right w:val="nil"/>
            </w:tcBorders>
            <w:shd w:val="clear" w:color="auto" w:fill="auto"/>
            <w:noWrap/>
            <w:vAlign w:val="bottom"/>
            <w:hideMark/>
          </w:tcPr>
          <w:p w:rsidR="00735E66" w:rsidRPr="00651EDF" w:rsidRDefault="00735E66" w:rsidP="00735E66">
            <w:pPr>
              <w:rPr>
                <w:bCs/>
                <w:color w:val="FF0000"/>
                <w:sz w:val="22"/>
                <w:szCs w:val="22"/>
                <w:lang w:eastAsia="en-US"/>
              </w:rPr>
            </w:pPr>
          </w:p>
        </w:tc>
        <w:tc>
          <w:tcPr>
            <w:tcW w:w="1791" w:type="dxa"/>
            <w:tcBorders>
              <w:top w:val="nil"/>
              <w:left w:val="nil"/>
              <w:bottom w:val="nil"/>
              <w:right w:val="nil"/>
            </w:tcBorders>
            <w:shd w:val="clear" w:color="auto" w:fill="auto"/>
            <w:noWrap/>
            <w:vAlign w:val="bottom"/>
            <w:hideMark/>
          </w:tcPr>
          <w:p w:rsidR="00735E66" w:rsidRPr="00651EDF" w:rsidRDefault="00735E66" w:rsidP="00735E66">
            <w:pPr>
              <w:rPr>
                <w:bCs/>
                <w:color w:val="FF0000"/>
                <w:sz w:val="22"/>
                <w:szCs w:val="22"/>
                <w:lang w:eastAsia="en-US"/>
              </w:rPr>
            </w:pPr>
          </w:p>
        </w:tc>
        <w:tc>
          <w:tcPr>
            <w:tcW w:w="1016" w:type="dxa"/>
            <w:tcBorders>
              <w:top w:val="nil"/>
              <w:left w:val="nil"/>
              <w:bottom w:val="nil"/>
              <w:right w:val="nil"/>
            </w:tcBorders>
            <w:shd w:val="clear" w:color="auto" w:fill="auto"/>
            <w:noWrap/>
            <w:vAlign w:val="bottom"/>
            <w:hideMark/>
          </w:tcPr>
          <w:p w:rsidR="00735E66" w:rsidRPr="00651EDF" w:rsidRDefault="00735E66" w:rsidP="00735E66">
            <w:pPr>
              <w:jc w:val="center"/>
              <w:rPr>
                <w:bCs/>
                <w:color w:val="FF0000"/>
                <w:sz w:val="22"/>
                <w:szCs w:val="22"/>
                <w:lang w:eastAsia="en-US"/>
              </w:rPr>
            </w:pPr>
          </w:p>
        </w:tc>
        <w:tc>
          <w:tcPr>
            <w:tcW w:w="1016" w:type="dxa"/>
            <w:tcBorders>
              <w:top w:val="nil"/>
              <w:left w:val="nil"/>
              <w:bottom w:val="nil"/>
              <w:right w:val="nil"/>
            </w:tcBorders>
            <w:shd w:val="clear" w:color="auto" w:fill="auto"/>
            <w:noWrap/>
            <w:vAlign w:val="bottom"/>
            <w:hideMark/>
          </w:tcPr>
          <w:p w:rsidR="00735E66" w:rsidRPr="00651EDF" w:rsidRDefault="00735E66" w:rsidP="00735E66">
            <w:pPr>
              <w:jc w:val="center"/>
              <w:rPr>
                <w:bCs/>
                <w:sz w:val="22"/>
                <w:szCs w:val="22"/>
                <w:lang w:eastAsia="en-US"/>
              </w:rPr>
            </w:pPr>
          </w:p>
        </w:tc>
        <w:tc>
          <w:tcPr>
            <w:tcW w:w="1053" w:type="dxa"/>
            <w:tcBorders>
              <w:top w:val="nil"/>
              <w:left w:val="single" w:sz="4" w:space="0" w:color="auto"/>
              <w:bottom w:val="single" w:sz="4" w:space="0" w:color="auto"/>
              <w:right w:val="single" w:sz="4" w:space="0" w:color="auto"/>
            </w:tcBorders>
            <w:shd w:val="clear" w:color="auto" w:fill="auto"/>
            <w:noWrap/>
            <w:vAlign w:val="bottom"/>
            <w:hideMark/>
          </w:tcPr>
          <w:p w:rsidR="00735E66" w:rsidRPr="00651EDF" w:rsidRDefault="00735E66" w:rsidP="00735E66">
            <w:pPr>
              <w:jc w:val="center"/>
              <w:rPr>
                <w:sz w:val="22"/>
                <w:szCs w:val="22"/>
                <w:lang w:eastAsia="en-US"/>
              </w:rPr>
            </w:pPr>
            <w:r w:rsidRPr="00651EDF">
              <w:rPr>
                <w:sz w:val="22"/>
                <w:szCs w:val="22"/>
                <w:lang w:eastAsia="en-US"/>
              </w:rPr>
              <w:t>1694,60</w:t>
            </w:r>
          </w:p>
        </w:tc>
        <w:tc>
          <w:tcPr>
            <w:tcW w:w="391" w:type="dxa"/>
            <w:tcBorders>
              <w:top w:val="nil"/>
              <w:left w:val="nil"/>
              <w:bottom w:val="nil"/>
              <w:right w:val="nil"/>
            </w:tcBorders>
            <w:shd w:val="clear" w:color="auto" w:fill="auto"/>
            <w:noWrap/>
            <w:vAlign w:val="bottom"/>
            <w:hideMark/>
          </w:tcPr>
          <w:p w:rsidR="00735E66" w:rsidRPr="00651EDF" w:rsidRDefault="00735E66" w:rsidP="00735E66">
            <w:pPr>
              <w:rPr>
                <w:bCs/>
                <w:color w:val="000000"/>
                <w:sz w:val="22"/>
                <w:szCs w:val="22"/>
                <w:lang w:eastAsia="en-US"/>
              </w:rPr>
            </w:pPr>
          </w:p>
        </w:tc>
        <w:tc>
          <w:tcPr>
            <w:tcW w:w="2416" w:type="dxa"/>
            <w:tcBorders>
              <w:top w:val="nil"/>
              <w:left w:val="nil"/>
              <w:bottom w:val="nil"/>
              <w:right w:val="nil"/>
            </w:tcBorders>
            <w:shd w:val="clear" w:color="auto" w:fill="auto"/>
            <w:noWrap/>
            <w:vAlign w:val="bottom"/>
            <w:hideMark/>
          </w:tcPr>
          <w:p w:rsidR="00735E66" w:rsidRPr="00651EDF" w:rsidRDefault="00735E66" w:rsidP="00735E66">
            <w:pPr>
              <w:rPr>
                <w:bCs/>
                <w:color w:val="FF0000"/>
                <w:sz w:val="16"/>
                <w:szCs w:val="16"/>
                <w:lang w:eastAsia="en-US"/>
              </w:rPr>
            </w:pPr>
          </w:p>
        </w:tc>
        <w:tc>
          <w:tcPr>
            <w:tcW w:w="976" w:type="dxa"/>
            <w:tcBorders>
              <w:top w:val="nil"/>
              <w:left w:val="nil"/>
              <w:bottom w:val="nil"/>
              <w:right w:val="nil"/>
            </w:tcBorders>
            <w:shd w:val="clear" w:color="auto" w:fill="auto"/>
            <w:noWrap/>
            <w:vAlign w:val="bottom"/>
            <w:hideMark/>
          </w:tcPr>
          <w:p w:rsidR="00735E66" w:rsidRPr="00651EDF" w:rsidRDefault="00735E66" w:rsidP="00735E66">
            <w:pPr>
              <w:rPr>
                <w:bCs/>
                <w:color w:val="FF0000"/>
                <w:sz w:val="16"/>
                <w:szCs w:val="16"/>
                <w:lang w:eastAsia="en-US"/>
              </w:rPr>
            </w:pPr>
          </w:p>
        </w:tc>
      </w:tr>
      <w:tr w:rsidR="00735E66" w:rsidRPr="00651EDF" w:rsidTr="009E4DBC">
        <w:trPr>
          <w:trHeight w:val="300"/>
        </w:trPr>
        <w:tc>
          <w:tcPr>
            <w:tcW w:w="822" w:type="dxa"/>
            <w:tcBorders>
              <w:top w:val="nil"/>
              <w:left w:val="nil"/>
              <w:bottom w:val="nil"/>
              <w:right w:val="nil"/>
            </w:tcBorders>
            <w:shd w:val="clear" w:color="auto" w:fill="auto"/>
            <w:noWrap/>
            <w:vAlign w:val="bottom"/>
            <w:hideMark/>
          </w:tcPr>
          <w:p w:rsidR="00735E66" w:rsidRPr="00651EDF" w:rsidRDefault="00735E66" w:rsidP="00735E66">
            <w:pPr>
              <w:rPr>
                <w:b/>
                <w:bCs/>
                <w:color w:val="FF0000"/>
                <w:sz w:val="22"/>
                <w:szCs w:val="22"/>
                <w:lang w:eastAsia="en-US"/>
              </w:rPr>
            </w:pPr>
          </w:p>
        </w:tc>
        <w:tc>
          <w:tcPr>
            <w:tcW w:w="1791" w:type="dxa"/>
            <w:tcBorders>
              <w:top w:val="nil"/>
              <w:left w:val="nil"/>
              <w:bottom w:val="nil"/>
              <w:right w:val="nil"/>
            </w:tcBorders>
            <w:shd w:val="clear" w:color="auto" w:fill="auto"/>
            <w:noWrap/>
            <w:vAlign w:val="bottom"/>
            <w:hideMark/>
          </w:tcPr>
          <w:p w:rsidR="00735E66" w:rsidRPr="00651EDF" w:rsidRDefault="00735E66" w:rsidP="00735E66">
            <w:pPr>
              <w:rPr>
                <w:b/>
                <w:bCs/>
                <w:color w:val="FF0000"/>
                <w:sz w:val="22"/>
                <w:szCs w:val="22"/>
                <w:lang w:eastAsia="en-US"/>
              </w:rPr>
            </w:pPr>
          </w:p>
        </w:tc>
        <w:tc>
          <w:tcPr>
            <w:tcW w:w="1016" w:type="dxa"/>
            <w:tcBorders>
              <w:top w:val="nil"/>
              <w:left w:val="nil"/>
              <w:bottom w:val="nil"/>
              <w:right w:val="nil"/>
            </w:tcBorders>
            <w:shd w:val="clear" w:color="auto" w:fill="auto"/>
            <w:noWrap/>
            <w:vAlign w:val="bottom"/>
            <w:hideMark/>
          </w:tcPr>
          <w:p w:rsidR="00735E66" w:rsidRPr="00651EDF" w:rsidRDefault="00735E66" w:rsidP="00735E66">
            <w:pPr>
              <w:rPr>
                <w:b/>
                <w:bCs/>
                <w:color w:val="FF0000"/>
                <w:sz w:val="22"/>
                <w:szCs w:val="22"/>
                <w:lang w:eastAsia="en-US"/>
              </w:rPr>
            </w:pPr>
          </w:p>
        </w:tc>
        <w:tc>
          <w:tcPr>
            <w:tcW w:w="1016" w:type="dxa"/>
            <w:tcBorders>
              <w:top w:val="nil"/>
              <w:left w:val="nil"/>
              <w:bottom w:val="nil"/>
              <w:right w:val="nil"/>
            </w:tcBorders>
            <w:shd w:val="clear" w:color="auto" w:fill="auto"/>
            <w:noWrap/>
            <w:vAlign w:val="bottom"/>
            <w:hideMark/>
          </w:tcPr>
          <w:p w:rsidR="00735E66" w:rsidRPr="00651EDF" w:rsidRDefault="00735E66" w:rsidP="00735E66">
            <w:pPr>
              <w:rPr>
                <w:b/>
                <w:bCs/>
                <w:color w:val="FF0000"/>
                <w:sz w:val="22"/>
                <w:szCs w:val="22"/>
                <w:lang w:eastAsia="en-US"/>
              </w:rPr>
            </w:pPr>
          </w:p>
        </w:tc>
        <w:tc>
          <w:tcPr>
            <w:tcW w:w="1053" w:type="dxa"/>
            <w:tcBorders>
              <w:top w:val="nil"/>
              <w:left w:val="nil"/>
              <w:bottom w:val="nil"/>
              <w:right w:val="nil"/>
            </w:tcBorders>
            <w:shd w:val="clear" w:color="auto" w:fill="auto"/>
            <w:noWrap/>
            <w:vAlign w:val="bottom"/>
            <w:hideMark/>
          </w:tcPr>
          <w:p w:rsidR="00735E66" w:rsidRPr="00651EDF" w:rsidRDefault="00735E66" w:rsidP="00735E66">
            <w:pPr>
              <w:rPr>
                <w:b/>
                <w:bCs/>
                <w:color w:val="FF0000"/>
                <w:sz w:val="22"/>
                <w:szCs w:val="22"/>
                <w:lang w:eastAsia="en-US"/>
              </w:rPr>
            </w:pPr>
          </w:p>
        </w:tc>
        <w:tc>
          <w:tcPr>
            <w:tcW w:w="391" w:type="dxa"/>
            <w:tcBorders>
              <w:top w:val="nil"/>
              <w:left w:val="nil"/>
              <w:bottom w:val="nil"/>
              <w:right w:val="nil"/>
            </w:tcBorders>
            <w:shd w:val="clear" w:color="auto" w:fill="auto"/>
            <w:noWrap/>
            <w:vAlign w:val="bottom"/>
            <w:hideMark/>
          </w:tcPr>
          <w:p w:rsidR="00735E66" w:rsidRPr="00651EDF" w:rsidRDefault="00735E66" w:rsidP="00735E66">
            <w:pPr>
              <w:rPr>
                <w:b/>
                <w:bCs/>
                <w:color w:val="000000"/>
                <w:sz w:val="22"/>
                <w:szCs w:val="22"/>
                <w:lang w:eastAsia="en-US"/>
              </w:rPr>
            </w:pPr>
          </w:p>
        </w:tc>
        <w:tc>
          <w:tcPr>
            <w:tcW w:w="2416" w:type="dxa"/>
            <w:tcBorders>
              <w:top w:val="nil"/>
              <w:left w:val="nil"/>
              <w:bottom w:val="nil"/>
              <w:right w:val="nil"/>
            </w:tcBorders>
            <w:shd w:val="clear" w:color="auto" w:fill="auto"/>
            <w:noWrap/>
            <w:vAlign w:val="bottom"/>
            <w:hideMark/>
          </w:tcPr>
          <w:p w:rsidR="00735E66" w:rsidRPr="00651EDF" w:rsidRDefault="00735E66" w:rsidP="00735E66">
            <w:pPr>
              <w:rPr>
                <w:b/>
                <w:bCs/>
                <w:color w:val="FF0000"/>
                <w:sz w:val="16"/>
                <w:szCs w:val="16"/>
                <w:lang w:eastAsia="en-US"/>
              </w:rPr>
            </w:pPr>
          </w:p>
        </w:tc>
        <w:tc>
          <w:tcPr>
            <w:tcW w:w="976" w:type="dxa"/>
            <w:tcBorders>
              <w:top w:val="nil"/>
              <w:left w:val="nil"/>
              <w:bottom w:val="nil"/>
              <w:right w:val="nil"/>
            </w:tcBorders>
            <w:shd w:val="clear" w:color="auto" w:fill="auto"/>
            <w:noWrap/>
            <w:vAlign w:val="bottom"/>
            <w:hideMark/>
          </w:tcPr>
          <w:p w:rsidR="00735E66" w:rsidRPr="00651EDF" w:rsidRDefault="00735E66" w:rsidP="00735E66">
            <w:pPr>
              <w:rPr>
                <w:b/>
                <w:bCs/>
                <w:color w:val="FF0000"/>
                <w:sz w:val="16"/>
                <w:szCs w:val="16"/>
                <w:lang w:eastAsia="en-US"/>
              </w:rPr>
            </w:pPr>
          </w:p>
        </w:tc>
      </w:tr>
      <w:tr w:rsidR="00735E66" w:rsidRPr="00651EDF" w:rsidTr="009E4DBC">
        <w:trPr>
          <w:trHeight w:val="825"/>
        </w:trPr>
        <w:tc>
          <w:tcPr>
            <w:tcW w:w="8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35E66" w:rsidRPr="00651EDF" w:rsidRDefault="00735E66" w:rsidP="00735E66">
            <w:pPr>
              <w:jc w:val="right"/>
              <w:rPr>
                <w:bCs/>
                <w:sz w:val="20"/>
                <w:szCs w:val="20"/>
                <w:lang w:eastAsia="en-US"/>
              </w:rPr>
            </w:pPr>
            <w:r w:rsidRPr="00651EDF">
              <w:rPr>
                <w:bCs/>
                <w:sz w:val="20"/>
                <w:szCs w:val="20"/>
                <w:lang w:eastAsia="en-US"/>
              </w:rPr>
              <w:t>13</w:t>
            </w:r>
          </w:p>
        </w:tc>
        <w:tc>
          <w:tcPr>
            <w:tcW w:w="1791" w:type="dxa"/>
            <w:tcBorders>
              <w:top w:val="single" w:sz="4" w:space="0" w:color="auto"/>
              <w:left w:val="nil"/>
              <w:bottom w:val="single" w:sz="4" w:space="0" w:color="auto"/>
              <w:right w:val="single" w:sz="4" w:space="0" w:color="auto"/>
            </w:tcBorders>
            <w:shd w:val="clear" w:color="auto" w:fill="auto"/>
            <w:noWrap/>
            <w:vAlign w:val="center"/>
            <w:hideMark/>
          </w:tcPr>
          <w:p w:rsidR="00735E66" w:rsidRPr="00651EDF" w:rsidRDefault="00735E66" w:rsidP="00735E66">
            <w:pPr>
              <w:jc w:val="center"/>
              <w:rPr>
                <w:bCs/>
                <w:sz w:val="20"/>
                <w:szCs w:val="20"/>
                <w:lang w:eastAsia="en-US"/>
              </w:rPr>
            </w:pPr>
            <w:r w:rsidRPr="00651EDF">
              <w:rPr>
                <w:bCs/>
                <w:sz w:val="20"/>
                <w:szCs w:val="20"/>
                <w:lang w:eastAsia="en-US"/>
              </w:rPr>
              <w:t>Mēnesī 103,8 m</w:t>
            </w:r>
            <w:r w:rsidRPr="00651EDF">
              <w:rPr>
                <w:bCs/>
                <w:sz w:val="20"/>
                <w:szCs w:val="20"/>
                <w:vertAlign w:val="superscript"/>
                <w:lang w:eastAsia="en-US"/>
              </w:rPr>
              <w:t>2</w:t>
            </w:r>
          </w:p>
        </w:tc>
        <w:tc>
          <w:tcPr>
            <w:tcW w:w="1016" w:type="dxa"/>
            <w:tcBorders>
              <w:top w:val="single" w:sz="4" w:space="0" w:color="auto"/>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sz w:val="20"/>
                <w:szCs w:val="20"/>
                <w:lang w:eastAsia="en-US"/>
              </w:rPr>
            </w:pPr>
            <w:r w:rsidRPr="00651EDF">
              <w:rPr>
                <w:bCs/>
                <w:sz w:val="20"/>
                <w:szCs w:val="20"/>
                <w:lang w:eastAsia="en-US"/>
              </w:rPr>
              <w:t>Viena m</w:t>
            </w:r>
            <w:r w:rsidRPr="00651EDF">
              <w:rPr>
                <w:bCs/>
                <w:sz w:val="20"/>
                <w:szCs w:val="20"/>
                <w:vertAlign w:val="superscript"/>
                <w:lang w:eastAsia="en-US"/>
              </w:rPr>
              <w:t>2</w:t>
            </w:r>
            <w:r w:rsidRPr="00651EDF">
              <w:rPr>
                <w:bCs/>
                <w:sz w:val="20"/>
                <w:szCs w:val="20"/>
                <w:lang w:eastAsia="en-US"/>
              </w:rPr>
              <w:t xml:space="preserve"> izmaksas mēnesī</w:t>
            </w:r>
          </w:p>
        </w:tc>
        <w:tc>
          <w:tcPr>
            <w:tcW w:w="1016" w:type="dxa"/>
            <w:tcBorders>
              <w:top w:val="single" w:sz="4" w:space="0" w:color="auto"/>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sz w:val="20"/>
                <w:szCs w:val="20"/>
                <w:lang w:eastAsia="en-US"/>
              </w:rPr>
            </w:pPr>
            <w:r w:rsidRPr="00651EDF">
              <w:rPr>
                <w:bCs/>
                <w:sz w:val="20"/>
                <w:szCs w:val="20"/>
                <w:lang w:eastAsia="en-US"/>
              </w:rPr>
              <w:t>Dienā 103,8 m</w:t>
            </w:r>
            <w:r w:rsidRPr="00651EDF">
              <w:rPr>
                <w:bCs/>
                <w:sz w:val="20"/>
                <w:szCs w:val="20"/>
                <w:vertAlign w:val="superscript"/>
                <w:lang w:eastAsia="en-US"/>
              </w:rPr>
              <w:t>2</w:t>
            </w:r>
          </w:p>
        </w:tc>
        <w:tc>
          <w:tcPr>
            <w:tcW w:w="1053" w:type="dxa"/>
            <w:tcBorders>
              <w:top w:val="single" w:sz="4" w:space="0" w:color="auto"/>
              <w:left w:val="nil"/>
              <w:bottom w:val="single" w:sz="4" w:space="0" w:color="auto"/>
              <w:right w:val="single" w:sz="4" w:space="0" w:color="auto"/>
            </w:tcBorders>
            <w:shd w:val="clear" w:color="auto" w:fill="auto"/>
            <w:vAlign w:val="center"/>
            <w:hideMark/>
          </w:tcPr>
          <w:p w:rsidR="00735E66" w:rsidRPr="00651EDF" w:rsidRDefault="00735E66" w:rsidP="00735E66">
            <w:pPr>
              <w:jc w:val="center"/>
              <w:rPr>
                <w:bCs/>
                <w:sz w:val="20"/>
                <w:szCs w:val="20"/>
                <w:lang w:eastAsia="en-US"/>
              </w:rPr>
            </w:pPr>
            <w:r w:rsidRPr="00651EDF">
              <w:rPr>
                <w:bCs/>
                <w:sz w:val="20"/>
                <w:szCs w:val="20"/>
                <w:lang w:eastAsia="en-US"/>
              </w:rPr>
              <w:t>Stundā 103,8m</w:t>
            </w:r>
            <w:r w:rsidRPr="00651EDF">
              <w:rPr>
                <w:bCs/>
                <w:sz w:val="20"/>
                <w:szCs w:val="20"/>
                <w:vertAlign w:val="superscript"/>
                <w:lang w:eastAsia="en-US"/>
              </w:rPr>
              <w:t>2</w:t>
            </w:r>
          </w:p>
        </w:tc>
        <w:tc>
          <w:tcPr>
            <w:tcW w:w="391" w:type="dxa"/>
            <w:tcBorders>
              <w:top w:val="nil"/>
              <w:left w:val="nil"/>
              <w:bottom w:val="nil"/>
              <w:right w:val="nil"/>
            </w:tcBorders>
            <w:shd w:val="clear" w:color="auto" w:fill="auto"/>
            <w:noWrap/>
            <w:vAlign w:val="bottom"/>
            <w:hideMark/>
          </w:tcPr>
          <w:p w:rsidR="00735E66" w:rsidRPr="00651EDF" w:rsidRDefault="00735E66" w:rsidP="00735E66">
            <w:pPr>
              <w:rPr>
                <w:bCs/>
                <w:color w:val="000000"/>
                <w:sz w:val="22"/>
                <w:szCs w:val="22"/>
                <w:lang w:eastAsia="en-US"/>
              </w:rPr>
            </w:pPr>
          </w:p>
        </w:tc>
        <w:tc>
          <w:tcPr>
            <w:tcW w:w="2416" w:type="dxa"/>
            <w:tcBorders>
              <w:top w:val="nil"/>
              <w:left w:val="nil"/>
              <w:bottom w:val="nil"/>
              <w:right w:val="nil"/>
            </w:tcBorders>
            <w:shd w:val="clear" w:color="auto" w:fill="auto"/>
            <w:noWrap/>
            <w:vAlign w:val="bottom"/>
            <w:hideMark/>
          </w:tcPr>
          <w:p w:rsidR="00735E66" w:rsidRPr="00651EDF" w:rsidRDefault="00735E66" w:rsidP="00735E66">
            <w:pPr>
              <w:rPr>
                <w:bCs/>
                <w:color w:val="FF0000"/>
                <w:sz w:val="16"/>
                <w:szCs w:val="16"/>
                <w:lang w:eastAsia="en-US"/>
              </w:rPr>
            </w:pPr>
          </w:p>
        </w:tc>
        <w:tc>
          <w:tcPr>
            <w:tcW w:w="976" w:type="dxa"/>
            <w:tcBorders>
              <w:top w:val="nil"/>
              <w:left w:val="nil"/>
              <w:bottom w:val="nil"/>
              <w:right w:val="nil"/>
            </w:tcBorders>
            <w:shd w:val="clear" w:color="auto" w:fill="auto"/>
            <w:noWrap/>
            <w:vAlign w:val="bottom"/>
            <w:hideMark/>
          </w:tcPr>
          <w:p w:rsidR="00735E66" w:rsidRPr="00651EDF" w:rsidRDefault="00735E66" w:rsidP="00735E66">
            <w:pPr>
              <w:rPr>
                <w:bCs/>
                <w:color w:val="FF0000"/>
                <w:sz w:val="16"/>
                <w:szCs w:val="16"/>
                <w:lang w:eastAsia="en-US"/>
              </w:rPr>
            </w:pPr>
          </w:p>
        </w:tc>
      </w:tr>
      <w:tr w:rsidR="00735E66" w:rsidRPr="00651EDF" w:rsidTr="009E4DBC">
        <w:trPr>
          <w:trHeight w:val="300"/>
        </w:trPr>
        <w:tc>
          <w:tcPr>
            <w:tcW w:w="822" w:type="dxa"/>
            <w:tcBorders>
              <w:top w:val="nil"/>
              <w:left w:val="single" w:sz="4" w:space="0" w:color="auto"/>
              <w:bottom w:val="single" w:sz="4" w:space="0" w:color="auto"/>
              <w:right w:val="single" w:sz="4" w:space="0" w:color="auto"/>
            </w:tcBorders>
            <w:shd w:val="clear" w:color="auto" w:fill="auto"/>
            <w:vAlign w:val="bottom"/>
            <w:hideMark/>
          </w:tcPr>
          <w:p w:rsidR="00735E66" w:rsidRPr="00651EDF" w:rsidRDefault="00735E66" w:rsidP="00735E66">
            <w:pPr>
              <w:jc w:val="right"/>
              <w:rPr>
                <w:bCs/>
                <w:sz w:val="20"/>
                <w:szCs w:val="20"/>
                <w:lang w:eastAsia="en-US"/>
              </w:rPr>
            </w:pPr>
            <w:r w:rsidRPr="00651EDF">
              <w:rPr>
                <w:bCs/>
                <w:sz w:val="20"/>
                <w:szCs w:val="20"/>
                <w:lang w:eastAsia="en-US"/>
              </w:rPr>
              <w:t>14</w:t>
            </w:r>
          </w:p>
        </w:tc>
        <w:tc>
          <w:tcPr>
            <w:tcW w:w="1791" w:type="dxa"/>
            <w:tcBorders>
              <w:top w:val="nil"/>
              <w:left w:val="nil"/>
              <w:bottom w:val="single" w:sz="4" w:space="0" w:color="auto"/>
              <w:right w:val="single" w:sz="4" w:space="0" w:color="auto"/>
            </w:tcBorders>
            <w:shd w:val="clear" w:color="auto" w:fill="auto"/>
            <w:noWrap/>
            <w:vAlign w:val="center"/>
            <w:hideMark/>
          </w:tcPr>
          <w:p w:rsidR="00735E66" w:rsidRPr="00651EDF" w:rsidRDefault="00735E66" w:rsidP="00735E66">
            <w:pPr>
              <w:jc w:val="center"/>
              <w:rPr>
                <w:bCs/>
                <w:sz w:val="20"/>
                <w:szCs w:val="20"/>
                <w:lang w:eastAsia="en-US"/>
              </w:rPr>
            </w:pPr>
            <w:r w:rsidRPr="00651EDF">
              <w:rPr>
                <w:bCs/>
                <w:sz w:val="20"/>
                <w:szCs w:val="20"/>
                <w:lang w:eastAsia="en-US"/>
              </w:rPr>
              <w:t>1694,60</w:t>
            </w:r>
          </w:p>
        </w:tc>
        <w:tc>
          <w:tcPr>
            <w:tcW w:w="1016" w:type="dxa"/>
            <w:tcBorders>
              <w:top w:val="nil"/>
              <w:left w:val="nil"/>
              <w:bottom w:val="single" w:sz="4" w:space="0" w:color="auto"/>
              <w:right w:val="single" w:sz="4" w:space="0" w:color="auto"/>
            </w:tcBorders>
            <w:shd w:val="clear" w:color="auto" w:fill="auto"/>
            <w:noWrap/>
            <w:vAlign w:val="center"/>
            <w:hideMark/>
          </w:tcPr>
          <w:p w:rsidR="00735E66" w:rsidRPr="00651EDF" w:rsidRDefault="00735E66" w:rsidP="00735E66">
            <w:pPr>
              <w:jc w:val="center"/>
              <w:rPr>
                <w:bCs/>
                <w:sz w:val="20"/>
                <w:szCs w:val="20"/>
                <w:lang w:eastAsia="en-US"/>
              </w:rPr>
            </w:pPr>
            <w:r w:rsidRPr="00651EDF">
              <w:rPr>
                <w:bCs/>
                <w:sz w:val="20"/>
                <w:szCs w:val="20"/>
                <w:lang w:eastAsia="en-US"/>
              </w:rPr>
              <w:t>16,33</w:t>
            </w:r>
          </w:p>
        </w:tc>
        <w:tc>
          <w:tcPr>
            <w:tcW w:w="1016" w:type="dxa"/>
            <w:tcBorders>
              <w:top w:val="nil"/>
              <w:left w:val="nil"/>
              <w:bottom w:val="single" w:sz="4" w:space="0" w:color="auto"/>
              <w:right w:val="single" w:sz="4" w:space="0" w:color="auto"/>
            </w:tcBorders>
            <w:shd w:val="clear" w:color="auto" w:fill="auto"/>
            <w:noWrap/>
            <w:vAlign w:val="center"/>
            <w:hideMark/>
          </w:tcPr>
          <w:p w:rsidR="00735E66" w:rsidRPr="00651EDF" w:rsidRDefault="00735E66" w:rsidP="00735E66">
            <w:pPr>
              <w:jc w:val="center"/>
              <w:rPr>
                <w:bCs/>
                <w:sz w:val="20"/>
                <w:szCs w:val="20"/>
                <w:lang w:eastAsia="en-US"/>
              </w:rPr>
            </w:pPr>
            <w:r w:rsidRPr="00651EDF">
              <w:rPr>
                <w:bCs/>
                <w:sz w:val="20"/>
                <w:szCs w:val="20"/>
                <w:lang w:eastAsia="en-US"/>
              </w:rPr>
              <w:t>56,49</w:t>
            </w:r>
          </w:p>
        </w:tc>
        <w:tc>
          <w:tcPr>
            <w:tcW w:w="1053" w:type="dxa"/>
            <w:tcBorders>
              <w:top w:val="nil"/>
              <w:left w:val="nil"/>
              <w:bottom w:val="single" w:sz="4" w:space="0" w:color="auto"/>
              <w:right w:val="single" w:sz="4" w:space="0" w:color="auto"/>
            </w:tcBorders>
            <w:shd w:val="clear" w:color="auto" w:fill="auto"/>
            <w:noWrap/>
            <w:vAlign w:val="center"/>
            <w:hideMark/>
          </w:tcPr>
          <w:p w:rsidR="00735E66" w:rsidRPr="00651EDF" w:rsidRDefault="00735E66" w:rsidP="00735E66">
            <w:pPr>
              <w:jc w:val="center"/>
              <w:rPr>
                <w:bCs/>
                <w:sz w:val="20"/>
                <w:szCs w:val="20"/>
                <w:lang w:eastAsia="en-US"/>
              </w:rPr>
            </w:pPr>
            <w:r w:rsidRPr="00651EDF">
              <w:rPr>
                <w:bCs/>
                <w:sz w:val="20"/>
                <w:szCs w:val="20"/>
                <w:lang w:eastAsia="en-US"/>
              </w:rPr>
              <w:t>2,35</w:t>
            </w:r>
          </w:p>
        </w:tc>
        <w:tc>
          <w:tcPr>
            <w:tcW w:w="391" w:type="dxa"/>
            <w:tcBorders>
              <w:top w:val="nil"/>
              <w:left w:val="nil"/>
              <w:bottom w:val="nil"/>
              <w:right w:val="nil"/>
            </w:tcBorders>
            <w:shd w:val="clear" w:color="auto" w:fill="auto"/>
            <w:noWrap/>
            <w:vAlign w:val="bottom"/>
            <w:hideMark/>
          </w:tcPr>
          <w:p w:rsidR="00735E66" w:rsidRPr="00651EDF" w:rsidRDefault="00735E66" w:rsidP="00735E66">
            <w:pPr>
              <w:rPr>
                <w:bCs/>
                <w:color w:val="000000"/>
                <w:sz w:val="22"/>
                <w:szCs w:val="22"/>
                <w:lang w:eastAsia="en-US"/>
              </w:rPr>
            </w:pPr>
          </w:p>
        </w:tc>
        <w:tc>
          <w:tcPr>
            <w:tcW w:w="2416" w:type="dxa"/>
            <w:tcBorders>
              <w:top w:val="nil"/>
              <w:left w:val="nil"/>
              <w:bottom w:val="nil"/>
              <w:right w:val="nil"/>
            </w:tcBorders>
            <w:shd w:val="clear" w:color="auto" w:fill="auto"/>
            <w:noWrap/>
            <w:vAlign w:val="bottom"/>
            <w:hideMark/>
          </w:tcPr>
          <w:p w:rsidR="00735E66" w:rsidRPr="00651EDF" w:rsidRDefault="00735E66" w:rsidP="00735E66">
            <w:pPr>
              <w:rPr>
                <w:bCs/>
                <w:color w:val="FF0000"/>
                <w:sz w:val="16"/>
                <w:szCs w:val="16"/>
                <w:lang w:eastAsia="en-US"/>
              </w:rPr>
            </w:pPr>
          </w:p>
        </w:tc>
        <w:tc>
          <w:tcPr>
            <w:tcW w:w="976" w:type="dxa"/>
            <w:tcBorders>
              <w:top w:val="nil"/>
              <w:left w:val="nil"/>
              <w:bottom w:val="nil"/>
              <w:right w:val="nil"/>
            </w:tcBorders>
            <w:shd w:val="clear" w:color="auto" w:fill="auto"/>
            <w:noWrap/>
            <w:vAlign w:val="bottom"/>
            <w:hideMark/>
          </w:tcPr>
          <w:p w:rsidR="00735E66" w:rsidRPr="00651EDF" w:rsidRDefault="00735E66" w:rsidP="00735E66">
            <w:pPr>
              <w:rPr>
                <w:bCs/>
                <w:color w:val="FF0000"/>
                <w:sz w:val="16"/>
                <w:szCs w:val="16"/>
                <w:lang w:eastAsia="en-US"/>
              </w:rPr>
            </w:pPr>
          </w:p>
        </w:tc>
      </w:tr>
    </w:tbl>
    <w:p w:rsidR="00735E66" w:rsidRPr="00651EDF" w:rsidRDefault="00735E66" w:rsidP="00735E66">
      <w:pPr>
        <w:rPr>
          <w:b/>
          <w:bCs/>
          <w:lang w:eastAsia="en-US"/>
        </w:rPr>
      </w:pPr>
    </w:p>
    <w:p w:rsidR="00735E66" w:rsidRPr="00651EDF" w:rsidRDefault="00735E66" w:rsidP="00735E66">
      <w:pPr>
        <w:autoSpaceDE w:val="0"/>
        <w:autoSpaceDN w:val="0"/>
        <w:adjustRightInd w:val="0"/>
        <w:rPr>
          <w:rFonts w:ascii="Times-Bold" w:hAnsi="Times-Bold" w:cs="Times-Bold"/>
          <w:b/>
          <w:bCs/>
          <w:color w:val="000000"/>
          <w:lang w:eastAsia="en-US"/>
        </w:rPr>
      </w:pPr>
    </w:p>
    <w:p w:rsidR="00735E66" w:rsidRPr="000D1290" w:rsidRDefault="00735E66" w:rsidP="00735E66">
      <w:pPr>
        <w:keepNext/>
        <w:jc w:val="center"/>
        <w:outlineLvl w:val="0"/>
        <w:rPr>
          <w:b/>
          <w:bCs/>
          <w:color w:val="000000"/>
          <w:lang w:eastAsia="en-US"/>
        </w:rPr>
      </w:pPr>
      <w:r w:rsidRPr="000D1290">
        <w:rPr>
          <w:b/>
          <w:bCs/>
          <w:color w:val="000000"/>
          <w:lang w:eastAsia="en-US"/>
        </w:rPr>
        <w:t>4</w:t>
      </w:r>
      <w:r w:rsidR="00CA4ECD" w:rsidRPr="000D1290">
        <w:rPr>
          <w:b/>
          <w:bCs/>
          <w:color w:val="000000"/>
          <w:lang w:eastAsia="en-US"/>
        </w:rPr>
        <w:t>1</w:t>
      </w:r>
      <w:r w:rsidRPr="000D1290">
        <w:rPr>
          <w:b/>
          <w:bCs/>
          <w:color w:val="000000"/>
          <w:lang w:eastAsia="en-US"/>
        </w:rPr>
        <w:t>.§</w:t>
      </w:r>
    </w:p>
    <w:p w:rsidR="00735E66" w:rsidRPr="000D1290" w:rsidRDefault="00735E66" w:rsidP="000D1290">
      <w:pPr>
        <w:jc w:val="both"/>
        <w:rPr>
          <w:b/>
          <w:bCs/>
          <w:lang w:eastAsia="en-US"/>
        </w:rPr>
      </w:pPr>
      <w:r w:rsidRPr="000D1290">
        <w:rPr>
          <w:b/>
          <w:lang w:eastAsia="en-US"/>
        </w:rPr>
        <w:t>Par Limbažu novada pašvaldības saistošo noteikumu „Grozījumi Limbažu novada pašvaldības saistošajos noteikumos Nr.41 „Par Limbažu novada pašvaldības 2017.gada speciālo budžetu laikā no 2017.gada 1.janvāra līdz 2017.gada 31.decembrim</w:t>
      </w:r>
      <w:r w:rsidRPr="000D1290">
        <w:rPr>
          <w:b/>
          <w:bCs/>
          <w:lang w:eastAsia="en-US"/>
        </w:rPr>
        <w:t>”” projekta apstiprināšanu</w:t>
      </w:r>
    </w:p>
    <w:p w:rsidR="00735E66" w:rsidRPr="00651EDF" w:rsidRDefault="00735E66" w:rsidP="000D1290">
      <w:pPr>
        <w:pBdr>
          <w:top w:val="single" w:sz="4" w:space="1" w:color="auto"/>
        </w:pBdr>
        <w:ind w:firstLine="720"/>
        <w:jc w:val="center"/>
        <w:rPr>
          <w:bCs/>
          <w:lang w:eastAsia="en-US"/>
        </w:rPr>
      </w:pPr>
      <w:r w:rsidRPr="00651EDF">
        <w:rPr>
          <w:bCs/>
          <w:lang w:eastAsia="en-US"/>
        </w:rPr>
        <w:t xml:space="preserve">Ziņo </w:t>
      </w:r>
      <w:proofErr w:type="spellStart"/>
      <w:r w:rsidR="007E0005">
        <w:rPr>
          <w:bCs/>
          <w:lang w:eastAsia="en-US"/>
        </w:rPr>
        <w:t>D.Zemmers</w:t>
      </w:r>
      <w:proofErr w:type="spellEnd"/>
    </w:p>
    <w:p w:rsidR="00735E66" w:rsidRPr="00651EDF" w:rsidRDefault="00735E66" w:rsidP="00735E66">
      <w:pPr>
        <w:ind w:firstLine="720"/>
        <w:jc w:val="both"/>
        <w:rPr>
          <w:bCs/>
          <w:lang w:eastAsia="en-US"/>
        </w:rPr>
      </w:pPr>
    </w:p>
    <w:p w:rsidR="003E389D" w:rsidRPr="000817CB" w:rsidRDefault="003E389D" w:rsidP="003E389D">
      <w:pPr>
        <w:autoSpaceDE w:val="0"/>
        <w:autoSpaceDN w:val="0"/>
        <w:adjustRightInd w:val="0"/>
        <w:ind w:firstLine="567"/>
        <w:jc w:val="both"/>
        <w:rPr>
          <w:lang w:val="en-GB"/>
        </w:rPr>
      </w:pPr>
      <w:r w:rsidRPr="000817CB">
        <w:rPr>
          <w:color w:val="000000"/>
        </w:rPr>
        <w:t xml:space="preserve">Iepazinusies ar </w:t>
      </w:r>
      <w:r>
        <w:rPr>
          <w:color w:val="000000"/>
        </w:rPr>
        <w:t>16.02.2017. apvienotās Finanšu, Teritorijas attīstības, Izglītības, kultūras un sporta jautājumu un Sociālo un veselības jautājumu komitejas</w:t>
      </w:r>
      <w:r w:rsidRPr="000817CB">
        <w:rPr>
          <w:bCs/>
        </w:rPr>
        <w:t xml:space="preserve"> informāciju, izskatījusi</w:t>
      </w:r>
      <w:r w:rsidRPr="000817CB">
        <w:t xml:space="preserve"> </w:t>
      </w:r>
      <w:r w:rsidRPr="000817CB">
        <w:rPr>
          <w:bCs/>
        </w:rPr>
        <w:t xml:space="preserve">Limbažu novada pašvaldības </w:t>
      </w:r>
      <w:r w:rsidRPr="000817CB">
        <w:t>2017.gada speciālo budžetu laikā no 2017.gada 1.janvāra līdz 2017.gada 31.decembrim</w:t>
      </w:r>
      <w:r w:rsidRPr="000817CB">
        <w:rPr>
          <w:bCs/>
        </w:rPr>
        <w:t xml:space="preserve">, pamatojoties uz likuma „Par pašvaldībām” 21.panta pirmās daļas 2.punktu un likuma „Par budžeta un finanšu vadību” 41.panta pirmo daļu, </w:t>
      </w:r>
      <w:r w:rsidRPr="000817CB">
        <w:rPr>
          <w:b/>
          <w:bCs/>
        </w:rPr>
        <w:t>atklāti balsojot: PAR</w:t>
      </w:r>
      <w:r w:rsidRPr="000817CB">
        <w:t xml:space="preserve"> - 14 deputāti (Dainis Augusts, Vaira Ābele, Māris </w:t>
      </w:r>
      <w:proofErr w:type="spellStart"/>
      <w:r w:rsidRPr="000817CB">
        <w:t>Beļaunieks</w:t>
      </w:r>
      <w:proofErr w:type="spellEnd"/>
      <w:r w:rsidRPr="000817CB">
        <w:t xml:space="preserve">, Andris Garklāvs, Aigars </w:t>
      </w:r>
      <w:proofErr w:type="spellStart"/>
      <w:r w:rsidRPr="000817CB">
        <w:t>Legzdiņš</w:t>
      </w:r>
      <w:proofErr w:type="spellEnd"/>
      <w:r w:rsidRPr="000817CB">
        <w:t xml:space="preserve">, Gunta Ozola, Gundars </w:t>
      </w:r>
      <w:proofErr w:type="spellStart"/>
      <w:r w:rsidRPr="000817CB">
        <w:t>Plešs</w:t>
      </w:r>
      <w:proofErr w:type="spellEnd"/>
      <w:r w:rsidRPr="000817CB">
        <w:t xml:space="preserve">, Jānis Remess, Ziedonis </w:t>
      </w:r>
      <w:proofErr w:type="spellStart"/>
      <w:r w:rsidRPr="000817CB">
        <w:t>Rubezis</w:t>
      </w:r>
      <w:proofErr w:type="spellEnd"/>
      <w:r w:rsidRPr="000817CB">
        <w:t xml:space="preserve">, Agnese Zagorska, Andris Zaļaiskalns, Ineta Zariņa, Edmunds </w:t>
      </w:r>
      <w:proofErr w:type="spellStart"/>
      <w:r w:rsidRPr="000817CB">
        <w:t>Zeidmanis</w:t>
      </w:r>
      <w:proofErr w:type="spellEnd"/>
      <w:r w:rsidRPr="000817CB">
        <w:t>, Didzis Zemmers),</w:t>
      </w:r>
      <w:r w:rsidRPr="000817CB">
        <w:rPr>
          <w:b/>
          <w:bCs/>
        </w:rPr>
        <w:t xml:space="preserve"> PRET –</w:t>
      </w:r>
      <w:r w:rsidRPr="000817CB">
        <w:t xml:space="preserve"> nav,</w:t>
      </w:r>
      <w:r w:rsidRPr="000817CB">
        <w:rPr>
          <w:b/>
          <w:bCs/>
        </w:rPr>
        <w:t xml:space="preserve"> ATTURAS – </w:t>
      </w:r>
      <w:r w:rsidRPr="000817CB">
        <w:t xml:space="preserve">nav, Limbažu novada dome </w:t>
      </w:r>
      <w:r w:rsidRPr="000817CB">
        <w:rPr>
          <w:b/>
          <w:bCs/>
        </w:rPr>
        <w:t>NOLEMJ:</w:t>
      </w:r>
    </w:p>
    <w:p w:rsidR="00735E66" w:rsidRPr="00651EDF" w:rsidRDefault="00735E66" w:rsidP="00735E66">
      <w:pPr>
        <w:autoSpaceDE w:val="0"/>
        <w:autoSpaceDN w:val="0"/>
        <w:adjustRightInd w:val="0"/>
        <w:ind w:firstLine="567"/>
        <w:jc w:val="both"/>
        <w:rPr>
          <w:bCs/>
          <w:lang w:eastAsia="en-US"/>
        </w:rPr>
      </w:pPr>
    </w:p>
    <w:p w:rsidR="00735E66" w:rsidRPr="00651EDF" w:rsidRDefault="00735E66" w:rsidP="00CA2AD0">
      <w:pPr>
        <w:numPr>
          <w:ilvl w:val="0"/>
          <w:numId w:val="36"/>
        </w:numPr>
        <w:tabs>
          <w:tab w:val="num" w:pos="1260"/>
          <w:tab w:val="left" w:pos="6480"/>
          <w:tab w:val="left" w:pos="7560"/>
        </w:tabs>
        <w:jc w:val="both"/>
        <w:rPr>
          <w:bCs/>
          <w:lang w:eastAsia="en-US"/>
        </w:rPr>
      </w:pPr>
      <w:r w:rsidRPr="00651EDF">
        <w:rPr>
          <w:bCs/>
          <w:lang w:eastAsia="en-US"/>
        </w:rPr>
        <w:t xml:space="preserve">Apstiprināt </w:t>
      </w:r>
      <w:r w:rsidRPr="00651EDF">
        <w:rPr>
          <w:lang w:eastAsia="en-US"/>
        </w:rPr>
        <w:t>Limbažu novada pašvaldības saistošo noteikumu Nr.</w:t>
      </w:r>
      <w:r w:rsidR="003E389D">
        <w:rPr>
          <w:lang w:eastAsia="en-US"/>
        </w:rPr>
        <w:t>4</w:t>
      </w:r>
      <w:r w:rsidRPr="00651EDF">
        <w:rPr>
          <w:lang w:eastAsia="en-US"/>
        </w:rPr>
        <w:t xml:space="preserve"> „Grozījumi Limbažu novada pašvaldības saistošajos noteikumos Nr.41 „Par Limbažu novada pašvaldības 2017.gada speciālo budžetu laikā no 2017.gada 1.janvāra līdz 2017.gada 31.decembrim</w:t>
      </w:r>
      <w:r w:rsidRPr="00651EDF">
        <w:rPr>
          <w:bCs/>
          <w:lang w:eastAsia="en-US"/>
        </w:rPr>
        <w:t xml:space="preserve">”” projektu (pielikumā). </w:t>
      </w:r>
    </w:p>
    <w:p w:rsidR="00735E66" w:rsidRPr="00651EDF" w:rsidRDefault="00735E66" w:rsidP="00CA2AD0">
      <w:pPr>
        <w:numPr>
          <w:ilvl w:val="0"/>
          <w:numId w:val="36"/>
        </w:numPr>
        <w:tabs>
          <w:tab w:val="left" w:pos="6480"/>
          <w:tab w:val="left" w:pos="7560"/>
        </w:tabs>
        <w:jc w:val="both"/>
        <w:rPr>
          <w:bCs/>
          <w:lang w:eastAsia="en-US"/>
        </w:rPr>
      </w:pPr>
      <w:r w:rsidRPr="00651EDF">
        <w:rPr>
          <w:bCs/>
          <w:lang w:eastAsia="en-US"/>
        </w:rPr>
        <w:t xml:space="preserve">Saistošos noteikumus triju darba dienu laikā pēc to parakstīšanas </w:t>
      </w:r>
      <w:proofErr w:type="spellStart"/>
      <w:r w:rsidRPr="00651EDF">
        <w:rPr>
          <w:bCs/>
          <w:lang w:eastAsia="en-US"/>
        </w:rPr>
        <w:t>rakstveidā</w:t>
      </w:r>
      <w:proofErr w:type="spellEnd"/>
      <w:r w:rsidRPr="00651EDF">
        <w:rPr>
          <w:bCs/>
          <w:lang w:eastAsia="en-US"/>
        </w:rPr>
        <w:t xml:space="preserve"> vai elektroniskā veidā nosūtīt Vides aizsardzības un reģionālās attīstības ministrijai zināšanai.</w:t>
      </w:r>
    </w:p>
    <w:p w:rsidR="00E94370" w:rsidRDefault="00E94370" w:rsidP="00E94370">
      <w:pPr>
        <w:ind w:right="-186"/>
        <w:jc w:val="right"/>
        <w:rPr>
          <w:b/>
          <w:lang w:eastAsia="en-US"/>
        </w:rPr>
      </w:pPr>
    </w:p>
    <w:p w:rsidR="00E94370" w:rsidRDefault="00E94370" w:rsidP="00E94370">
      <w:pPr>
        <w:ind w:right="-186"/>
        <w:jc w:val="right"/>
        <w:rPr>
          <w:b/>
          <w:lang w:eastAsia="en-US"/>
        </w:rPr>
      </w:pPr>
    </w:p>
    <w:p w:rsidR="00E94370" w:rsidRDefault="00E94370" w:rsidP="00E94370">
      <w:pPr>
        <w:ind w:right="-186"/>
        <w:jc w:val="right"/>
        <w:rPr>
          <w:b/>
          <w:lang w:eastAsia="en-US"/>
        </w:rPr>
      </w:pPr>
    </w:p>
    <w:p w:rsidR="00735E66" w:rsidRPr="00DD7CF7" w:rsidRDefault="00735E66" w:rsidP="00E94370">
      <w:pPr>
        <w:ind w:right="-186"/>
        <w:jc w:val="right"/>
        <w:rPr>
          <w:bCs/>
          <w:color w:val="000000"/>
          <w:lang w:eastAsia="en-US"/>
        </w:rPr>
      </w:pPr>
    </w:p>
    <w:p w:rsidR="00421AF4" w:rsidRDefault="00421AF4" w:rsidP="00E94370">
      <w:pPr>
        <w:ind w:right="-186"/>
        <w:jc w:val="right"/>
        <w:rPr>
          <w:b/>
          <w:bCs/>
          <w:color w:val="000000"/>
          <w:lang w:eastAsia="en-US"/>
        </w:rPr>
      </w:pPr>
    </w:p>
    <w:p w:rsidR="00421AF4" w:rsidRDefault="00421AF4" w:rsidP="00E94370">
      <w:pPr>
        <w:ind w:right="-186"/>
        <w:jc w:val="right"/>
        <w:rPr>
          <w:b/>
          <w:bCs/>
          <w:color w:val="000000"/>
          <w:lang w:eastAsia="en-US"/>
        </w:rPr>
      </w:pPr>
    </w:p>
    <w:p w:rsidR="00421AF4" w:rsidRDefault="00421AF4" w:rsidP="00E94370">
      <w:pPr>
        <w:ind w:right="-186"/>
        <w:jc w:val="right"/>
        <w:rPr>
          <w:b/>
          <w:bCs/>
          <w:color w:val="000000"/>
          <w:lang w:eastAsia="en-US"/>
        </w:rPr>
      </w:pPr>
    </w:p>
    <w:p w:rsidR="00421AF4" w:rsidRPr="00651EDF" w:rsidRDefault="00421AF4" w:rsidP="00E94370">
      <w:pPr>
        <w:ind w:right="-186"/>
        <w:jc w:val="right"/>
        <w:rPr>
          <w:b/>
          <w:bCs/>
          <w:sz w:val="22"/>
          <w:szCs w:val="22"/>
          <w:lang w:eastAsia="en-US"/>
        </w:rPr>
      </w:pPr>
    </w:p>
    <w:p w:rsidR="00735E66" w:rsidRPr="008325B8" w:rsidRDefault="00E94370" w:rsidP="003E389D">
      <w:pPr>
        <w:ind w:left="360"/>
        <w:jc w:val="center"/>
        <w:rPr>
          <w:b/>
          <w:bCs/>
          <w:sz w:val="22"/>
          <w:szCs w:val="22"/>
          <w:lang w:eastAsia="en-US"/>
        </w:rPr>
      </w:pPr>
      <w:r>
        <w:rPr>
          <w:noProof/>
          <w:sz w:val="2"/>
          <w:szCs w:val="2"/>
        </w:rPr>
        <w:lastRenderedPageBreak/>
        <w:drawing>
          <wp:anchor distT="0" distB="0" distL="114300" distR="114300" simplePos="0" relativeHeight="251672576" behindDoc="1" locked="0" layoutInCell="1" allowOverlap="1" wp14:anchorId="6385D3F4" wp14:editId="20211CB9">
            <wp:simplePos x="0" y="0"/>
            <wp:positionH relativeFrom="page">
              <wp:align>right</wp:align>
            </wp:positionH>
            <wp:positionV relativeFrom="paragraph">
              <wp:posOffset>0</wp:posOffset>
            </wp:positionV>
            <wp:extent cx="7546340" cy="2329180"/>
            <wp:effectExtent l="0" t="0" r="0" b="0"/>
            <wp:wrapTight wrapText="bothSides">
              <wp:wrapPolygon edited="0">
                <wp:start x="0" y="0"/>
                <wp:lineTo x="0" y="21376"/>
                <wp:lineTo x="21538" y="21376"/>
                <wp:lineTo x="21538" y="0"/>
                <wp:lineTo x="0" y="0"/>
              </wp:wrapPolygon>
            </wp:wrapTight>
            <wp:docPr id="4" name="Attēls 4"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descr="C:\Documents and Settings\amanda.goba\Local Settings\Temporary Internet Files\Content.Word\New Picture (4).bmp"/>
                    <pic:cNvPicPr>
                      <a:picLocks noChangeAspect="1" noChangeArrowheads="1"/>
                    </pic:cNvPicPr>
                  </pic:nvPicPr>
                  <pic:blipFill>
                    <a:blip r:embed="rId39"/>
                    <a:stretch>
                      <a:fillRect/>
                    </a:stretch>
                  </pic:blipFill>
                  <pic:spPr bwMode="auto">
                    <a:xfrm>
                      <a:off x="0" y="0"/>
                      <a:ext cx="7546340" cy="2329180"/>
                    </a:xfrm>
                    <a:prstGeom prst="rect">
                      <a:avLst/>
                    </a:prstGeom>
                  </pic:spPr>
                </pic:pic>
              </a:graphicData>
            </a:graphic>
          </wp:anchor>
        </w:drawing>
      </w:r>
    </w:p>
    <w:p w:rsidR="00735E66" w:rsidRDefault="00735E66" w:rsidP="00735E66">
      <w:pPr>
        <w:ind w:right="-186"/>
        <w:jc w:val="center"/>
        <w:rPr>
          <w:b/>
          <w:bCs/>
          <w:lang w:eastAsia="en-US"/>
        </w:rPr>
      </w:pPr>
      <w:r w:rsidRPr="008325B8">
        <w:rPr>
          <w:b/>
          <w:bCs/>
          <w:lang w:eastAsia="en-US"/>
        </w:rPr>
        <w:t>SAISTOŠIE NOTEIKUMI</w:t>
      </w:r>
    </w:p>
    <w:p w:rsidR="003E389D" w:rsidRPr="003E389D" w:rsidRDefault="003E389D" w:rsidP="00735E66">
      <w:pPr>
        <w:ind w:right="-186"/>
        <w:jc w:val="center"/>
        <w:rPr>
          <w:bCs/>
          <w:lang w:eastAsia="en-US"/>
        </w:rPr>
      </w:pPr>
      <w:r>
        <w:rPr>
          <w:bCs/>
          <w:lang w:eastAsia="en-US"/>
        </w:rPr>
        <w:t>Limbažos</w:t>
      </w:r>
    </w:p>
    <w:p w:rsidR="00735E66" w:rsidRPr="00651EDF" w:rsidRDefault="00735E66" w:rsidP="00735E66">
      <w:pPr>
        <w:ind w:right="-186"/>
        <w:jc w:val="right"/>
        <w:rPr>
          <w:b/>
          <w:bCs/>
          <w:sz w:val="22"/>
          <w:szCs w:val="22"/>
          <w:lang w:eastAsia="en-US"/>
        </w:rPr>
      </w:pPr>
    </w:p>
    <w:p w:rsidR="00735E66" w:rsidRPr="006330B1" w:rsidRDefault="00735E66" w:rsidP="00735E66">
      <w:pPr>
        <w:ind w:right="43"/>
        <w:jc w:val="both"/>
        <w:rPr>
          <w:bCs/>
          <w:lang w:eastAsia="en-US"/>
        </w:rPr>
      </w:pPr>
      <w:r w:rsidRPr="006330B1">
        <w:rPr>
          <w:bCs/>
          <w:lang w:eastAsia="en-US"/>
        </w:rPr>
        <w:t>2017.gada</w:t>
      </w:r>
      <w:r w:rsidRPr="006330B1">
        <w:rPr>
          <w:bCs/>
          <w:color w:val="FF0000"/>
          <w:lang w:eastAsia="en-US"/>
        </w:rPr>
        <w:t xml:space="preserve"> </w:t>
      </w:r>
      <w:r w:rsidR="00E94370" w:rsidRPr="006330B1">
        <w:rPr>
          <w:bCs/>
          <w:lang w:eastAsia="en-US"/>
        </w:rPr>
        <w:t>23.februārī</w:t>
      </w:r>
      <w:r w:rsidRPr="006330B1">
        <w:rPr>
          <w:bCs/>
          <w:lang w:eastAsia="en-US"/>
        </w:rPr>
        <w:tab/>
      </w:r>
      <w:r w:rsidRPr="006330B1">
        <w:rPr>
          <w:bCs/>
          <w:lang w:eastAsia="en-US"/>
        </w:rPr>
        <w:tab/>
      </w:r>
      <w:r w:rsidRPr="006330B1">
        <w:rPr>
          <w:bCs/>
          <w:lang w:eastAsia="en-US"/>
        </w:rPr>
        <w:tab/>
      </w:r>
      <w:r w:rsidRPr="006330B1">
        <w:rPr>
          <w:bCs/>
          <w:lang w:eastAsia="en-US"/>
        </w:rPr>
        <w:tab/>
      </w:r>
      <w:r w:rsidRPr="006330B1">
        <w:rPr>
          <w:bCs/>
          <w:lang w:eastAsia="en-US"/>
        </w:rPr>
        <w:tab/>
      </w:r>
      <w:r w:rsidRPr="006330B1">
        <w:rPr>
          <w:bCs/>
          <w:lang w:eastAsia="en-US"/>
        </w:rPr>
        <w:tab/>
      </w:r>
      <w:r w:rsidRPr="006330B1">
        <w:rPr>
          <w:bCs/>
          <w:lang w:eastAsia="en-US"/>
        </w:rPr>
        <w:tab/>
      </w:r>
      <w:r w:rsidRPr="006330B1">
        <w:rPr>
          <w:bCs/>
          <w:lang w:eastAsia="en-US"/>
        </w:rPr>
        <w:tab/>
      </w:r>
      <w:r w:rsidR="003E389D" w:rsidRPr="006330B1">
        <w:rPr>
          <w:bCs/>
          <w:lang w:eastAsia="en-US"/>
        </w:rPr>
        <w:tab/>
      </w:r>
      <w:r w:rsidR="003E389D" w:rsidRPr="006330B1">
        <w:rPr>
          <w:bCs/>
          <w:lang w:eastAsia="en-US"/>
        </w:rPr>
        <w:tab/>
      </w:r>
      <w:r w:rsidRPr="006330B1">
        <w:rPr>
          <w:bCs/>
          <w:lang w:eastAsia="en-US"/>
        </w:rPr>
        <w:t>Nr.</w:t>
      </w:r>
      <w:r w:rsidR="003E389D" w:rsidRPr="006330B1">
        <w:rPr>
          <w:bCs/>
          <w:lang w:eastAsia="en-US"/>
        </w:rPr>
        <w:t>4</w:t>
      </w:r>
    </w:p>
    <w:p w:rsidR="00735E66" w:rsidRPr="006330B1" w:rsidRDefault="00735E66" w:rsidP="00735E66">
      <w:pPr>
        <w:ind w:right="-186"/>
        <w:jc w:val="both"/>
        <w:rPr>
          <w:bCs/>
          <w:lang w:eastAsia="en-US"/>
        </w:rPr>
      </w:pPr>
    </w:p>
    <w:p w:rsidR="00735E66" w:rsidRPr="006330B1" w:rsidRDefault="00735E66" w:rsidP="00735E66">
      <w:pPr>
        <w:ind w:right="-186"/>
        <w:jc w:val="both"/>
        <w:rPr>
          <w:bCs/>
          <w:lang w:eastAsia="en-US"/>
        </w:rPr>
      </w:pPr>
      <w:r w:rsidRPr="006330B1">
        <w:rPr>
          <w:bCs/>
          <w:lang w:eastAsia="en-US"/>
        </w:rPr>
        <w:tab/>
      </w:r>
      <w:r w:rsidRPr="006330B1">
        <w:rPr>
          <w:bCs/>
          <w:lang w:eastAsia="en-US"/>
        </w:rPr>
        <w:tab/>
      </w:r>
      <w:r w:rsidRPr="006330B1">
        <w:rPr>
          <w:bCs/>
          <w:lang w:eastAsia="en-US"/>
        </w:rPr>
        <w:tab/>
      </w:r>
      <w:r w:rsidRPr="006330B1">
        <w:rPr>
          <w:bCs/>
          <w:lang w:eastAsia="en-US"/>
        </w:rPr>
        <w:tab/>
      </w:r>
      <w:r w:rsidRPr="006330B1">
        <w:rPr>
          <w:bCs/>
          <w:lang w:eastAsia="en-US"/>
        </w:rPr>
        <w:tab/>
      </w:r>
      <w:r w:rsidRPr="006330B1">
        <w:rPr>
          <w:bCs/>
          <w:lang w:eastAsia="en-US"/>
        </w:rPr>
        <w:tab/>
      </w:r>
      <w:r w:rsidRPr="006330B1">
        <w:rPr>
          <w:bCs/>
          <w:lang w:eastAsia="en-US"/>
        </w:rPr>
        <w:tab/>
      </w:r>
      <w:r w:rsidRPr="006330B1">
        <w:rPr>
          <w:bCs/>
          <w:lang w:eastAsia="en-US"/>
        </w:rPr>
        <w:tab/>
        <w:t>APSTIPRINĀTI</w:t>
      </w:r>
    </w:p>
    <w:p w:rsidR="00735E66" w:rsidRPr="006330B1" w:rsidRDefault="00735E66" w:rsidP="00735E66">
      <w:pPr>
        <w:ind w:right="-186"/>
        <w:jc w:val="both"/>
        <w:rPr>
          <w:bCs/>
          <w:lang w:eastAsia="en-US"/>
        </w:rPr>
      </w:pPr>
      <w:r w:rsidRPr="006330B1">
        <w:rPr>
          <w:bCs/>
          <w:lang w:eastAsia="en-US"/>
        </w:rPr>
        <w:tab/>
      </w:r>
      <w:r w:rsidRPr="006330B1">
        <w:rPr>
          <w:bCs/>
          <w:lang w:eastAsia="en-US"/>
        </w:rPr>
        <w:tab/>
      </w:r>
      <w:r w:rsidRPr="006330B1">
        <w:rPr>
          <w:bCs/>
          <w:lang w:eastAsia="en-US"/>
        </w:rPr>
        <w:tab/>
      </w:r>
      <w:r w:rsidRPr="006330B1">
        <w:rPr>
          <w:bCs/>
          <w:lang w:eastAsia="en-US"/>
        </w:rPr>
        <w:tab/>
      </w:r>
      <w:r w:rsidRPr="006330B1">
        <w:rPr>
          <w:bCs/>
          <w:lang w:eastAsia="en-US"/>
        </w:rPr>
        <w:tab/>
      </w:r>
      <w:r w:rsidRPr="006330B1">
        <w:rPr>
          <w:bCs/>
          <w:lang w:eastAsia="en-US"/>
        </w:rPr>
        <w:tab/>
      </w:r>
      <w:r w:rsidRPr="006330B1">
        <w:rPr>
          <w:bCs/>
          <w:lang w:eastAsia="en-US"/>
        </w:rPr>
        <w:tab/>
      </w:r>
      <w:r w:rsidRPr="006330B1">
        <w:rPr>
          <w:bCs/>
          <w:lang w:eastAsia="en-US"/>
        </w:rPr>
        <w:tab/>
        <w:t xml:space="preserve">ar Limbažu novada </w:t>
      </w:r>
      <w:r w:rsidR="003E389D" w:rsidRPr="006330B1">
        <w:rPr>
          <w:bCs/>
          <w:lang w:eastAsia="en-US"/>
        </w:rPr>
        <w:t>domes</w:t>
      </w:r>
    </w:p>
    <w:p w:rsidR="00735E66" w:rsidRPr="006330B1" w:rsidRDefault="003E389D" w:rsidP="00735E66">
      <w:pPr>
        <w:ind w:right="-186"/>
        <w:jc w:val="both"/>
        <w:rPr>
          <w:bCs/>
          <w:lang w:eastAsia="en-US"/>
        </w:rPr>
      </w:pPr>
      <w:r w:rsidRPr="006330B1">
        <w:rPr>
          <w:bCs/>
          <w:lang w:eastAsia="en-US"/>
        </w:rPr>
        <w:tab/>
      </w:r>
      <w:r w:rsidRPr="006330B1">
        <w:rPr>
          <w:bCs/>
          <w:lang w:eastAsia="en-US"/>
        </w:rPr>
        <w:tab/>
      </w:r>
      <w:r w:rsidRPr="006330B1">
        <w:rPr>
          <w:bCs/>
          <w:lang w:eastAsia="en-US"/>
        </w:rPr>
        <w:tab/>
      </w:r>
      <w:r w:rsidRPr="006330B1">
        <w:rPr>
          <w:bCs/>
          <w:lang w:eastAsia="en-US"/>
        </w:rPr>
        <w:tab/>
      </w:r>
      <w:r w:rsidRPr="006330B1">
        <w:rPr>
          <w:bCs/>
          <w:lang w:eastAsia="en-US"/>
        </w:rPr>
        <w:tab/>
      </w:r>
      <w:r w:rsidRPr="006330B1">
        <w:rPr>
          <w:bCs/>
          <w:lang w:eastAsia="en-US"/>
        </w:rPr>
        <w:tab/>
      </w:r>
      <w:r w:rsidRPr="006330B1">
        <w:rPr>
          <w:bCs/>
          <w:lang w:eastAsia="en-US"/>
        </w:rPr>
        <w:tab/>
      </w:r>
      <w:r w:rsidRPr="006330B1">
        <w:rPr>
          <w:bCs/>
          <w:lang w:eastAsia="en-US"/>
        </w:rPr>
        <w:tab/>
      </w:r>
      <w:r w:rsidR="00E94370" w:rsidRPr="006330B1">
        <w:rPr>
          <w:bCs/>
          <w:lang w:eastAsia="en-US"/>
        </w:rPr>
        <w:t>23.</w:t>
      </w:r>
      <w:r w:rsidR="00735E66" w:rsidRPr="006330B1">
        <w:rPr>
          <w:bCs/>
          <w:lang w:eastAsia="en-US"/>
        </w:rPr>
        <w:t xml:space="preserve">02.2017. </w:t>
      </w:r>
      <w:r w:rsidRPr="006330B1">
        <w:rPr>
          <w:bCs/>
          <w:lang w:eastAsia="en-US"/>
        </w:rPr>
        <w:t xml:space="preserve">sēdes </w:t>
      </w:r>
      <w:r w:rsidR="00735E66" w:rsidRPr="006330B1">
        <w:rPr>
          <w:bCs/>
          <w:lang w:eastAsia="en-US"/>
        </w:rPr>
        <w:t>lēmumu</w:t>
      </w:r>
    </w:p>
    <w:p w:rsidR="00735E66" w:rsidRPr="006330B1" w:rsidRDefault="00735E66" w:rsidP="00735E66">
      <w:pPr>
        <w:ind w:right="43"/>
        <w:jc w:val="both"/>
        <w:rPr>
          <w:bCs/>
          <w:lang w:eastAsia="en-US"/>
        </w:rPr>
      </w:pPr>
      <w:r w:rsidRPr="006330B1">
        <w:rPr>
          <w:bCs/>
          <w:lang w:eastAsia="en-US"/>
        </w:rPr>
        <w:tab/>
      </w:r>
      <w:r w:rsidRPr="006330B1">
        <w:rPr>
          <w:bCs/>
          <w:lang w:eastAsia="en-US"/>
        </w:rPr>
        <w:tab/>
      </w:r>
      <w:r w:rsidRPr="006330B1">
        <w:rPr>
          <w:bCs/>
          <w:lang w:eastAsia="en-US"/>
        </w:rPr>
        <w:tab/>
      </w:r>
      <w:r w:rsidRPr="006330B1">
        <w:rPr>
          <w:bCs/>
          <w:lang w:eastAsia="en-US"/>
        </w:rPr>
        <w:tab/>
      </w:r>
      <w:r w:rsidRPr="006330B1">
        <w:rPr>
          <w:bCs/>
          <w:lang w:eastAsia="en-US"/>
        </w:rPr>
        <w:tab/>
      </w:r>
      <w:r w:rsidRPr="006330B1">
        <w:rPr>
          <w:bCs/>
          <w:lang w:eastAsia="en-US"/>
        </w:rPr>
        <w:tab/>
      </w:r>
      <w:r w:rsidRPr="006330B1">
        <w:rPr>
          <w:bCs/>
          <w:lang w:eastAsia="en-US"/>
        </w:rPr>
        <w:tab/>
      </w:r>
      <w:r w:rsidRPr="006330B1">
        <w:rPr>
          <w:bCs/>
          <w:lang w:eastAsia="en-US"/>
        </w:rPr>
        <w:tab/>
        <w:t>(prot. Nr.</w:t>
      </w:r>
      <w:r w:rsidR="003E389D" w:rsidRPr="006330B1">
        <w:rPr>
          <w:bCs/>
          <w:lang w:eastAsia="en-US"/>
        </w:rPr>
        <w:t>3</w:t>
      </w:r>
      <w:r w:rsidRPr="006330B1">
        <w:rPr>
          <w:bCs/>
          <w:lang w:eastAsia="en-US"/>
        </w:rPr>
        <w:t xml:space="preserve">, </w:t>
      </w:r>
      <w:r w:rsidR="003E389D" w:rsidRPr="006330B1">
        <w:rPr>
          <w:bCs/>
          <w:lang w:eastAsia="en-US"/>
        </w:rPr>
        <w:t>41</w:t>
      </w:r>
      <w:r w:rsidRPr="006330B1">
        <w:rPr>
          <w:bCs/>
          <w:lang w:eastAsia="en-US"/>
        </w:rPr>
        <w:t>.§)</w:t>
      </w:r>
    </w:p>
    <w:p w:rsidR="00735E66" w:rsidRPr="003E389D" w:rsidRDefault="00735E66" w:rsidP="00735E66">
      <w:pPr>
        <w:ind w:right="43"/>
        <w:jc w:val="center"/>
        <w:rPr>
          <w:lang w:eastAsia="en-US"/>
        </w:rPr>
      </w:pPr>
    </w:p>
    <w:p w:rsidR="00735E66" w:rsidRPr="003E389D" w:rsidRDefault="00735E66" w:rsidP="00735E66">
      <w:pPr>
        <w:ind w:right="43"/>
        <w:jc w:val="center"/>
        <w:rPr>
          <w:b/>
          <w:bCs/>
          <w:lang w:eastAsia="en-US"/>
        </w:rPr>
      </w:pPr>
      <w:r w:rsidRPr="003E389D">
        <w:rPr>
          <w:b/>
          <w:lang w:eastAsia="en-US"/>
        </w:rPr>
        <w:t>Grozījumi Limbažu novada pašvaldības saistošajos noteikumos Nr. 41</w:t>
      </w:r>
      <w:r w:rsidRPr="003E389D">
        <w:rPr>
          <w:b/>
          <w:color w:val="FF0000"/>
          <w:lang w:eastAsia="en-US"/>
        </w:rPr>
        <w:t xml:space="preserve"> </w:t>
      </w:r>
      <w:r w:rsidRPr="003E389D">
        <w:rPr>
          <w:b/>
          <w:lang w:eastAsia="en-US"/>
        </w:rPr>
        <w:t>„Par Limbažu novada pašvaldības 2017.gada speciālo budžetu laikā no 2017.gada 1.janvāra līdz 2017.gada 31.decembrim</w:t>
      </w:r>
      <w:r w:rsidRPr="003E389D">
        <w:rPr>
          <w:b/>
          <w:bCs/>
          <w:lang w:eastAsia="en-US"/>
        </w:rPr>
        <w:t xml:space="preserve"> „</w:t>
      </w:r>
    </w:p>
    <w:p w:rsidR="00735E66" w:rsidRPr="00651EDF" w:rsidRDefault="00735E66" w:rsidP="00735E66">
      <w:pPr>
        <w:ind w:right="43"/>
        <w:jc w:val="center"/>
        <w:rPr>
          <w:b/>
          <w:bCs/>
          <w:sz w:val="22"/>
          <w:szCs w:val="22"/>
          <w:lang w:eastAsia="en-US"/>
        </w:rPr>
      </w:pPr>
    </w:p>
    <w:p w:rsidR="00735E66" w:rsidRPr="00651EDF" w:rsidRDefault="00735E66" w:rsidP="00735E66">
      <w:pPr>
        <w:ind w:right="43"/>
        <w:jc w:val="center"/>
        <w:rPr>
          <w:b/>
          <w:bCs/>
          <w:sz w:val="22"/>
          <w:szCs w:val="22"/>
          <w:lang w:eastAsia="en-US"/>
        </w:rPr>
      </w:pPr>
    </w:p>
    <w:p w:rsidR="00735E66" w:rsidRPr="00651EDF" w:rsidRDefault="00735E66" w:rsidP="00735E66">
      <w:pPr>
        <w:ind w:right="438" w:firstLine="6096"/>
        <w:jc w:val="right"/>
        <w:rPr>
          <w:bCs/>
          <w:sz w:val="22"/>
          <w:szCs w:val="22"/>
          <w:lang w:eastAsia="en-US"/>
        </w:rPr>
      </w:pPr>
      <w:r w:rsidRPr="00651EDF">
        <w:rPr>
          <w:bCs/>
          <w:sz w:val="22"/>
          <w:szCs w:val="22"/>
          <w:lang w:eastAsia="en-US"/>
        </w:rPr>
        <w:t>Pamatojoties</w:t>
      </w:r>
    </w:p>
    <w:p w:rsidR="00735E66" w:rsidRPr="00651EDF" w:rsidRDefault="00735E66" w:rsidP="00735E66">
      <w:pPr>
        <w:ind w:right="438" w:firstLine="6096"/>
        <w:jc w:val="right"/>
        <w:rPr>
          <w:bCs/>
          <w:sz w:val="22"/>
          <w:szCs w:val="22"/>
          <w:lang w:eastAsia="en-US"/>
        </w:rPr>
      </w:pPr>
      <w:r w:rsidRPr="00651EDF">
        <w:rPr>
          <w:bCs/>
          <w:sz w:val="22"/>
          <w:szCs w:val="22"/>
          <w:lang w:eastAsia="en-US"/>
        </w:rPr>
        <w:t xml:space="preserve"> uz likuma „Par pašvaldībām” 21.</w:t>
      </w:r>
      <w:r w:rsidR="00E94370">
        <w:rPr>
          <w:bCs/>
          <w:sz w:val="22"/>
          <w:szCs w:val="22"/>
          <w:lang w:eastAsia="en-US"/>
        </w:rPr>
        <w:t>panta pirmās daļas 2.</w:t>
      </w:r>
      <w:r w:rsidRPr="00651EDF">
        <w:rPr>
          <w:bCs/>
          <w:sz w:val="22"/>
          <w:szCs w:val="22"/>
          <w:lang w:eastAsia="en-US"/>
        </w:rPr>
        <w:t xml:space="preserve">punktu, </w:t>
      </w:r>
    </w:p>
    <w:p w:rsidR="00735E66" w:rsidRPr="00651EDF" w:rsidRDefault="00735E66" w:rsidP="00735E66">
      <w:pPr>
        <w:ind w:right="438" w:firstLine="6096"/>
        <w:jc w:val="right"/>
        <w:rPr>
          <w:b/>
          <w:bCs/>
          <w:sz w:val="22"/>
          <w:szCs w:val="22"/>
          <w:lang w:eastAsia="en-US"/>
        </w:rPr>
      </w:pPr>
      <w:r w:rsidRPr="00651EDF">
        <w:rPr>
          <w:bCs/>
          <w:sz w:val="22"/>
          <w:szCs w:val="22"/>
          <w:lang w:eastAsia="en-US"/>
        </w:rPr>
        <w:t xml:space="preserve"> „Par budžeta </w:t>
      </w:r>
      <w:r w:rsidR="00E94370">
        <w:rPr>
          <w:bCs/>
          <w:sz w:val="22"/>
          <w:szCs w:val="22"/>
          <w:lang w:eastAsia="en-US"/>
        </w:rPr>
        <w:t>un finanšu vadību” 41.</w:t>
      </w:r>
      <w:r w:rsidRPr="00651EDF">
        <w:rPr>
          <w:bCs/>
          <w:sz w:val="22"/>
          <w:szCs w:val="22"/>
          <w:lang w:eastAsia="en-US"/>
        </w:rPr>
        <w:t>panta pirmo daļu</w:t>
      </w:r>
    </w:p>
    <w:p w:rsidR="00735E66" w:rsidRPr="00651EDF" w:rsidRDefault="00735E66" w:rsidP="00735E66">
      <w:pPr>
        <w:rPr>
          <w:b/>
          <w:bCs/>
          <w:lang w:eastAsia="en-US"/>
        </w:rPr>
      </w:pPr>
    </w:p>
    <w:p w:rsidR="00735E66" w:rsidRPr="00651EDF" w:rsidRDefault="00735E66" w:rsidP="00735E66">
      <w:pPr>
        <w:rPr>
          <w:b/>
          <w:bCs/>
          <w:lang w:eastAsia="en-US"/>
        </w:rPr>
      </w:pPr>
    </w:p>
    <w:tbl>
      <w:tblPr>
        <w:tblW w:w="10656" w:type="dxa"/>
        <w:tblInd w:w="-601" w:type="dxa"/>
        <w:tblLayout w:type="fixed"/>
        <w:tblLook w:val="04A0" w:firstRow="1" w:lastRow="0" w:firstColumn="1" w:lastColumn="0" w:noHBand="0" w:noVBand="1"/>
      </w:tblPr>
      <w:tblGrid>
        <w:gridCol w:w="640"/>
        <w:gridCol w:w="936"/>
        <w:gridCol w:w="920"/>
        <w:gridCol w:w="339"/>
        <w:gridCol w:w="3544"/>
        <w:gridCol w:w="1334"/>
        <w:gridCol w:w="1360"/>
        <w:gridCol w:w="1583"/>
      </w:tblGrid>
      <w:tr w:rsidR="00735E66" w:rsidRPr="00651EDF" w:rsidTr="009E4DBC">
        <w:trPr>
          <w:trHeight w:val="315"/>
        </w:trPr>
        <w:tc>
          <w:tcPr>
            <w:tcW w:w="6379" w:type="dxa"/>
            <w:gridSpan w:val="5"/>
            <w:tcBorders>
              <w:top w:val="nil"/>
              <w:left w:val="nil"/>
              <w:bottom w:val="nil"/>
              <w:right w:val="nil"/>
            </w:tcBorders>
            <w:shd w:val="clear" w:color="auto" w:fill="auto"/>
            <w:noWrap/>
            <w:hideMark/>
          </w:tcPr>
          <w:p w:rsidR="00735E66" w:rsidRPr="008325B8" w:rsidRDefault="00735E66" w:rsidP="00735E66">
            <w:pPr>
              <w:rPr>
                <w:bCs/>
                <w:lang w:eastAsia="en-US"/>
              </w:rPr>
            </w:pPr>
            <w:r w:rsidRPr="008325B8">
              <w:rPr>
                <w:bCs/>
                <w:lang w:eastAsia="en-US"/>
              </w:rPr>
              <w:t xml:space="preserve">Ieņēmumi, </w:t>
            </w:r>
            <w:proofErr w:type="spellStart"/>
            <w:r w:rsidRPr="008325B8">
              <w:rPr>
                <w:bCs/>
                <w:i/>
                <w:iCs/>
                <w:lang w:eastAsia="en-US"/>
              </w:rPr>
              <w:t>euro</w:t>
            </w:r>
            <w:proofErr w:type="spellEnd"/>
          </w:p>
        </w:tc>
        <w:tc>
          <w:tcPr>
            <w:tcW w:w="1334" w:type="dxa"/>
            <w:tcBorders>
              <w:top w:val="nil"/>
              <w:left w:val="nil"/>
              <w:bottom w:val="nil"/>
              <w:right w:val="nil"/>
            </w:tcBorders>
            <w:shd w:val="clear" w:color="auto" w:fill="auto"/>
            <w:vAlign w:val="bottom"/>
            <w:hideMark/>
          </w:tcPr>
          <w:p w:rsidR="00735E66" w:rsidRPr="008325B8" w:rsidRDefault="00735E66" w:rsidP="00735E66">
            <w:pPr>
              <w:jc w:val="center"/>
              <w:rPr>
                <w:b/>
                <w:lang w:eastAsia="en-US"/>
              </w:rPr>
            </w:pPr>
            <w:r w:rsidRPr="008325B8">
              <w:rPr>
                <w:b/>
                <w:lang w:eastAsia="en-US"/>
              </w:rPr>
              <w:t>713 254</w:t>
            </w:r>
          </w:p>
        </w:tc>
        <w:tc>
          <w:tcPr>
            <w:tcW w:w="1360" w:type="dxa"/>
            <w:tcBorders>
              <w:top w:val="nil"/>
              <w:left w:val="nil"/>
              <w:bottom w:val="nil"/>
              <w:right w:val="nil"/>
            </w:tcBorders>
            <w:shd w:val="clear" w:color="auto" w:fill="auto"/>
            <w:vAlign w:val="bottom"/>
            <w:hideMark/>
          </w:tcPr>
          <w:p w:rsidR="00735E66" w:rsidRPr="00651EDF" w:rsidRDefault="00735E66" w:rsidP="00735E66">
            <w:pPr>
              <w:jc w:val="center"/>
              <w:rPr>
                <w:color w:val="FF0000"/>
                <w:lang w:eastAsia="en-US"/>
              </w:rPr>
            </w:pPr>
          </w:p>
        </w:tc>
        <w:tc>
          <w:tcPr>
            <w:tcW w:w="1583" w:type="dxa"/>
            <w:tcBorders>
              <w:top w:val="nil"/>
              <w:left w:val="nil"/>
              <w:bottom w:val="nil"/>
              <w:right w:val="nil"/>
            </w:tcBorders>
            <w:shd w:val="clear" w:color="auto" w:fill="auto"/>
            <w:vAlign w:val="bottom"/>
            <w:hideMark/>
          </w:tcPr>
          <w:p w:rsidR="00735E66" w:rsidRPr="00651EDF" w:rsidRDefault="00735E66" w:rsidP="00735E66">
            <w:pPr>
              <w:jc w:val="center"/>
              <w:rPr>
                <w:color w:val="FF0000"/>
                <w:lang w:eastAsia="en-US"/>
              </w:rPr>
            </w:pPr>
          </w:p>
        </w:tc>
      </w:tr>
      <w:tr w:rsidR="00735E66" w:rsidRPr="00651EDF" w:rsidTr="009E4DBC">
        <w:trPr>
          <w:trHeight w:val="675"/>
        </w:trPr>
        <w:tc>
          <w:tcPr>
            <w:tcW w:w="6379" w:type="dxa"/>
            <w:gridSpan w:val="5"/>
            <w:tcBorders>
              <w:top w:val="nil"/>
              <w:left w:val="nil"/>
              <w:bottom w:val="nil"/>
              <w:right w:val="nil"/>
            </w:tcBorders>
            <w:shd w:val="clear" w:color="auto" w:fill="auto"/>
            <w:hideMark/>
          </w:tcPr>
          <w:p w:rsidR="00735E66" w:rsidRPr="008325B8" w:rsidRDefault="00735E66" w:rsidP="00735E66">
            <w:pPr>
              <w:rPr>
                <w:bCs/>
                <w:lang w:eastAsia="en-US"/>
              </w:rPr>
            </w:pPr>
            <w:r w:rsidRPr="008325B8">
              <w:rPr>
                <w:bCs/>
                <w:lang w:eastAsia="en-US"/>
              </w:rPr>
              <w:t>Izdevumi pēc funkcionālajām un ekonomiskajām kategorijām, eiro</w:t>
            </w:r>
          </w:p>
        </w:tc>
        <w:tc>
          <w:tcPr>
            <w:tcW w:w="1334" w:type="dxa"/>
            <w:tcBorders>
              <w:top w:val="nil"/>
              <w:left w:val="nil"/>
              <w:bottom w:val="nil"/>
              <w:right w:val="nil"/>
            </w:tcBorders>
            <w:shd w:val="clear" w:color="auto" w:fill="auto"/>
            <w:vAlign w:val="bottom"/>
            <w:hideMark/>
          </w:tcPr>
          <w:p w:rsidR="00735E66" w:rsidRPr="008325B8" w:rsidRDefault="00735E66" w:rsidP="00735E66">
            <w:pPr>
              <w:jc w:val="center"/>
              <w:rPr>
                <w:b/>
                <w:lang w:eastAsia="en-US"/>
              </w:rPr>
            </w:pPr>
            <w:r w:rsidRPr="008325B8">
              <w:rPr>
                <w:b/>
                <w:lang w:eastAsia="en-US"/>
              </w:rPr>
              <w:t>759 244</w:t>
            </w:r>
          </w:p>
        </w:tc>
        <w:tc>
          <w:tcPr>
            <w:tcW w:w="1360" w:type="dxa"/>
            <w:tcBorders>
              <w:top w:val="nil"/>
              <w:left w:val="nil"/>
              <w:bottom w:val="nil"/>
              <w:right w:val="nil"/>
            </w:tcBorders>
            <w:shd w:val="clear" w:color="auto" w:fill="auto"/>
            <w:vAlign w:val="bottom"/>
            <w:hideMark/>
          </w:tcPr>
          <w:p w:rsidR="00735E66" w:rsidRPr="00651EDF" w:rsidRDefault="00735E66" w:rsidP="00735E66">
            <w:pPr>
              <w:jc w:val="center"/>
              <w:rPr>
                <w:color w:val="FF0000"/>
                <w:lang w:eastAsia="en-US"/>
              </w:rPr>
            </w:pPr>
          </w:p>
        </w:tc>
        <w:tc>
          <w:tcPr>
            <w:tcW w:w="1583" w:type="dxa"/>
            <w:tcBorders>
              <w:top w:val="nil"/>
              <w:left w:val="nil"/>
              <w:bottom w:val="nil"/>
              <w:right w:val="nil"/>
            </w:tcBorders>
            <w:shd w:val="clear" w:color="auto" w:fill="auto"/>
            <w:vAlign w:val="bottom"/>
            <w:hideMark/>
          </w:tcPr>
          <w:p w:rsidR="00735E66" w:rsidRPr="00651EDF" w:rsidRDefault="00735E66" w:rsidP="00735E66">
            <w:pPr>
              <w:jc w:val="center"/>
              <w:rPr>
                <w:color w:val="FF0000"/>
                <w:lang w:eastAsia="en-US"/>
              </w:rPr>
            </w:pPr>
          </w:p>
        </w:tc>
      </w:tr>
      <w:tr w:rsidR="00735E66" w:rsidRPr="00651EDF" w:rsidTr="009E4DBC">
        <w:trPr>
          <w:trHeight w:val="315"/>
        </w:trPr>
        <w:tc>
          <w:tcPr>
            <w:tcW w:w="6379" w:type="dxa"/>
            <w:gridSpan w:val="5"/>
            <w:tcBorders>
              <w:top w:val="nil"/>
              <w:left w:val="nil"/>
              <w:bottom w:val="nil"/>
              <w:right w:val="nil"/>
            </w:tcBorders>
            <w:shd w:val="clear" w:color="auto" w:fill="auto"/>
            <w:noWrap/>
            <w:hideMark/>
          </w:tcPr>
          <w:p w:rsidR="00735E66" w:rsidRPr="008325B8" w:rsidRDefault="00735E66" w:rsidP="00735E66">
            <w:pPr>
              <w:rPr>
                <w:bCs/>
                <w:lang w:eastAsia="en-US"/>
              </w:rPr>
            </w:pPr>
            <w:r w:rsidRPr="008325B8">
              <w:rPr>
                <w:bCs/>
                <w:lang w:eastAsia="en-US"/>
              </w:rPr>
              <w:t xml:space="preserve">Naudas līdzekļi un noguldījumi, </w:t>
            </w:r>
            <w:proofErr w:type="spellStart"/>
            <w:r w:rsidRPr="008325B8">
              <w:rPr>
                <w:bCs/>
                <w:i/>
                <w:iCs/>
                <w:lang w:eastAsia="en-US"/>
              </w:rPr>
              <w:t>euro</w:t>
            </w:r>
            <w:proofErr w:type="spellEnd"/>
          </w:p>
        </w:tc>
        <w:tc>
          <w:tcPr>
            <w:tcW w:w="1334" w:type="dxa"/>
            <w:tcBorders>
              <w:top w:val="nil"/>
              <w:left w:val="nil"/>
              <w:bottom w:val="nil"/>
              <w:right w:val="nil"/>
            </w:tcBorders>
            <w:shd w:val="clear" w:color="auto" w:fill="auto"/>
            <w:vAlign w:val="bottom"/>
            <w:hideMark/>
          </w:tcPr>
          <w:p w:rsidR="00735E66" w:rsidRPr="008325B8" w:rsidRDefault="00735E66" w:rsidP="00735E66">
            <w:pPr>
              <w:jc w:val="center"/>
              <w:rPr>
                <w:b/>
                <w:lang w:eastAsia="en-US"/>
              </w:rPr>
            </w:pPr>
            <w:r w:rsidRPr="008325B8">
              <w:rPr>
                <w:b/>
                <w:lang w:eastAsia="en-US"/>
              </w:rPr>
              <w:t>45 990</w:t>
            </w:r>
          </w:p>
        </w:tc>
        <w:tc>
          <w:tcPr>
            <w:tcW w:w="1360" w:type="dxa"/>
            <w:tcBorders>
              <w:top w:val="nil"/>
              <w:left w:val="nil"/>
              <w:bottom w:val="nil"/>
              <w:right w:val="nil"/>
            </w:tcBorders>
            <w:shd w:val="clear" w:color="auto" w:fill="auto"/>
            <w:vAlign w:val="bottom"/>
            <w:hideMark/>
          </w:tcPr>
          <w:p w:rsidR="00735E66" w:rsidRPr="00651EDF" w:rsidRDefault="00735E66" w:rsidP="00735E66">
            <w:pPr>
              <w:jc w:val="center"/>
              <w:rPr>
                <w:color w:val="FF0000"/>
                <w:lang w:eastAsia="en-US"/>
              </w:rPr>
            </w:pPr>
          </w:p>
        </w:tc>
        <w:tc>
          <w:tcPr>
            <w:tcW w:w="1583" w:type="dxa"/>
            <w:tcBorders>
              <w:top w:val="nil"/>
              <w:left w:val="nil"/>
              <w:bottom w:val="nil"/>
              <w:right w:val="nil"/>
            </w:tcBorders>
            <w:shd w:val="clear" w:color="auto" w:fill="auto"/>
            <w:vAlign w:val="bottom"/>
            <w:hideMark/>
          </w:tcPr>
          <w:p w:rsidR="00735E66" w:rsidRPr="00651EDF" w:rsidRDefault="00735E66" w:rsidP="00735E66">
            <w:pPr>
              <w:jc w:val="center"/>
              <w:rPr>
                <w:color w:val="FF0000"/>
                <w:lang w:eastAsia="en-US"/>
              </w:rPr>
            </w:pPr>
          </w:p>
        </w:tc>
      </w:tr>
      <w:tr w:rsidR="00735E66" w:rsidRPr="00651EDF" w:rsidTr="009E4DBC">
        <w:trPr>
          <w:trHeight w:val="315"/>
        </w:trPr>
        <w:tc>
          <w:tcPr>
            <w:tcW w:w="6379" w:type="dxa"/>
            <w:gridSpan w:val="5"/>
            <w:tcBorders>
              <w:top w:val="nil"/>
              <w:left w:val="nil"/>
              <w:bottom w:val="nil"/>
              <w:right w:val="nil"/>
            </w:tcBorders>
            <w:shd w:val="clear" w:color="auto" w:fill="auto"/>
            <w:noWrap/>
            <w:hideMark/>
          </w:tcPr>
          <w:p w:rsidR="00735E66" w:rsidRPr="008325B8" w:rsidRDefault="00735E66" w:rsidP="00735E66">
            <w:pPr>
              <w:rPr>
                <w:bCs/>
                <w:lang w:eastAsia="en-US"/>
              </w:rPr>
            </w:pPr>
            <w:r w:rsidRPr="008325B8">
              <w:rPr>
                <w:bCs/>
                <w:lang w:eastAsia="en-US"/>
              </w:rPr>
              <w:t xml:space="preserve">Akcijas un cita līdzdalība komersantu pašu kapitālā, </w:t>
            </w:r>
            <w:proofErr w:type="spellStart"/>
            <w:r w:rsidRPr="008325B8">
              <w:rPr>
                <w:bCs/>
                <w:i/>
                <w:iCs/>
                <w:lang w:eastAsia="en-US"/>
              </w:rPr>
              <w:t>euro</w:t>
            </w:r>
            <w:proofErr w:type="spellEnd"/>
          </w:p>
        </w:tc>
        <w:tc>
          <w:tcPr>
            <w:tcW w:w="1334" w:type="dxa"/>
            <w:tcBorders>
              <w:top w:val="nil"/>
              <w:left w:val="nil"/>
              <w:bottom w:val="nil"/>
              <w:right w:val="nil"/>
            </w:tcBorders>
            <w:shd w:val="clear" w:color="auto" w:fill="auto"/>
            <w:vAlign w:val="bottom"/>
            <w:hideMark/>
          </w:tcPr>
          <w:p w:rsidR="00735E66" w:rsidRPr="008325B8" w:rsidRDefault="00735E66" w:rsidP="00735E66">
            <w:pPr>
              <w:jc w:val="center"/>
              <w:rPr>
                <w:b/>
                <w:lang w:eastAsia="en-US"/>
              </w:rPr>
            </w:pPr>
            <w:r w:rsidRPr="008325B8">
              <w:rPr>
                <w:b/>
                <w:lang w:eastAsia="en-US"/>
              </w:rPr>
              <w:t>0</w:t>
            </w:r>
          </w:p>
        </w:tc>
        <w:tc>
          <w:tcPr>
            <w:tcW w:w="1360" w:type="dxa"/>
            <w:tcBorders>
              <w:top w:val="nil"/>
              <w:left w:val="nil"/>
              <w:bottom w:val="nil"/>
              <w:right w:val="nil"/>
            </w:tcBorders>
            <w:shd w:val="clear" w:color="auto" w:fill="auto"/>
            <w:vAlign w:val="bottom"/>
            <w:hideMark/>
          </w:tcPr>
          <w:p w:rsidR="00735E66" w:rsidRPr="00651EDF" w:rsidRDefault="00735E66" w:rsidP="00735E66">
            <w:pPr>
              <w:jc w:val="center"/>
              <w:rPr>
                <w:color w:val="FF0000"/>
                <w:lang w:eastAsia="en-US"/>
              </w:rPr>
            </w:pPr>
          </w:p>
        </w:tc>
        <w:tc>
          <w:tcPr>
            <w:tcW w:w="1583" w:type="dxa"/>
            <w:tcBorders>
              <w:top w:val="nil"/>
              <w:left w:val="nil"/>
              <w:bottom w:val="nil"/>
              <w:right w:val="nil"/>
            </w:tcBorders>
            <w:shd w:val="clear" w:color="auto" w:fill="auto"/>
            <w:vAlign w:val="bottom"/>
            <w:hideMark/>
          </w:tcPr>
          <w:p w:rsidR="00735E66" w:rsidRPr="00651EDF" w:rsidRDefault="00735E66" w:rsidP="00735E66">
            <w:pPr>
              <w:jc w:val="center"/>
              <w:rPr>
                <w:color w:val="FF0000"/>
                <w:lang w:eastAsia="en-US"/>
              </w:rPr>
            </w:pPr>
          </w:p>
        </w:tc>
      </w:tr>
      <w:tr w:rsidR="00735E66" w:rsidRPr="00651EDF" w:rsidTr="009E4DBC">
        <w:trPr>
          <w:trHeight w:val="315"/>
        </w:trPr>
        <w:tc>
          <w:tcPr>
            <w:tcW w:w="1576" w:type="dxa"/>
            <w:gridSpan w:val="2"/>
            <w:tcBorders>
              <w:top w:val="nil"/>
              <w:left w:val="nil"/>
              <w:bottom w:val="nil"/>
              <w:right w:val="nil"/>
            </w:tcBorders>
            <w:shd w:val="clear" w:color="auto" w:fill="auto"/>
            <w:vAlign w:val="bottom"/>
            <w:hideMark/>
          </w:tcPr>
          <w:p w:rsidR="00735E66" w:rsidRPr="00651EDF" w:rsidRDefault="00735E66" w:rsidP="00735E66">
            <w:pPr>
              <w:jc w:val="right"/>
              <w:rPr>
                <w:b/>
                <w:bCs/>
                <w:lang w:eastAsia="en-US"/>
              </w:rPr>
            </w:pPr>
          </w:p>
        </w:tc>
        <w:tc>
          <w:tcPr>
            <w:tcW w:w="4803" w:type="dxa"/>
            <w:gridSpan w:val="3"/>
            <w:tcBorders>
              <w:top w:val="nil"/>
              <w:left w:val="nil"/>
              <w:bottom w:val="nil"/>
              <w:right w:val="nil"/>
            </w:tcBorders>
            <w:shd w:val="clear" w:color="auto" w:fill="auto"/>
            <w:vAlign w:val="bottom"/>
            <w:hideMark/>
          </w:tcPr>
          <w:p w:rsidR="00735E66" w:rsidRPr="00651EDF" w:rsidRDefault="00735E66" w:rsidP="00735E66">
            <w:pPr>
              <w:rPr>
                <w:b/>
                <w:bCs/>
                <w:lang w:eastAsia="en-US"/>
              </w:rPr>
            </w:pPr>
          </w:p>
        </w:tc>
        <w:tc>
          <w:tcPr>
            <w:tcW w:w="1334" w:type="dxa"/>
            <w:tcBorders>
              <w:top w:val="nil"/>
              <w:left w:val="nil"/>
              <w:bottom w:val="nil"/>
              <w:right w:val="nil"/>
            </w:tcBorders>
            <w:shd w:val="clear" w:color="auto" w:fill="auto"/>
            <w:vAlign w:val="bottom"/>
            <w:hideMark/>
          </w:tcPr>
          <w:p w:rsidR="00735E66" w:rsidRPr="00651EDF" w:rsidRDefault="00735E66" w:rsidP="00735E66">
            <w:pPr>
              <w:jc w:val="center"/>
              <w:rPr>
                <w:lang w:eastAsia="en-US"/>
              </w:rPr>
            </w:pPr>
          </w:p>
        </w:tc>
        <w:tc>
          <w:tcPr>
            <w:tcW w:w="1360" w:type="dxa"/>
            <w:tcBorders>
              <w:top w:val="nil"/>
              <w:left w:val="nil"/>
              <w:bottom w:val="nil"/>
              <w:right w:val="nil"/>
            </w:tcBorders>
            <w:shd w:val="clear" w:color="auto" w:fill="auto"/>
            <w:vAlign w:val="bottom"/>
            <w:hideMark/>
          </w:tcPr>
          <w:p w:rsidR="00735E66" w:rsidRPr="00651EDF" w:rsidRDefault="00735E66" w:rsidP="00735E66">
            <w:pPr>
              <w:jc w:val="center"/>
              <w:rPr>
                <w:color w:val="FF0000"/>
                <w:lang w:eastAsia="en-US"/>
              </w:rPr>
            </w:pPr>
          </w:p>
        </w:tc>
        <w:tc>
          <w:tcPr>
            <w:tcW w:w="1583" w:type="dxa"/>
            <w:tcBorders>
              <w:top w:val="nil"/>
              <w:left w:val="nil"/>
              <w:bottom w:val="nil"/>
              <w:right w:val="nil"/>
            </w:tcBorders>
            <w:shd w:val="clear" w:color="auto" w:fill="auto"/>
            <w:vAlign w:val="bottom"/>
            <w:hideMark/>
          </w:tcPr>
          <w:p w:rsidR="00735E66" w:rsidRPr="00651EDF" w:rsidRDefault="00735E66" w:rsidP="00735E66">
            <w:pPr>
              <w:jc w:val="center"/>
              <w:rPr>
                <w:color w:val="FF0000"/>
                <w:lang w:eastAsia="en-US"/>
              </w:rPr>
            </w:pPr>
          </w:p>
        </w:tc>
      </w:tr>
      <w:tr w:rsidR="00735E66" w:rsidRPr="00651EDF" w:rsidTr="009E4DBC">
        <w:trPr>
          <w:trHeight w:val="1035"/>
        </w:trPr>
        <w:tc>
          <w:tcPr>
            <w:tcW w:w="283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735E66" w:rsidRPr="008325B8" w:rsidRDefault="00735E66" w:rsidP="00735E66">
            <w:pPr>
              <w:jc w:val="center"/>
              <w:rPr>
                <w:b/>
                <w:lang w:eastAsia="en-US"/>
              </w:rPr>
            </w:pPr>
            <w:r w:rsidRPr="008325B8">
              <w:rPr>
                <w:b/>
                <w:lang w:eastAsia="en-US"/>
              </w:rPr>
              <w:t>Valdības funkcionālās klasifikācijas kods</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lang w:eastAsia="en-US"/>
              </w:rPr>
            </w:pPr>
            <w:r w:rsidRPr="008325B8">
              <w:rPr>
                <w:b/>
                <w:lang w:eastAsia="en-US"/>
              </w:rPr>
              <w:t>Ieņēmumu veids</w:t>
            </w:r>
          </w:p>
        </w:tc>
        <w:tc>
          <w:tcPr>
            <w:tcW w:w="1334"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lang w:eastAsia="en-US"/>
              </w:rPr>
            </w:pPr>
            <w:r w:rsidRPr="008325B8">
              <w:rPr>
                <w:b/>
                <w:lang w:eastAsia="en-US"/>
              </w:rPr>
              <w:t xml:space="preserve">Gada plāns, </w:t>
            </w:r>
            <w:proofErr w:type="spellStart"/>
            <w:r w:rsidRPr="008325B8">
              <w:rPr>
                <w:b/>
                <w:i/>
                <w:iCs/>
                <w:lang w:eastAsia="en-US"/>
              </w:rPr>
              <w:t>euro</w:t>
            </w:r>
            <w:proofErr w:type="spellEnd"/>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lang w:eastAsia="en-US"/>
              </w:rPr>
            </w:pPr>
            <w:r w:rsidRPr="008325B8">
              <w:rPr>
                <w:b/>
                <w:lang w:eastAsia="en-US"/>
              </w:rPr>
              <w:t>Grozījumi,</w:t>
            </w:r>
            <w:r w:rsidRPr="008325B8">
              <w:rPr>
                <w:b/>
                <w:i/>
                <w:iCs/>
                <w:lang w:eastAsia="en-US"/>
              </w:rPr>
              <w:t xml:space="preserve"> </w:t>
            </w:r>
            <w:proofErr w:type="spellStart"/>
            <w:r w:rsidRPr="008325B8">
              <w:rPr>
                <w:b/>
                <w:i/>
                <w:iCs/>
                <w:lang w:eastAsia="en-US"/>
              </w:rPr>
              <w:t>euro</w:t>
            </w:r>
            <w:proofErr w:type="spellEnd"/>
          </w:p>
        </w:tc>
        <w:tc>
          <w:tcPr>
            <w:tcW w:w="1583"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lang w:eastAsia="en-US"/>
              </w:rPr>
            </w:pPr>
            <w:r w:rsidRPr="008325B8">
              <w:rPr>
                <w:b/>
                <w:lang w:eastAsia="en-US"/>
              </w:rPr>
              <w:t xml:space="preserve">Gada plāns ar grozījumiem, </w:t>
            </w:r>
            <w:proofErr w:type="spellStart"/>
            <w:r w:rsidRPr="008325B8">
              <w:rPr>
                <w:b/>
                <w:i/>
                <w:iCs/>
                <w:lang w:eastAsia="en-US"/>
              </w:rPr>
              <w:t>euro</w:t>
            </w:r>
            <w:proofErr w:type="spellEnd"/>
          </w:p>
        </w:tc>
      </w:tr>
      <w:tr w:rsidR="00735E66" w:rsidRPr="00651EDF" w:rsidTr="009E4DBC">
        <w:trPr>
          <w:trHeight w:val="315"/>
        </w:trPr>
        <w:tc>
          <w:tcPr>
            <w:tcW w:w="2835" w:type="dxa"/>
            <w:gridSpan w:val="4"/>
            <w:tcBorders>
              <w:top w:val="single" w:sz="4" w:space="0" w:color="auto"/>
              <w:left w:val="single" w:sz="4" w:space="0" w:color="auto"/>
              <w:bottom w:val="single" w:sz="4" w:space="0" w:color="auto"/>
              <w:right w:val="single" w:sz="4" w:space="0" w:color="000000"/>
            </w:tcBorders>
            <w:shd w:val="clear" w:color="auto" w:fill="auto"/>
            <w:hideMark/>
          </w:tcPr>
          <w:p w:rsidR="00735E66" w:rsidRPr="008325B8" w:rsidRDefault="00735E66" w:rsidP="00735E66">
            <w:pPr>
              <w:jc w:val="center"/>
              <w:rPr>
                <w:b/>
                <w:bCs/>
                <w:lang w:eastAsia="en-US"/>
              </w:rPr>
            </w:pPr>
            <w:r w:rsidRPr="008325B8">
              <w:rPr>
                <w:b/>
                <w:bCs/>
                <w:lang w:eastAsia="en-US"/>
              </w:rPr>
              <w:t> </w:t>
            </w:r>
          </w:p>
        </w:tc>
        <w:tc>
          <w:tcPr>
            <w:tcW w:w="354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
                <w:lang w:eastAsia="en-US"/>
              </w:rPr>
            </w:pPr>
            <w:r w:rsidRPr="008325B8">
              <w:rPr>
                <w:b/>
                <w:lang w:eastAsia="en-US"/>
              </w:rPr>
              <w:t>IEŅĒMUMI KOPĀ</w:t>
            </w:r>
          </w:p>
        </w:tc>
        <w:tc>
          <w:tcPr>
            <w:tcW w:w="1334"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
                <w:lang w:eastAsia="en-US"/>
              </w:rPr>
            </w:pPr>
            <w:r w:rsidRPr="008325B8">
              <w:rPr>
                <w:b/>
                <w:lang w:eastAsia="en-US"/>
              </w:rPr>
              <w:t>713 254,00</w:t>
            </w:r>
          </w:p>
        </w:tc>
        <w:tc>
          <w:tcPr>
            <w:tcW w:w="1360" w:type="dxa"/>
            <w:tcBorders>
              <w:top w:val="nil"/>
              <w:left w:val="nil"/>
              <w:bottom w:val="single" w:sz="4" w:space="0" w:color="auto"/>
              <w:right w:val="single" w:sz="4" w:space="0" w:color="auto"/>
            </w:tcBorders>
            <w:shd w:val="clear" w:color="auto" w:fill="auto"/>
            <w:noWrap/>
            <w:vAlign w:val="center"/>
            <w:hideMark/>
          </w:tcPr>
          <w:p w:rsidR="00735E66" w:rsidRPr="008325B8" w:rsidRDefault="00735E66" w:rsidP="00735E66">
            <w:pPr>
              <w:jc w:val="center"/>
              <w:rPr>
                <w:b/>
                <w:lang w:eastAsia="en-US"/>
              </w:rPr>
            </w:pPr>
            <w:r w:rsidRPr="008325B8">
              <w:rPr>
                <w:b/>
                <w:lang w:eastAsia="en-US"/>
              </w:rPr>
              <w:t>0,00</w:t>
            </w:r>
          </w:p>
        </w:tc>
        <w:tc>
          <w:tcPr>
            <w:tcW w:w="1583"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
                <w:lang w:eastAsia="en-US"/>
              </w:rPr>
            </w:pPr>
            <w:r w:rsidRPr="008325B8">
              <w:rPr>
                <w:b/>
                <w:lang w:eastAsia="en-US"/>
              </w:rPr>
              <w:t>713 254,00</w:t>
            </w:r>
          </w:p>
        </w:tc>
      </w:tr>
      <w:tr w:rsidR="00735E66" w:rsidRPr="00651EDF" w:rsidTr="009E4DBC">
        <w:trPr>
          <w:trHeight w:val="630"/>
        </w:trPr>
        <w:tc>
          <w:tcPr>
            <w:tcW w:w="2835" w:type="dxa"/>
            <w:gridSpan w:val="4"/>
            <w:tcBorders>
              <w:top w:val="single" w:sz="4" w:space="0" w:color="auto"/>
              <w:left w:val="single" w:sz="4" w:space="0" w:color="auto"/>
              <w:bottom w:val="single" w:sz="4" w:space="0" w:color="auto"/>
              <w:right w:val="single" w:sz="4" w:space="0" w:color="000000"/>
            </w:tcBorders>
            <w:shd w:val="clear" w:color="auto" w:fill="auto"/>
            <w:hideMark/>
          </w:tcPr>
          <w:p w:rsidR="00735E66" w:rsidRPr="008325B8" w:rsidRDefault="00735E66" w:rsidP="00735E66">
            <w:pPr>
              <w:jc w:val="center"/>
              <w:rPr>
                <w:b/>
                <w:bCs/>
                <w:lang w:eastAsia="en-US"/>
              </w:rPr>
            </w:pPr>
            <w:r w:rsidRPr="008325B8">
              <w:rPr>
                <w:b/>
                <w:bCs/>
                <w:lang w:eastAsia="en-US"/>
              </w:rPr>
              <w:t> </w:t>
            </w:r>
          </w:p>
        </w:tc>
        <w:tc>
          <w:tcPr>
            <w:tcW w:w="354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
                <w:lang w:eastAsia="en-US"/>
              </w:rPr>
            </w:pPr>
            <w:r w:rsidRPr="008325B8">
              <w:rPr>
                <w:b/>
                <w:lang w:eastAsia="en-US"/>
              </w:rPr>
              <w:t>II NODOKĻU UN NENODOKĻU IEŅĒMUMI (III+IV)</w:t>
            </w:r>
          </w:p>
        </w:tc>
        <w:tc>
          <w:tcPr>
            <w:tcW w:w="1334"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
                <w:lang w:eastAsia="en-US"/>
              </w:rPr>
            </w:pPr>
            <w:r w:rsidRPr="008325B8">
              <w:rPr>
                <w:b/>
                <w:lang w:eastAsia="en-US"/>
              </w:rPr>
              <w:t>20 000,00</w:t>
            </w:r>
          </w:p>
        </w:tc>
        <w:tc>
          <w:tcPr>
            <w:tcW w:w="1360" w:type="dxa"/>
            <w:tcBorders>
              <w:top w:val="nil"/>
              <w:left w:val="nil"/>
              <w:bottom w:val="single" w:sz="4" w:space="0" w:color="auto"/>
              <w:right w:val="single" w:sz="4" w:space="0" w:color="auto"/>
            </w:tcBorders>
            <w:shd w:val="clear" w:color="auto" w:fill="auto"/>
            <w:noWrap/>
            <w:vAlign w:val="center"/>
            <w:hideMark/>
          </w:tcPr>
          <w:p w:rsidR="00735E66" w:rsidRPr="008325B8" w:rsidRDefault="00735E66" w:rsidP="00735E66">
            <w:pPr>
              <w:jc w:val="center"/>
              <w:rPr>
                <w:b/>
                <w:lang w:eastAsia="en-US"/>
              </w:rPr>
            </w:pPr>
            <w:r w:rsidRPr="008325B8">
              <w:rPr>
                <w:b/>
                <w:lang w:eastAsia="en-US"/>
              </w:rPr>
              <w:t>0,00</w:t>
            </w:r>
          </w:p>
        </w:tc>
        <w:tc>
          <w:tcPr>
            <w:tcW w:w="1583"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
                <w:lang w:eastAsia="en-US"/>
              </w:rPr>
            </w:pPr>
            <w:r w:rsidRPr="008325B8">
              <w:rPr>
                <w:b/>
                <w:lang w:eastAsia="en-US"/>
              </w:rPr>
              <w:t>20 000,00</w:t>
            </w:r>
          </w:p>
        </w:tc>
      </w:tr>
      <w:tr w:rsidR="00735E66" w:rsidRPr="00651EDF" w:rsidTr="009E4DBC">
        <w:trPr>
          <w:trHeight w:val="315"/>
        </w:trPr>
        <w:tc>
          <w:tcPr>
            <w:tcW w:w="2835" w:type="dxa"/>
            <w:gridSpan w:val="4"/>
            <w:tcBorders>
              <w:top w:val="single" w:sz="4" w:space="0" w:color="auto"/>
              <w:left w:val="single" w:sz="4" w:space="0" w:color="auto"/>
              <w:bottom w:val="single" w:sz="4" w:space="0" w:color="auto"/>
              <w:right w:val="single" w:sz="4" w:space="0" w:color="000000"/>
            </w:tcBorders>
            <w:shd w:val="clear" w:color="auto" w:fill="auto"/>
            <w:hideMark/>
          </w:tcPr>
          <w:p w:rsidR="00735E66" w:rsidRPr="008325B8" w:rsidRDefault="00735E66" w:rsidP="00735E66">
            <w:pPr>
              <w:jc w:val="center"/>
              <w:rPr>
                <w:b/>
                <w:lang w:eastAsia="en-US"/>
              </w:rPr>
            </w:pPr>
            <w:r w:rsidRPr="008325B8">
              <w:rPr>
                <w:b/>
                <w:lang w:eastAsia="en-US"/>
              </w:rPr>
              <w:t> </w:t>
            </w:r>
          </w:p>
        </w:tc>
        <w:tc>
          <w:tcPr>
            <w:tcW w:w="354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
                <w:lang w:eastAsia="en-US"/>
              </w:rPr>
            </w:pPr>
            <w:r w:rsidRPr="008325B8">
              <w:rPr>
                <w:b/>
                <w:lang w:eastAsia="en-US"/>
              </w:rPr>
              <w:t>III NODOKĻU IEŅĒMUMI</w:t>
            </w:r>
          </w:p>
        </w:tc>
        <w:tc>
          <w:tcPr>
            <w:tcW w:w="1334"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
                <w:lang w:eastAsia="en-US"/>
              </w:rPr>
            </w:pPr>
            <w:r w:rsidRPr="008325B8">
              <w:rPr>
                <w:b/>
                <w:lang w:eastAsia="en-US"/>
              </w:rPr>
              <w:t>20 000,00</w:t>
            </w:r>
          </w:p>
        </w:tc>
        <w:tc>
          <w:tcPr>
            <w:tcW w:w="1360" w:type="dxa"/>
            <w:tcBorders>
              <w:top w:val="nil"/>
              <w:left w:val="nil"/>
              <w:bottom w:val="single" w:sz="4" w:space="0" w:color="auto"/>
              <w:right w:val="single" w:sz="4" w:space="0" w:color="auto"/>
            </w:tcBorders>
            <w:shd w:val="clear" w:color="auto" w:fill="auto"/>
            <w:noWrap/>
            <w:vAlign w:val="center"/>
            <w:hideMark/>
          </w:tcPr>
          <w:p w:rsidR="00735E66" w:rsidRPr="008325B8" w:rsidRDefault="00735E66" w:rsidP="00735E66">
            <w:pPr>
              <w:jc w:val="center"/>
              <w:rPr>
                <w:b/>
                <w:lang w:eastAsia="en-US"/>
              </w:rPr>
            </w:pPr>
            <w:r w:rsidRPr="008325B8">
              <w:rPr>
                <w:b/>
                <w:lang w:eastAsia="en-US"/>
              </w:rPr>
              <w:t>0,00</w:t>
            </w:r>
          </w:p>
        </w:tc>
        <w:tc>
          <w:tcPr>
            <w:tcW w:w="1583"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
                <w:lang w:eastAsia="en-US"/>
              </w:rPr>
            </w:pPr>
            <w:r w:rsidRPr="008325B8">
              <w:rPr>
                <w:b/>
                <w:lang w:eastAsia="en-US"/>
              </w:rPr>
              <w:t>20 000,00</w:t>
            </w:r>
          </w:p>
        </w:tc>
      </w:tr>
      <w:tr w:rsidR="00735E66" w:rsidRPr="00651EDF" w:rsidTr="009E4DBC">
        <w:trPr>
          <w:trHeight w:val="315"/>
        </w:trPr>
        <w:tc>
          <w:tcPr>
            <w:tcW w:w="2835" w:type="dxa"/>
            <w:gridSpan w:val="4"/>
            <w:tcBorders>
              <w:top w:val="single" w:sz="4" w:space="0" w:color="auto"/>
              <w:left w:val="single" w:sz="4" w:space="0" w:color="auto"/>
              <w:bottom w:val="single" w:sz="4" w:space="0" w:color="auto"/>
              <w:right w:val="single" w:sz="4" w:space="0" w:color="000000"/>
            </w:tcBorders>
            <w:shd w:val="clear" w:color="auto" w:fill="auto"/>
            <w:hideMark/>
          </w:tcPr>
          <w:p w:rsidR="00735E66" w:rsidRPr="008325B8" w:rsidRDefault="00735E66" w:rsidP="00735E66">
            <w:pPr>
              <w:jc w:val="center"/>
              <w:rPr>
                <w:b/>
                <w:lang w:eastAsia="en-US"/>
              </w:rPr>
            </w:pPr>
            <w:r w:rsidRPr="008325B8">
              <w:rPr>
                <w:b/>
                <w:lang w:eastAsia="en-US"/>
              </w:rPr>
              <w:t> </w:t>
            </w:r>
          </w:p>
        </w:tc>
        <w:tc>
          <w:tcPr>
            <w:tcW w:w="354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
                <w:lang w:eastAsia="en-US"/>
              </w:rPr>
            </w:pPr>
            <w:r w:rsidRPr="008325B8">
              <w:rPr>
                <w:b/>
                <w:lang w:eastAsia="en-US"/>
              </w:rPr>
              <w:t>TIEŠIE NODOKĻI</w:t>
            </w:r>
          </w:p>
        </w:tc>
        <w:tc>
          <w:tcPr>
            <w:tcW w:w="1334"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
                <w:lang w:eastAsia="en-US"/>
              </w:rPr>
            </w:pPr>
            <w:r w:rsidRPr="008325B8">
              <w:rPr>
                <w:b/>
                <w:lang w:eastAsia="en-US"/>
              </w:rPr>
              <w:t>20 000,00</w:t>
            </w:r>
          </w:p>
        </w:tc>
        <w:tc>
          <w:tcPr>
            <w:tcW w:w="1360" w:type="dxa"/>
            <w:tcBorders>
              <w:top w:val="nil"/>
              <w:left w:val="nil"/>
              <w:bottom w:val="single" w:sz="4" w:space="0" w:color="auto"/>
              <w:right w:val="single" w:sz="4" w:space="0" w:color="auto"/>
            </w:tcBorders>
            <w:shd w:val="clear" w:color="auto" w:fill="auto"/>
            <w:noWrap/>
            <w:vAlign w:val="center"/>
            <w:hideMark/>
          </w:tcPr>
          <w:p w:rsidR="00735E66" w:rsidRPr="008325B8" w:rsidRDefault="00735E66" w:rsidP="00735E66">
            <w:pPr>
              <w:jc w:val="center"/>
              <w:rPr>
                <w:b/>
                <w:lang w:eastAsia="en-US"/>
              </w:rPr>
            </w:pPr>
            <w:r w:rsidRPr="008325B8">
              <w:rPr>
                <w:b/>
                <w:lang w:eastAsia="en-US"/>
              </w:rPr>
              <w:t>0,00</w:t>
            </w:r>
          </w:p>
        </w:tc>
        <w:tc>
          <w:tcPr>
            <w:tcW w:w="1583"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
                <w:lang w:eastAsia="en-US"/>
              </w:rPr>
            </w:pPr>
            <w:r w:rsidRPr="008325B8">
              <w:rPr>
                <w:b/>
                <w:lang w:eastAsia="en-US"/>
              </w:rPr>
              <w:t>20 000,00</w:t>
            </w:r>
          </w:p>
        </w:tc>
      </w:tr>
      <w:tr w:rsidR="00735E66" w:rsidRPr="00651EDF" w:rsidTr="009E4DBC">
        <w:trPr>
          <w:trHeight w:val="600"/>
        </w:trPr>
        <w:tc>
          <w:tcPr>
            <w:tcW w:w="640" w:type="dxa"/>
            <w:tcBorders>
              <w:top w:val="nil"/>
              <w:left w:val="single" w:sz="4" w:space="0" w:color="auto"/>
              <w:bottom w:val="single" w:sz="4" w:space="0" w:color="auto"/>
              <w:right w:val="nil"/>
            </w:tcBorders>
            <w:shd w:val="clear" w:color="auto" w:fill="auto"/>
            <w:noWrap/>
            <w:vAlign w:val="center"/>
            <w:hideMark/>
          </w:tcPr>
          <w:p w:rsidR="00735E66" w:rsidRPr="008325B8" w:rsidRDefault="00735E66" w:rsidP="00735E66">
            <w:pPr>
              <w:rPr>
                <w:bCs/>
                <w:i/>
                <w:iCs/>
                <w:lang w:eastAsia="en-US"/>
              </w:rPr>
            </w:pPr>
            <w:r w:rsidRPr="008325B8">
              <w:rPr>
                <w:bCs/>
                <w:i/>
                <w:iCs/>
                <w:lang w:eastAsia="en-US"/>
              </w:rPr>
              <w:lastRenderedPageBreak/>
              <w:t> </w:t>
            </w:r>
          </w:p>
        </w:tc>
        <w:tc>
          <w:tcPr>
            <w:tcW w:w="936" w:type="dxa"/>
            <w:tcBorders>
              <w:top w:val="nil"/>
              <w:left w:val="nil"/>
              <w:bottom w:val="single" w:sz="4" w:space="0" w:color="auto"/>
              <w:right w:val="nil"/>
            </w:tcBorders>
            <w:shd w:val="clear" w:color="auto" w:fill="auto"/>
            <w:noWrap/>
            <w:vAlign w:val="center"/>
            <w:hideMark/>
          </w:tcPr>
          <w:p w:rsidR="00735E66" w:rsidRPr="008325B8" w:rsidRDefault="00735E66" w:rsidP="00735E66">
            <w:pPr>
              <w:rPr>
                <w:bCs/>
                <w:i/>
                <w:iCs/>
                <w:lang w:eastAsia="en-US"/>
              </w:rPr>
            </w:pPr>
            <w:r w:rsidRPr="008325B8">
              <w:rPr>
                <w:bCs/>
                <w:i/>
                <w:iCs/>
                <w:lang w:eastAsia="en-US"/>
              </w:rPr>
              <w:t>1.1.0.0.</w:t>
            </w:r>
          </w:p>
        </w:tc>
        <w:tc>
          <w:tcPr>
            <w:tcW w:w="920" w:type="dxa"/>
            <w:tcBorders>
              <w:top w:val="nil"/>
              <w:left w:val="nil"/>
              <w:bottom w:val="single" w:sz="4" w:space="0" w:color="auto"/>
              <w:right w:val="nil"/>
            </w:tcBorders>
            <w:shd w:val="clear" w:color="auto" w:fill="auto"/>
            <w:noWrap/>
            <w:vAlign w:val="center"/>
            <w:hideMark/>
          </w:tcPr>
          <w:p w:rsidR="00735E66" w:rsidRPr="008325B8" w:rsidRDefault="00735E66" w:rsidP="00735E66">
            <w:pPr>
              <w:rPr>
                <w:bCs/>
                <w:i/>
                <w:iCs/>
                <w:lang w:eastAsia="en-US"/>
              </w:rPr>
            </w:pPr>
            <w:r w:rsidRPr="008325B8">
              <w:rPr>
                <w:bCs/>
                <w:i/>
                <w:iCs/>
                <w:lang w:eastAsia="en-US"/>
              </w:rPr>
              <w:t> </w:t>
            </w:r>
          </w:p>
        </w:tc>
        <w:tc>
          <w:tcPr>
            <w:tcW w:w="339" w:type="dxa"/>
            <w:tcBorders>
              <w:top w:val="nil"/>
              <w:left w:val="nil"/>
              <w:bottom w:val="single" w:sz="4" w:space="0" w:color="auto"/>
              <w:right w:val="single" w:sz="4" w:space="0" w:color="auto"/>
            </w:tcBorders>
            <w:shd w:val="clear" w:color="auto" w:fill="auto"/>
            <w:noWrap/>
            <w:vAlign w:val="center"/>
            <w:hideMark/>
          </w:tcPr>
          <w:p w:rsidR="00735E66" w:rsidRPr="008325B8" w:rsidRDefault="00735E66" w:rsidP="00735E66">
            <w:pPr>
              <w:rPr>
                <w:bCs/>
                <w:i/>
                <w:iCs/>
                <w:lang w:eastAsia="en-US"/>
              </w:rPr>
            </w:pPr>
            <w:r w:rsidRPr="008325B8">
              <w:rPr>
                <w:bCs/>
                <w:i/>
                <w:iCs/>
                <w:lang w:eastAsia="en-US"/>
              </w:rPr>
              <w:t> </w:t>
            </w:r>
          </w:p>
        </w:tc>
        <w:tc>
          <w:tcPr>
            <w:tcW w:w="354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Cs/>
                <w:i/>
                <w:iCs/>
                <w:sz w:val="22"/>
                <w:szCs w:val="22"/>
                <w:lang w:eastAsia="en-US"/>
              </w:rPr>
            </w:pPr>
            <w:r w:rsidRPr="008325B8">
              <w:rPr>
                <w:bCs/>
                <w:i/>
                <w:iCs/>
                <w:sz w:val="22"/>
                <w:szCs w:val="22"/>
                <w:lang w:eastAsia="en-US"/>
              </w:rPr>
              <w:t>Ieņēmumi no iedzīvotāju ienākuma nodokļa</w:t>
            </w:r>
          </w:p>
        </w:tc>
        <w:tc>
          <w:tcPr>
            <w:tcW w:w="133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lang w:eastAsia="en-US"/>
              </w:rPr>
            </w:pPr>
            <w:r w:rsidRPr="008325B8">
              <w:rPr>
                <w:bCs/>
                <w:i/>
                <w:iCs/>
                <w:lang w:eastAsia="en-US"/>
              </w:rPr>
              <w:t>0,00</w:t>
            </w:r>
          </w:p>
        </w:tc>
        <w:tc>
          <w:tcPr>
            <w:tcW w:w="1360" w:type="dxa"/>
            <w:tcBorders>
              <w:top w:val="nil"/>
              <w:left w:val="nil"/>
              <w:bottom w:val="single" w:sz="4" w:space="0" w:color="auto"/>
              <w:right w:val="single" w:sz="4" w:space="0" w:color="auto"/>
            </w:tcBorders>
            <w:shd w:val="clear" w:color="auto" w:fill="auto"/>
            <w:noWrap/>
            <w:vAlign w:val="center"/>
            <w:hideMark/>
          </w:tcPr>
          <w:p w:rsidR="00735E66" w:rsidRPr="008325B8" w:rsidRDefault="00735E66" w:rsidP="00735E66">
            <w:pPr>
              <w:jc w:val="center"/>
              <w:rPr>
                <w:bCs/>
                <w:i/>
                <w:iCs/>
                <w:lang w:eastAsia="en-US"/>
              </w:rPr>
            </w:pPr>
            <w:r w:rsidRPr="008325B8">
              <w:rPr>
                <w:bCs/>
                <w:i/>
                <w:iCs/>
                <w:lang w:eastAsia="en-US"/>
              </w:rPr>
              <w:t>0,00</w:t>
            </w:r>
          </w:p>
        </w:tc>
        <w:tc>
          <w:tcPr>
            <w:tcW w:w="1583"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lang w:eastAsia="en-US"/>
              </w:rPr>
            </w:pPr>
            <w:r w:rsidRPr="008325B8">
              <w:rPr>
                <w:bCs/>
                <w:i/>
                <w:iCs/>
                <w:lang w:eastAsia="en-US"/>
              </w:rPr>
              <w:t>0,00</w:t>
            </w:r>
          </w:p>
        </w:tc>
      </w:tr>
      <w:tr w:rsidR="00735E66" w:rsidRPr="00651EDF" w:rsidTr="009E4DBC">
        <w:trPr>
          <w:trHeight w:val="315"/>
        </w:trPr>
        <w:tc>
          <w:tcPr>
            <w:tcW w:w="2835" w:type="dxa"/>
            <w:gridSpan w:val="4"/>
            <w:tcBorders>
              <w:top w:val="single" w:sz="4" w:space="0" w:color="auto"/>
              <w:left w:val="single" w:sz="4" w:space="0" w:color="auto"/>
              <w:bottom w:val="single" w:sz="4" w:space="0" w:color="auto"/>
              <w:right w:val="single" w:sz="4" w:space="0" w:color="000000"/>
            </w:tcBorders>
            <w:shd w:val="clear" w:color="auto" w:fill="auto"/>
            <w:hideMark/>
          </w:tcPr>
          <w:p w:rsidR="00735E66" w:rsidRPr="008325B8" w:rsidRDefault="00735E66" w:rsidP="00735E66">
            <w:pPr>
              <w:rPr>
                <w:b/>
                <w:lang w:eastAsia="en-US"/>
              </w:rPr>
            </w:pPr>
            <w:r w:rsidRPr="008325B8">
              <w:rPr>
                <w:b/>
                <w:lang w:eastAsia="en-US"/>
              </w:rPr>
              <w:t>4.0.0.0.</w:t>
            </w:r>
          </w:p>
        </w:tc>
        <w:tc>
          <w:tcPr>
            <w:tcW w:w="354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
                <w:lang w:eastAsia="en-US"/>
              </w:rPr>
            </w:pPr>
            <w:r w:rsidRPr="008325B8">
              <w:rPr>
                <w:b/>
                <w:lang w:eastAsia="en-US"/>
              </w:rPr>
              <w:t>Īpašuma nodokļi</w:t>
            </w:r>
          </w:p>
        </w:tc>
        <w:tc>
          <w:tcPr>
            <w:tcW w:w="1334"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
                <w:lang w:eastAsia="en-US"/>
              </w:rPr>
            </w:pPr>
            <w:r w:rsidRPr="008325B8">
              <w:rPr>
                <w:b/>
                <w:lang w:eastAsia="en-US"/>
              </w:rPr>
              <w:t>0,00</w:t>
            </w:r>
          </w:p>
        </w:tc>
        <w:tc>
          <w:tcPr>
            <w:tcW w:w="1360" w:type="dxa"/>
            <w:tcBorders>
              <w:top w:val="nil"/>
              <w:left w:val="nil"/>
              <w:bottom w:val="single" w:sz="4" w:space="0" w:color="auto"/>
              <w:right w:val="single" w:sz="4" w:space="0" w:color="auto"/>
            </w:tcBorders>
            <w:shd w:val="clear" w:color="auto" w:fill="auto"/>
            <w:noWrap/>
            <w:vAlign w:val="center"/>
            <w:hideMark/>
          </w:tcPr>
          <w:p w:rsidR="00735E66" w:rsidRPr="008325B8" w:rsidRDefault="00735E66" w:rsidP="00735E66">
            <w:pPr>
              <w:jc w:val="center"/>
              <w:rPr>
                <w:b/>
                <w:lang w:eastAsia="en-US"/>
              </w:rPr>
            </w:pPr>
            <w:r w:rsidRPr="008325B8">
              <w:rPr>
                <w:b/>
                <w:lang w:eastAsia="en-US"/>
              </w:rPr>
              <w:t>0,00</w:t>
            </w:r>
          </w:p>
        </w:tc>
        <w:tc>
          <w:tcPr>
            <w:tcW w:w="1583"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
                <w:lang w:eastAsia="en-US"/>
              </w:rPr>
            </w:pPr>
            <w:r w:rsidRPr="008325B8">
              <w:rPr>
                <w:b/>
                <w:lang w:eastAsia="en-US"/>
              </w:rPr>
              <w:t>0,00</w:t>
            </w:r>
          </w:p>
        </w:tc>
      </w:tr>
      <w:tr w:rsidR="00735E66" w:rsidRPr="00651EDF" w:rsidTr="009E4DBC">
        <w:trPr>
          <w:trHeight w:val="630"/>
        </w:trPr>
        <w:tc>
          <w:tcPr>
            <w:tcW w:w="640" w:type="dxa"/>
            <w:tcBorders>
              <w:top w:val="nil"/>
              <w:left w:val="single" w:sz="4" w:space="0" w:color="auto"/>
              <w:bottom w:val="single" w:sz="4" w:space="0" w:color="auto"/>
              <w:right w:val="nil"/>
            </w:tcBorders>
            <w:shd w:val="clear" w:color="auto" w:fill="auto"/>
            <w:noWrap/>
            <w:vAlign w:val="center"/>
            <w:hideMark/>
          </w:tcPr>
          <w:p w:rsidR="00735E66" w:rsidRPr="00651EDF" w:rsidRDefault="00735E66" w:rsidP="00735E66">
            <w:pPr>
              <w:rPr>
                <w:b/>
                <w:bCs/>
                <w:i/>
                <w:iCs/>
                <w:lang w:eastAsia="en-US"/>
              </w:rPr>
            </w:pPr>
            <w:r w:rsidRPr="00651EDF">
              <w:rPr>
                <w:b/>
                <w:bCs/>
                <w:i/>
                <w:iCs/>
                <w:lang w:eastAsia="en-US"/>
              </w:rPr>
              <w:t> </w:t>
            </w:r>
          </w:p>
        </w:tc>
        <w:tc>
          <w:tcPr>
            <w:tcW w:w="936" w:type="dxa"/>
            <w:tcBorders>
              <w:top w:val="nil"/>
              <w:left w:val="nil"/>
              <w:bottom w:val="single" w:sz="4" w:space="0" w:color="auto"/>
              <w:right w:val="nil"/>
            </w:tcBorders>
            <w:shd w:val="clear" w:color="auto" w:fill="auto"/>
            <w:noWrap/>
            <w:vAlign w:val="center"/>
            <w:hideMark/>
          </w:tcPr>
          <w:p w:rsidR="00735E66" w:rsidRPr="008325B8" w:rsidRDefault="00735E66" w:rsidP="00735E66">
            <w:pPr>
              <w:rPr>
                <w:bCs/>
                <w:i/>
                <w:iCs/>
                <w:lang w:eastAsia="en-US"/>
              </w:rPr>
            </w:pPr>
            <w:r w:rsidRPr="008325B8">
              <w:rPr>
                <w:bCs/>
                <w:i/>
                <w:iCs/>
                <w:lang w:eastAsia="en-US"/>
              </w:rPr>
              <w:t>5.4.0.0.</w:t>
            </w:r>
          </w:p>
        </w:tc>
        <w:tc>
          <w:tcPr>
            <w:tcW w:w="920" w:type="dxa"/>
            <w:tcBorders>
              <w:top w:val="nil"/>
              <w:left w:val="nil"/>
              <w:bottom w:val="single" w:sz="4" w:space="0" w:color="auto"/>
              <w:right w:val="nil"/>
            </w:tcBorders>
            <w:shd w:val="clear" w:color="auto" w:fill="auto"/>
            <w:noWrap/>
            <w:vAlign w:val="center"/>
            <w:hideMark/>
          </w:tcPr>
          <w:p w:rsidR="00735E66" w:rsidRPr="008325B8" w:rsidRDefault="00735E66" w:rsidP="00735E66">
            <w:pPr>
              <w:rPr>
                <w:bCs/>
                <w:i/>
                <w:iCs/>
                <w:lang w:eastAsia="en-US"/>
              </w:rPr>
            </w:pPr>
            <w:r w:rsidRPr="008325B8">
              <w:rPr>
                <w:bCs/>
                <w:i/>
                <w:iCs/>
                <w:lang w:eastAsia="en-US"/>
              </w:rPr>
              <w:t> </w:t>
            </w:r>
          </w:p>
        </w:tc>
        <w:tc>
          <w:tcPr>
            <w:tcW w:w="339" w:type="dxa"/>
            <w:tcBorders>
              <w:top w:val="nil"/>
              <w:left w:val="nil"/>
              <w:bottom w:val="single" w:sz="4" w:space="0" w:color="auto"/>
              <w:right w:val="single" w:sz="4" w:space="0" w:color="auto"/>
            </w:tcBorders>
            <w:shd w:val="clear" w:color="auto" w:fill="auto"/>
            <w:noWrap/>
            <w:vAlign w:val="center"/>
            <w:hideMark/>
          </w:tcPr>
          <w:p w:rsidR="00735E66" w:rsidRPr="008325B8" w:rsidRDefault="00735E66" w:rsidP="00735E66">
            <w:pPr>
              <w:rPr>
                <w:bCs/>
                <w:i/>
                <w:iCs/>
                <w:lang w:eastAsia="en-US"/>
              </w:rPr>
            </w:pPr>
            <w:r w:rsidRPr="008325B8">
              <w:rPr>
                <w:bCs/>
                <w:i/>
                <w:iCs/>
                <w:lang w:eastAsia="en-US"/>
              </w:rPr>
              <w:t> </w:t>
            </w:r>
          </w:p>
        </w:tc>
        <w:tc>
          <w:tcPr>
            <w:tcW w:w="354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Cs/>
                <w:i/>
                <w:iCs/>
                <w:lang w:eastAsia="en-US"/>
              </w:rPr>
            </w:pPr>
            <w:r w:rsidRPr="008325B8">
              <w:rPr>
                <w:bCs/>
                <w:i/>
                <w:iCs/>
                <w:lang w:eastAsia="en-US"/>
              </w:rPr>
              <w:t>Nodokļi atsevišķām precēm un pakalpojumu veidiem</w:t>
            </w:r>
          </w:p>
        </w:tc>
        <w:tc>
          <w:tcPr>
            <w:tcW w:w="133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lang w:eastAsia="en-US"/>
              </w:rPr>
            </w:pPr>
            <w:r w:rsidRPr="008325B8">
              <w:rPr>
                <w:bCs/>
                <w:i/>
                <w:iCs/>
                <w:lang w:eastAsia="en-US"/>
              </w:rPr>
              <w:t>0,00</w:t>
            </w:r>
          </w:p>
        </w:tc>
        <w:tc>
          <w:tcPr>
            <w:tcW w:w="1360" w:type="dxa"/>
            <w:tcBorders>
              <w:top w:val="nil"/>
              <w:left w:val="nil"/>
              <w:bottom w:val="single" w:sz="4" w:space="0" w:color="auto"/>
              <w:right w:val="single" w:sz="4" w:space="0" w:color="auto"/>
            </w:tcBorders>
            <w:shd w:val="clear" w:color="auto" w:fill="auto"/>
            <w:noWrap/>
            <w:vAlign w:val="center"/>
            <w:hideMark/>
          </w:tcPr>
          <w:p w:rsidR="00735E66" w:rsidRPr="008325B8" w:rsidRDefault="00735E66" w:rsidP="00735E66">
            <w:pPr>
              <w:jc w:val="center"/>
              <w:rPr>
                <w:bCs/>
                <w:i/>
                <w:iCs/>
                <w:lang w:eastAsia="en-US"/>
              </w:rPr>
            </w:pPr>
            <w:r w:rsidRPr="008325B8">
              <w:rPr>
                <w:bCs/>
                <w:i/>
                <w:iCs/>
                <w:lang w:eastAsia="en-US"/>
              </w:rPr>
              <w:t>0,00</w:t>
            </w:r>
          </w:p>
        </w:tc>
        <w:tc>
          <w:tcPr>
            <w:tcW w:w="1583"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lang w:eastAsia="en-US"/>
              </w:rPr>
            </w:pPr>
            <w:r w:rsidRPr="008325B8">
              <w:rPr>
                <w:bCs/>
                <w:i/>
                <w:iCs/>
                <w:lang w:eastAsia="en-US"/>
              </w:rPr>
              <w:t>0,00</w:t>
            </w:r>
          </w:p>
        </w:tc>
      </w:tr>
      <w:tr w:rsidR="00735E66" w:rsidRPr="00651EDF" w:rsidTr="009E4DBC">
        <w:trPr>
          <w:trHeight w:val="630"/>
        </w:trPr>
        <w:tc>
          <w:tcPr>
            <w:tcW w:w="640" w:type="dxa"/>
            <w:tcBorders>
              <w:top w:val="single" w:sz="4" w:space="0" w:color="auto"/>
              <w:left w:val="single" w:sz="4" w:space="0" w:color="auto"/>
              <w:bottom w:val="single" w:sz="4" w:space="0" w:color="auto"/>
              <w:right w:val="nil"/>
            </w:tcBorders>
            <w:shd w:val="clear" w:color="auto" w:fill="auto"/>
            <w:noWrap/>
            <w:vAlign w:val="center"/>
            <w:hideMark/>
          </w:tcPr>
          <w:p w:rsidR="00735E66" w:rsidRPr="00651EDF" w:rsidRDefault="00735E66" w:rsidP="00735E66">
            <w:pPr>
              <w:rPr>
                <w:b/>
                <w:bCs/>
                <w:i/>
                <w:iCs/>
                <w:lang w:eastAsia="en-US"/>
              </w:rPr>
            </w:pPr>
            <w:r w:rsidRPr="00651EDF">
              <w:rPr>
                <w:b/>
                <w:bCs/>
                <w:i/>
                <w:iCs/>
                <w:lang w:eastAsia="en-US"/>
              </w:rPr>
              <w:t> </w:t>
            </w:r>
          </w:p>
        </w:tc>
        <w:tc>
          <w:tcPr>
            <w:tcW w:w="936" w:type="dxa"/>
            <w:tcBorders>
              <w:top w:val="single" w:sz="4" w:space="0" w:color="auto"/>
              <w:left w:val="nil"/>
              <w:bottom w:val="single" w:sz="4" w:space="0" w:color="auto"/>
              <w:right w:val="nil"/>
            </w:tcBorders>
            <w:shd w:val="clear" w:color="auto" w:fill="auto"/>
            <w:noWrap/>
            <w:vAlign w:val="center"/>
            <w:hideMark/>
          </w:tcPr>
          <w:p w:rsidR="00735E66" w:rsidRPr="008325B8" w:rsidRDefault="00735E66" w:rsidP="00735E66">
            <w:pPr>
              <w:rPr>
                <w:bCs/>
                <w:i/>
                <w:iCs/>
                <w:lang w:eastAsia="en-US"/>
              </w:rPr>
            </w:pPr>
            <w:r w:rsidRPr="008325B8">
              <w:rPr>
                <w:bCs/>
                <w:i/>
                <w:iCs/>
                <w:lang w:eastAsia="en-US"/>
              </w:rPr>
              <w:t>5.5.0.0.</w:t>
            </w:r>
          </w:p>
        </w:tc>
        <w:tc>
          <w:tcPr>
            <w:tcW w:w="920" w:type="dxa"/>
            <w:tcBorders>
              <w:top w:val="single" w:sz="4" w:space="0" w:color="auto"/>
              <w:left w:val="nil"/>
              <w:bottom w:val="single" w:sz="4" w:space="0" w:color="auto"/>
              <w:right w:val="nil"/>
            </w:tcBorders>
            <w:shd w:val="clear" w:color="auto" w:fill="auto"/>
            <w:noWrap/>
            <w:vAlign w:val="center"/>
            <w:hideMark/>
          </w:tcPr>
          <w:p w:rsidR="00735E66" w:rsidRPr="008325B8" w:rsidRDefault="00735E66" w:rsidP="00735E66">
            <w:pPr>
              <w:rPr>
                <w:bCs/>
                <w:i/>
                <w:iCs/>
                <w:lang w:eastAsia="en-US"/>
              </w:rPr>
            </w:pPr>
            <w:r w:rsidRPr="008325B8">
              <w:rPr>
                <w:bCs/>
                <w:i/>
                <w:iCs/>
                <w:lang w:eastAsia="en-US"/>
              </w:rPr>
              <w:t> </w:t>
            </w:r>
          </w:p>
        </w:tc>
        <w:tc>
          <w:tcPr>
            <w:tcW w:w="339" w:type="dxa"/>
            <w:tcBorders>
              <w:top w:val="single" w:sz="4" w:space="0" w:color="auto"/>
              <w:left w:val="nil"/>
              <w:bottom w:val="single" w:sz="4" w:space="0" w:color="auto"/>
              <w:right w:val="single" w:sz="4" w:space="0" w:color="auto"/>
            </w:tcBorders>
            <w:shd w:val="clear" w:color="auto" w:fill="auto"/>
            <w:noWrap/>
            <w:vAlign w:val="center"/>
            <w:hideMark/>
          </w:tcPr>
          <w:p w:rsidR="00735E66" w:rsidRPr="008325B8" w:rsidRDefault="00735E66" w:rsidP="00735E66">
            <w:pPr>
              <w:rPr>
                <w:bCs/>
                <w:i/>
                <w:iCs/>
                <w:lang w:eastAsia="en-US"/>
              </w:rPr>
            </w:pPr>
            <w:r w:rsidRPr="008325B8">
              <w:rPr>
                <w:bCs/>
                <w:i/>
                <w:iCs/>
                <w:lang w:eastAsia="en-US"/>
              </w:rPr>
              <w:t> </w:t>
            </w:r>
          </w:p>
        </w:tc>
        <w:tc>
          <w:tcPr>
            <w:tcW w:w="3544" w:type="dxa"/>
            <w:tcBorders>
              <w:top w:val="single" w:sz="4" w:space="0" w:color="auto"/>
              <w:left w:val="nil"/>
              <w:bottom w:val="single" w:sz="4" w:space="0" w:color="auto"/>
              <w:right w:val="single" w:sz="4" w:space="0" w:color="auto"/>
            </w:tcBorders>
            <w:shd w:val="clear" w:color="auto" w:fill="auto"/>
            <w:hideMark/>
          </w:tcPr>
          <w:p w:rsidR="00735E66" w:rsidRPr="008325B8" w:rsidRDefault="00735E66" w:rsidP="00735E66">
            <w:pPr>
              <w:rPr>
                <w:bCs/>
                <w:i/>
                <w:iCs/>
                <w:lang w:eastAsia="en-US"/>
              </w:rPr>
            </w:pPr>
            <w:r w:rsidRPr="008325B8">
              <w:rPr>
                <w:bCs/>
                <w:i/>
                <w:iCs/>
                <w:lang w:eastAsia="en-US"/>
              </w:rPr>
              <w:t>Nodokļi un maksājumi par tiesībām lietot atsevišķas preces</w:t>
            </w:r>
          </w:p>
        </w:tc>
        <w:tc>
          <w:tcPr>
            <w:tcW w:w="1334"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lang w:eastAsia="en-US"/>
              </w:rPr>
            </w:pPr>
            <w:r w:rsidRPr="008325B8">
              <w:rPr>
                <w:bCs/>
                <w:i/>
                <w:iCs/>
                <w:lang w:eastAsia="en-US"/>
              </w:rPr>
              <w:t>20 000,00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735E66" w:rsidRPr="008325B8" w:rsidRDefault="00735E66" w:rsidP="00735E66">
            <w:pPr>
              <w:jc w:val="center"/>
              <w:rPr>
                <w:bCs/>
                <w:i/>
                <w:iCs/>
                <w:lang w:eastAsia="en-US"/>
              </w:rPr>
            </w:pPr>
            <w:r w:rsidRPr="008325B8">
              <w:rPr>
                <w:bCs/>
                <w:i/>
                <w:iCs/>
                <w:lang w:eastAsia="en-US"/>
              </w:rPr>
              <w:t>0,00</w:t>
            </w:r>
          </w:p>
        </w:tc>
        <w:tc>
          <w:tcPr>
            <w:tcW w:w="1583"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lang w:eastAsia="en-US"/>
              </w:rPr>
            </w:pPr>
            <w:r w:rsidRPr="008325B8">
              <w:rPr>
                <w:bCs/>
                <w:i/>
                <w:iCs/>
                <w:lang w:eastAsia="en-US"/>
              </w:rPr>
              <w:t>20 000,00</w:t>
            </w:r>
          </w:p>
        </w:tc>
      </w:tr>
      <w:tr w:rsidR="00735E66" w:rsidRPr="00651EDF" w:rsidTr="009E4DBC">
        <w:trPr>
          <w:trHeight w:val="315"/>
        </w:trPr>
        <w:tc>
          <w:tcPr>
            <w:tcW w:w="2835" w:type="dxa"/>
            <w:gridSpan w:val="4"/>
            <w:tcBorders>
              <w:top w:val="single" w:sz="4" w:space="0" w:color="auto"/>
              <w:left w:val="single" w:sz="4" w:space="0" w:color="auto"/>
              <w:bottom w:val="single" w:sz="4" w:space="0" w:color="auto"/>
              <w:right w:val="single" w:sz="4" w:space="0" w:color="000000"/>
            </w:tcBorders>
            <w:shd w:val="clear" w:color="auto" w:fill="auto"/>
            <w:hideMark/>
          </w:tcPr>
          <w:p w:rsidR="00735E66" w:rsidRPr="008325B8" w:rsidRDefault="00735E66" w:rsidP="00735E66">
            <w:pPr>
              <w:rPr>
                <w:b/>
                <w:lang w:eastAsia="en-US"/>
              </w:rPr>
            </w:pPr>
            <w:r w:rsidRPr="008325B8">
              <w:rPr>
                <w:b/>
                <w:lang w:eastAsia="en-US"/>
              </w:rPr>
              <w:t> </w:t>
            </w:r>
          </w:p>
        </w:tc>
        <w:tc>
          <w:tcPr>
            <w:tcW w:w="354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
                <w:lang w:eastAsia="en-US"/>
              </w:rPr>
            </w:pPr>
            <w:r w:rsidRPr="008325B8">
              <w:rPr>
                <w:b/>
                <w:lang w:eastAsia="en-US"/>
              </w:rPr>
              <w:t>IV NENODOKĻU IEŅĒMUMI</w:t>
            </w:r>
          </w:p>
        </w:tc>
        <w:tc>
          <w:tcPr>
            <w:tcW w:w="1334"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
                <w:lang w:eastAsia="en-US"/>
              </w:rPr>
            </w:pPr>
            <w:r w:rsidRPr="008325B8">
              <w:rPr>
                <w:b/>
                <w:lang w:eastAsia="en-US"/>
              </w:rPr>
              <w:t>0,00</w:t>
            </w:r>
          </w:p>
        </w:tc>
        <w:tc>
          <w:tcPr>
            <w:tcW w:w="1360" w:type="dxa"/>
            <w:tcBorders>
              <w:top w:val="nil"/>
              <w:left w:val="nil"/>
              <w:bottom w:val="single" w:sz="4" w:space="0" w:color="auto"/>
              <w:right w:val="single" w:sz="4" w:space="0" w:color="auto"/>
            </w:tcBorders>
            <w:shd w:val="clear" w:color="auto" w:fill="auto"/>
            <w:noWrap/>
            <w:vAlign w:val="center"/>
            <w:hideMark/>
          </w:tcPr>
          <w:p w:rsidR="00735E66" w:rsidRPr="008325B8" w:rsidRDefault="00735E66" w:rsidP="00735E66">
            <w:pPr>
              <w:jc w:val="center"/>
              <w:rPr>
                <w:b/>
                <w:lang w:eastAsia="en-US"/>
              </w:rPr>
            </w:pPr>
            <w:r w:rsidRPr="008325B8">
              <w:rPr>
                <w:b/>
                <w:lang w:eastAsia="en-US"/>
              </w:rPr>
              <w:t>0,00</w:t>
            </w:r>
          </w:p>
        </w:tc>
        <w:tc>
          <w:tcPr>
            <w:tcW w:w="1583"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
                <w:lang w:eastAsia="en-US"/>
              </w:rPr>
            </w:pPr>
            <w:r w:rsidRPr="008325B8">
              <w:rPr>
                <w:b/>
                <w:lang w:eastAsia="en-US"/>
              </w:rPr>
              <w:t>0,00</w:t>
            </w:r>
          </w:p>
        </w:tc>
      </w:tr>
      <w:tr w:rsidR="00735E66" w:rsidRPr="00651EDF" w:rsidTr="009E4DBC">
        <w:trPr>
          <w:trHeight w:val="630"/>
        </w:trPr>
        <w:tc>
          <w:tcPr>
            <w:tcW w:w="283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735E66" w:rsidRPr="008325B8" w:rsidRDefault="00735E66" w:rsidP="00735E66">
            <w:pPr>
              <w:rPr>
                <w:b/>
                <w:lang w:eastAsia="en-US"/>
              </w:rPr>
            </w:pPr>
            <w:r w:rsidRPr="008325B8">
              <w:rPr>
                <w:b/>
                <w:lang w:eastAsia="en-US"/>
              </w:rPr>
              <w:t>8.0.0.0.</w:t>
            </w:r>
          </w:p>
        </w:tc>
        <w:tc>
          <w:tcPr>
            <w:tcW w:w="354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
                <w:lang w:eastAsia="en-US"/>
              </w:rPr>
            </w:pPr>
            <w:r w:rsidRPr="008325B8">
              <w:rPr>
                <w:b/>
                <w:lang w:eastAsia="en-US"/>
              </w:rPr>
              <w:t>Ieņēmumi no uzņēmējdarbības un īpašuma</w:t>
            </w:r>
          </w:p>
        </w:tc>
        <w:tc>
          <w:tcPr>
            <w:tcW w:w="133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lang w:eastAsia="en-US"/>
              </w:rPr>
            </w:pPr>
            <w:r w:rsidRPr="008325B8">
              <w:rPr>
                <w:b/>
                <w:lang w:eastAsia="en-US"/>
              </w:rPr>
              <w:t>0,00</w:t>
            </w:r>
          </w:p>
        </w:tc>
        <w:tc>
          <w:tcPr>
            <w:tcW w:w="1360" w:type="dxa"/>
            <w:tcBorders>
              <w:top w:val="nil"/>
              <w:left w:val="nil"/>
              <w:bottom w:val="single" w:sz="4" w:space="0" w:color="auto"/>
              <w:right w:val="single" w:sz="4" w:space="0" w:color="auto"/>
            </w:tcBorders>
            <w:shd w:val="clear" w:color="auto" w:fill="auto"/>
            <w:noWrap/>
            <w:vAlign w:val="center"/>
            <w:hideMark/>
          </w:tcPr>
          <w:p w:rsidR="00735E66" w:rsidRPr="008325B8" w:rsidRDefault="00735E66" w:rsidP="00735E66">
            <w:pPr>
              <w:jc w:val="center"/>
              <w:rPr>
                <w:b/>
                <w:lang w:eastAsia="en-US"/>
              </w:rPr>
            </w:pPr>
            <w:r w:rsidRPr="008325B8">
              <w:rPr>
                <w:b/>
                <w:lang w:eastAsia="en-US"/>
              </w:rPr>
              <w:t>0,00</w:t>
            </w:r>
          </w:p>
        </w:tc>
        <w:tc>
          <w:tcPr>
            <w:tcW w:w="1583"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lang w:eastAsia="en-US"/>
              </w:rPr>
            </w:pPr>
            <w:r w:rsidRPr="008325B8">
              <w:rPr>
                <w:b/>
                <w:lang w:eastAsia="en-US"/>
              </w:rPr>
              <w:t>0,00</w:t>
            </w:r>
          </w:p>
        </w:tc>
      </w:tr>
      <w:tr w:rsidR="00735E66" w:rsidRPr="00651EDF" w:rsidTr="009E4DBC">
        <w:trPr>
          <w:trHeight w:val="315"/>
        </w:trPr>
        <w:tc>
          <w:tcPr>
            <w:tcW w:w="2835" w:type="dxa"/>
            <w:gridSpan w:val="4"/>
            <w:tcBorders>
              <w:top w:val="single" w:sz="4" w:space="0" w:color="auto"/>
              <w:left w:val="single" w:sz="4" w:space="0" w:color="auto"/>
              <w:bottom w:val="single" w:sz="4" w:space="0" w:color="auto"/>
              <w:right w:val="single" w:sz="4" w:space="0" w:color="000000"/>
            </w:tcBorders>
            <w:shd w:val="clear" w:color="auto" w:fill="auto"/>
            <w:hideMark/>
          </w:tcPr>
          <w:p w:rsidR="00735E66" w:rsidRPr="008325B8" w:rsidRDefault="00735E66" w:rsidP="00735E66">
            <w:pPr>
              <w:rPr>
                <w:b/>
                <w:lang w:eastAsia="en-US"/>
              </w:rPr>
            </w:pPr>
            <w:r w:rsidRPr="008325B8">
              <w:rPr>
                <w:b/>
                <w:lang w:eastAsia="en-US"/>
              </w:rPr>
              <w:t>9.0.0.0.</w:t>
            </w:r>
          </w:p>
        </w:tc>
        <w:tc>
          <w:tcPr>
            <w:tcW w:w="354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
                <w:lang w:eastAsia="en-US"/>
              </w:rPr>
            </w:pPr>
            <w:r w:rsidRPr="008325B8">
              <w:rPr>
                <w:b/>
                <w:lang w:eastAsia="en-US"/>
              </w:rPr>
              <w:t>Valsts nodevas un maksājumi</w:t>
            </w:r>
          </w:p>
        </w:tc>
        <w:tc>
          <w:tcPr>
            <w:tcW w:w="1334"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
                <w:lang w:eastAsia="en-US"/>
              </w:rPr>
            </w:pPr>
            <w:r w:rsidRPr="008325B8">
              <w:rPr>
                <w:b/>
                <w:lang w:eastAsia="en-US"/>
              </w:rPr>
              <w:t>0,00</w:t>
            </w:r>
          </w:p>
        </w:tc>
        <w:tc>
          <w:tcPr>
            <w:tcW w:w="1360" w:type="dxa"/>
            <w:tcBorders>
              <w:top w:val="nil"/>
              <w:left w:val="nil"/>
              <w:bottom w:val="single" w:sz="4" w:space="0" w:color="auto"/>
              <w:right w:val="single" w:sz="4" w:space="0" w:color="auto"/>
            </w:tcBorders>
            <w:shd w:val="clear" w:color="auto" w:fill="auto"/>
            <w:noWrap/>
            <w:vAlign w:val="center"/>
            <w:hideMark/>
          </w:tcPr>
          <w:p w:rsidR="00735E66" w:rsidRPr="008325B8" w:rsidRDefault="00735E66" w:rsidP="00735E66">
            <w:pPr>
              <w:jc w:val="center"/>
              <w:rPr>
                <w:b/>
                <w:lang w:eastAsia="en-US"/>
              </w:rPr>
            </w:pPr>
            <w:r w:rsidRPr="008325B8">
              <w:rPr>
                <w:b/>
                <w:lang w:eastAsia="en-US"/>
              </w:rPr>
              <w:t>0,00</w:t>
            </w:r>
          </w:p>
        </w:tc>
        <w:tc>
          <w:tcPr>
            <w:tcW w:w="1583"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
                <w:lang w:eastAsia="en-US"/>
              </w:rPr>
            </w:pPr>
            <w:r w:rsidRPr="008325B8">
              <w:rPr>
                <w:b/>
                <w:lang w:eastAsia="en-US"/>
              </w:rPr>
              <w:t>0,00</w:t>
            </w:r>
          </w:p>
        </w:tc>
      </w:tr>
      <w:tr w:rsidR="00735E66" w:rsidRPr="00651EDF" w:rsidTr="009E4DBC">
        <w:trPr>
          <w:trHeight w:val="315"/>
        </w:trPr>
        <w:tc>
          <w:tcPr>
            <w:tcW w:w="2835" w:type="dxa"/>
            <w:gridSpan w:val="4"/>
            <w:tcBorders>
              <w:top w:val="single" w:sz="4" w:space="0" w:color="auto"/>
              <w:left w:val="single" w:sz="4" w:space="0" w:color="auto"/>
              <w:bottom w:val="single" w:sz="4" w:space="0" w:color="auto"/>
              <w:right w:val="single" w:sz="4" w:space="0" w:color="000000"/>
            </w:tcBorders>
            <w:shd w:val="clear" w:color="auto" w:fill="auto"/>
            <w:hideMark/>
          </w:tcPr>
          <w:p w:rsidR="00735E66" w:rsidRPr="008325B8" w:rsidRDefault="00735E66" w:rsidP="00735E66">
            <w:pPr>
              <w:rPr>
                <w:b/>
                <w:lang w:eastAsia="en-US"/>
              </w:rPr>
            </w:pPr>
            <w:r w:rsidRPr="008325B8">
              <w:rPr>
                <w:b/>
                <w:lang w:eastAsia="en-US"/>
              </w:rPr>
              <w:t>10.0.0.0.</w:t>
            </w:r>
          </w:p>
        </w:tc>
        <w:tc>
          <w:tcPr>
            <w:tcW w:w="354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
                <w:lang w:eastAsia="en-US"/>
              </w:rPr>
            </w:pPr>
            <w:r w:rsidRPr="008325B8">
              <w:rPr>
                <w:b/>
                <w:lang w:eastAsia="en-US"/>
              </w:rPr>
              <w:t>Naudas sodi un sankcijas</w:t>
            </w:r>
          </w:p>
        </w:tc>
        <w:tc>
          <w:tcPr>
            <w:tcW w:w="1334"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
                <w:lang w:eastAsia="en-US"/>
              </w:rPr>
            </w:pPr>
            <w:r w:rsidRPr="008325B8">
              <w:rPr>
                <w:b/>
                <w:lang w:eastAsia="en-US"/>
              </w:rPr>
              <w:t>0,00</w:t>
            </w:r>
          </w:p>
        </w:tc>
        <w:tc>
          <w:tcPr>
            <w:tcW w:w="1360" w:type="dxa"/>
            <w:tcBorders>
              <w:top w:val="nil"/>
              <w:left w:val="nil"/>
              <w:bottom w:val="single" w:sz="4" w:space="0" w:color="auto"/>
              <w:right w:val="single" w:sz="4" w:space="0" w:color="auto"/>
            </w:tcBorders>
            <w:shd w:val="clear" w:color="auto" w:fill="auto"/>
            <w:noWrap/>
            <w:vAlign w:val="center"/>
            <w:hideMark/>
          </w:tcPr>
          <w:p w:rsidR="00735E66" w:rsidRPr="008325B8" w:rsidRDefault="00735E66" w:rsidP="00735E66">
            <w:pPr>
              <w:jc w:val="center"/>
              <w:rPr>
                <w:b/>
                <w:lang w:eastAsia="en-US"/>
              </w:rPr>
            </w:pPr>
            <w:r w:rsidRPr="008325B8">
              <w:rPr>
                <w:b/>
                <w:lang w:eastAsia="en-US"/>
              </w:rPr>
              <w:t>0,00</w:t>
            </w:r>
          </w:p>
        </w:tc>
        <w:tc>
          <w:tcPr>
            <w:tcW w:w="1583"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
                <w:lang w:eastAsia="en-US"/>
              </w:rPr>
            </w:pPr>
            <w:r w:rsidRPr="008325B8">
              <w:rPr>
                <w:b/>
                <w:lang w:eastAsia="en-US"/>
              </w:rPr>
              <w:t>0,00</w:t>
            </w:r>
          </w:p>
        </w:tc>
      </w:tr>
      <w:tr w:rsidR="00735E66" w:rsidRPr="00651EDF" w:rsidTr="009E4DBC">
        <w:trPr>
          <w:trHeight w:val="315"/>
        </w:trPr>
        <w:tc>
          <w:tcPr>
            <w:tcW w:w="2835" w:type="dxa"/>
            <w:gridSpan w:val="4"/>
            <w:tcBorders>
              <w:top w:val="single" w:sz="4" w:space="0" w:color="auto"/>
              <w:left w:val="single" w:sz="4" w:space="0" w:color="auto"/>
              <w:bottom w:val="single" w:sz="4" w:space="0" w:color="auto"/>
              <w:right w:val="single" w:sz="4" w:space="0" w:color="000000"/>
            </w:tcBorders>
            <w:shd w:val="clear" w:color="auto" w:fill="auto"/>
            <w:hideMark/>
          </w:tcPr>
          <w:p w:rsidR="00735E66" w:rsidRPr="008325B8" w:rsidRDefault="00735E66" w:rsidP="00735E66">
            <w:pPr>
              <w:rPr>
                <w:b/>
                <w:lang w:eastAsia="en-US"/>
              </w:rPr>
            </w:pPr>
            <w:r w:rsidRPr="008325B8">
              <w:rPr>
                <w:b/>
                <w:lang w:eastAsia="en-US"/>
              </w:rPr>
              <w:t>12.0.0.0.</w:t>
            </w:r>
          </w:p>
        </w:tc>
        <w:tc>
          <w:tcPr>
            <w:tcW w:w="354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
                <w:lang w:eastAsia="en-US"/>
              </w:rPr>
            </w:pPr>
            <w:r w:rsidRPr="008325B8">
              <w:rPr>
                <w:b/>
                <w:lang w:eastAsia="en-US"/>
              </w:rPr>
              <w:t xml:space="preserve">Pārējie </w:t>
            </w:r>
            <w:proofErr w:type="spellStart"/>
            <w:r w:rsidRPr="008325B8">
              <w:rPr>
                <w:b/>
                <w:lang w:eastAsia="en-US"/>
              </w:rPr>
              <w:t>nenodokļu</w:t>
            </w:r>
            <w:proofErr w:type="spellEnd"/>
            <w:r w:rsidRPr="008325B8">
              <w:rPr>
                <w:b/>
                <w:lang w:eastAsia="en-US"/>
              </w:rPr>
              <w:t xml:space="preserve"> ieņēmumi</w:t>
            </w:r>
          </w:p>
        </w:tc>
        <w:tc>
          <w:tcPr>
            <w:tcW w:w="1334"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
                <w:lang w:eastAsia="en-US"/>
              </w:rPr>
            </w:pPr>
            <w:r w:rsidRPr="008325B8">
              <w:rPr>
                <w:b/>
                <w:lang w:eastAsia="en-US"/>
              </w:rPr>
              <w:t>0,00</w:t>
            </w:r>
          </w:p>
        </w:tc>
        <w:tc>
          <w:tcPr>
            <w:tcW w:w="1360" w:type="dxa"/>
            <w:tcBorders>
              <w:top w:val="nil"/>
              <w:left w:val="nil"/>
              <w:bottom w:val="single" w:sz="4" w:space="0" w:color="auto"/>
              <w:right w:val="single" w:sz="4" w:space="0" w:color="auto"/>
            </w:tcBorders>
            <w:shd w:val="clear" w:color="auto" w:fill="auto"/>
            <w:noWrap/>
            <w:vAlign w:val="center"/>
            <w:hideMark/>
          </w:tcPr>
          <w:p w:rsidR="00735E66" w:rsidRPr="008325B8" w:rsidRDefault="00735E66" w:rsidP="00735E66">
            <w:pPr>
              <w:jc w:val="center"/>
              <w:rPr>
                <w:b/>
                <w:lang w:eastAsia="en-US"/>
              </w:rPr>
            </w:pPr>
            <w:r w:rsidRPr="008325B8">
              <w:rPr>
                <w:b/>
                <w:lang w:eastAsia="en-US"/>
              </w:rPr>
              <w:t>0,00</w:t>
            </w:r>
          </w:p>
        </w:tc>
        <w:tc>
          <w:tcPr>
            <w:tcW w:w="1583"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
                <w:lang w:eastAsia="en-US"/>
              </w:rPr>
            </w:pPr>
            <w:r w:rsidRPr="008325B8">
              <w:rPr>
                <w:b/>
                <w:lang w:eastAsia="en-US"/>
              </w:rPr>
              <w:t>0,00</w:t>
            </w:r>
          </w:p>
        </w:tc>
      </w:tr>
      <w:tr w:rsidR="00735E66" w:rsidRPr="00651EDF" w:rsidTr="009E4DBC">
        <w:trPr>
          <w:trHeight w:val="945"/>
        </w:trPr>
        <w:tc>
          <w:tcPr>
            <w:tcW w:w="283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735E66" w:rsidRPr="008325B8" w:rsidRDefault="00735E66" w:rsidP="00735E66">
            <w:pPr>
              <w:rPr>
                <w:b/>
                <w:lang w:eastAsia="en-US"/>
              </w:rPr>
            </w:pPr>
            <w:r w:rsidRPr="008325B8">
              <w:rPr>
                <w:b/>
                <w:lang w:eastAsia="en-US"/>
              </w:rPr>
              <w:t>13.0.0.0.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rPr>
                <w:b/>
                <w:lang w:eastAsia="en-US"/>
              </w:rPr>
            </w:pPr>
            <w:r w:rsidRPr="008325B8">
              <w:rPr>
                <w:b/>
                <w:lang w:eastAsia="en-US"/>
              </w:rPr>
              <w:t>Ieņēmumi no valsts (pašvaldības)  īpašuma pārdošanas un no nodokļu pamatparāda kapitalizācijas</w:t>
            </w:r>
          </w:p>
        </w:tc>
        <w:tc>
          <w:tcPr>
            <w:tcW w:w="1334"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lang w:eastAsia="en-US"/>
              </w:rPr>
            </w:pPr>
            <w:r w:rsidRPr="008325B8">
              <w:rPr>
                <w:b/>
                <w:lang w:eastAsia="en-US"/>
              </w:rPr>
              <w:t>0,00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735E66" w:rsidRPr="008325B8" w:rsidRDefault="00735E66" w:rsidP="00735E66">
            <w:pPr>
              <w:jc w:val="center"/>
              <w:rPr>
                <w:b/>
                <w:lang w:eastAsia="en-US"/>
              </w:rPr>
            </w:pPr>
            <w:r w:rsidRPr="008325B8">
              <w:rPr>
                <w:b/>
                <w:lang w:eastAsia="en-US"/>
              </w:rPr>
              <w:t>0,00</w:t>
            </w:r>
          </w:p>
        </w:tc>
        <w:tc>
          <w:tcPr>
            <w:tcW w:w="1583"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lang w:eastAsia="en-US"/>
              </w:rPr>
            </w:pPr>
            <w:r w:rsidRPr="008325B8">
              <w:rPr>
                <w:b/>
                <w:lang w:eastAsia="en-US"/>
              </w:rPr>
              <w:t>0,00</w:t>
            </w:r>
          </w:p>
        </w:tc>
      </w:tr>
      <w:tr w:rsidR="00735E66" w:rsidRPr="00651EDF" w:rsidTr="009E4DBC">
        <w:trPr>
          <w:trHeight w:val="315"/>
        </w:trPr>
        <w:tc>
          <w:tcPr>
            <w:tcW w:w="2835" w:type="dxa"/>
            <w:gridSpan w:val="4"/>
            <w:tcBorders>
              <w:top w:val="single" w:sz="4" w:space="0" w:color="auto"/>
              <w:left w:val="single" w:sz="4" w:space="0" w:color="auto"/>
              <w:bottom w:val="single" w:sz="4" w:space="0" w:color="auto"/>
              <w:right w:val="single" w:sz="4" w:space="0" w:color="000000"/>
            </w:tcBorders>
            <w:shd w:val="clear" w:color="auto" w:fill="auto"/>
            <w:hideMark/>
          </w:tcPr>
          <w:p w:rsidR="00735E66" w:rsidRPr="008325B8" w:rsidRDefault="00735E66" w:rsidP="00735E66">
            <w:pPr>
              <w:jc w:val="center"/>
              <w:rPr>
                <w:b/>
                <w:lang w:eastAsia="en-US"/>
              </w:rPr>
            </w:pPr>
            <w:r w:rsidRPr="008325B8">
              <w:rPr>
                <w:b/>
                <w:lang w:eastAsia="en-US"/>
              </w:rPr>
              <w:t> </w:t>
            </w:r>
          </w:p>
        </w:tc>
        <w:tc>
          <w:tcPr>
            <w:tcW w:w="354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
                <w:lang w:eastAsia="en-US"/>
              </w:rPr>
            </w:pPr>
            <w:r w:rsidRPr="008325B8">
              <w:rPr>
                <w:b/>
                <w:lang w:eastAsia="en-US"/>
              </w:rPr>
              <w:t>V TRANSFERTU IEŅĒMUMI</w:t>
            </w:r>
          </w:p>
        </w:tc>
        <w:tc>
          <w:tcPr>
            <w:tcW w:w="1334"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
                <w:lang w:eastAsia="en-US"/>
              </w:rPr>
            </w:pPr>
            <w:r w:rsidRPr="008325B8">
              <w:rPr>
                <w:b/>
                <w:lang w:eastAsia="en-US"/>
              </w:rPr>
              <w:t>693 254,00</w:t>
            </w:r>
          </w:p>
        </w:tc>
        <w:tc>
          <w:tcPr>
            <w:tcW w:w="1360" w:type="dxa"/>
            <w:tcBorders>
              <w:top w:val="nil"/>
              <w:left w:val="nil"/>
              <w:bottom w:val="single" w:sz="4" w:space="0" w:color="auto"/>
              <w:right w:val="single" w:sz="4" w:space="0" w:color="auto"/>
            </w:tcBorders>
            <w:shd w:val="clear" w:color="auto" w:fill="auto"/>
            <w:noWrap/>
            <w:vAlign w:val="center"/>
            <w:hideMark/>
          </w:tcPr>
          <w:p w:rsidR="00735E66" w:rsidRPr="008325B8" w:rsidRDefault="00735E66" w:rsidP="00735E66">
            <w:pPr>
              <w:jc w:val="center"/>
              <w:rPr>
                <w:b/>
                <w:lang w:eastAsia="en-US"/>
              </w:rPr>
            </w:pPr>
            <w:r w:rsidRPr="008325B8">
              <w:rPr>
                <w:b/>
                <w:lang w:eastAsia="en-US"/>
              </w:rPr>
              <w:t>0,00</w:t>
            </w:r>
          </w:p>
        </w:tc>
        <w:tc>
          <w:tcPr>
            <w:tcW w:w="1583"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
                <w:lang w:eastAsia="en-US"/>
              </w:rPr>
            </w:pPr>
            <w:r w:rsidRPr="008325B8">
              <w:rPr>
                <w:b/>
                <w:lang w:eastAsia="en-US"/>
              </w:rPr>
              <w:t>693 254,00</w:t>
            </w:r>
          </w:p>
        </w:tc>
      </w:tr>
      <w:tr w:rsidR="00735E66" w:rsidRPr="00651EDF" w:rsidTr="009E4DBC">
        <w:trPr>
          <w:trHeight w:val="315"/>
        </w:trPr>
        <w:tc>
          <w:tcPr>
            <w:tcW w:w="2835" w:type="dxa"/>
            <w:gridSpan w:val="4"/>
            <w:tcBorders>
              <w:top w:val="single" w:sz="4" w:space="0" w:color="auto"/>
              <w:left w:val="single" w:sz="4" w:space="0" w:color="auto"/>
              <w:bottom w:val="single" w:sz="4" w:space="0" w:color="auto"/>
              <w:right w:val="single" w:sz="4" w:space="0" w:color="000000"/>
            </w:tcBorders>
            <w:shd w:val="clear" w:color="auto" w:fill="auto"/>
            <w:hideMark/>
          </w:tcPr>
          <w:p w:rsidR="00735E66" w:rsidRPr="008325B8" w:rsidRDefault="00735E66" w:rsidP="00735E66">
            <w:pPr>
              <w:rPr>
                <w:b/>
                <w:lang w:eastAsia="en-US"/>
              </w:rPr>
            </w:pPr>
            <w:r w:rsidRPr="008325B8">
              <w:rPr>
                <w:b/>
                <w:lang w:eastAsia="en-US"/>
              </w:rPr>
              <w:t>18.0.0.0.</w:t>
            </w:r>
          </w:p>
        </w:tc>
        <w:tc>
          <w:tcPr>
            <w:tcW w:w="354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
                <w:lang w:eastAsia="en-US"/>
              </w:rPr>
            </w:pPr>
            <w:r w:rsidRPr="008325B8">
              <w:rPr>
                <w:b/>
                <w:lang w:eastAsia="en-US"/>
              </w:rPr>
              <w:t xml:space="preserve">Valsts budžeta </w:t>
            </w:r>
            <w:proofErr w:type="spellStart"/>
            <w:r w:rsidRPr="008325B8">
              <w:rPr>
                <w:b/>
                <w:lang w:eastAsia="en-US"/>
              </w:rPr>
              <w:t>transferti</w:t>
            </w:r>
            <w:proofErr w:type="spellEnd"/>
          </w:p>
        </w:tc>
        <w:tc>
          <w:tcPr>
            <w:tcW w:w="1334"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
                <w:lang w:eastAsia="en-US"/>
              </w:rPr>
            </w:pPr>
            <w:r w:rsidRPr="008325B8">
              <w:rPr>
                <w:b/>
                <w:lang w:eastAsia="en-US"/>
              </w:rPr>
              <w:t>693 254,00</w:t>
            </w:r>
          </w:p>
        </w:tc>
        <w:tc>
          <w:tcPr>
            <w:tcW w:w="1360" w:type="dxa"/>
            <w:tcBorders>
              <w:top w:val="nil"/>
              <w:left w:val="nil"/>
              <w:bottom w:val="single" w:sz="4" w:space="0" w:color="auto"/>
              <w:right w:val="single" w:sz="4" w:space="0" w:color="auto"/>
            </w:tcBorders>
            <w:shd w:val="clear" w:color="auto" w:fill="auto"/>
            <w:noWrap/>
            <w:vAlign w:val="center"/>
            <w:hideMark/>
          </w:tcPr>
          <w:p w:rsidR="00735E66" w:rsidRPr="008325B8" w:rsidRDefault="00735E66" w:rsidP="00735E66">
            <w:pPr>
              <w:jc w:val="center"/>
              <w:rPr>
                <w:b/>
                <w:lang w:eastAsia="en-US"/>
              </w:rPr>
            </w:pPr>
            <w:r w:rsidRPr="008325B8">
              <w:rPr>
                <w:b/>
                <w:lang w:eastAsia="en-US"/>
              </w:rPr>
              <w:t>0,00</w:t>
            </w:r>
          </w:p>
        </w:tc>
        <w:tc>
          <w:tcPr>
            <w:tcW w:w="1583"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
                <w:lang w:eastAsia="en-US"/>
              </w:rPr>
            </w:pPr>
            <w:r w:rsidRPr="008325B8">
              <w:rPr>
                <w:b/>
                <w:lang w:eastAsia="en-US"/>
              </w:rPr>
              <w:t>693 254,00</w:t>
            </w:r>
          </w:p>
        </w:tc>
      </w:tr>
      <w:tr w:rsidR="00735E66" w:rsidRPr="00651EDF" w:rsidTr="009E4DBC">
        <w:trPr>
          <w:trHeight w:val="945"/>
        </w:trPr>
        <w:tc>
          <w:tcPr>
            <w:tcW w:w="640" w:type="dxa"/>
            <w:tcBorders>
              <w:top w:val="nil"/>
              <w:left w:val="single" w:sz="4" w:space="0" w:color="auto"/>
              <w:bottom w:val="single" w:sz="4" w:space="0" w:color="auto"/>
              <w:right w:val="nil"/>
            </w:tcBorders>
            <w:shd w:val="clear" w:color="auto" w:fill="auto"/>
            <w:vAlign w:val="center"/>
            <w:hideMark/>
          </w:tcPr>
          <w:p w:rsidR="00735E66" w:rsidRPr="00651EDF" w:rsidRDefault="00735E66" w:rsidP="00735E66">
            <w:pPr>
              <w:rPr>
                <w:b/>
                <w:bCs/>
                <w:lang w:eastAsia="en-US"/>
              </w:rPr>
            </w:pPr>
            <w:r w:rsidRPr="00651EDF">
              <w:rPr>
                <w:b/>
                <w:bCs/>
                <w:lang w:eastAsia="en-US"/>
              </w:rPr>
              <w:t> </w:t>
            </w:r>
          </w:p>
        </w:tc>
        <w:tc>
          <w:tcPr>
            <w:tcW w:w="1856" w:type="dxa"/>
            <w:gridSpan w:val="2"/>
            <w:tcBorders>
              <w:top w:val="single" w:sz="4" w:space="0" w:color="auto"/>
              <w:left w:val="nil"/>
              <w:bottom w:val="single" w:sz="4" w:space="0" w:color="auto"/>
              <w:right w:val="nil"/>
            </w:tcBorders>
            <w:shd w:val="clear" w:color="auto" w:fill="auto"/>
            <w:vAlign w:val="center"/>
            <w:hideMark/>
          </w:tcPr>
          <w:p w:rsidR="00735E66" w:rsidRPr="008325B8" w:rsidRDefault="00735E66" w:rsidP="00735E66">
            <w:pPr>
              <w:rPr>
                <w:bCs/>
                <w:i/>
                <w:iCs/>
                <w:lang w:eastAsia="en-US"/>
              </w:rPr>
            </w:pPr>
            <w:r w:rsidRPr="008325B8">
              <w:rPr>
                <w:bCs/>
                <w:i/>
                <w:iCs/>
                <w:lang w:eastAsia="en-US"/>
              </w:rPr>
              <w:t>18.6.0.0.</w:t>
            </w:r>
          </w:p>
        </w:tc>
        <w:tc>
          <w:tcPr>
            <w:tcW w:w="339"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Cs/>
                <w:i/>
                <w:iCs/>
                <w:lang w:eastAsia="en-US"/>
              </w:rPr>
            </w:pPr>
            <w:r w:rsidRPr="008325B8">
              <w:rPr>
                <w:bCs/>
                <w:i/>
                <w:iCs/>
                <w:lang w:eastAsia="en-US"/>
              </w:rPr>
              <w:t> </w:t>
            </w:r>
          </w:p>
        </w:tc>
        <w:tc>
          <w:tcPr>
            <w:tcW w:w="354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Cs/>
                <w:i/>
                <w:iCs/>
                <w:lang w:eastAsia="en-US"/>
              </w:rPr>
            </w:pPr>
            <w:r w:rsidRPr="008325B8">
              <w:rPr>
                <w:bCs/>
                <w:i/>
                <w:iCs/>
                <w:lang w:eastAsia="en-US"/>
              </w:rPr>
              <w:t>Ieņēmumi uzturēšanas izdevumiem pašvaldību pamatbudžetā no valsts budžeta</w:t>
            </w:r>
          </w:p>
        </w:tc>
        <w:tc>
          <w:tcPr>
            <w:tcW w:w="133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lang w:eastAsia="en-US"/>
              </w:rPr>
            </w:pPr>
            <w:r w:rsidRPr="008325B8">
              <w:rPr>
                <w:bCs/>
                <w:i/>
                <w:iCs/>
                <w:lang w:eastAsia="en-US"/>
              </w:rPr>
              <w:t>693 254,00</w:t>
            </w:r>
          </w:p>
        </w:tc>
        <w:tc>
          <w:tcPr>
            <w:tcW w:w="1360" w:type="dxa"/>
            <w:tcBorders>
              <w:top w:val="nil"/>
              <w:left w:val="nil"/>
              <w:bottom w:val="single" w:sz="4" w:space="0" w:color="auto"/>
              <w:right w:val="single" w:sz="4" w:space="0" w:color="auto"/>
            </w:tcBorders>
            <w:shd w:val="clear" w:color="auto" w:fill="auto"/>
            <w:noWrap/>
            <w:vAlign w:val="center"/>
            <w:hideMark/>
          </w:tcPr>
          <w:p w:rsidR="00735E66" w:rsidRPr="008325B8" w:rsidRDefault="00735E66" w:rsidP="00735E66">
            <w:pPr>
              <w:jc w:val="center"/>
              <w:rPr>
                <w:bCs/>
                <w:i/>
                <w:iCs/>
                <w:lang w:eastAsia="en-US"/>
              </w:rPr>
            </w:pPr>
            <w:r w:rsidRPr="008325B8">
              <w:rPr>
                <w:bCs/>
                <w:i/>
                <w:iCs/>
                <w:lang w:eastAsia="en-US"/>
              </w:rPr>
              <w:t>0,00</w:t>
            </w:r>
          </w:p>
        </w:tc>
        <w:tc>
          <w:tcPr>
            <w:tcW w:w="1583"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lang w:eastAsia="en-US"/>
              </w:rPr>
            </w:pPr>
            <w:r w:rsidRPr="008325B8">
              <w:rPr>
                <w:bCs/>
                <w:i/>
                <w:iCs/>
                <w:lang w:eastAsia="en-US"/>
              </w:rPr>
              <w:t>693 254,00</w:t>
            </w:r>
          </w:p>
        </w:tc>
      </w:tr>
      <w:tr w:rsidR="00735E66" w:rsidRPr="00651EDF" w:rsidTr="009E4DBC">
        <w:trPr>
          <w:trHeight w:val="630"/>
        </w:trPr>
        <w:tc>
          <w:tcPr>
            <w:tcW w:w="283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735E66" w:rsidRPr="008325B8" w:rsidRDefault="00735E66" w:rsidP="00735E66">
            <w:pPr>
              <w:jc w:val="center"/>
              <w:outlineLvl w:val="0"/>
              <w:rPr>
                <w:bCs/>
                <w:i/>
                <w:iCs/>
                <w:lang w:eastAsia="en-US"/>
              </w:rPr>
            </w:pPr>
            <w:r w:rsidRPr="008325B8">
              <w:rPr>
                <w:bCs/>
                <w:i/>
                <w:iCs/>
                <w:lang w:eastAsia="en-US"/>
              </w:rPr>
              <w:t>18.6.2.0.</w:t>
            </w:r>
          </w:p>
        </w:tc>
        <w:tc>
          <w:tcPr>
            <w:tcW w:w="354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outlineLvl w:val="0"/>
              <w:rPr>
                <w:bCs/>
                <w:i/>
                <w:iCs/>
                <w:lang w:eastAsia="en-US"/>
              </w:rPr>
            </w:pPr>
            <w:r w:rsidRPr="008325B8">
              <w:rPr>
                <w:bCs/>
                <w:i/>
                <w:iCs/>
                <w:lang w:eastAsia="en-US"/>
              </w:rPr>
              <w:t xml:space="preserve">Pašvaldību saņemtie valsts budžeta </w:t>
            </w:r>
            <w:proofErr w:type="spellStart"/>
            <w:r w:rsidRPr="008325B8">
              <w:rPr>
                <w:bCs/>
                <w:i/>
                <w:iCs/>
                <w:lang w:eastAsia="en-US"/>
              </w:rPr>
              <w:t>transferti</w:t>
            </w:r>
            <w:proofErr w:type="spellEnd"/>
            <w:r w:rsidRPr="008325B8">
              <w:rPr>
                <w:bCs/>
                <w:i/>
                <w:iCs/>
                <w:lang w:eastAsia="en-US"/>
              </w:rPr>
              <w:t xml:space="preserve"> dažādiem mērķiem</w:t>
            </w:r>
          </w:p>
        </w:tc>
        <w:tc>
          <w:tcPr>
            <w:tcW w:w="133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outlineLvl w:val="0"/>
              <w:rPr>
                <w:bCs/>
                <w:i/>
                <w:iCs/>
                <w:lang w:eastAsia="en-US"/>
              </w:rPr>
            </w:pPr>
            <w:r w:rsidRPr="008325B8">
              <w:rPr>
                <w:bCs/>
                <w:i/>
                <w:iCs/>
                <w:lang w:eastAsia="en-US"/>
              </w:rPr>
              <w:t>693 254,00</w:t>
            </w:r>
          </w:p>
        </w:tc>
        <w:tc>
          <w:tcPr>
            <w:tcW w:w="1360" w:type="dxa"/>
            <w:tcBorders>
              <w:top w:val="nil"/>
              <w:left w:val="nil"/>
              <w:bottom w:val="single" w:sz="4" w:space="0" w:color="auto"/>
              <w:right w:val="single" w:sz="4" w:space="0" w:color="auto"/>
            </w:tcBorders>
            <w:shd w:val="clear" w:color="auto" w:fill="auto"/>
            <w:noWrap/>
            <w:vAlign w:val="center"/>
            <w:hideMark/>
          </w:tcPr>
          <w:p w:rsidR="00735E66" w:rsidRPr="008325B8" w:rsidRDefault="00735E66" w:rsidP="00735E66">
            <w:pPr>
              <w:jc w:val="center"/>
              <w:outlineLvl w:val="0"/>
              <w:rPr>
                <w:bCs/>
                <w:i/>
                <w:iCs/>
                <w:lang w:eastAsia="en-US"/>
              </w:rPr>
            </w:pPr>
            <w:r w:rsidRPr="008325B8">
              <w:rPr>
                <w:bCs/>
                <w:i/>
                <w:iCs/>
                <w:lang w:eastAsia="en-US"/>
              </w:rPr>
              <w:t>0,00</w:t>
            </w:r>
          </w:p>
        </w:tc>
        <w:tc>
          <w:tcPr>
            <w:tcW w:w="1583"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outlineLvl w:val="0"/>
              <w:rPr>
                <w:bCs/>
                <w:i/>
                <w:iCs/>
                <w:lang w:eastAsia="en-US"/>
              </w:rPr>
            </w:pPr>
            <w:r w:rsidRPr="008325B8">
              <w:rPr>
                <w:bCs/>
                <w:i/>
                <w:iCs/>
                <w:lang w:eastAsia="en-US"/>
              </w:rPr>
              <w:t>693 254,00</w:t>
            </w:r>
          </w:p>
        </w:tc>
      </w:tr>
      <w:tr w:rsidR="00735E66" w:rsidRPr="00651EDF" w:rsidTr="009E4DBC">
        <w:trPr>
          <w:trHeight w:val="315"/>
        </w:trPr>
        <w:tc>
          <w:tcPr>
            <w:tcW w:w="2835" w:type="dxa"/>
            <w:gridSpan w:val="4"/>
            <w:tcBorders>
              <w:top w:val="single" w:sz="4" w:space="0" w:color="auto"/>
              <w:left w:val="single" w:sz="4" w:space="0" w:color="auto"/>
              <w:bottom w:val="single" w:sz="4" w:space="0" w:color="auto"/>
              <w:right w:val="single" w:sz="4" w:space="0" w:color="000000"/>
            </w:tcBorders>
            <w:shd w:val="clear" w:color="auto" w:fill="auto"/>
            <w:hideMark/>
          </w:tcPr>
          <w:p w:rsidR="00735E66" w:rsidRPr="008325B8" w:rsidRDefault="00735E66" w:rsidP="00735E66">
            <w:pPr>
              <w:rPr>
                <w:b/>
                <w:lang w:eastAsia="en-US"/>
              </w:rPr>
            </w:pPr>
            <w:r w:rsidRPr="008325B8">
              <w:rPr>
                <w:b/>
                <w:lang w:eastAsia="en-US"/>
              </w:rPr>
              <w:t>19.0.0.0.</w:t>
            </w:r>
          </w:p>
        </w:tc>
        <w:tc>
          <w:tcPr>
            <w:tcW w:w="354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
                <w:lang w:eastAsia="en-US"/>
              </w:rPr>
            </w:pPr>
            <w:r w:rsidRPr="008325B8">
              <w:rPr>
                <w:b/>
                <w:lang w:eastAsia="en-US"/>
              </w:rPr>
              <w:t xml:space="preserve">Pašvaldību budžeta </w:t>
            </w:r>
            <w:proofErr w:type="spellStart"/>
            <w:r w:rsidRPr="008325B8">
              <w:rPr>
                <w:b/>
                <w:lang w:eastAsia="en-US"/>
              </w:rPr>
              <w:t>transferti</w:t>
            </w:r>
            <w:proofErr w:type="spellEnd"/>
          </w:p>
        </w:tc>
        <w:tc>
          <w:tcPr>
            <w:tcW w:w="1334"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
                <w:lang w:eastAsia="en-US"/>
              </w:rPr>
            </w:pPr>
            <w:r w:rsidRPr="008325B8">
              <w:rPr>
                <w:b/>
                <w:lang w:eastAsia="en-US"/>
              </w:rPr>
              <w:t>0,00</w:t>
            </w:r>
          </w:p>
        </w:tc>
        <w:tc>
          <w:tcPr>
            <w:tcW w:w="1360" w:type="dxa"/>
            <w:tcBorders>
              <w:top w:val="nil"/>
              <w:left w:val="nil"/>
              <w:bottom w:val="single" w:sz="4" w:space="0" w:color="auto"/>
              <w:right w:val="single" w:sz="4" w:space="0" w:color="auto"/>
            </w:tcBorders>
            <w:shd w:val="clear" w:color="auto" w:fill="auto"/>
            <w:noWrap/>
            <w:vAlign w:val="center"/>
            <w:hideMark/>
          </w:tcPr>
          <w:p w:rsidR="00735E66" w:rsidRPr="008325B8" w:rsidRDefault="00735E66" w:rsidP="00735E66">
            <w:pPr>
              <w:jc w:val="center"/>
              <w:rPr>
                <w:bCs/>
                <w:lang w:eastAsia="en-US"/>
              </w:rPr>
            </w:pPr>
            <w:r w:rsidRPr="008325B8">
              <w:rPr>
                <w:bCs/>
                <w:lang w:eastAsia="en-US"/>
              </w:rPr>
              <w:t>0,00</w:t>
            </w:r>
          </w:p>
        </w:tc>
        <w:tc>
          <w:tcPr>
            <w:tcW w:w="1583"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
                <w:lang w:eastAsia="en-US"/>
              </w:rPr>
            </w:pPr>
            <w:r w:rsidRPr="008325B8">
              <w:rPr>
                <w:b/>
                <w:lang w:eastAsia="en-US"/>
              </w:rPr>
              <w:t>0,00</w:t>
            </w:r>
          </w:p>
        </w:tc>
      </w:tr>
      <w:tr w:rsidR="00735E66" w:rsidRPr="00651EDF" w:rsidTr="009E4DBC">
        <w:trPr>
          <w:trHeight w:val="315"/>
        </w:trPr>
        <w:tc>
          <w:tcPr>
            <w:tcW w:w="2835" w:type="dxa"/>
            <w:gridSpan w:val="4"/>
            <w:tcBorders>
              <w:top w:val="single" w:sz="4" w:space="0" w:color="auto"/>
              <w:left w:val="single" w:sz="4" w:space="0" w:color="auto"/>
              <w:bottom w:val="single" w:sz="4" w:space="0" w:color="auto"/>
              <w:right w:val="single" w:sz="4" w:space="0" w:color="000000"/>
            </w:tcBorders>
            <w:shd w:val="clear" w:color="auto" w:fill="auto"/>
            <w:hideMark/>
          </w:tcPr>
          <w:p w:rsidR="00735E66" w:rsidRPr="008325B8" w:rsidRDefault="00735E66" w:rsidP="00735E66">
            <w:pPr>
              <w:rPr>
                <w:b/>
                <w:lang w:eastAsia="en-US"/>
              </w:rPr>
            </w:pPr>
            <w:r w:rsidRPr="008325B8">
              <w:rPr>
                <w:b/>
                <w:lang w:eastAsia="en-US"/>
              </w:rPr>
              <w:t>21.0.0.0.</w:t>
            </w:r>
          </w:p>
        </w:tc>
        <w:tc>
          <w:tcPr>
            <w:tcW w:w="354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
                <w:lang w:eastAsia="en-US"/>
              </w:rPr>
            </w:pPr>
            <w:r w:rsidRPr="008325B8">
              <w:rPr>
                <w:b/>
                <w:lang w:eastAsia="en-US"/>
              </w:rPr>
              <w:t>VI BUDŽETA IESTĀŽU IEŅĒMUMI</w:t>
            </w:r>
          </w:p>
        </w:tc>
        <w:tc>
          <w:tcPr>
            <w:tcW w:w="1334"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
                <w:lang w:eastAsia="en-US"/>
              </w:rPr>
            </w:pPr>
            <w:r w:rsidRPr="008325B8">
              <w:rPr>
                <w:b/>
                <w:lang w:eastAsia="en-US"/>
              </w:rPr>
              <w:t>0,00</w:t>
            </w:r>
          </w:p>
        </w:tc>
        <w:tc>
          <w:tcPr>
            <w:tcW w:w="1360" w:type="dxa"/>
            <w:tcBorders>
              <w:top w:val="nil"/>
              <w:left w:val="nil"/>
              <w:bottom w:val="single" w:sz="4" w:space="0" w:color="auto"/>
              <w:right w:val="single" w:sz="4" w:space="0" w:color="auto"/>
            </w:tcBorders>
            <w:shd w:val="clear" w:color="auto" w:fill="auto"/>
            <w:noWrap/>
            <w:vAlign w:val="center"/>
            <w:hideMark/>
          </w:tcPr>
          <w:p w:rsidR="00735E66" w:rsidRPr="008325B8" w:rsidRDefault="00735E66" w:rsidP="00735E66">
            <w:pPr>
              <w:jc w:val="center"/>
              <w:rPr>
                <w:bCs/>
                <w:lang w:eastAsia="en-US"/>
              </w:rPr>
            </w:pPr>
            <w:r w:rsidRPr="008325B8">
              <w:rPr>
                <w:bCs/>
                <w:lang w:eastAsia="en-US"/>
              </w:rPr>
              <w:t>0,00</w:t>
            </w:r>
          </w:p>
        </w:tc>
        <w:tc>
          <w:tcPr>
            <w:tcW w:w="1583"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
                <w:lang w:eastAsia="en-US"/>
              </w:rPr>
            </w:pPr>
            <w:r w:rsidRPr="008325B8">
              <w:rPr>
                <w:b/>
                <w:lang w:eastAsia="en-US"/>
              </w:rPr>
              <w:t>0,00</w:t>
            </w:r>
          </w:p>
        </w:tc>
      </w:tr>
      <w:tr w:rsidR="00735E66" w:rsidRPr="00651EDF" w:rsidTr="009E4DBC">
        <w:trPr>
          <w:trHeight w:val="315"/>
        </w:trPr>
        <w:tc>
          <w:tcPr>
            <w:tcW w:w="637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35E66" w:rsidRPr="008325B8" w:rsidRDefault="00735E66" w:rsidP="00735E66">
            <w:pPr>
              <w:jc w:val="center"/>
              <w:rPr>
                <w:b/>
                <w:lang w:eastAsia="en-US"/>
              </w:rPr>
            </w:pPr>
            <w:r w:rsidRPr="008325B8">
              <w:rPr>
                <w:b/>
                <w:lang w:eastAsia="en-US"/>
              </w:rPr>
              <w:t>IZDEVUMI ATBILSTOŠI FUNKCIONĀLAJĀM KATEGORIJĀM</w:t>
            </w:r>
          </w:p>
        </w:tc>
        <w:tc>
          <w:tcPr>
            <w:tcW w:w="1334"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
                <w:lang w:eastAsia="en-US"/>
              </w:rPr>
            </w:pPr>
            <w:r w:rsidRPr="008325B8">
              <w:rPr>
                <w:b/>
                <w:lang w:eastAsia="en-US"/>
              </w:rPr>
              <w:t>713 254,00</w:t>
            </w:r>
          </w:p>
        </w:tc>
        <w:tc>
          <w:tcPr>
            <w:tcW w:w="1360" w:type="dxa"/>
            <w:tcBorders>
              <w:top w:val="nil"/>
              <w:left w:val="nil"/>
              <w:bottom w:val="single" w:sz="4" w:space="0" w:color="auto"/>
              <w:right w:val="single" w:sz="4" w:space="0" w:color="auto"/>
            </w:tcBorders>
            <w:shd w:val="clear" w:color="auto" w:fill="auto"/>
            <w:noWrap/>
            <w:vAlign w:val="center"/>
            <w:hideMark/>
          </w:tcPr>
          <w:p w:rsidR="00735E66" w:rsidRPr="008325B8" w:rsidRDefault="00735E66" w:rsidP="00735E66">
            <w:pPr>
              <w:jc w:val="center"/>
              <w:rPr>
                <w:bCs/>
                <w:lang w:eastAsia="en-US"/>
              </w:rPr>
            </w:pPr>
            <w:r w:rsidRPr="008325B8">
              <w:rPr>
                <w:bCs/>
                <w:lang w:eastAsia="en-US"/>
              </w:rPr>
              <w:t>45990,13</w:t>
            </w:r>
          </w:p>
        </w:tc>
        <w:tc>
          <w:tcPr>
            <w:tcW w:w="1583"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
                <w:lang w:eastAsia="en-US"/>
              </w:rPr>
            </w:pPr>
            <w:r w:rsidRPr="008325B8">
              <w:rPr>
                <w:b/>
                <w:lang w:eastAsia="en-US"/>
              </w:rPr>
              <w:t>759 244,13</w:t>
            </w:r>
          </w:p>
        </w:tc>
      </w:tr>
      <w:tr w:rsidR="00735E66" w:rsidRPr="00651EDF" w:rsidTr="009E4DBC">
        <w:trPr>
          <w:trHeight w:val="315"/>
        </w:trPr>
        <w:tc>
          <w:tcPr>
            <w:tcW w:w="2835" w:type="dxa"/>
            <w:gridSpan w:val="4"/>
            <w:tcBorders>
              <w:top w:val="single" w:sz="4" w:space="0" w:color="auto"/>
              <w:left w:val="single" w:sz="4" w:space="0" w:color="auto"/>
              <w:bottom w:val="single" w:sz="4" w:space="0" w:color="auto"/>
              <w:right w:val="single" w:sz="4" w:space="0" w:color="000000"/>
            </w:tcBorders>
            <w:shd w:val="clear" w:color="auto" w:fill="auto"/>
            <w:hideMark/>
          </w:tcPr>
          <w:p w:rsidR="00735E66" w:rsidRPr="008325B8" w:rsidRDefault="00735E66" w:rsidP="00735E66">
            <w:pPr>
              <w:rPr>
                <w:bCs/>
                <w:lang w:eastAsia="en-US"/>
              </w:rPr>
            </w:pPr>
            <w:r w:rsidRPr="008325B8">
              <w:rPr>
                <w:bCs/>
                <w:lang w:eastAsia="en-US"/>
              </w:rPr>
              <w:t>04.000</w:t>
            </w:r>
          </w:p>
        </w:tc>
        <w:tc>
          <w:tcPr>
            <w:tcW w:w="354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Cs/>
                <w:lang w:eastAsia="en-US"/>
              </w:rPr>
            </w:pPr>
            <w:r w:rsidRPr="008325B8">
              <w:rPr>
                <w:bCs/>
                <w:lang w:eastAsia="en-US"/>
              </w:rPr>
              <w:t>Ekonomiskā darbība</w:t>
            </w:r>
          </w:p>
        </w:tc>
        <w:tc>
          <w:tcPr>
            <w:tcW w:w="1334"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Cs/>
                <w:i/>
                <w:iCs/>
                <w:lang w:eastAsia="en-US"/>
              </w:rPr>
            </w:pPr>
            <w:r w:rsidRPr="008325B8">
              <w:rPr>
                <w:bCs/>
                <w:i/>
                <w:iCs/>
                <w:lang w:eastAsia="en-US"/>
              </w:rPr>
              <w:t>681 254,00</w:t>
            </w:r>
          </w:p>
        </w:tc>
        <w:tc>
          <w:tcPr>
            <w:tcW w:w="1360" w:type="dxa"/>
            <w:tcBorders>
              <w:top w:val="nil"/>
              <w:left w:val="nil"/>
              <w:bottom w:val="single" w:sz="4" w:space="0" w:color="auto"/>
              <w:right w:val="single" w:sz="4" w:space="0" w:color="auto"/>
            </w:tcBorders>
            <w:shd w:val="clear" w:color="auto" w:fill="auto"/>
            <w:noWrap/>
            <w:vAlign w:val="center"/>
            <w:hideMark/>
          </w:tcPr>
          <w:p w:rsidR="00735E66" w:rsidRPr="008325B8" w:rsidRDefault="00735E66" w:rsidP="00735E66">
            <w:pPr>
              <w:jc w:val="center"/>
              <w:rPr>
                <w:bCs/>
                <w:i/>
                <w:iCs/>
                <w:lang w:eastAsia="en-US"/>
              </w:rPr>
            </w:pPr>
            <w:r w:rsidRPr="008325B8">
              <w:rPr>
                <w:bCs/>
                <w:i/>
                <w:iCs/>
                <w:lang w:eastAsia="en-US"/>
              </w:rPr>
              <w:t>29350,91</w:t>
            </w:r>
          </w:p>
        </w:tc>
        <w:tc>
          <w:tcPr>
            <w:tcW w:w="1583"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Cs/>
                <w:i/>
                <w:iCs/>
                <w:lang w:eastAsia="en-US"/>
              </w:rPr>
            </w:pPr>
            <w:r w:rsidRPr="008325B8">
              <w:rPr>
                <w:bCs/>
                <w:i/>
                <w:iCs/>
                <w:lang w:eastAsia="en-US"/>
              </w:rPr>
              <w:t>710 604,91</w:t>
            </w:r>
          </w:p>
        </w:tc>
      </w:tr>
      <w:tr w:rsidR="00735E66" w:rsidRPr="00651EDF" w:rsidTr="009E4DBC">
        <w:trPr>
          <w:trHeight w:val="315"/>
        </w:trPr>
        <w:tc>
          <w:tcPr>
            <w:tcW w:w="2835" w:type="dxa"/>
            <w:gridSpan w:val="4"/>
            <w:tcBorders>
              <w:top w:val="single" w:sz="4" w:space="0" w:color="auto"/>
              <w:left w:val="single" w:sz="4" w:space="0" w:color="auto"/>
              <w:bottom w:val="single" w:sz="4" w:space="0" w:color="auto"/>
              <w:right w:val="single" w:sz="4" w:space="0" w:color="000000"/>
            </w:tcBorders>
            <w:shd w:val="clear" w:color="auto" w:fill="auto"/>
            <w:hideMark/>
          </w:tcPr>
          <w:p w:rsidR="00735E66" w:rsidRPr="008325B8" w:rsidRDefault="00735E66" w:rsidP="00735E66">
            <w:pPr>
              <w:rPr>
                <w:bCs/>
                <w:lang w:eastAsia="en-US"/>
              </w:rPr>
            </w:pPr>
            <w:r w:rsidRPr="008325B8">
              <w:rPr>
                <w:bCs/>
                <w:lang w:eastAsia="en-US"/>
              </w:rPr>
              <w:t>05.000</w:t>
            </w:r>
          </w:p>
        </w:tc>
        <w:tc>
          <w:tcPr>
            <w:tcW w:w="354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Cs/>
                <w:lang w:eastAsia="en-US"/>
              </w:rPr>
            </w:pPr>
            <w:r w:rsidRPr="008325B8">
              <w:rPr>
                <w:bCs/>
                <w:lang w:eastAsia="en-US"/>
              </w:rPr>
              <w:t>Vides aizsardzība</w:t>
            </w:r>
          </w:p>
        </w:tc>
        <w:tc>
          <w:tcPr>
            <w:tcW w:w="1334"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Cs/>
                <w:i/>
                <w:iCs/>
                <w:lang w:eastAsia="en-US"/>
              </w:rPr>
            </w:pPr>
            <w:r w:rsidRPr="008325B8">
              <w:rPr>
                <w:bCs/>
                <w:i/>
                <w:iCs/>
                <w:lang w:eastAsia="en-US"/>
              </w:rPr>
              <w:t>20 000,00</w:t>
            </w:r>
          </w:p>
        </w:tc>
        <w:tc>
          <w:tcPr>
            <w:tcW w:w="1360" w:type="dxa"/>
            <w:tcBorders>
              <w:top w:val="nil"/>
              <w:left w:val="nil"/>
              <w:bottom w:val="single" w:sz="4" w:space="0" w:color="auto"/>
              <w:right w:val="single" w:sz="4" w:space="0" w:color="auto"/>
            </w:tcBorders>
            <w:shd w:val="clear" w:color="auto" w:fill="auto"/>
            <w:noWrap/>
            <w:vAlign w:val="center"/>
            <w:hideMark/>
          </w:tcPr>
          <w:p w:rsidR="00735E66" w:rsidRPr="008325B8" w:rsidRDefault="00735E66" w:rsidP="00735E66">
            <w:pPr>
              <w:jc w:val="center"/>
              <w:rPr>
                <w:bCs/>
                <w:i/>
                <w:iCs/>
                <w:lang w:eastAsia="en-US"/>
              </w:rPr>
            </w:pPr>
            <w:r w:rsidRPr="008325B8">
              <w:rPr>
                <w:bCs/>
                <w:i/>
                <w:iCs/>
                <w:lang w:eastAsia="en-US"/>
              </w:rPr>
              <w:t>16639,22</w:t>
            </w:r>
          </w:p>
        </w:tc>
        <w:tc>
          <w:tcPr>
            <w:tcW w:w="1583"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Cs/>
                <w:i/>
                <w:iCs/>
                <w:lang w:eastAsia="en-US"/>
              </w:rPr>
            </w:pPr>
            <w:r w:rsidRPr="008325B8">
              <w:rPr>
                <w:bCs/>
                <w:i/>
                <w:iCs/>
                <w:lang w:eastAsia="en-US"/>
              </w:rPr>
              <w:t>36 639,22</w:t>
            </w:r>
          </w:p>
        </w:tc>
      </w:tr>
      <w:tr w:rsidR="00735E66" w:rsidRPr="00651EDF" w:rsidTr="009E4DBC">
        <w:trPr>
          <w:trHeight w:val="630"/>
        </w:trPr>
        <w:tc>
          <w:tcPr>
            <w:tcW w:w="283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735E66" w:rsidRPr="008325B8" w:rsidRDefault="00735E66" w:rsidP="00735E66">
            <w:pPr>
              <w:rPr>
                <w:bCs/>
                <w:lang w:eastAsia="en-US"/>
              </w:rPr>
            </w:pPr>
            <w:r w:rsidRPr="008325B8">
              <w:rPr>
                <w:bCs/>
                <w:lang w:eastAsia="en-US"/>
              </w:rPr>
              <w:t>06.000</w:t>
            </w:r>
          </w:p>
        </w:tc>
        <w:tc>
          <w:tcPr>
            <w:tcW w:w="354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Cs/>
                <w:lang w:eastAsia="en-US"/>
              </w:rPr>
            </w:pPr>
            <w:r w:rsidRPr="008325B8">
              <w:rPr>
                <w:bCs/>
                <w:lang w:eastAsia="en-US"/>
              </w:rPr>
              <w:t>Pašvaldības teritoriju un mājokļu apsaimniekošana</w:t>
            </w:r>
          </w:p>
        </w:tc>
        <w:tc>
          <w:tcPr>
            <w:tcW w:w="133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lang w:eastAsia="en-US"/>
              </w:rPr>
            </w:pPr>
            <w:r w:rsidRPr="008325B8">
              <w:rPr>
                <w:bCs/>
                <w:i/>
                <w:iCs/>
                <w:lang w:eastAsia="en-US"/>
              </w:rPr>
              <w:t>12 000,00</w:t>
            </w:r>
          </w:p>
        </w:tc>
        <w:tc>
          <w:tcPr>
            <w:tcW w:w="1360" w:type="dxa"/>
            <w:tcBorders>
              <w:top w:val="nil"/>
              <w:left w:val="nil"/>
              <w:bottom w:val="single" w:sz="4" w:space="0" w:color="auto"/>
              <w:right w:val="single" w:sz="4" w:space="0" w:color="auto"/>
            </w:tcBorders>
            <w:shd w:val="clear" w:color="auto" w:fill="auto"/>
            <w:noWrap/>
            <w:vAlign w:val="center"/>
            <w:hideMark/>
          </w:tcPr>
          <w:p w:rsidR="00735E66" w:rsidRPr="008325B8" w:rsidRDefault="00735E66" w:rsidP="00735E66">
            <w:pPr>
              <w:jc w:val="center"/>
              <w:rPr>
                <w:bCs/>
                <w:i/>
                <w:iCs/>
                <w:lang w:eastAsia="en-US"/>
              </w:rPr>
            </w:pPr>
            <w:r w:rsidRPr="008325B8">
              <w:rPr>
                <w:bCs/>
                <w:i/>
                <w:iCs/>
                <w:lang w:eastAsia="en-US"/>
              </w:rPr>
              <w:t>0,00</w:t>
            </w:r>
          </w:p>
        </w:tc>
        <w:tc>
          <w:tcPr>
            <w:tcW w:w="1583"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lang w:eastAsia="en-US"/>
              </w:rPr>
            </w:pPr>
            <w:r w:rsidRPr="008325B8">
              <w:rPr>
                <w:bCs/>
                <w:i/>
                <w:iCs/>
                <w:lang w:eastAsia="en-US"/>
              </w:rPr>
              <w:t>12 000,00</w:t>
            </w:r>
          </w:p>
        </w:tc>
      </w:tr>
      <w:tr w:rsidR="00735E66" w:rsidRPr="00651EDF" w:rsidTr="009E4DBC">
        <w:trPr>
          <w:trHeight w:val="315"/>
        </w:trPr>
        <w:tc>
          <w:tcPr>
            <w:tcW w:w="637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35E66" w:rsidRPr="008325B8" w:rsidRDefault="00735E66" w:rsidP="00735E66">
            <w:pPr>
              <w:jc w:val="right"/>
              <w:rPr>
                <w:b/>
                <w:lang w:eastAsia="en-US"/>
              </w:rPr>
            </w:pPr>
            <w:r w:rsidRPr="008325B8">
              <w:rPr>
                <w:b/>
                <w:lang w:eastAsia="en-US"/>
              </w:rPr>
              <w:t>IZDEVUMI ATBILSTOŠI EKONOMISKAJĀM KATEGORIJĀM</w:t>
            </w:r>
          </w:p>
        </w:tc>
        <w:tc>
          <w:tcPr>
            <w:tcW w:w="1334"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
                <w:lang w:eastAsia="en-US"/>
              </w:rPr>
            </w:pPr>
            <w:r w:rsidRPr="008325B8">
              <w:rPr>
                <w:b/>
                <w:lang w:eastAsia="en-US"/>
              </w:rPr>
              <w:t>713 254,00</w:t>
            </w:r>
          </w:p>
        </w:tc>
        <w:tc>
          <w:tcPr>
            <w:tcW w:w="1360" w:type="dxa"/>
            <w:tcBorders>
              <w:top w:val="nil"/>
              <w:left w:val="nil"/>
              <w:bottom w:val="single" w:sz="4" w:space="0" w:color="auto"/>
              <w:right w:val="single" w:sz="4" w:space="0" w:color="auto"/>
            </w:tcBorders>
            <w:shd w:val="clear" w:color="auto" w:fill="auto"/>
            <w:noWrap/>
            <w:vAlign w:val="center"/>
            <w:hideMark/>
          </w:tcPr>
          <w:p w:rsidR="00735E66" w:rsidRPr="008325B8" w:rsidRDefault="00735E66" w:rsidP="00735E66">
            <w:pPr>
              <w:jc w:val="center"/>
              <w:rPr>
                <w:b/>
                <w:lang w:eastAsia="en-US"/>
              </w:rPr>
            </w:pPr>
            <w:r w:rsidRPr="008325B8">
              <w:rPr>
                <w:b/>
                <w:lang w:eastAsia="en-US"/>
              </w:rPr>
              <w:t>45990,13</w:t>
            </w:r>
          </w:p>
        </w:tc>
        <w:tc>
          <w:tcPr>
            <w:tcW w:w="1583"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
                <w:lang w:eastAsia="en-US"/>
              </w:rPr>
            </w:pPr>
            <w:r w:rsidRPr="008325B8">
              <w:rPr>
                <w:b/>
                <w:lang w:eastAsia="en-US"/>
              </w:rPr>
              <w:t>759 244,13</w:t>
            </w:r>
          </w:p>
        </w:tc>
      </w:tr>
      <w:tr w:rsidR="00735E66" w:rsidRPr="00651EDF" w:rsidTr="009E4DBC">
        <w:trPr>
          <w:trHeight w:val="315"/>
        </w:trPr>
        <w:tc>
          <w:tcPr>
            <w:tcW w:w="2835" w:type="dxa"/>
            <w:gridSpan w:val="4"/>
            <w:tcBorders>
              <w:top w:val="single" w:sz="4" w:space="0" w:color="auto"/>
              <w:left w:val="single" w:sz="4" w:space="0" w:color="auto"/>
              <w:bottom w:val="nil"/>
              <w:right w:val="single" w:sz="4" w:space="0" w:color="000000"/>
            </w:tcBorders>
            <w:shd w:val="clear" w:color="auto" w:fill="auto"/>
            <w:hideMark/>
          </w:tcPr>
          <w:p w:rsidR="00735E66" w:rsidRPr="008325B8" w:rsidRDefault="00735E66" w:rsidP="00735E66">
            <w:pPr>
              <w:rPr>
                <w:b/>
                <w:lang w:eastAsia="en-US"/>
              </w:rPr>
            </w:pPr>
            <w:r w:rsidRPr="008325B8">
              <w:rPr>
                <w:b/>
                <w:lang w:eastAsia="en-US"/>
              </w:rPr>
              <w:t>1000</w:t>
            </w:r>
          </w:p>
        </w:tc>
        <w:tc>
          <w:tcPr>
            <w:tcW w:w="354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
                <w:lang w:eastAsia="en-US"/>
              </w:rPr>
            </w:pPr>
            <w:r w:rsidRPr="008325B8">
              <w:rPr>
                <w:b/>
                <w:lang w:eastAsia="en-US"/>
              </w:rPr>
              <w:t>Atlīdzība</w:t>
            </w:r>
          </w:p>
        </w:tc>
        <w:tc>
          <w:tcPr>
            <w:tcW w:w="1334"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
                <w:lang w:eastAsia="en-US"/>
              </w:rPr>
            </w:pPr>
            <w:r w:rsidRPr="008325B8">
              <w:rPr>
                <w:b/>
                <w:lang w:eastAsia="en-US"/>
              </w:rPr>
              <w:t>0,00</w:t>
            </w:r>
          </w:p>
        </w:tc>
        <w:tc>
          <w:tcPr>
            <w:tcW w:w="1360" w:type="dxa"/>
            <w:tcBorders>
              <w:top w:val="nil"/>
              <w:left w:val="nil"/>
              <w:bottom w:val="single" w:sz="4" w:space="0" w:color="auto"/>
              <w:right w:val="single" w:sz="4" w:space="0" w:color="auto"/>
            </w:tcBorders>
            <w:shd w:val="clear" w:color="auto" w:fill="auto"/>
            <w:noWrap/>
            <w:vAlign w:val="center"/>
            <w:hideMark/>
          </w:tcPr>
          <w:p w:rsidR="00735E66" w:rsidRPr="008325B8" w:rsidRDefault="00735E66" w:rsidP="00735E66">
            <w:pPr>
              <w:jc w:val="center"/>
              <w:rPr>
                <w:b/>
                <w:lang w:eastAsia="en-US"/>
              </w:rPr>
            </w:pPr>
            <w:r w:rsidRPr="008325B8">
              <w:rPr>
                <w:b/>
                <w:lang w:eastAsia="en-US"/>
              </w:rPr>
              <w:t>0,00</w:t>
            </w:r>
          </w:p>
        </w:tc>
        <w:tc>
          <w:tcPr>
            <w:tcW w:w="1583"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
                <w:lang w:eastAsia="en-US"/>
              </w:rPr>
            </w:pPr>
            <w:r w:rsidRPr="008325B8">
              <w:rPr>
                <w:b/>
                <w:lang w:eastAsia="en-US"/>
              </w:rPr>
              <w:t>0,00</w:t>
            </w:r>
          </w:p>
        </w:tc>
      </w:tr>
      <w:tr w:rsidR="00735E66" w:rsidRPr="00651EDF" w:rsidTr="009E4DBC">
        <w:trPr>
          <w:trHeight w:val="315"/>
        </w:trPr>
        <w:tc>
          <w:tcPr>
            <w:tcW w:w="640" w:type="dxa"/>
            <w:tcBorders>
              <w:top w:val="single" w:sz="4" w:space="0" w:color="auto"/>
              <w:left w:val="single" w:sz="4" w:space="0" w:color="auto"/>
              <w:bottom w:val="single" w:sz="4" w:space="0" w:color="auto"/>
              <w:right w:val="nil"/>
            </w:tcBorders>
            <w:shd w:val="clear" w:color="auto" w:fill="auto"/>
            <w:hideMark/>
          </w:tcPr>
          <w:p w:rsidR="00735E66" w:rsidRPr="00651EDF" w:rsidRDefault="00735E66" w:rsidP="00735E66">
            <w:pPr>
              <w:rPr>
                <w:lang w:eastAsia="en-US"/>
              </w:rPr>
            </w:pPr>
            <w:r w:rsidRPr="00651EDF">
              <w:rPr>
                <w:lang w:eastAsia="en-US"/>
              </w:rPr>
              <w:t> </w:t>
            </w:r>
          </w:p>
        </w:tc>
        <w:tc>
          <w:tcPr>
            <w:tcW w:w="1856" w:type="dxa"/>
            <w:gridSpan w:val="2"/>
            <w:tcBorders>
              <w:top w:val="single" w:sz="4" w:space="0" w:color="auto"/>
              <w:left w:val="nil"/>
              <w:bottom w:val="single" w:sz="4" w:space="0" w:color="auto"/>
              <w:right w:val="nil"/>
            </w:tcBorders>
            <w:shd w:val="clear" w:color="auto" w:fill="auto"/>
            <w:hideMark/>
          </w:tcPr>
          <w:p w:rsidR="00735E66" w:rsidRPr="008325B8" w:rsidRDefault="00735E66" w:rsidP="00735E66">
            <w:pPr>
              <w:jc w:val="center"/>
              <w:rPr>
                <w:bCs/>
                <w:i/>
                <w:iCs/>
                <w:sz w:val="22"/>
                <w:szCs w:val="22"/>
                <w:lang w:eastAsia="en-US"/>
              </w:rPr>
            </w:pPr>
            <w:r w:rsidRPr="008325B8">
              <w:rPr>
                <w:bCs/>
                <w:i/>
                <w:iCs/>
                <w:sz w:val="22"/>
                <w:szCs w:val="22"/>
                <w:lang w:eastAsia="en-US"/>
              </w:rPr>
              <w:t>1100</w:t>
            </w:r>
          </w:p>
        </w:tc>
        <w:tc>
          <w:tcPr>
            <w:tcW w:w="339" w:type="dxa"/>
            <w:tcBorders>
              <w:top w:val="single" w:sz="4" w:space="0" w:color="auto"/>
              <w:left w:val="nil"/>
              <w:bottom w:val="single" w:sz="4" w:space="0" w:color="auto"/>
              <w:right w:val="single" w:sz="4" w:space="0" w:color="auto"/>
            </w:tcBorders>
            <w:shd w:val="clear" w:color="auto" w:fill="auto"/>
            <w:hideMark/>
          </w:tcPr>
          <w:p w:rsidR="00735E66" w:rsidRPr="008325B8" w:rsidRDefault="00735E66" w:rsidP="00735E66">
            <w:pPr>
              <w:rPr>
                <w:lang w:eastAsia="en-US"/>
              </w:rPr>
            </w:pPr>
            <w:r w:rsidRPr="008325B8">
              <w:rPr>
                <w:lang w:eastAsia="en-US"/>
              </w:rPr>
              <w:t> </w:t>
            </w:r>
          </w:p>
        </w:tc>
        <w:tc>
          <w:tcPr>
            <w:tcW w:w="354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Cs/>
                <w:i/>
                <w:iCs/>
                <w:sz w:val="22"/>
                <w:szCs w:val="22"/>
                <w:lang w:eastAsia="en-US"/>
              </w:rPr>
            </w:pPr>
            <w:r w:rsidRPr="008325B8">
              <w:rPr>
                <w:bCs/>
                <w:i/>
                <w:iCs/>
                <w:sz w:val="22"/>
                <w:szCs w:val="22"/>
                <w:lang w:eastAsia="en-US"/>
              </w:rPr>
              <w:t>Atalgojums</w:t>
            </w:r>
          </w:p>
        </w:tc>
        <w:tc>
          <w:tcPr>
            <w:tcW w:w="133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lang w:eastAsia="en-US"/>
              </w:rPr>
            </w:pPr>
            <w:r w:rsidRPr="008325B8">
              <w:rPr>
                <w:bCs/>
                <w:i/>
                <w:iCs/>
                <w:lang w:eastAsia="en-US"/>
              </w:rPr>
              <w:t>0,00</w:t>
            </w:r>
          </w:p>
        </w:tc>
        <w:tc>
          <w:tcPr>
            <w:tcW w:w="1360" w:type="dxa"/>
            <w:tcBorders>
              <w:top w:val="nil"/>
              <w:left w:val="nil"/>
              <w:bottom w:val="single" w:sz="4" w:space="0" w:color="auto"/>
              <w:right w:val="single" w:sz="4" w:space="0" w:color="auto"/>
            </w:tcBorders>
            <w:shd w:val="clear" w:color="auto" w:fill="auto"/>
            <w:noWrap/>
            <w:vAlign w:val="center"/>
            <w:hideMark/>
          </w:tcPr>
          <w:p w:rsidR="00735E66" w:rsidRPr="008325B8" w:rsidRDefault="00735E66" w:rsidP="00735E66">
            <w:pPr>
              <w:jc w:val="center"/>
              <w:rPr>
                <w:bCs/>
                <w:i/>
                <w:iCs/>
                <w:lang w:eastAsia="en-US"/>
              </w:rPr>
            </w:pPr>
            <w:r w:rsidRPr="008325B8">
              <w:rPr>
                <w:bCs/>
                <w:i/>
                <w:iCs/>
                <w:lang w:eastAsia="en-US"/>
              </w:rPr>
              <w:t>0,00</w:t>
            </w:r>
          </w:p>
        </w:tc>
        <w:tc>
          <w:tcPr>
            <w:tcW w:w="1583"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lang w:eastAsia="en-US"/>
              </w:rPr>
            </w:pPr>
            <w:r w:rsidRPr="008325B8">
              <w:rPr>
                <w:bCs/>
                <w:i/>
                <w:iCs/>
                <w:lang w:eastAsia="en-US"/>
              </w:rPr>
              <w:t>0,00</w:t>
            </w:r>
          </w:p>
        </w:tc>
      </w:tr>
      <w:tr w:rsidR="00735E66" w:rsidRPr="00651EDF" w:rsidTr="009E4DBC">
        <w:trPr>
          <w:trHeight w:val="600"/>
        </w:trPr>
        <w:tc>
          <w:tcPr>
            <w:tcW w:w="640" w:type="dxa"/>
            <w:tcBorders>
              <w:top w:val="nil"/>
              <w:left w:val="single" w:sz="4" w:space="0" w:color="auto"/>
              <w:bottom w:val="single" w:sz="4" w:space="0" w:color="auto"/>
              <w:right w:val="nil"/>
            </w:tcBorders>
            <w:shd w:val="clear" w:color="auto" w:fill="auto"/>
            <w:hideMark/>
          </w:tcPr>
          <w:p w:rsidR="00735E66" w:rsidRPr="00651EDF" w:rsidRDefault="00735E66" w:rsidP="00735E66">
            <w:pPr>
              <w:rPr>
                <w:lang w:eastAsia="en-US"/>
              </w:rPr>
            </w:pPr>
            <w:r w:rsidRPr="00651EDF">
              <w:rPr>
                <w:lang w:eastAsia="en-US"/>
              </w:rPr>
              <w:t> </w:t>
            </w:r>
          </w:p>
        </w:tc>
        <w:tc>
          <w:tcPr>
            <w:tcW w:w="1856" w:type="dxa"/>
            <w:gridSpan w:val="2"/>
            <w:tcBorders>
              <w:top w:val="single" w:sz="4" w:space="0" w:color="auto"/>
              <w:left w:val="nil"/>
              <w:bottom w:val="single" w:sz="4" w:space="0" w:color="auto"/>
              <w:right w:val="nil"/>
            </w:tcBorders>
            <w:shd w:val="clear" w:color="auto" w:fill="auto"/>
            <w:vAlign w:val="center"/>
            <w:hideMark/>
          </w:tcPr>
          <w:p w:rsidR="00735E66" w:rsidRPr="008325B8" w:rsidRDefault="00735E66" w:rsidP="00735E66">
            <w:pPr>
              <w:jc w:val="center"/>
              <w:rPr>
                <w:bCs/>
                <w:i/>
                <w:iCs/>
                <w:sz w:val="22"/>
                <w:szCs w:val="22"/>
                <w:lang w:eastAsia="en-US"/>
              </w:rPr>
            </w:pPr>
            <w:r w:rsidRPr="008325B8">
              <w:rPr>
                <w:bCs/>
                <w:i/>
                <w:iCs/>
                <w:sz w:val="22"/>
                <w:szCs w:val="22"/>
                <w:lang w:eastAsia="en-US"/>
              </w:rPr>
              <w:t>1200</w:t>
            </w:r>
          </w:p>
        </w:tc>
        <w:tc>
          <w:tcPr>
            <w:tcW w:w="339" w:type="dxa"/>
            <w:tcBorders>
              <w:top w:val="nil"/>
              <w:left w:val="nil"/>
              <w:bottom w:val="single" w:sz="4" w:space="0" w:color="auto"/>
              <w:right w:val="single" w:sz="4" w:space="0" w:color="auto"/>
            </w:tcBorders>
            <w:shd w:val="clear" w:color="auto" w:fill="auto"/>
            <w:hideMark/>
          </w:tcPr>
          <w:p w:rsidR="00735E66" w:rsidRPr="008325B8" w:rsidRDefault="00735E66" w:rsidP="00735E66">
            <w:pPr>
              <w:rPr>
                <w:lang w:eastAsia="en-US"/>
              </w:rPr>
            </w:pPr>
            <w:r w:rsidRPr="008325B8">
              <w:rPr>
                <w:lang w:eastAsia="en-US"/>
              </w:rPr>
              <w:t> </w:t>
            </w:r>
          </w:p>
        </w:tc>
        <w:tc>
          <w:tcPr>
            <w:tcW w:w="354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Cs/>
                <w:i/>
                <w:iCs/>
                <w:sz w:val="22"/>
                <w:szCs w:val="22"/>
                <w:lang w:eastAsia="en-US"/>
              </w:rPr>
            </w:pPr>
            <w:r w:rsidRPr="008325B8">
              <w:rPr>
                <w:bCs/>
                <w:i/>
                <w:iCs/>
                <w:sz w:val="22"/>
                <w:szCs w:val="22"/>
                <w:lang w:eastAsia="en-US"/>
              </w:rPr>
              <w:t>Valsts sociālās apdrošināšanas obligātās iemaksas</w:t>
            </w:r>
          </w:p>
        </w:tc>
        <w:tc>
          <w:tcPr>
            <w:tcW w:w="133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lang w:eastAsia="en-US"/>
              </w:rPr>
            </w:pPr>
            <w:r w:rsidRPr="008325B8">
              <w:rPr>
                <w:bCs/>
                <w:i/>
                <w:iCs/>
                <w:lang w:eastAsia="en-US"/>
              </w:rPr>
              <w:t>0,00</w:t>
            </w:r>
          </w:p>
        </w:tc>
        <w:tc>
          <w:tcPr>
            <w:tcW w:w="1360" w:type="dxa"/>
            <w:tcBorders>
              <w:top w:val="nil"/>
              <w:left w:val="nil"/>
              <w:bottom w:val="single" w:sz="4" w:space="0" w:color="auto"/>
              <w:right w:val="single" w:sz="4" w:space="0" w:color="auto"/>
            </w:tcBorders>
            <w:shd w:val="clear" w:color="auto" w:fill="auto"/>
            <w:noWrap/>
            <w:vAlign w:val="center"/>
            <w:hideMark/>
          </w:tcPr>
          <w:p w:rsidR="00735E66" w:rsidRPr="008325B8" w:rsidRDefault="00735E66" w:rsidP="00735E66">
            <w:pPr>
              <w:jc w:val="center"/>
              <w:rPr>
                <w:bCs/>
                <w:i/>
                <w:iCs/>
                <w:lang w:eastAsia="en-US"/>
              </w:rPr>
            </w:pPr>
            <w:r w:rsidRPr="008325B8">
              <w:rPr>
                <w:bCs/>
                <w:i/>
                <w:iCs/>
                <w:lang w:eastAsia="en-US"/>
              </w:rPr>
              <w:t>0,00</w:t>
            </w:r>
          </w:p>
        </w:tc>
        <w:tc>
          <w:tcPr>
            <w:tcW w:w="1583"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lang w:eastAsia="en-US"/>
              </w:rPr>
            </w:pPr>
            <w:r w:rsidRPr="008325B8">
              <w:rPr>
                <w:bCs/>
                <w:i/>
                <w:iCs/>
                <w:lang w:eastAsia="en-US"/>
              </w:rPr>
              <w:t>0,00</w:t>
            </w:r>
          </w:p>
        </w:tc>
      </w:tr>
      <w:tr w:rsidR="00735E66" w:rsidRPr="00651EDF" w:rsidTr="009E4DBC">
        <w:trPr>
          <w:trHeight w:val="315"/>
        </w:trPr>
        <w:tc>
          <w:tcPr>
            <w:tcW w:w="2835" w:type="dxa"/>
            <w:gridSpan w:val="4"/>
            <w:tcBorders>
              <w:top w:val="single" w:sz="4" w:space="0" w:color="auto"/>
              <w:left w:val="single" w:sz="4" w:space="0" w:color="auto"/>
              <w:bottom w:val="single" w:sz="4" w:space="0" w:color="auto"/>
              <w:right w:val="single" w:sz="4" w:space="0" w:color="000000"/>
            </w:tcBorders>
            <w:shd w:val="clear" w:color="auto" w:fill="auto"/>
            <w:hideMark/>
          </w:tcPr>
          <w:p w:rsidR="00735E66" w:rsidRPr="008325B8" w:rsidRDefault="00735E66" w:rsidP="00735E66">
            <w:pPr>
              <w:rPr>
                <w:b/>
                <w:lang w:eastAsia="en-US"/>
              </w:rPr>
            </w:pPr>
            <w:r w:rsidRPr="008325B8">
              <w:rPr>
                <w:b/>
                <w:lang w:eastAsia="en-US"/>
              </w:rPr>
              <w:t>2000</w:t>
            </w:r>
          </w:p>
        </w:tc>
        <w:tc>
          <w:tcPr>
            <w:tcW w:w="354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
                <w:lang w:eastAsia="en-US"/>
              </w:rPr>
            </w:pPr>
            <w:r w:rsidRPr="008325B8">
              <w:rPr>
                <w:b/>
                <w:lang w:eastAsia="en-US"/>
              </w:rPr>
              <w:t>Preces un pakalpojumi</w:t>
            </w:r>
          </w:p>
        </w:tc>
        <w:tc>
          <w:tcPr>
            <w:tcW w:w="1334"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
                <w:lang w:eastAsia="en-US"/>
              </w:rPr>
            </w:pPr>
            <w:r w:rsidRPr="008325B8">
              <w:rPr>
                <w:b/>
                <w:lang w:eastAsia="en-US"/>
              </w:rPr>
              <w:t>497 254,00</w:t>
            </w:r>
          </w:p>
        </w:tc>
        <w:tc>
          <w:tcPr>
            <w:tcW w:w="1360" w:type="dxa"/>
            <w:tcBorders>
              <w:top w:val="nil"/>
              <w:left w:val="nil"/>
              <w:bottom w:val="single" w:sz="4" w:space="0" w:color="auto"/>
              <w:right w:val="single" w:sz="4" w:space="0" w:color="auto"/>
            </w:tcBorders>
            <w:shd w:val="clear" w:color="auto" w:fill="auto"/>
            <w:noWrap/>
            <w:vAlign w:val="center"/>
            <w:hideMark/>
          </w:tcPr>
          <w:p w:rsidR="00735E66" w:rsidRPr="008325B8" w:rsidRDefault="00735E66" w:rsidP="00735E66">
            <w:pPr>
              <w:jc w:val="center"/>
              <w:rPr>
                <w:b/>
                <w:lang w:eastAsia="en-US"/>
              </w:rPr>
            </w:pPr>
            <w:r w:rsidRPr="008325B8">
              <w:rPr>
                <w:b/>
                <w:lang w:eastAsia="en-US"/>
              </w:rPr>
              <w:t>45990,13</w:t>
            </w:r>
          </w:p>
        </w:tc>
        <w:tc>
          <w:tcPr>
            <w:tcW w:w="1583"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
                <w:lang w:eastAsia="en-US"/>
              </w:rPr>
            </w:pPr>
            <w:r w:rsidRPr="008325B8">
              <w:rPr>
                <w:b/>
                <w:lang w:eastAsia="en-US"/>
              </w:rPr>
              <w:t>543 244,13</w:t>
            </w:r>
          </w:p>
        </w:tc>
      </w:tr>
      <w:tr w:rsidR="00735E66" w:rsidRPr="00651EDF" w:rsidTr="009E4DBC">
        <w:trPr>
          <w:trHeight w:val="315"/>
        </w:trPr>
        <w:tc>
          <w:tcPr>
            <w:tcW w:w="640" w:type="dxa"/>
            <w:tcBorders>
              <w:top w:val="nil"/>
              <w:left w:val="single" w:sz="4" w:space="0" w:color="auto"/>
              <w:bottom w:val="single" w:sz="4" w:space="0" w:color="auto"/>
              <w:right w:val="nil"/>
            </w:tcBorders>
            <w:shd w:val="clear" w:color="auto" w:fill="auto"/>
            <w:hideMark/>
          </w:tcPr>
          <w:p w:rsidR="00735E66" w:rsidRPr="00651EDF" w:rsidRDefault="00735E66" w:rsidP="00735E66">
            <w:pPr>
              <w:rPr>
                <w:lang w:eastAsia="en-US"/>
              </w:rPr>
            </w:pPr>
            <w:r w:rsidRPr="00651EDF">
              <w:rPr>
                <w:lang w:eastAsia="en-US"/>
              </w:rPr>
              <w:t> </w:t>
            </w:r>
          </w:p>
        </w:tc>
        <w:tc>
          <w:tcPr>
            <w:tcW w:w="1856" w:type="dxa"/>
            <w:gridSpan w:val="2"/>
            <w:tcBorders>
              <w:top w:val="single" w:sz="4" w:space="0" w:color="auto"/>
              <w:left w:val="nil"/>
              <w:bottom w:val="single" w:sz="4" w:space="0" w:color="auto"/>
              <w:right w:val="nil"/>
            </w:tcBorders>
            <w:shd w:val="clear" w:color="auto" w:fill="auto"/>
            <w:hideMark/>
          </w:tcPr>
          <w:p w:rsidR="00735E66" w:rsidRPr="008325B8" w:rsidRDefault="00735E66" w:rsidP="00735E66">
            <w:pPr>
              <w:jc w:val="center"/>
              <w:rPr>
                <w:bCs/>
                <w:i/>
                <w:iCs/>
                <w:sz w:val="22"/>
                <w:szCs w:val="22"/>
                <w:lang w:eastAsia="en-US"/>
              </w:rPr>
            </w:pPr>
            <w:r w:rsidRPr="008325B8">
              <w:rPr>
                <w:bCs/>
                <w:i/>
                <w:iCs/>
                <w:sz w:val="22"/>
                <w:szCs w:val="22"/>
                <w:lang w:eastAsia="en-US"/>
              </w:rPr>
              <w:t>2100</w:t>
            </w:r>
          </w:p>
        </w:tc>
        <w:tc>
          <w:tcPr>
            <w:tcW w:w="339" w:type="dxa"/>
            <w:tcBorders>
              <w:top w:val="nil"/>
              <w:left w:val="nil"/>
              <w:bottom w:val="single" w:sz="4" w:space="0" w:color="auto"/>
              <w:right w:val="single" w:sz="4" w:space="0" w:color="auto"/>
            </w:tcBorders>
            <w:shd w:val="clear" w:color="auto" w:fill="auto"/>
            <w:hideMark/>
          </w:tcPr>
          <w:p w:rsidR="00735E66" w:rsidRPr="008325B8" w:rsidRDefault="00735E66" w:rsidP="00735E66">
            <w:pPr>
              <w:rPr>
                <w:lang w:eastAsia="en-US"/>
              </w:rPr>
            </w:pPr>
            <w:r w:rsidRPr="008325B8">
              <w:rPr>
                <w:lang w:eastAsia="en-US"/>
              </w:rPr>
              <w:t> </w:t>
            </w:r>
          </w:p>
        </w:tc>
        <w:tc>
          <w:tcPr>
            <w:tcW w:w="3544" w:type="dxa"/>
            <w:tcBorders>
              <w:top w:val="nil"/>
              <w:left w:val="nil"/>
              <w:bottom w:val="single" w:sz="4" w:space="0" w:color="auto"/>
              <w:right w:val="single" w:sz="4" w:space="0" w:color="auto"/>
            </w:tcBorders>
            <w:shd w:val="clear" w:color="auto" w:fill="auto"/>
            <w:vAlign w:val="bottom"/>
            <w:hideMark/>
          </w:tcPr>
          <w:p w:rsidR="00735E66" w:rsidRPr="008325B8" w:rsidRDefault="00735E66" w:rsidP="00735E66">
            <w:pPr>
              <w:rPr>
                <w:bCs/>
                <w:i/>
                <w:iCs/>
                <w:sz w:val="22"/>
                <w:szCs w:val="22"/>
                <w:lang w:eastAsia="en-US"/>
              </w:rPr>
            </w:pPr>
            <w:r w:rsidRPr="008325B8">
              <w:rPr>
                <w:bCs/>
                <w:i/>
                <w:iCs/>
                <w:sz w:val="22"/>
                <w:szCs w:val="22"/>
                <w:lang w:eastAsia="en-US"/>
              </w:rPr>
              <w:t>Komandējumi un dienesta braucieni</w:t>
            </w:r>
          </w:p>
        </w:tc>
        <w:tc>
          <w:tcPr>
            <w:tcW w:w="133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lang w:eastAsia="en-US"/>
              </w:rPr>
            </w:pPr>
            <w:r w:rsidRPr="008325B8">
              <w:rPr>
                <w:bCs/>
                <w:i/>
                <w:iCs/>
                <w:lang w:eastAsia="en-US"/>
              </w:rPr>
              <w:t>0,00</w:t>
            </w:r>
          </w:p>
        </w:tc>
        <w:tc>
          <w:tcPr>
            <w:tcW w:w="1360" w:type="dxa"/>
            <w:tcBorders>
              <w:top w:val="nil"/>
              <w:left w:val="nil"/>
              <w:bottom w:val="single" w:sz="4" w:space="0" w:color="auto"/>
              <w:right w:val="single" w:sz="4" w:space="0" w:color="auto"/>
            </w:tcBorders>
            <w:shd w:val="clear" w:color="auto" w:fill="auto"/>
            <w:noWrap/>
            <w:vAlign w:val="center"/>
            <w:hideMark/>
          </w:tcPr>
          <w:p w:rsidR="00735E66" w:rsidRPr="008325B8" w:rsidRDefault="00735E66" w:rsidP="00735E66">
            <w:pPr>
              <w:jc w:val="center"/>
              <w:rPr>
                <w:bCs/>
                <w:i/>
                <w:iCs/>
                <w:lang w:eastAsia="en-US"/>
              </w:rPr>
            </w:pPr>
            <w:r w:rsidRPr="008325B8">
              <w:rPr>
                <w:bCs/>
                <w:i/>
                <w:iCs/>
                <w:lang w:eastAsia="en-US"/>
              </w:rPr>
              <w:t>0,00</w:t>
            </w:r>
          </w:p>
        </w:tc>
        <w:tc>
          <w:tcPr>
            <w:tcW w:w="1583"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lang w:eastAsia="en-US"/>
              </w:rPr>
            </w:pPr>
            <w:r w:rsidRPr="008325B8">
              <w:rPr>
                <w:bCs/>
                <w:i/>
                <w:iCs/>
                <w:lang w:eastAsia="en-US"/>
              </w:rPr>
              <w:t>0,00</w:t>
            </w:r>
          </w:p>
        </w:tc>
      </w:tr>
      <w:tr w:rsidR="00735E66" w:rsidRPr="00651EDF" w:rsidTr="009E4DBC">
        <w:trPr>
          <w:trHeight w:val="315"/>
        </w:trPr>
        <w:tc>
          <w:tcPr>
            <w:tcW w:w="640" w:type="dxa"/>
            <w:tcBorders>
              <w:top w:val="nil"/>
              <w:left w:val="single" w:sz="4" w:space="0" w:color="auto"/>
              <w:bottom w:val="single" w:sz="4" w:space="0" w:color="auto"/>
              <w:right w:val="nil"/>
            </w:tcBorders>
            <w:shd w:val="clear" w:color="auto" w:fill="auto"/>
            <w:hideMark/>
          </w:tcPr>
          <w:p w:rsidR="00735E66" w:rsidRPr="00651EDF" w:rsidRDefault="00735E66" w:rsidP="00735E66">
            <w:pPr>
              <w:rPr>
                <w:lang w:eastAsia="en-US"/>
              </w:rPr>
            </w:pPr>
            <w:r w:rsidRPr="00651EDF">
              <w:rPr>
                <w:lang w:eastAsia="en-US"/>
              </w:rPr>
              <w:t> </w:t>
            </w:r>
          </w:p>
        </w:tc>
        <w:tc>
          <w:tcPr>
            <w:tcW w:w="1856" w:type="dxa"/>
            <w:gridSpan w:val="2"/>
            <w:tcBorders>
              <w:top w:val="single" w:sz="4" w:space="0" w:color="auto"/>
              <w:left w:val="nil"/>
              <w:bottom w:val="single" w:sz="4" w:space="0" w:color="auto"/>
              <w:right w:val="nil"/>
            </w:tcBorders>
            <w:shd w:val="clear" w:color="auto" w:fill="auto"/>
            <w:hideMark/>
          </w:tcPr>
          <w:p w:rsidR="00735E66" w:rsidRPr="008325B8" w:rsidRDefault="00735E66" w:rsidP="00735E66">
            <w:pPr>
              <w:jc w:val="center"/>
              <w:rPr>
                <w:bCs/>
                <w:i/>
                <w:iCs/>
                <w:sz w:val="22"/>
                <w:szCs w:val="22"/>
                <w:lang w:eastAsia="en-US"/>
              </w:rPr>
            </w:pPr>
            <w:r w:rsidRPr="008325B8">
              <w:rPr>
                <w:bCs/>
                <w:i/>
                <w:iCs/>
                <w:sz w:val="22"/>
                <w:szCs w:val="22"/>
                <w:lang w:eastAsia="en-US"/>
              </w:rPr>
              <w:t>2200</w:t>
            </w:r>
          </w:p>
        </w:tc>
        <w:tc>
          <w:tcPr>
            <w:tcW w:w="339" w:type="dxa"/>
            <w:tcBorders>
              <w:top w:val="nil"/>
              <w:left w:val="nil"/>
              <w:bottom w:val="single" w:sz="4" w:space="0" w:color="auto"/>
              <w:right w:val="single" w:sz="4" w:space="0" w:color="auto"/>
            </w:tcBorders>
            <w:shd w:val="clear" w:color="auto" w:fill="auto"/>
            <w:hideMark/>
          </w:tcPr>
          <w:p w:rsidR="00735E66" w:rsidRPr="008325B8" w:rsidRDefault="00735E66" w:rsidP="00735E66">
            <w:pPr>
              <w:rPr>
                <w:lang w:eastAsia="en-US"/>
              </w:rPr>
            </w:pPr>
            <w:r w:rsidRPr="008325B8">
              <w:rPr>
                <w:lang w:eastAsia="en-US"/>
              </w:rPr>
              <w:t> </w:t>
            </w:r>
          </w:p>
        </w:tc>
        <w:tc>
          <w:tcPr>
            <w:tcW w:w="3544" w:type="dxa"/>
            <w:tcBorders>
              <w:top w:val="nil"/>
              <w:left w:val="nil"/>
              <w:bottom w:val="single" w:sz="4" w:space="0" w:color="auto"/>
              <w:right w:val="single" w:sz="4" w:space="0" w:color="auto"/>
            </w:tcBorders>
            <w:shd w:val="clear" w:color="auto" w:fill="auto"/>
            <w:vAlign w:val="bottom"/>
            <w:hideMark/>
          </w:tcPr>
          <w:p w:rsidR="00735E66" w:rsidRPr="008325B8" w:rsidRDefault="00735E66" w:rsidP="00735E66">
            <w:pPr>
              <w:rPr>
                <w:bCs/>
                <w:i/>
                <w:iCs/>
                <w:sz w:val="22"/>
                <w:szCs w:val="22"/>
                <w:lang w:eastAsia="en-US"/>
              </w:rPr>
            </w:pPr>
            <w:r w:rsidRPr="008325B8">
              <w:rPr>
                <w:bCs/>
                <w:i/>
                <w:iCs/>
                <w:sz w:val="22"/>
                <w:szCs w:val="22"/>
                <w:lang w:eastAsia="en-US"/>
              </w:rPr>
              <w:t>Pakalpojumi</w:t>
            </w:r>
          </w:p>
        </w:tc>
        <w:tc>
          <w:tcPr>
            <w:tcW w:w="133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lang w:eastAsia="en-US"/>
              </w:rPr>
            </w:pPr>
            <w:r w:rsidRPr="008325B8">
              <w:rPr>
                <w:bCs/>
                <w:i/>
                <w:iCs/>
                <w:lang w:eastAsia="en-US"/>
              </w:rPr>
              <w:t>480 754,00</w:t>
            </w:r>
          </w:p>
        </w:tc>
        <w:tc>
          <w:tcPr>
            <w:tcW w:w="136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lang w:eastAsia="en-US"/>
              </w:rPr>
            </w:pPr>
            <w:r w:rsidRPr="008325B8">
              <w:rPr>
                <w:bCs/>
                <w:i/>
                <w:iCs/>
                <w:lang w:eastAsia="en-US"/>
              </w:rPr>
              <w:t>45 990,13</w:t>
            </w:r>
          </w:p>
        </w:tc>
        <w:tc>
          <w:tcPr>
            <w:tcW w:w="1583"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lang w:eastAsia="en-US"/>
              </w:rPr>
            </w:pPr>
            <w:r w:rsidRPr="008325B8">
              <w:rPr>
                <w:bCs/>
                <w:i/>
                <w:iCs/>
                <w:lang w:eastAsia="en-US"/>
              </w:rPr>
              <w:t>526 744,13</w:t>
            </w:r>
          </w:p>
        </w:tc>
      </w:tr>
      <w:tr w:rsidR="00735E66" w:rsidRPr="00651EDF" w:rsidTr="009E4DBC">
        <w:trPr>
          <w:trHeight w:val="900"/>
        </w:trPr>
        <w:tc>
          <w:tcPr>
            <w:tcW w:w="640" w:type="dxa"/>
            <w:tcBorders>
              <w:top w:val="nil"/>
              <w:left w:val="single" w:sz="4" w:space="0" w:color="auto"/>
              <w:bottom w:val="single" w:sz="4" w:space="0" w:color="auto"/>
              <w:right w:val="nil"/>
            </w:tcBorders>
            <w:shd w:val="clear" w:color="auto" w:fill="auto"/>
            <w:hideMark/>
          </w:tcPr>
          <w:p w:rsidR="00735E66" w:rsidRPr="00651EDF" w:rsidRDefault="00735E66" w:rsidP="00735E66">
            <w:pPr>
              <w:rPr>
                <w:lang w:eastAsia="en-US"/>
              </w:rPr>
            </w:pPr>
            <w:r w:rsidRPr="00651EDF">
              <w:rPr>
                <w:lang w:eastAsia="en-US"/>
              </w:rPr>
              <w:t> </w:t>
            </w:r>
          </w:p>
        </w:tc>
        <w:tc>
          <w:tcPr>
            <w:tcW w:w="1856" w:type="dxa"/>
            <w:gridSpan w:val="2"/>
            <w:tcBorders>
              <w:top w:val="single" w:sz="4" w:space="0" w:color="auto"/>
              <w:left w:val="nil"/>
              <w:bottom w:val="single" w:sz="4" w:space="0" w:color="auto"/>
              <w:right w:val="nil"/>
            </w:tcBorders>
            <w:shd w:val="clear" w:color="auto" w:fill="auto"/>
            <w:vAlign w:val="center"/>
            <w:hideMark/>
          </w:tcPr>
          <w:p w:rsidR="00735E66" w:rsidRPr="008325B8" w:rsidRDefault="00735E66" w:rsidP="00735E66">
            <w:pPr>
              <w:jc w:val="center"/>
              <w:rPr>
                <w:bCs/>
                <w:i/>
                <w:iCs/>
                <w:sz w:val="22"/>
                <w:szCs w:val="22"/>
                <w:lang w:eastAsia="en-US"/>
              </w:rPr>
            </w:pPr>
            <w:r w:rsidRPr="008325B8">
              <w:rPr>
                <w:bCs/>
                <w:i/>
                <w:iCs/>
                <w:sz w:val="22"/>
                <w:szCs w:val="22"/>
                <w:lang w:eastAsia="en-US"/>
              </w:rPr>
              <w:t>2300</w:t>
            </w:r>
          </w:p>
        </w:tc>
        <w:tc>
          <w:tcPr>
            <w:tcW w:w="339" w:type="dxa"/>
            <w:tcBorders>
              <w:top w:val="nil"/>
              <w:left w:val="nil"/>
              <w:bottom w:val="single" w:sz="4" w:space="0" w:color="auto"/>
              <w:right w:val="single" w:sz="4" w:space="0" w:color="auto"/>
            </w:tcBorders>
            <w:shd w:val="clear" w:color="auto" w:fill="auto"/>
            <w:hideMark/>
          </w:tcPr>
          <w:p w:rsidR="00735E66" w:rsidRPr="008325B8" w:rsidRDefault="00735E66" w:rsidP="00735E66">
            <w:pPr>
              <w:rPr>
                <w:lang w:eastAsia="en-US"/>
              </w:rPr>
            </w:pPr>
            <w:r w:rsidRPr="008325B8">
              <w:rPr>
                <w:lang w:eastAsia="en-US"/>
              </w:rPr>
              <w:t> </w:t>
            </w:r>
          </w:p>
        </w:tc>
        <w:tc>
          <w:tcPr>
            <w:tcW w:w="3544" w:type="dxa"/>
            <w:tcBorders>
              <w:top w:val="nil"/>
              <w:left w:val="nil"/>
              <w:bottom w:val="single" w:sz="4" w:space="0" w:color="auto"/>
              <w:right w:val="single" w:sz="4" w:space="0" w:color="auto"/>
            </w:tcBorders>
            <w:shd w:val="clear" w:color="auto" w:fill="auto"/>
            <w:vAlign w:val="bottom"/>
            <w:hideMark/>
          </w:tcPr>
          <w:p w:rsidR="00735E66" w:rsidRPr="008325B8" w:rsidRDefault="00735E66" w:rsidP="00735E66">
            <w:pPr>
              <w:rPr>
                <w:bCs/>
                <w:i/>
                <w:iCs/>
                <w:sz w:val="22"/>
                <w:szCs w:val="22"/>
                <w:lang w:eastAsia="en-US"/>
              </w:rPr>
            </w:pPr>
            <w:r w:rsidRPr="008325B8">
              <w:rPr>
                <w:bCs/>
                <w:i/>
                <w:iCs/>
                <w:sz w:val="22"/>
                <w:szCs w:val="22"/>
                <w:lang w:eastAsia="en-US"/>
              </w:rPr>
              <w:t>Krājumi, materiāli, energoresursi, prece, biroja preces un inventārs, ko neuzskaita kodā 5000</w:t>
            </w:r>
          </w:p>
        </w:tc>
        <w:tc>
          <w:tcPr>
            <w:tcW w:w="133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lang w:eastAsia="en-US"/>
              </w:rPr>
            </w:pPr>
            <w:r w:rsidRPr="008325B8">
              <w:rPr>
                <w:bCs/>
                <w:i/>
                <w:iCs/>
                <w:lang w:eastAsia="en-US"/>
              </w:rPr>
              <w:t>16 500,00</w:t>
            </w:r>
          </w:p>
        </w:tc>
        <w:tc>
          <w:tcPr>
            <w:tcW w:w="1360" w:type="dxa"/>
            <w:tcBorders>
              <w:top w:val="nil"/>
              <w:left w:val="nil"/>
              <w:bottom w:val="single" w:sz="4" w:space="0" w:color="auto"/>
              <w:right w:val="single" w:sz="4" w:space="0" w:color="auto"/>
            </w:tcBorders>
            <w:shd w:val="clear" w:color="auto" w:fill="auto"/>
            <w:noWrap/>
            <w:vAlign w:val="center"/>
            <w:hideMark/>
          </w:tcPr>
          <w:p w:rsidR="00735E66" w:rsidRPr="008325B8" w:rsidRDefault="00735E66" w:rsidP="00735E66">
            <w:pPr>
              <w:jc w:val="center"/>
              <w:rPr>
                <w:bCs/>
                <w:i/>
                <w:iCs/>
                <w:lang w:eastAsia="en-US"/>
              </w:rPr>
            </w:pPr>
            <w:r w:rsidRPr="008325B8">
              <w:rPr>
                <w:bCs/>
                <w:i/>
                <w:iCs/>
                <w:lang w:eastAsia="en-US"/>
              </w:rPr>
              <w:t>0,00</w:t>
            </w:r>
          </w:p>
        </w:tc>
        <w:tc>
          <w:tcPr>
            <w:tcW w:w="1583"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lang w:eastAsia="en-US"/>
              </w:rPr>
            </w:pPr>
            <w:r w:rsidRPr="008325B8">
              <w:rPr>
                <w:bCs/>
                <w:i/>
                <w:iCs/>
                <w:lang w:eastAsia="en-US"/>
              </w:rPr>
              <w:t>16 500,00</w:t>
            </w:r>
          </w:p>
        </w:tc>
      </w:tr>
      <w:tr w:rsidR="00735E66" w:rsidRPr="00651EDF" w:rsidTr="009E4DBC">
        <w:trPr>
          <w:trHeight w:val="315"/>
        </w:trPr>
        <w:tc>
          <w:tcPr>
            <w:tcW w:w="640" w:type="dxa"/>
            <w:tcBorders>
              <w:top w:val="nil"/>
              <w:left w:val="single" w:sz="4" w:space="0" w:color="auto"/>
              <w:bottom w:val="single" w:sz="4" w:space="0" w:color="auto"/>
              <w:right w:val="nil"/>
            </w:tcBorders>
            <w:shd w:val="clear" w:color="auto" w:fill="auto"/>
            <w:hideMark/>
          </w:tcPr>
          <w:p w:rsidR="00735E66" w:rsidRPr="00651EDF" w:rsidRDefault="00735E66" w:rsidP="00735E66">
            <w:pPr>
              <w:rPr>
                <w:lang w:eastAsia="en-US"/>
              </w:rPr>
            </w:pPr>
            <w:r w:rsidRPr="00651EDF">
              <w:rPr>
                <w:lang w:eastAsia="en-US"/>
              </w:rPr>
              <w:t> </w:t>
            </w:r>
          </w:p>
        </w:tc>
        <w:tc>
          <w:tcPr>
            <w:tcW w:w="1856" w:type="dxa"/>
            <w:gridSpan w:val="2"/>
            <w:tcBorders>
              <w:top w:val="single" w:sz="4" w:space="0" w:color="auto"/>
              <w:left w:val="nil"/>
              <w:bottom w:val="single" w:sz="4" w:space="0" w:color="auto"/>
              <w:right w:val="nil"/>
            </w:tcBorders>
            <w:shd w:val="clear" w:color="auto" w:fill="auto"/>
            <w:hideMark/>
          </w:tcPr>
          <w:p w:rsidR="00735E66" w:rsidRPr="008325B8" w:rsidRDefault="00735E66" w:rsidP="00735E66">
            <w:pPr>
              <w:jc w:val="center"/>
              <w:rPr>
                <w:bCs/>
                <w:i/>
                <w:iCs/>
                <w:sz w:val="22"/>
                <w:szCs w:val="22"/>
                <w:lang w:eastAsia="en-US"/>
              </w:rPr>
            </w:pPr>
            <w:r w:rsidRPr="008325B8">
              <w:rPr>
                <w:bCs/>
                <w:i/>
                <w:iCs/>
                <w:sz w:val="22"/>
                <w:szCs w:val="22"/>
                <w:lang w:eastAsia="en-US"/>
              </w:rPr>
              <w:t>2400</w:t>
            </w:r>
          </w:p>
        </w:tc>
        <w:tc>
          <w:tcPr>
            <w:tcW w:w="339" w:type="dxa"/>
            <w:tcBorders>
              <w:top w:val="nil"/>
              <w:left w:val="nil"/>
              <w:bottom w:val="single" w:sz="4" w:space="0" w:color="auto"/>
              <w:right w:val="single" w:sz="4" w:space="0" w:color="auto"/>
            </w:tcBorders>
            <w:shd w:val="clear" w:color="auto" w:fill="auto"/>
            <w:hideMark/>
          </w:tcPr>
          <w:p w:rsidR="00735E66" w:rsidRPr="008325B8" w:rsidRDefault="00735E66" w:rsidP="00735E66">
            <w:pPr>
              <w:rPr>
                <w:lang w:eastAsia="en-US"/>
              </w:rPr>
            </w:pPr>
            <w:r w:rsidRPr="008325B8">
              <w:rPr>
                <w:lang w:eastAsia="en-US"/>
              </w:rPr>
              <w:t> </w:t>
            </w:r>
          </w:p>
        </w:tc>
        <w:tc>
          <w:tcPr>
            <w:tcW w:w="3544" w:type="dxa"/>
            <w:tcBorders>
              <w:top w:val="nil"/>
              <w:left w:val="nil"/>
              <w:bottom w:val="single" w:sz="4" w:space="0" w:color="auto"/>
              <w:right w:val="single" w:sz="4" w:space="0" w:color="auto"/>
            </w:tcBorders>
            <w:shd w:val="clear" w:color="auto" w:fill="auto"/>
            <w:vAlign w:val="bottom"/>
            <w:hideMark/>
          </w:tcPr>
          <w:p w:rsidR="00735E66" w:rsidRPr="008325B8" w:rsidRDefault="00735E66" w:rsidP="00735E66">
            <w:pPr>
              <w:rPr>
                <w:bCs/>
                <w:i/>
                <w:iCs/>
                <w:sz w:val="22"/>
                <w:szCs w:val="22"/>
                <w:lang w:eastAsia="en-US"/>
              </w:rPr>
            </w:pPr>
            <w:r w:rsidRPr="008325B8">
              <w:rPr>
                <w:bCs/>
                <w:i/>
                <w:iCs/>
                <w:sz w:val="22"/>
                <w:szCs w:val="22"/>
                <w:lang w:eastAsia="en-US"/>
              </w:rPr>
              <w:t>Grāmatas un žurnāli</w:t>
            </w:r>
          </w:p>
        </w:tc>
        <w:tc>
          <w:tcPr>
            <w:tcW w:w="133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lang w:eastAsia="en-US"/>
              </w:rPr>
            </w:pPr>
            <w:r w:rsidRPr="008325B8">
              <w:rPr>
                <w:bCs/>
                <w:i/>
                <w:iCs/>
                <w:lang w:eastAsia="en-US"/>
              </w:rPr>
              <w:t>0,00</w:t>
            </w:r>
          </w:p>
        </w:tc>
        <w:tc>
          <w:tcPr>
            <w:tcW w:w="1360" w:type="dxa"/>
            <w:tcBorders>
              <w:top w:val="nil"/>
              <w:left w:val="nil"/>
              <w:bottom w:val="single" w:sz="4" w:space="0" w:color="auto"/>
              <w:right w:val="single" w:sz="4" w:space="0" w:color="auto"/>
            </w:tcBorders>
            <w:shd w:val="clear" w:color="auto" w:fill="auto"/>
            <w:noWrap/>
            <w:vAlign w:val="center"/>
            <w:hideMark/>
          </w:tcPr>
          <w:p w:rsidR="00735E66" w:rsidRPr="008325B8" w:rsidRDefault="00735E66" w:rsidP="00735E66">
            <w:pPr>
              <w:jc w:val="center"/>
              <w:rPr>
                <w:bCs/>
                <w:i/>
                <w:iCs/>
                <w:lang w:eastAsia="en-US"/>
              </w:rPr>
            </w:pPr>
            <w:r w:rsidRPr="008325B8">
              <w:rPr>
                <w:bCs/>
                <w:i/>
                <w:iCs/>
                <w:lang w:eastAsia="en-US"/>
              </w:rPr>
              <w:t>0,00</w:t>
            </w:r>
          </w:p>
        </w:tc>
        <w:tc>
          <w:tcPr>
            <w:tcW w:w="1583"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lang w:eastAsia="en-US"/>
              </w:rPr>
            </w:pPr>
            <w:r w:rsidRPr="008325B8">
              <w:rPr>
                <w:bCs/>
                <w:i/>
                <w:iCs/>
                <w:lang w:eastAsia="en-US"/>
              </w:rPr>
              <w:t>0,00</w:t>
            </w:r>
          </w:p>
        </w:tc>
      </w:tr>
      <w:tr w:rsidR="00735E66" w:rsidRPr="00651EDF" w:rsidTr="009E4DBC">
        <w:trPr>
          <w:trHeight w:val="600"/>
        </w:trPr>
        <w:tc>
          <w:tcPr>
            <w:tcW w:w="640" w:type="dxa"/>
            <w:tcBorders>
              <w:top w:val="nil"/>
              <w:left w:val="single" w:sz="4" w:space="0" w:color="auto"/>
              <w:bottom w:val="single" w:sz="4" w:space="0" w:color="auto"/>
              <w:right w:val="nil"/>
            </w:tcBorders>
            <w:shd w:val="clear" w:color="auto" w:fill="auto"/>
            <w:hideMark/>
          </w:tcPr>
          <w:p w:rsidR="00735E66" w:rsidRPr="00651EDF" w:rsidRDefault="00735E66" w:rsidP="00735E66">
            <w:pPr>
              <w:rPr>
                <w:lang w:eastAsia="en-US"/>
              </w:rPr>
            </w:pPr>
            <w:r w:rsidRPr="00651EDF">
              <w:rPr>
                <w:lang w:eastAsia="en-US"/>
              </w:rPr>
              <w:t> </w:t>
            </w:r>
          </w:p>
        </w:tc>
        <w:tc>
          <w:tcPr>
            <w:tcW w:w="1856" w:type="dxa"/>
            <w:gridSpan w:val="2"/>
            <w:tcBorders>
              <w:top w:val="single" w:sz="4" w:space="0" w:color="auto"/>
              <w:left w:val="nil"/>
              <w:bottom w:val="single" w:sz="4" w:space="0" w:color="auto"/>
              <w:right w:val="nil"/>
            </w:tcBorders>
            <w:shd w:val="clear" w:color="auto" w:fill="auto"/>
            <w:vAlign w:val="center"/>
            <w:hideMark/>
          </w:tcPr>
          <w:p w:rsidR="00735E66" w:rsidRPr="008325B8" w:rsidRDefault="00735E66" w:rsidP="00735E66">
            <w:pPr>
              <w:jc w:val="center"/>
              <w:rPr>
                <w:bCs/>
                <w:i/>
                <w:iCs/>
                <w:sz w:val="22"/>
                <w:szCs w:val="22"/>
                <w:lang w:eastAsia="en-US"/>
              </w:rPr>
            </w:pPr>
            <w:r w:rsidRPr="008325B8">
              <w:rPr>
                <w:bCs/>
                <w:i/>
                <w:iCs/>
                <w:sz w:val="22"/>
                <w:szCs w:val="22"/>
                <w:lang w:eastAsia="en-US"/>
              </w:rPr>
              <w:t>2500</w:t>
            </w:r>
          </w:p>
        </w:tc>
        <w:tc>
          <w:tcPr>
            <w:tcW w:w="339" w:type="dxa"/>
            <w:tcBorders>
              <w:top w:val="nil"/>
              <w:left w:val="nil"/>
              <w:bottom w:val="single" w:sz="4" w:space="0" w:color="auto"/>
              <w:right w:val="single" w:sz="4" w:space="0" w:color="auto"/>
            </w:tcBorders>
            <w:shd w:val="clear" w:color="auto" w:fill="auto"/>
            <w:hideMark/>
          </w:tcPr>
          <w:p w:rsidR="00735E66" w:rsidRPr="008325B8" w:rsidRDefault="00735E66" w:rsidP="00735E66">
            <w:pPr>
              <w:rPr>
                <w:lang w:eastAsia="en-US"/>
              </w:rPr>
            </w:pPr>
            <w:r w:rsidRPr="008325B8">
              <w:rPr>
                <w:lang w:eastAsia="en-US"/>
              </w:rPr>
              <w:t> </w:t>
            </w:r>
          </w:p>
        </w:tc>
        <w:tc>
          <w:tcPr>
            <w:tcW w:w="3544" w:type="dxa"/>
            <w:tcBorders>
              <w:top w:val="nil"/>
              <w:left w:val="nil"/>
              <w:bottom w:val="single" w:sz="4" w:space="0" w:color="auto"/>
              <w:right w:val="single" w:sz="4" w:space="0" w:color="auto"/>
            </w:tcBorders>
            <w:shd w:val="clear" w:color="auto" w:fill="auto"/>
            <w:vAlign w:val="bottom"/>
            <w:hideMark/>
          </w:tcPr>
          <w:p w:rsidR="00735E66" w:rsidRPr="008325B8" w:rsidRDefault="00735E66" w:rsidP="00735E66">
            <w:pPr>
              <w:rPr>
                <w:bCs/>
                <w:i/>
                <w:iCs/>
                <w:sz w:val="22"/>
                <w:szCs w:val="22"/>
                <w:lang w:eastAsia="en-US"/>
              </w:rPr>
            </w:pPr>
            <w:r w:rsidRPr="008325B8">
              <w:rPr>
                <w:bCs/>
                <w:i/>
                <w:iCs/>
                <w:sz w:val="22"/>
                <w:szCs w:val="22"/>
                <w:lang w:eastAsia="en-US"/>
              </w:rPr>
              <w:t>Budžeta iestāžu nodokļu, nodevu un naudas sodu maksājumi</w:t>
            </w:r>
          </w:p>
        </w:tc>
        <w:tc>
          <w:tcPr>
            <w:tcW w:w="133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lang w:eastAsia="en-US"/>
              </w:rPr>
            </w:pPr>
            <w:r w:rsidRPr="008325B8">
              <w:rPr>
                <w:bCs/>
                <w:i/>
                <w:iCs/>
                <w:lang w:eastAsia="en-US"/>
              </w:rPr>
              <w:t>0,00</w:t>
            </w:r>
          </w:p>
        </w:tc>
        <w:tc>
          <w:tcPr>
            <w:tcW w:w="1360" w:type="dxa"/>
            <w:tcBorders>
              <w:top w:val="nil"/>
              <w:left w:val="nil"/>
              <w:bottom w:val="single" w:sz="4" w:space="0" w:color="auto"/>
              <w:right w:val="single" w:sz="4" w:space="0" w:color="auto"/>
            </w:tcBorders>
            <w:shd w:val="clear" w:color="auto" w:fill="auto"/>
            <w:noWrap/>
            <w:vAlign w:val="center"/>
            <w:hideMark/>
          </w:tcPr>
          <w:p w:rsidR="00735E66" w:rsidRPr="008325B8" w:rsidRDefault="00735E66" w:rsidP="00735E66">
            <w:pPr>
              <w:jc w:val="center"/>
              <w:rPr>
                <w:bCs/>
                <w:i/>
                <w:iCs/>
                <w:lang w:eastAsia="en-US"/>
              </w:rPr>
            </w:pPr>
            <w:r w:rsidRPr="008325B8">
              <w:rPr>
                <w:bCs/>
                <w:i/>
                <w:iCs/>
                <w:lang w:eastAsia="en-US"/>
              </w:rPr>
              <w:t>0,00</w:t>
            </w:r>
          </w:p>
        </w:tc>
        <w:tc>
          <w:tcPr>
            <w:tcW w:w="1583"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lang w:eastAsia="en-US"/>
              </w:rPr>
            </w:pPr>
            <w:r w:rsidRPr="008325B8">
              <w:rPr>
                <w:bCs/>
                <w:i/>
                <w:iCs/>
                <w:lang w:eastAsia="en-US"/>
              </w:rPr>
              <w:t>0,00</w:t>
            </w:r>
          </w:p>
        </w:tc>
      </w:tr>
      <w:tr w:rsidR="00735E66" w:rsidRPr="00651EDF" w:rsidTr="009E4DBC">
        <w:trPr>
          <w:trHeight w:val="330"/>
        </w:trPr>
        <w:tc>
          <w:tcPr>
            <w:tcW w:w="2835" w:type="dxa"/>
            <w:gridSpan w:val="4"/>
            <w:tcBorders>
              <w:top w:val="single" w:sz="4" w:space="0" w:color="auto"/>
              <w:left w:val="single" w:sz="4" w:space="0" w:color="auto"/>
              <w:bottom w:val="single" w:sz="4" w:space="0" w:color="auto"/>
              <w:right w:val="single" w:sz="4" w:space="0" w:color="000000"/>
            </w:tcBorders>
            <w:shd w:val="clear" w:color="auto" w:fill="auto"/>
            <w:hideMark/>
          </w:tcPr>
          <w:p w:rsidR="00735E66" w:rsidRPr="008325B8" w:rsidRDefault="00735E66" w:rsidP="00735E66">
            <w:pPr>
              <w:rPr>
                <w:b/>
                <w:lang w:eastAsia="en-US"/>
              </w:rPr>
            </w:pPr>
            <w:r w:rsidRPr="008325B8">
              <w:rPr>
                <w:b/>
                <w:lang w:eastAsia="en-US"/>
              </w:rPr>
              <w:lastRenderedPageBreak/>
              <w:t>3000</w:t>
            </w:r>
          </w:p>
        </w:tc>
        <w:tc>
          <w:tcPr>
            <w:tcW w:w="3544" w:type="dxa"/>
            <w:tcBorders>
              <w:top w:val="nil"/>
              <w:left w:val="nil"/>
              <w:bottom w:val="single" w:sz="4" w:space="0" w:color="auto"/>
              <w:right w:val="single" w:sz="4" w:space="0" w:color="auto"/>
            </w:tcBorders>
            <w:shd w:val="clear" w:color="auto" w:fill="auto"/>
            <w:vAlign w:val="bottom"/>
            <w:hideMark/>
          </w:tcPr>
          <w:p w:rsidR="00735E66" w:rsidRPr="008325B8" w:rsidRDefault="00735E66" w:rsidP="00735E66">
            <w:pPr>
              <w:rPr>
                <w:b/>
                <w:lang w:eastAsia="en-US"/>
              </w:rPr>
            </w:pPr>
            <w:r w:rsidRPr="008325B8">
              <w:rPr>
                <w:b/>
                <w:lang w:eastAsia="en-US"/>
              </w:rPr>
              <w:t>Subsīdijas un dotācijas</w:t>
            </w:r>
          </w:p>
        </w:tc>
        <w:tc>
          <w:tcPr>
            <w:tcW w:w="1334"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
                <w:lang w:eastAsia="en-US"/>
              </w:rPr>
            </w:pPr>
            <w:r w:rsidRPr="008325B8">
              <w:rPr>
                <w:b/>
                <w:lang w:eastAsia="en-US"/>
              </w:rPr>
              <w:t>10 000,00</w:t>
            </w:r>
          </w:p>
        </w:tc>
        <w:tc>
          <w:tcPr>
            <w:tcW w:w="1360" w:type="dxa"/>
            <w:tcBorders>
              <w:top w:val="nil"/>
              <w:left w:val="nil"/>
              <w:bottom w:val="single" w:sz="4" w:space="0" w:color="auto"/>
              <w:right w:val="single" w:sz="4" w:space="0" w:color="auto"/>
            </w:tcBorders>
            <w:shd w:val="clear" w:color="auto" w:fill="auto"/>
            <w:noWrap/>
            <w:vAlign w:val="center"/>
            <w:hideMark/>
          </w:tcPr>
          <w:p w:rsidR="00735E66" w:rsidRPr="008325B8" w:rsidRDefault="00735E66" w:rsidP="00735E66">
            <w:pPr>
              <w:jc w:val="center"/>
              <w:rPr>
                <w:b/>
                <w:lang w:eastAsia="en-US"/>
              </w:rPr>
            </w:pPr>
            <w:r w:rsidRPr="008325B8">
              <w:rPr>
                <w:b/>
                <w:lang w:eastAsia="en-US"/>
              </w:rPr>
              <w:t>0,00</w:t>
            </w:r>
          </w:p>
        </w:tc>
        <w:tc>
          <w:tcPr>
            <w:tcW w:w="1583"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
                <w:lang w:eastAsia="en-US"/>
              </w:rPr>
            </w:pPr>
            <w:r w:rsidRPr="008325B8">
              <w:rPr>
                <w:b/>
                <w:lang w:eastAsia="en-US"/>
              </w:rPr>
              <w:t>10 000,00</w:t>
            </w:r>
          </w:p>
        </w:tc>
      </w:tr>
      <w:tr w:rsidR="00735E66" w:rsidRPr="00651EDF" w:rsidTr="009E4DBC">
        <w:trPr>
          <w:trHeight w:val="795"/>
        </w:trPr>
        <w:tc>
          <w:tcPr>
            <w:tcW w:w="640" w:type="dxa"/>
            <w:tcBorders>
              <w:top w:val="nil"/>
              <w:left w:val="single" w:sz="4" w:space="0" w:color="auto"/>
              <w:bottom w:val="single" w:sz="4" w:space="0" w:color="auto"/>
              <w:right w:val="nil"/>
            </w:tcBorders>
            <w:shd w:val="clear" w:color="auto" w:fill="auto"/>
            <w:hideMark/>
          </w:tcPr>
          <w:p w:rsidR="00735E66" w:rsidRPr="00651EDF" w:rsidRDefault="00735E66" w:rsidP="00735E66">
            <w:pPr>
              <w:rPr>
                <w:lang w:eastAsia="en-US"/>
              </w:rPr>
            </w:pPr>
            <w:r w:rsidRPr="00651EDF">
              <w:rPr>
                <w:lang w:eastAsia="en-US"/>
              </w:rPr>
              <w:t> </w:t>
            </w:r>
          </w:p>
        </w:tc>
        <w:tc>
          <w:tcPr>
            <w:tcW w:w="1856" w:type="dxa"/>
            <w:gridSpan w:val="2"/>
            <w:tcBorders>
              <w:top w:val="single" w:sz="4" w:space="0" w:color="auto"/>
              <w:left w:val="nil"/>
              <w:bottom w:val="single" w:sz="4" w:space="0" w:color="auto"/>
              <w:right w:val="nil"/>
            </w:tcBorders>
            <w:shd w:val="clear" w:color="auto" w:fill="auto"/>
            <w:vAlign w:val="center"/>
            <w:hideMark/>
          </w:tcPr>
          <w:p w:rsidR="00735E66" w:rsidRPr="008325B8" w:rsidRDefault="00735E66" w:rsidP="00735E66">
            <w:pPr>
              <w:jc w:val="center"/>
              <w:rPr>
                <w:bCs/>
                <w:i/>
                <w:iCs/>
                <w:sz w:val="22"/>
                <w:szCs w:val="22"/>
                <w:lang w:eastAsia="en-US"/>
              </w:rPr>
            </w:pPr>
            <w:r w:rsidRPr="008325B8">
              <w:rPr>
                <w:bCs/>
                <w:i/>
                <w:iCs/>
                <w:sz w:val="22"/>
                <w:szCs w:val="22"/>
                <w:lang w:eastAsia="en-US"/>
              </w:rPr>
              <w:t>3200</w:t>
            </w:r>
          </w:p>
        </w:tc>
        <w:tc>
          <w:tcPr>
            <w:tcW w:w="339" w:type="dxa"/>
            <w:tcBorders>
              <w:top w:val="nil"/>
              <w:left w:val="nil"/>
              <w:bottom w:val="single" w:sz="4" w:space="0" w:color="auto"/>
              <w:right w:val="single" w:sz="4" w:space="0" w:color="auto"/>
            </w:tcBorders>
            <w:shd w:val="clear" w:color="auto" w:fill="auto"/>
            <w:hideMark/>
          </w:tcPr>
          <w:p w:rsidR="00735E66" w:rsidRPr="008325B8" w:rsidRDefault="00735E66" w:rsidP="00735E66">
            <w:pPr>
              <w:rPr>
                <w:lang w:eastAsia="en-US"/>
              </w:rPr>
            </w:pPr>
            <w:r w:rsidRPr="008325B8">
              <w:rPr>
                <w:lang w:eastAsia="en-US"/>
              </w:rPr>
              <w:t> </w:t>
            </w:r>
          </w:p>
        </w:tc>
        <w:tc>
          <w:tcPr>
            <w:tcW w:w="3544" w:type="dxa"/>
            <w:tcBorders>
              <w:top w:val="nil"/>
              <w:left w:val="nil"/>
              <w:bottom w:val="single" w:sz="4" w:space="0" w:color="auto"/>
              <w:right w:val="single" w:sz="4" w:space="0" w:color="auto"/>
            </w:tcBorders>
            <w:shd w:val="clear" w:color="auto" w:fill="auto"/>
            <w:vAlign w:val="bottom"/>
            <w:hideMark/>
          </w:tcPr>
          <w:p w:rsidR="00735E66" w:rsidRPr="008325B8" w:rsidRDefault="00735E66" w:rsidP="00735E66">
            <w:pPr>
              <w:rPr>
                <w:bCs/>
                <w:i/>
                <w:iCs/>
                <w:sz w:val="20"/>
                <w:szCs w:val="20"/>
                <w:lang w:eastAsia="en-US"/>
              </w:rPr>
            </w:pPr>
            <w:r w:rsidRPr="008325B8">
              <w:rPr>
                <w:bCs/>
                <w:i/>
                <w:iCs/>
                <w:sz w:val="20"/>
                <w:szCs w:val="20"/>
                <w:lang w:eastAsia="en-US"/>
              </w:rPr>
              <w:t>Subsīdijas un dotācijas komersantiem biedrībām un nodibinājumiem, izņemot lauksaimniecības ražošanu</w:t>
            </w:r>
          </w:p>
        </w:tc>
        <w:tc>
          <w:tcPr>
            <w:tcW w:w="133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lang w:eastAsia="en-US"/>
              </w:rPr>
            </w:pPr>
            <w:r w:rsidRPr="008325B8">
              <w:rPr>
                <w:bCs/>
                <w:i/>
                <w:iCs/>
                <w:lang w:eastAsia="en-US"/>
              </w:rPr>
              <w:t>10 000,00</w:t>
            </w:r>
          </w:p>
        </w:tc>
        <w:tc>
          <w:tcPr>
            <w:tcW w:w="1360" w:type="dxa"/>
            <w:tcBorders>
              <w:top w:val="nil"/>
              <w:left w:val="nil"/>
              <w:bottom w:val="single" w:sz="4" w:space="0" w:color="auto"/>
              <w:right w:val="single" w:sz="4" w:space="0" w:color="auto"/>
            </w:tcBorders>
            <w:shd w:val="clear" w:color="auto" w:fill="auto"/>
            <w:noWrap/>
            <w:vAlign w:val="center"/>
            <w:hideMark/>
          </w:tcPr>
          <w:p w:rsidR="00735E66" w:rsidRPr="008325B8" w:rsidRDefault="00735E66" w:rsidP="00735E66">
            <w:pPr>
              <w:jc w:val="center"/>
              <w:rPr>
                <w:bCs/>
                <w:i/>
                <w:iCs/>
                <w:lang w:eastAsia="en-US"/>
              </w:rPr>
            </w:pPr>
            <w:r w:rsidRPr="008325B8">
              <w:rPr>
                <w:bCs/>
                <w:i/>
                <w:iCs/>
                <w:lang w:eastAsia="en-US"/>
              </w:rPr>
              <w:t>0,00</w:t>
            </w:r>
          </w:p>
        </w:tc>
        <w:tc>
          <w:tcPr>
            <w:tcW w:w="1583"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lang w:eastAsia="en-US"/>
              </w:rPr>
            </w:pPr>
            <w:r w:rsidRPr="008325B8">
              <w:rPr>
                <w:bCs/>
                <w:i/>
                <w:iCs/>
                <w:lang w:eastAsia="en-US"/>
              </w:rPr>
              <w:t>10 000,00</w:t>
            </w:r>
          </w:p>
        </w:tc>
      </w:tr>
      <w:tr w:rsidR="00735E66" w:rsidRPr="00651EDF" w:rsidTr="009E4DBC">
        <w:trPr>
          <w:trHeight w:val="315"/>
        </w:trPr>
        <w:tc>
          <w:tcPr>
            <w:tcW w:w="2835" w:type="dxa"/>
            <w:gridSpan w:val="4"/>
            <w:tcBorders>
              <w:top w:val="single" w:sz="4" w:space="0" w:color="auto"/>
              <w:left w:val="single" w:sz="4" w:space="0" w:color="auto"/>
              <w:bottom w:val="single" w:sz="4" w:space="0" w:color="auto"/>
              <w:right w:val="single" w:sz="4" w:space="0" w:color="000000"/>
            </w:tcBorders>
            <w:shd w:val="clear" w:color="auto" w:fill="auto"/>
            <w:hideMark/>
          </w:tcPr>
          <w:p w:rsidR="00735E66" w:rsidRPr="008325B8" w:rsidRDefault="00735E66" w:rsidP="00735E66">
            <w:pPr>
              <w:rPr>
                <w:b/>
                <w:lang w:eastAsia="en-US"/>
              </w:rPr>
            </w:pPr>
            <w:r w:rsidRPr="008325B8">
              <w:rPr>
                <w:b/>
                <w:lang w:eastAsia="en-US"/>
              </w:rPr>
              <w:t>4000</w:t>
            </w:r>
          </w:p>
        </w:tc>
        <w:tc>
          <w:tcPr>
            <w:tcW w:w="3544" w:type="dxa"/>
            <w:tcBorders>
              <w:top w:val="nil"/>
              <w:left w:val="nil"/>
              <w:bottom w:val="single" w:sz="4" w:space="0" w:color="auto"/>
              <w:right w:val="single" w:sz="4" w:space="0" w:color="auto"/>
            </w:tcBorders>
            <w:shd w:val="clear" w:color="auto" w:fill="auto"/>
            <w:vAlign w:val="bottom"/>
            <w:hideMark/>
          </w:tcPr>
          <w:p w:rsidR="00735E66" w:rsidRPr="008325B8" w:rsidRDefault="00735E66" w:rsidP="00735E66">
            <w:pPr>
              <w:rPr>
                <w:b/>
                <w:lang w:eastAsia="en-US"/>
              </w:rPr>
            </w:pPr>
            <w:r w:rsidRPr="008325B8">
              <w:rPr>
                <w:b/>
                <w:lang w:eastAsia="en-US"/>
              </w:rPr>
              <w:t>Procentu izdevumi</w:t>
            </w:r>
          </w:p>
        </w:tc>
        <w:tc>
          <w:tcPr>
            <w:tcW w:w="1334"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
                <w:lang w:eastAsia="en-US"/>
              </w:rPr>
            </w:pPr>
            <w:r w:rsidRPr="008325B8">
              <w:rPr>
                <w:b/>
                <w:lang w:eastAsia="en-US"/>
              </w:rPr>
              <w:t>0,00</w:t>
            </w:r>
          </w:p>
        </w:tc>
        <w:tc>
          <w:tcPr>
            <w:tcW w:w="1360" w:type="dxa"/>
            <w:tcBorders>
              <w:top w:val="nil"/>
              <w:left w:val="nil"/>
              <w:bottom w:val="single" w:sz="4" w:space="0" w:color="auto"/>
              <w:right w:val="single" w:sz="4" w:space="0" w:color="auto"/>
            </w:tcBorders>
            <w:shd w:val="clear" w:color="auto" w:fill="auto"/>
            <w:noWrap/>
            <w:vAlign w:val="center"/>
            <w:hideMark/>
          </w:tcPr>
          <w:p w:rsidR="00735E66" w:rsidRPr="008325B8" w:rsidRDefault="00735E66" w:rsidP="00735E66">
            <w:pPr>
              <w:jc w:val="center"/>
              <w:rPr>
                <w:b/>
                <w:lang w:eastAsia="en-US"/>
              </w:rPr>
            </w:pPr>
            <w:r w:rsidRPr="008325B8">
              <w:rPr>
                <w:b/>
                <w:lang w:eastAsia="en-US"/>
              </w:rPr>
              <w:t>0,00</w:t>
            </w:r>
          </w:p>
        </w:tc>
        <w:tc>
          <w:tcPr>
            <w:tcW w:w="1583"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
                <w:lang w:eastAsia="en-US"/>
              </w:rPr>
            </w:pPr>
            <w:r w:rsidRPr="008325B8">
              <w:rPr>
                <w:b/>
                <w:lang w:eastAsia="en-US"/>
              </w:rPr>
              <w:t>0,00</w:t>
            </w:r>
          </w:p>
        </w:tc>
      </w:tr>
      <w:tr w:rsidR="00735E66" w:rsidRPr="00651EDF" w:rsidTr="009E4DBC">
        <w:trPr>
          <w:trHeight w:val="315"/>
        </w:trPr>
        <w:tc>
          <w:tcPr>
            <w:tcW w:w="2835" w:type="dxa"/>
            <w:gridSpan w:val="4"/>
            <w:tcBorders>
              <w:top w:val="single" w:sz="4" w:space="0" w:color="auto"/>
              <w:left w:val="single" w:sz="4" w:space="0" w:color="auto"/>
              <w:bottom w:val="single" w:sz="4" w:space="0" w:color="auto"/>
              <w:right w:val="single" w:sz="4" w:space="0" w:color="000000"/>
            </w:tcBorders>
            <w:shd w:val="clear" w:color="auto" w:fill="auto"/>
            <w:hideMark/>
          </w:tcPr>
          <w:p w:rsidR="00735E66" w:rsidRPr="008325B8" w:rsidRDefault="00735E66" w:rsidP="00735E66">
            <w:pPr>
              <w:rPr>
                <w:b/>
                <w:lang w:eastAsia="en-US"/>
              </w:rPr>
            </w:pPr>
            <w:r w:rsidRPr="008325B8">
              <w:rPr>
                <w:b/>
                <w:lang w:eastAsia="en-US"/>
              </w:rPr>
              <w:t>5000</w:t>
            </w:r>
          </w:p>
        </w:tc>
        <w:tc>
          <w:tcPr>
            <w:tcW w:w="3544" w:type="dxa"/>
            <w:tcBorders>
              <w:top w:val="single" w:sz="4" w:space="0" w:color="auto"/>
              <w:left w:val="nil"/>
              <w:bottom w:val="single" w:sz="4" w:space="0" w:color="auto"/>
              <w:right w:val="single" w:sz="4" w:space="0" w:color="auto"/>
            </w:tcBorders>
            <w:shd w:val="clear" w:color="auto" w:fill="auto"/>
            <w:vAlign w:val="bottom"/>
            <w:hideMark/>
          </w:tcPr>
          <w:p w:rsidR="00735E66" w:rsidRPr="008325B8" w:rsidRDefault="00735E66" w:rsidP="00735E66">
            <w:pPr>
              <w:rPr>
                <w:b/>
                <w:lang w:eastAsia="en-US"/>
              </w:rPr>
            </w:pPr>
            <w:r w:rsidRPr="008325B8">
              <w:rPr>
                <w:b/>
                <w:lang w:eastAsia="en-US"/>
              </w:rPr>
              <w:t> Pamatkapitāla veidošana</w:t>
            </w:r>
          </w:p>
        </w:tc>
        <w:tc>
          <w:tcPr>
            <w:tcW w:w="1334" w:type="dxa"/>
            <w:tcBorders>
              <w:top w:val="single" w:sz="4" w:space="0" w:color="auto"/>
              <w:left w:val="nil"/>
              <w:bottom w:val="single" w:sz="4" w:space="0" w:color="auto"/>
              <w:right w:val="single" w:sz="4" w:space="0" w:color="auto"/>
            </w:tcBorders>
            <w:shd w:val="clear" w:color="auto" w:fill="auto"/>
            <w:hideMark/>
          </w:tcPr>
          <w:p w:rsidR="00735E66" w:rsidRPr="008325B8" w:rsidRDefault="00735E66" w:rsidP="00735E66">
            <w:pPr>
              <w:jc w:val="center"/>
              <w:rPr>
                <w:b/>
                <w:lang w:eastAsia="en-US"/>
              </w:rPr>
            </w:pPr>
            <w:r w:rsidRPr="008325B8">
              <w:rPr>
                <w:b/>
                <w:lang w:eastAsia="en-US"/>
              </w:rPr>
              <w:t>206 000,00</w:t>
            </w:r>
          </w:p>
        </w:tc>
        <w:tc>
          <w:tcPr>
            <w:tcW w:w="1360" w:type="dxa"/>
            <w:tcBorders>
              <w:top w:val="single" w:sz="4" w:space="0" w:color="auto"/>
              <w:left w:val="nil"/>
              <w:bottom w:val="single" w:sz="4" w:space="0" w:color="auto"/>
              <w:right w:val="single" w:sz="4" w:space="0" w:color="auto"/>
            </w:tcBorders>
            <w:shd w:val="clear" w:color="auto" w:fill="auto"/>
            <w:hideMark/>
          </w:tcPr>
          <w:p w:rsidR="00735E66" w:rsidRPr="008325B8" w:rsidRDefault="00735E66" w:rsidP="00735E66">
            <w:pPr>
              <w:jc w:val="center"/>
              <w:rPr>
                <w:b/>
                <w:lang w:eastAsia="en-US"/>
              </w:rPr>
            </w:pPr>
            <w:r w:rsidRPr="008325B8">
              <w:rPr>
                <w:b/>
                <w:lang w:eastAsia="en-US"/>
              </w:rPr>
              <w:t>0,00</w:t>
            </w:r>
          </w:p>
        </w:tc>
        <w:tc>
          <w:tcPr>
            <w:tcW w:w="1583" w:type="dxa"/>
            <w:tcBorders>
              <w:top w:val="single" w:sz="4" w:space="0" w:color="auto"/>
              <w:left w:val="nil"/>
              <w:bottom w:val="single" w:sz="4" w:space="0" w:color="auto"/>
              <w:right w:val="single" w:sz="4" w:space="0" w:color="auto"/>
            </w:tcBorders>
            <w:shd w:val="clear" w:color="auto" w:fill="auto"/>
            <w:hideMark/>
          </w:tcPr>
          <w:p w:rsidR="00735E66" w:rsidRPr="008325B8" w:rsidRDefault="00735E66" w:rsidP="00735E66">
            <w:pPr>
              <w:jc w:val="center"/>
              <w:rPr>
                <w:b/>
                <w:lang w:eastAsia="en-US"/>
              </w:rPr>
            </w:pPr>
            <w:r w:rsidRPr="008325B8">
              <w:rPr>
                <w:b/>
                <w:lang w:eastAsia="en-US"/>
              </w:rPr>
              <w:t>206 000,00</w:t>
            </w:r>
          </w:p>
        </w:tc>
      </w:tr>
      <w:tr w:rsidR="00735E66" w:rsidRPr="00651EDF" w:rsidTr="009E4DBC">
        <w:trPr>
          <w:trHeight w:val="315"/>
        </w:trPr>
        <w:tc>
          <w:tcPr>
            <w:tcW w:w="640" w:type="dxa"/>
            <w:tcBorders>
              <w:top w:val="single" w:sz="4" w:space="0" w:color="auto"/>
              <w:left w:val="single" w:sz="4" w:space="0" w:color="auto"/>
              <w:bottom w:val="single" w:sz="4" w:space="0" w:color="auto"/>
              <w:right w:val="nil"/>
            </w:tcBorders>
            <w:shd w:val="clear" w:color="auto" w:fill="auto"/>
            <w:hideMark/>
          </w:tcPr>
          <w:p w:rsidR="00735E66" w:rsidRPr="00651EDF" w:rsidRDefault="00735E66" w:rsidP="00735E66">
            <w:pPr>
              <w:rPr>
                <w:lang w:eastAsia="en-US"/>
              </w:rPr>
            </w:pPr>
            <w:r w:rsidRPr="00651EDF">
              <w:rPr>
                <w:lang w:eastAsia="en-US"/>
              </w:rPr>
              <w:t> </w:t>
            </w:r>
          </w:p>
        </w:tc>
        <w:tc>
          <w:tcPr>
            <w:tcW w:w="1856" w:type="dxa"/>
            <w:gridSpan w:val="2"/>
            <w:tcBorders>
              <w:top w:val="single" w:sz="4" w:space="0" w:color="auto"/>
              <w:left w:val="nil"/>
              <w:bottom w:val="single" w:sz="4" w:space="0" w:color="auto"/>
              <w:right w:val="nil"/>
            </w:tcBorders>
            <w:shd w:val="clear" w:color="auto" w:fill="auto"/>
            <w:hideMark/>
          </w:tcPr>
          <w:p w:rsidR="00735E66" w:rsidRPr="008325B8" w:rsidRDefault="00735E66" w:rsidP="00735E66">
            <w:pPr>
              <w:jc w:val="center"/>
              <w:rPr>
                <w:bCs/>
                <w:i/>
                <w:iCs/>
                <w:sz w:val="22"/>
                <w:szCs w:val="22"/>
                <w:lang w:eastAsia="en-US"/>
              </w:rPr>
            </w:pPr>
            <w:r w:rsidRPr="008325B8">
              <w:rPr>
                <w:bCs/>
                <w:i/>
                <w:iCs/>
                <w:sz w:val="22"/>
                <w:szCs w:val="22"/>
                <w:lang w:eastAsia="en-US"/>
              </w:rPr>
              <w:t>5200</w:t>
            </w:r>
          </w:p>
        </w:tc>
        <w:tc>
          <w:tcPr>
            <w:tcW w:w="339" w:type="dxa"/>
            <w:tcBorders>
              <w:top w:val="single" w:sz="4" w:space="0" w:color="auto"/>
              <w:left w:val="nil"/>
              <w:bottom w:val="single" w:sz="4" w:space="0" w:color="auto"/>
              <w:right w:val="single" w:sz="4" w:space="0" w:color="auto"/>
            </w:tcBorders>
            <w:shd w:val="clear" w:color="auto" w:fill="auto"/>
            <w:hideMark/>
          </w:tcPr>
          <w:p w:rsidR="00735E66" w:rsidRPr="008325B8" w:rsidRDefault="00735E66" w:rsidP="00735E66">
            <w:pPr>
              <w:rPr>
                <w:lang w:eastAsia="en-US"/>
              </w:rPr>
            </w:pPr>
            <w:r w:rsidRPr="008325B8">
              <w:rPr>
                <w:lang w:eastAsia="en-US"/>
              </w:rPr>
              <w:t> </w:t>
            </w:r>
          </w:p>
        </w:tc>
        <w:tc>
          <w:tcPr>
            <w:tcW w:w="3544" w:type="dxa"/>
            <w:tcBorders>
              <w:top w:val="single" w:sz="4" w:space="0" w:color="auto"/>
              <w:left w:val="nil"/>
              <w:bottom w:val="single" w:sz="4" w:space="0" w:color="auto"/>
              <w:right w:val="single" w:sz="4" w:space="0" w:color="auto"/>
            </w:tcBorders>
            <w:shd w:val="clear" w:color="auto" w:fill="auto"/>
            <w:vAlign w:val="bottom"/>
            <w:hideMark/>
          </w:tcPr>
          <w:p w:rsidR="00735E66" w:rsidRPr="008325B8" w:rsidRDefault="00735E66" w:rsidP="00735E66">
            <w:pPr>
              <w:rPr>
                <w:bCs/>
                <w:i/>
                <w:iCs/>
                <w:sz w:val="22"/>
                <w:szCs w:val="22"/>
                <w:lang w:eastAsia="en-US"/>
              </w:rPr>
            </w:pPr>
            <w:r w:rsidRPr="008325B8">
              <w:rPr>
                <w:bCs/>
                <w:i/>
                <w:iCs/>
                <w:sz w:val="22"/>
                <w:szCs w:val="22"/>
                <w:lang w:eastAsia="en-US"/>
              </w:rPr>
              <w:t>Pamatlīdzekļi</w:t>
            </w:r>
          </w:p>
        </w:tc>
        <w:tc>
          <w:tcPr>
            <w:tcW w:w="1334" w:type="dxa"/>
            <w:tcBorders>
              <w:top w:val="single" w:sz="4" w:space="0" w:color="auto"/>
              <w:left w:val="nil"/>
              <w:bottom w:val="single" w:sz="4" w:space="0" w:color="auto"/>
              <w:right w:val="single" w:sz="4" w:space="0" w:color="auto"/>
            </w:tcBorders>
            <w:shd w:val="clear" w:color="auto" w:fill="auto"/>
            <w:hideMark/>
          </w:tcPr>
          <w:p w:rsidR="00735E66" w:rsidRPr="008325B8" w:rsidRDefault="00735E66" w:rsidP="00735E66">
            <w:pPr>
              <w:jc w:val="center"/>
              <w:rPr>
                <w:bCs/>
                <w:i/>
                <w:iCs/>
                <w:lang w:eastAsia="en-US"/>
              </w:rPr>
            </w:pPr>
            <w:r w:rsidRPr="008325B8">
              <w:rPr>
                <w:bCs/>
                <w:i/>
                <w:iCs/>
                <w:lang w:eastAsia="en-US"/>
              </w:rPr>
              <w:t>206 000,00</w:t>
            </w:r>
          </w:p>
        </w:tc>
        <w:tc>
          <w:tcPr>
            <w:tcW w:w="1360" w:type="dxa"/>
            <w:tcBorders>
              <w:top w:val="single" w:sz="4" w:space="0" w:color="auto"/>
              <w:left w:val="nil"/>
              <w:bottom w:val="single" w:sz="4" w:space="0" w:color="auto"/>
              <w:right w:val="single" w:sz="4" w:space="0" w:color="auto"/>
            </w:tcBorders>
            <w:shd w:val="clear" w:color="auto" w:fill="auto"/>
            <w:hideMark/>
          </w:tcPr>
          <w:p w:rsidR="00735E66" w:rsidRPr="008325B8" w:rsidRDefault="00735E66" w:rsidP="00735E66">
            <w:pPr>
              <w:jc w:val="center"/>
              <w:rPr>
                <w:bCs/>
                <w:i/>
                <w:iCs/>
                <w:lang w:eastAsia="en-US"/>
              </w:rPr>
            </w:pPr>
            <w:r w:rsidRPr="008325B8">
              <w:rPr>
                <w:bCs/>
                <w:i/>
                <w:iCs/>
                <w:lang w:eastAsia="en-US"/>
              </w:rPr>
              <w:t>0,00</w:t>
            </w:r>
          </w:p>
        </w:tc>
        <w:tc>
          <w:tcPr>
            <w:tcW w:w="1583" w:type="dxa"/>
            <w:tcBorders>
              <w:top w:val="single" w:sz="4" w:space="0" w:color="auto"/>
              <w:left w:val="nil"/>
              <w:bottom w:val="single" w:sz="4" w:space="0" w:color="auto"/>
              <w:right w:val="single" w:sz="4" w:space="0" w:color="auto"/>
            </w:tcBorders>
            <w:shd w:val="clear" w:color="auto" w:fill="auto"/>
            <w:hideMark/>
          </w:tcPr>
          <w:p w:rsidR="00735E66" w:rsidRPr="008325B8" w:rsidRDefault="00735E66" w:rsidP="00735E66">
            <w:pPr>
              <w:jc w:val="center"/>
              <w:rPr>
                <w:bCs/>
                <w:i/>
                <w:iCs/>
                <w:lang w:eastAsia="en-US"/>
              </w:rPr>
            </w:pPr>
            <w:r w:rsidRPr="008325B8">
              <w:rPr>
                <w:bCs/>
                <w:i/>
                <w:iCs/>
                <w:lang w:eastAsia="en-US"/>
              </w:rPr>
              <w:t>206 000,00</w:t>
            </w:r>
          </w:p>
        </w:tc>
      </w:tr>
      <w:tr w:rsidR="00735E66" w:rsidRPr="00651EDF" w:rsidTr="009E4DBC">
        <w:trPr>
          <w:trHeight w:val="315"/>
        </w:trPr>
        <w:tc>
          <w:tcPr>
            <w:tcW w:w="2835" w:type="dxa"/>
            <w:gridSpan w:val="4"/>
            <w:tcBorders>
              <w:top w:val="single" w:sz="4" w:space="0" w:color="auto"/>
              <w:left w:val="single" w:sz="4" w:space="0" w:color="auto"/>
              <w:bottom w:val="single" w:sz="4" w:space="0" w:color="auto"/>
              <w:right w:val="single" w:sz="4" w:space="0" w:color="000000"/>
            </w:tcBorders>
            <w:shd w:val="clear" w:color="auto" w:fill="auto"/>
            <w:hideMark/>
          </w:tcPr>
          <w:p w:rsidR="00735E66" w:rsidRPr="008325B8" w:rsidRDefault="00735E66" w:rsidP="00735E66">
            <w:pPr>
              <w:rPr>
                <w:b/>
                <w:lang w:eastAsia="en-US"/>
              </w:rPr>
            </w:pPr>
            <w:r w:rsidRPr="008325B8">
              <w:rPr>
                <w:b/>
                <w:lang w:eastAsia="en-US"/>
              </w:rPr>
              <w:t>6000</w:t>
            </w:r>
          </w:p>
        </w:tc>
        <w:tc>
          <w:tcPr>
            <w:tcW w:w="3544" w:type="dxa"/>
            <w:tcBorders>
              <w:top w:val="nil"/>
              <w:left w:val="nil"/>
              <w:bottom w:val="single" w:sz="4" w:space="0" w:color="auto"/>
              <w:right w:val="single" w:sz="4" w:space="0" w:color="auto"/>
            </w:tcBorders>
            <w:shd w:val="clear" w:color="auto" w:fill="auto"/>
            <w:vAlign w:val="bottom"/>
            <w:hideMark/>
          </w:tcPr>
          <w:p w:rsidR="00735E66" w:rsidRPr="008325B8" w:rsidRDefault="00735E66" w:rsidP="00735E66">
            <w:pPr>
              <w:rPr>
                <w:b/>
                <w:lang w:eastAsia="en-US"/>
              </w:rPr>
            </w:pPr>
            <w:r w:rsidRPr="008325B8">
              <w:rPr>
                <w:b/>
                <w:lang w:eastAsia="en-US"/>
              </w:rPr>
              <w:t>Sociālie pabalsti</w:t>
            </w:r>
          </w:p>
        </w:tc>
        <w:tc>
          <w:tcPr>
            <w:tcW w:w="1334"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
                <w:lang w:eastAsia="en-US"/>
              </w:rPr>
            </w:pPr>
            <w:r w:rsidRPr="008325B8">
              <w:rPr>
                <w:b/>
                <w:lang w:eastAsia="en-US"/>
              </w:rPr>
              <w:t>0,00</w:t>
            </w:r>
          </w:p>
        </w:tc>
        <w:tc>
          <w:tcPr>
            <w:tcW w:w="1360" w:type="dxa"/>
            <w:tcBorders>
              <w:top w:val="nil"/>
              <w:left w:val="nil"/>
              <w:bottom w:val="single" w:sz="4" w:space="0" w:color="auto"/>
              <w:right w:val="single" w:sz="4" w:space="0" w:color="auto"/>
            </w:tcBorders>
            <w:shd w:val="clear" w:color="auto" w:fill="auto"/>
            <w:noWrap/>
            <w:vAlign w:val="center"/>
            <w:hideMark/>
          </w:tcPr>
          <w:p w:rsidR="00735E66" w:rsidRPr="008325B8" w:rsidRDefault="00735E66" w:rsidP="00735E66">
            <w:pPr>
              <w:jc w:val="center"/>
              <w:rPr>
                <w:b/>
                <w:lang w:eastAsia="en-US"/>
              </w:rPr>
            </w:pPr>
            <w:r w:rsidRPr="008325B8">
              <w:rPr>
                <w:b/>
                <w:lang w:eastAsia="en-US"/>
              </w:rPr>
              <w:t>0,00</w:t>
            </w:r>
          </w:p>
        </w:tc>
        <w:tc>
          <w:tcPr>
            <w:tcW w:w="1583"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
                <w:lang w:eastAsia="en-US"/>
              </w:rPr>
            </w:pPr>
            <w:r w:rsidRPr="008325B8">
              <w:rPr>
                <w:b/>
                <w:lang w:eastAsia="en-US"/>
              </w:rPr>
              <w:t>0,00</w:t>
            </w:r>
          </w:p>
        </w:tc>
      </w:tr>
      <w:tr w:rsidR="00735E66" w:rsidRPr="00651EDF" w:rsidTr="000D272E">
        <w:trPr>
          <w:trHeight w:val="615"/>
        </w:trPr>
        <w:tc>
          <w:tcPr>
            <w:tcW w:w="2835" w:type="dxa"/>
            <w:gridSpan w:val="4"/>
            <w:tcBorders>
              <w:top w:val="single" w:sz="4" w:space="0" w:color="auto"/>
              <w:left w:val="single" w:sz="4" w:space="0" w:color="auto"/>
              <w:bottom w:val="single" w:sz="4" w:space="0" w:color="auto"/>
              <w:right w:val="single" w:sz="4" w:space="0" w:color="000000"/>
            </w:tcBorders>
            <w:shd w:val="clear" w:color="auto" w:fill="auto"/>
            <w:hideMark/>
          </w:tcPr>
          <w:p w:rsidR="00735E66" w:rsidRPr="008325B8" w:rsidRDefault="00735E66" w:rsidP="00735E66">
            <w:pPr>
              <w:rPr>
                <w:b/>
                <w:lang w:eastAsia="en-US"/>
              </w:rPr>
            </w:pPr>
            <w:r w:rsidRPr="008325B8">
              <w:rPr>
                <w:b/>
                <w:lang w:eastAsia="en-US"/>
              </w:rPr>
              <w:t>7000</w:t>
            </w:r>
          </w:p>
        </w:tc>
        <w:tc>
          <w:tcPr>
            <w:tcW w:w="3544" w:type="dxa"/>
            <w:tcBorders>
              <w:top w:val="nil"/>
              <w:left w:val="nil"/>
              <w:bottom w:val="single" w:sz="4" w:space="0" w:color="auto"/>
              <w:right w:val="single" w:sz="4" w:space="0" w:color="auto"/>
            </w:tcBorders>
            <w:shd w:val="clear" w:color="auto" w:fill="auto"/>
            <w:vAlign w:val="bottom"/>
            <w:hideMark/>
          </w:tcPr>
          <w:p w:rsidR="00735E66" w:rsidRPr="008325B8" w:rsidRDefault="00735E66" w:rsidP="00735E66">
            <w:pPr>
              <w:rPr>
                <w:b/>
                <w:lang w:eastAsia="en-US"/>
              </w:rPr>
            </w:pPr>
            <w:proofErr w:type="spellStart"/>
            <w:r w:rsidRPr="008325B8">
              <w:rPr>
                <w:b/>
                <w:lang w:eastAsia="en-US"/>
              </w:rPr>
              <w:t>Transferti</w:t>
            </w:r>
            <w:proofErr w:type="spellEnd"/>
            <w:r w:rsidRPr="008325B8">
              <w:rPr>
                <w:b/>
                <w:lang w:eastAsia="en-US"/>
              </w:rPr>
              <w:t>, dotācijas un mērķdotācijas pašvaldībām, pašu resursi, dalības maksa</w:t>
            </w:r>
          </w:p>
        </w:tc>
        <w:tc>
          <w:tcPr>
            <w:tcW w:w="133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lang w:eastAsia="en-US"/>
              </w:rPr>
            </w:pPr>
            <w:r w:rsidRPr="008325B8">
              <w:rPr>
                <w:b/>
                <w:lang w:eastAsia="en-US"/>
              </w:rPr>
              <w:t>0,00</w:t>
            </w:r>
          </w:p>
        </w:tc>
        <w:tc>
          <w:tcPr>
            <w:tcW w:w="1360" w:type="dxa"/>
            <w:tcBorders>
              <w:top w:val="nil"/>
              <w:left w:val="nil"/>
              <w:bottom w:val="single" w:sz="4" w:space="0" w:color="auto"/>
              <w:right w:val="single" w:sz="4" w:space="0" w:color="auto"/>
            </w:tcBorders>
            <w:shd w:val="clear" w:color="auto" w:fill="auto"/>
            <w:noWrap/>
            <w:vAlign w:val="center"/>
            <w:hideMark/>
          </w:tcPr>
          <w:p w:rsidR="00735E66" w:rsidRPr="008325B8" w:rsidRDefault="00735E66" w:rsidP="00735E66">
            <w:pPr>
              <w:jc w:val="center"/>
              <w:rPr>
                <w:b/>
                <w:lang w:eastAsia="en-US"/>
              </w:rPr>
            </w:pPr>
            <w:r w:rsidRPr="008325B8">
              <w:rPr>
                <w:b/>
                <w:lang w:eastAsia="en-US"/>
              </w:rPr>
              <w:t>0,00</w:t>
            </w:r>
          </w:p>
        </w:tc>
        <w:tc>
          <w:tcPr>
            <w:tcW w:w="1583"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lang w:eastAsia="en-US"/>
              </w:rPr>
            </w:pPr>
            <w:r w:rsidRPr="008325B8">
              <w:rPr>
                <w:b/>
                <w:lang w:eastAsia="en-US"/>
              </w:rPr>
              <w:t>0,00</w:t>
            </w:r>
          </w:p>
        </w:tc>
      </w:tr>
      <w:tr w:rsidR="00735E66" w:rsidRPr="00651EDF" w:rsidTr="000D272E">
        <w:trPr>
          <w:trHeight w:val="630"/>
        </w:trPr>
        <w:tc>
          <w:tcPr>
            <w:tcW w:w="2835" w:type="dxa"/>
            <w:gridSpan w:val="4"/>
            <w:tcBorders>
              <w:top w:val="single" w:sz="4" w:space="0" w:color="auto"/>
              <w:left w:val="single" w:sz="4" w:space="0" w:color="auto"/>
              <w:bottom w:val="single" w:sz="4" w:space="0" w:color="auto"/>
              <w:right w:val="single" w:sz="4" w:space="0" w:color="auto"/>
            </w:tcBorders>
            <w:shd w:val="clear" w:color="auto" w:fill="auto"/>
            <w:hideMark/>
          </w:tcPr>
          <w:p w:rsidR="00735E66" w:rsidRPr="008325B8" w:rsidRDefault="00735E66" w:rsidP="00735E66">
            <w:pPr>
              <w:rPr>
                <w:b/>
                <w:lang w:eastAsia="en-US"/>
              </w:rPr>
            </w:pPr>
            <w:r w:rsidRPr="008325B8">
              <w:rPr>
                <w:b/>
                <w:lang w:eastAsia="en-US"/>
              </w:rPr>
              <w:t>8000</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35E66" w:rsidRPr="008325B8" w:rsidRDefault="00735E66" w:rsidP="00735E66">
            <w:pPr>
              <w:rPr>
                <w:b/>
                <w:lang w:eastAsia="en-US"/>
              </w:rPr>
            </w:pPr>
            <w:r w:rsidRPr="008325B8">
              <w:rPr>
                <w:b/>
                <w:lang w:eastAsia="en-US"/>
              </w:rPr>
              <w:t>Zaudējumi no valūtas kursa svārstībām un uzkrājumiem šaubīgajiem debitoriem</w:t>
            </w:r>
          </w:p>
        </w:tc>
        <w:tc>
          <w:tcPr>
            <w:tcW w:w="13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5E66" w:rsidRPr="008325B8" w:rsidRDefault="00735E66" w:rsidP="00735E66">
            <w:pPr>
              <w:jc w:val="center"/>
              <w:rPr>
                <w:b/>
                <w:lang w:eastAsia="en-US"/>
              </w:rPr>
            </w:pPr>
            <w:r w:rsidRPr="008325B8">
              <w:rPr>
                <w:b/>
                <w:lang w:eastAsia="en-US"/>
              </w:rPr>
              <w:t>0,00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E66" w:rsidRPr="008325B8" w:rsidRDefault="00735E66" w:rsidP="00735E66">
            <w:pPr>
              <w:jc w:val="center"/>
              <w:rPr>
                <w:b/>
                <w:lang w:eastAsia="en-US"/>
              </w:rPr>
            </w:pPr>
            <w:r w:rsidRPr="008325B8">
              <w:rPr>
                <w:b/>
                <w:lang w:eastAsia="en-US"/>
              </w:rPr>
              <w:t>0,00</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5E66" w:rsidRPr="008325B8" w:rsidRDefault="00735E66" w:rsidP="00735E66">
            <w:pPr>
              <w:jc w:val="center"/>
              <w:rPr>
                <w:b/>
                <w:lang w:eastAsia="en-US"/>
              </w:rPr>
            </w:pPr>
            <w:r w:rsidRPr="008325B8">
              <w:rPr>
                <w:b/>
                <w:lang w:eastAsia="en-US"/>
              </w:rPr>
              <w:t>0,00</w:t>
            </w:r>
          </w:p>
        </w:tc>
      </w:tr>
      <w:tr w:rsidR="00735E66" w:rsidRPr="00651EDF" w:rsidTr="000D272E">
        <w:trPr>
          <w:trHeight w:val="630"/>
        </w:trPr>
        <w:tc>
          <w:tcPr>
            <w:tcW w:w="2835" w:type="dxa"/>
            <w:gridSpan w:val="4"/>
            <w:tcBorders>
              <w:top w:val="single" w:sz="4" w:space="0" w:color="auto"/>
              <w:left w:val="single" w:sz="4" w:space="0" w:color="auto"/>
              <w:bottom w:val="single" w:sz="4" w:space="0" w:color="auto"/>
              <w:right w:val="single" w:sz="4" w:space="0" w:color="000000"/>
            </w:tcBorders>
            <w:shd w:val="clear" w:color="auto" w:fill="auto"/>
            <w:hideMark/>
          </w:tcPr>
          <w:p w:rsidR="00735E66" w:rsidRPr="008325B8" w:rsidRDefault="00735E66" w:rsidP="00735E66">
            <w:pPr>
              <w:rPr>
                <w:b/>
                <w:lang w:eastAsia="en-US"/>
              </w:rPr>
            </w:pPr>
            <w:r w:rsidRPr="008325B8">
              <w:rPr>
                <w:b/>
                <w:lang w:eastAsia="en-US"/>
              </w:rPr>
              <w:t>9000</w:t>
            </w:r>
          </w:p>
        </w:tc>
        <w:tc>
          <w:tcPr>
            <w:tcW w:w="3544" w:type="dxa"/>
            <w:tcBorders>
              <w:top w:val="single" w:sz="4" w:space="0" w:color="auto"/>
              <w:left w:val="nil"/>
              <w:bottom w:val="single" w:sz="4" w:space="0" w:color="auto"/>
              <w:right w:val="single" w:sz="4" w:space="0" w:color="auto"/>
            </w:tcBorders>
            <w:shd w:val="clear" w:color="auto" w:fill="auto"/>
            <w:vAlign w:val="bottom"/>
            <w:hideMark/>
          </w:tcPr>
          <w:p w:rsidR="00735E66" w:rsidRPr="008325B8" w:rsidRDefault="00735E66" w:rsidP="00735E66">
            <w:pPr>
              <w:rPr>
                <w:b/>
                <w:lang w:eastAsia="en-US"/>
              </w:rPr>
            </w:pPr>
            <w:r w:rsidRPr="008325B8">
              <w:rPr>
                <w:b/>
                <w:lang w:eastAsia="en-US"/>
              </w:rPr>
              <w:t xml:space="preserve">Kapitālo izdevumu </w:t>
            </w:r>
            <w:proofErr w:type="spellStart"/>
            <w:r w:rsidRPr="008325B8">
              <w:rPr>
                <w:b/>
                <w:lang w:eastAsia="en-US"/>
              </w:rPr>
              <w:t>transferti</w:t>
            </w:r>
            <w:proofErr w:type="spellEnd"/>
            <w:r w:rsidRPr="008325B8">
              <w:rPr>
                <w:b/>
                <w:lang w:eastAsia="en-US"/>
              </w:rPr>
              <w:t>, mērķdotācijas</w:t>
            </w:r>
          </w:p>
        </w:tc>
        <w:tc>
          <w:tcPr>
            <w:tcW w:w="1334"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lang w:eastAsia="en-US"/>
              </w:rPr>
            </w:pPr>
            <w:r w:rsidRPr="008325B8">
              <w:rPr>
                <w:b/>
                <w:lang w:eastAsia="en-US"/>
              </w:rPr>
              <w:t>0,00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735E66" w:rsidRPr="008325B8" w:rsidRDefault="00735E66" w:rsidP="00735E66">
            <w:pPr>
              <w:jc w:val="center"/>
              <w:rPr>
                <w:b/>
                <w:lang w:eastAsia="en-US"/>
              </w:rPr>
            </w:pPr>
            <w:r w:rsidRPr="008325B8">
              <w:rPr>
                <w:b/>
                <w:lang w:eastAsia="en-US"/>
              </w:rPr>
              <w:t>0,00</w:t>
            </w:r>
          </w:p>
        </w:tc>
        <w:tc>
          <w:tcPr>
            <w:tcW w:w="1583"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lang w:eastAsia="en-US"/>
              </w:rPr>
            </w:pPr>
            <w:r w:rsidRPr="008325B8">
              <w:rPr>
                <w:b/>
                <w:lang w:eastAsia="en-US"/>
              </w:rPr>
              <w:t>0,00</w:t>
            </w:r>
          </w:p>
        </w:tc>
      </w:tr>
      <w:tr w:rsidR="00735E66" w:rsidRPr="00651EDF" w:rsidTr="009E4DBC">
        <w:trPr>
          <w:trHeight w:val="315"/>
        </w:trPr>
        <w:tc>
          <w:tcPr>
            <w:tcW w:w="283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735E66" w:rsidRPr="008325B8" w:rsidRDefault="00735E66" w:rsidP="00735E66">
            <w:pPr>
              <w:jc w:val="center"/>
              <w:rPr>
                <w:b/>
                <w:lang w:eastAsia="en-US"/>
              </w:rPr>
            </w:pPr>
            <w:r w:rsidRPr="008325B8">
              <w:rPr>
                <w:b/>
                <w:lang w:eastAsia="en-US"/>
              </w:rPr>
              <w:t> </w:t>
            </w:r>
          </w:p>
        </w:tc>
        <w:tc>
          <w:tcPr>
            <w:tcW w:w="354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
                <w:lang w:eastAsia="en-US"/>
              </w:rPr>
            </w:pPr>
            <w:r w:rsidRPr="008325B8">
              <w:rPr>
                <w:b/>
                <w:lang w:eastAsia="en-US"/>
              </w:rPr>
              <w:t>Finansēšana</w:t>
            </w:r>
          </w:p>
        </w:tc>
        <w:tc>
          <w:tcPr>
            <w:tcW w:w="1334"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
                <w:lang w:eastAsia="en-US"/>
              </w:rPr>
            </w:pPr>
            <w:r w:rsidRPr="008325B8">
              <w:rPr>
                <w:b/>
                <w:lang w:eastAsia="en-US"/>
              </w:rPr>
              <w:t>0,00</w:t>
            </w:r>
          </w:p>
        </w:tc>
        <w:tc>
          <w:tcPr>
            <w:tcW w:w="1360" w:type="dxa"/>
            <w:tcBorders>
              <w:top w:val="nil"/>
              <w:left w:val="nil"/>
              <w:bottom w:val="single" w:sz="4" w:space="0" w:color="auto"/>
              <w:right w:val="single" w:sz="4" w:space="0" w:color="auto"/>
            </w:tcBorders>
            <w:shd w:val="clear" w:color="auto" w:fill="auto"/>
            <w:noWrap/>
            <w:vAlign w:val="center"/>
            <w:hideMark/>
          </w:tcPr>
          <w:p w:rsidR="00735E66" w:rsidRPr="008325B8" w:rsidRDefault="00735E66" w:rsidP="00735E66">
            <w:pPr>
              <w:jc w:val="center"/>
              <w:rPr>
                <w:b/>
                <w:lang w:eastAsia="en-US"/>
              </w:rPr>
            </w:pPr>
            <w:r w:rsidRPr="008325B8">
              <w:rPr>
                <w:b/>
                <w:lang w:eastAsia="en-US"/>
              </w:rPr>
              <w:t>-45990,13</w:t>
            </w:r>
          </w:p>
        </w:tc>
        <w:tc>
          <w:tcPr>
            <w:tcW w:w="1583"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
                <w:lang w:eastAsia="en-US"/>
              </w:rPr>
            </w:pPr>
            <w:r w:rsidRPr="008325B8">
              <w:rPr>
                <w:b/>
                <w:lang w:eastAsia="en-US"/>
              </w:rPr>
              <w:t>-45 990,13</w:t>
            </w:r>
          </w:p>
        </w:tc>
      </w:tr>
      <w:tr w:rsidR="00735E66" w:rsidRPr="00651EDF" w:rsidTr="009E4DBC">
        <w:trPr>
          <w:trHeight w:val="630"/>
        </w:trPr>
        <w:tc>
          <w:tcPr>
            <w:tcW w:w="2835" w:type="dxa"/>
            <w:gridSpan w:val="4"/>
            <w:tcBorders>
              <w:top w:val="single" w:sz="4" w:space="0" w:color="auto"/>
              <w:left w:val="single" w:sz="4" w:space="0" w:color="auto"/>
              <w:bottom w:val="single" w:sz="4" w:space="0" w:color="auto"/>
              <w:right w:val="single" w:sz="4" w:space="0" w:color="000000"/>
            </w:tcBorders>
            <w:shd w:val="clear" w:color="auto" w:fill="auto"/>
            <w:hideMark/>
          </w:tcPr>
          <w:p w:rsidR="00735E66" w:rsidRPr="008325B8" w:rsidRDefault="00735E66" w:rsidP="00735E66">
            <w:pPr>
              <w:rPr>
                <w:b/>
                <w:lang w:eastAsia="en-US"/>
              </w:rPr>
            </w:pPr>
            <w:r w:rsidRPr="008325B8">
              <w:rPr>
                <w:b/>
                <w:lang w:eastAsia="en-US"/>
              </w:rPr>
              <w:t>F20010000</w:t>
            </w:r>
          </w:p>
        </w:tc>
        <w:tc>
          <w:tcPr>
            <w:tcW w:w="354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
                <w:lang w:eastAsia="en-US"/>
              </w:rPr>
            </w:pPr>
            <w:r w:rsidRPr="008325B8">
              <w:rPr>
                <w:b/>
                <w:lang w:eastAsia="en-US"/>
              </w:rPr>
              <w:t>Naudas līdzekļi un noguldījumi (atlikuma izmaiņas)</w:t>
            </w:r>
          </w:p>
        </w:tc>
        <w:tc>
          <w:tcPr>
            <w:tcW w:w="133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lang w:eastAsia="en-US"/>
              </w:rPr>
            </w:pPr>
            <w:r w:rsidRPr="008325B8">
              <w:rPr>
                <w:b/>
                <w:lang w:eastAsia="en-US"/>
              </w:rPr>
              <w:t>0,00</w:t>
            </w:r>
          </w:p>
        </w:tc>
        <w:tc>
          <w:tcPr>
            <w:tcW w:w="1360" w:type="dxa"/>
            <w:tcBorders>
              <w:top w:val="nil"/>
              <w:left w:val="nil"/>
              <w:bottom w:val="single" w:sz="4" w:space="0" w:color="auto"/>
              <w:right w:val="single" w:sz="4" w:space="0" w:color="auto"/>
            </w:tcBorders>
            <w:shd w:val="clear" w:color="auto" w:fill="auto"/>
            <w:noWrap/>
            <w:vAlign w:val="center"/>
            <w:hideMark/>
          </w:tcPr>
          <w:p w:rsidR="00735E66" w:rsidRPr="008325B8" w:rsidRDefault="00735E66" w:rsidP="00735E66">
            <w:pPr>
              <w:jc w:val="center"/>
              <w:rPr>
                <w:b/>
                <w:lang w:eastAsia="en-US"/>
              </w:rPr>
            </w:pPr>
            <w:r w:rsidRPr="008325B8">
              <w:rPr>
                <w:b/>
                <w:lang w:eastAsia="en-US"/>
              </w:rPr>
              <w:t>45990,13</w:t>
            </w:r>
          </w:p>
        </w:tc>
        <w:tc>
          <w:tcPr>
            <w:tcW w:w="1583"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lang w:eastAsia="en-US"/>
              </w:rPr>
            </w:pPr>
            <w:r w:rsidRPr="008325B8">
              <w:rPr>
                <w:b/>
                <w:lang w:eastAsia="en-US"/>
              </w:rPr>
              <w:t>45 990,13</w:t>
            </w:r>
          </w:p>
        </w:tc>
      </w:tr>
      <w:tr w:rsidR="00735E66" w:rsidRPr="00651EDF" w:rsidTr="009E4DBC">
        <w:trPr>
          <w:trHeight w:val="315"/>
        </w:trPr>
        <w:tc>
          <w:tcPr>
            <w:tcW w:w="2835" w:type="dxa"/>
            <w:gridSpan w:val="4"/>
            <w:tcBorders>
              <w:top w:val="single" w:sz="4" w:space="0" w:color="auto"/>
              <w:left w:val="single" w:sz="4" w:space="0" w:color="auto"/>
              <w:bottom w:val="single" w:sz="4" w:space="0" w:color="auto"/>
              <w:right w:val="single" w:sz="4" w:space="0" w:color="000000"/>
            </w:tcBorders>
            <w:shd w:val="clear" w:color="auto" w:fill="auto"/>
            <w:hideMark/>
          </w:tcPr>
          <w:p w:rsidR="00735E66" w:rsidRPr="008325B8" w:rsidRDefault="00735E66" w:rsidP="00735E66">
            <w:pPr>
              <w:rPr>
                <w:b/>
                <w:lang w:eastAsia="en-US"/>
              </w:rPr>
            </w:pPr>
            <w:r w:rsidRPr="008325B8">
              <w:rPr>
                <w:b/>
                <w:lang w:eastAsia="en-US"/>
              </w:rPr>
              <w:t>F22010000</w:t>
            </w:r>
          </w:p>
        </w:tc>
        <w:tc>
          <w:tcPr>
            <w:tcW w:w="354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
                <w:lang w:eastAsia="en-US"/>
              </w:rPr>
            </w:pPr>
            <w:r w:rsidRPr="008325B8">
              <w:rPr>
                <w:b/>
                <w:lang w:eastAsia="en-US"/>
              </w:rPr>
              <w:t>Pieprasījuma noguldījumi</w:t>
            </w:r>
          </w:p>
        </w:tc>
        <w:tc>
          <w:tcPr>
            <w:tcW w:w="1334"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
                <w:lang w:eastAsia="en-US"/>
              </w:rPr>
            </w:pPr>
            <w:r w:rsidRPr="008325B8">
              <w:rPr>
                <w:b/>
                <w:lang w:eastAsia="en-US"/>
              </w:rPr>
              <w:t>0,00</w:t>
            </w:r>
          </w:p>
        </w:tc>
        <w:tc>
          <w:tcPr>
            <w:tcW w:w="1360" w:type="dxa"/>
            <w:tcBorders>
              <w:top w:val="nil"/>
              <w:left w:val="nil"/>
              <w:bottom w:val="single" w:sz="4" w:space="0" w:color="auto"/>
              <w:right w:val="single" w:sz="4" w:space="0" w:color="auto"/>
            </w:tcBorders>
            <w:shd w:val="clear" w:color="auto" w:fill="auto"/>
            <w:noWrap/>
            <w:vAlign w:val="center"/>
            <w:hideMark/>
          </w:tcPr>
          <w:p w:rsidR="00735E66" w:rsidRPr="008325B8" w:rsidRDefault="00735E66" w:rsidP="00735E66">
            <w:pPr>
              <w:jc w:val="center"/>
              <w:rPr>
                <w:b/>
                <w:lang w:eastAsia="en-US"/>
              </w:rPr>
            </w:pPr>
            <w:r w:rsidRPr="008325B8">
              <w:rPr>
                <w:b/>
                <w:lang w:eastAsia="en-US"/>
              </w:rPr>
              <w:t>45990,13</w:t>
            </w:r>
          </w:p>
        </w:tc>
        <w:tc>
          <w:tcPr>
            <w:tcW w:w="1583"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
                <w:lang w:eastAsia="en-US"/>
              </w:rPr>
            </w:pPr>
            <w:r w:rsidRPr="008325B8">
              <w:rPr>
                <w:b/>
                <w:lang w:eastAsia="en-US"/>
              </w:rPr>
              <w:t>45 990,13</w:t>
            </w:r>
          </w:p>
        </w:tc>
      </w:tr>
      <w:tr w:rsidR="00735E66" w:rsidRPr="00651EDF" w:rsidTr="009E4DBC">
        <w:trPr>
          <w:trHeight w:val="630"/>
        </w:trPr>
        <w:tc>
          <w:tcPr>
            <w:tcW w:w="283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735E66" w:rsidRPr="008325B8" w:rsidRDefault="00735E66" w:rsidP="00735E66">
            <w:pPr>
              <w:jc w:val="center"/>
              <w:rPr>
                <w:bCs/>
                <w:i/>
                <w:iCs/>
                <w:lang w:eastAsia="en-US"/>
              </w:rPr>
            </w:pPr>
            <w:r w:rsidRPr="008325B8">
              <w:rPr>
                <w:bCs/>
                <w:i/>
                <w:iCs/>
                <w:lang w:eastAsia="en-US"/>
              </w:rPr>
              <w:t>F22010000 AS</w:t>
            </w:r>
          </w:p>
        </w:tc>
        <w:tc>
          <w:tcPr>
            <w:tcW w:w="3544" w:type="dxa"/>
            <w:tcBorders>
              <w:top w:val="nil"/>
              <w:left w:val="nil"/>
              <w:bottom w:val="single" w:sz="4" w:space="0" w:color="auto"/>
              <w:right w:val="single" w:sz="4" w:space="0" w:color="auto"/>
            </w:tcBorders>
            <w:shd w:val="clear" w:color="auto" w:fill="auto"/>
            <w:hideMark/>
          </w:tcPr>
          <w:p w:rsidR="00735E66" w:rsidRPr="008325B8" w:rsidRDefault="00735E66" w:rsidP="00735E66">
            <w:pPr>
              <w:rPr>
                <w:bCs/>
                <w:i/>
                <w:iCs/>
                <w:lang w:eastAsia="en-US"/>
              </w:rPr>
            </w:pPr>
            <w:r w:rsidRPr="008325B8">
              <w:rPr>
                <w:bCs/>
                <w:i/>
                <w:iCs/>
                <w:lang w:eastAsia="en-US"/>
              </w:rPr>
              <w:t>Naudas līdzekļu un noguldījumu atlikums gada sākumā</w:t>
            </w:r>
          </w:p>
        </w:tc>
        <w:tc>
          <w:tcPr>
            <w:tcW w:w="133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lang w:eastAsia="en-US"/>
              </w:rPr>
            </w:pPr>
            <w:r w:rsidRPr="008325B8">
              <w:rPr>
                <w:bCs/>
                <w:i/>
                <w:iCs/>
                <w:lang w:eastAsia="en-US"/>
              </w:rPr>
              <w:t>0,00</w:t>
            </w:r>
          </w:p>
        </w:tc>
        <w:tc>
          <w:tcPr>
            <w:tcW w:w="1360" w:type="dxa"/>
            <w:tcBorders>
              <w:top w:val="nil"/>
              <w:left w:val="nil"/>
              <w:bottom w:val="single" w:sz="4" w:space="0" w:color="auto"/>
              <w:right w:val="single" w:sz="4" w:space="0" w:color="auto"/>
            </w:tcBorders>
            <w:shd w:val="clear" w:color="auto" w:fill="auto"/>
            <w:noWrap/>
            <w:vAlign w:val="center"/>
            <w:hideMark/>
          </w:tcPr>
          <w:p w:rsidR="00735E66" w:rsidRPr="008325B8" w:rsidRDefault="00735E66" w:rsidP="00735E66">
            <w:pPr>
              <w:jc w:val="center"/>
              <w:rPr>
                <w:bCs/>
                <w:i/>
                <w:iCs/>
                <w:lang w:eastAsia="en-US"/>
              </w:rPr>
            </w:pPr>
            <w:r w:rsidRPr="008325B8">
              <w:rPr>
                <w:bCs/>
                <w:i/>
                <w:iCs/>
                <w:lang w:eastAsia="en-US"/>
              </w:rPr>
              <w:t>45990,13</w:t>
            </w:r>
          </w:p>
        </w:tc>
        <w:tc>
          <w:tcPr>
            <w:tcW w:w="1583"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lang w:eastAsia="en-US"/>
              </w:rPr>
            </w:pPr>
            <w:r w:rsidRPr="008325B8">
              <w:rPr>
                <w:bCs/>
                <w:i/>
                <w:iCs/>
                <w:lang w:eastAsia="en-US"/>
              </w:rPr>
              <w:t>45 990,13</w:t>
            </w:r>
          </w:p>
        </w:tc>
      </w:tr>
      <w:tr w:rsidR="00735E66" w:rsidRPr="00651EDF" w:rsidTr="009E4DBC">
        <w:trPr>
          <w:trHeight w:val="630"/>
        </w:trPr>
        <w:tc>
          <w:tcPr>
            <w:tcW w:w="283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735E66" w:rsidRPr="008325B8" w:rsidRDefault="00735E66" w:rsidP="00735E66">
            <w:pPr>
              <w:jc w:val="center"/>
              <w:rPr>
                <w:bCs/>
                <w:i/>
                <w:iCs/>
                <w:lang w:eastAsia="en-US"/>
              </w:rPr>
            </w:pPr>
            <w:r w:rsidRPr="008325B8">
              <w:rPr>
                <w:bCs/>
                <w:i/>
                <w:iCs/>
                <w:lang w:eastAsia="en-US"/>
              </w:rPr>
              <w:t>F22010000 AB</w:t>
            </w:r>
          </w:p>
        </w:tc>
        <w:tc>
          <w:tcPr>
            <w:tcW w:w="3544" w:type="dxa"/>
            <w:tcBorders>
              <w:top w:val="nil"/>
              <w:left w:val="nil"/>
              <w:bottom w:val="single" w:sz="4" w:space="0" w:color="auto"/>
              <w:right w:val="single" w:sz="4" w:space="0" w:color="auto"/>
            </w:tcBorders>
            <w:shd w:val="clear" w:color="auto" w:fill="auto"/>
            <w:hideMark/>
          </w:tcPr>
          <w:p w:rsidR="00735E66" w:rsidRPr="008325B8" w:rsidRDefault="00735E66" w:rsidP="00735E66">
            <w:pPr>
              <w:rPr>
                <w:bCs/>
                <w:i/>
                <w:iCs/>
                <w:lang w:eastAsia="en-US"/>
              </w:rPr>
            </w:pPr>
            <w:r w:rsidRPr="008325B8">
              <w:rPr>
                <w:bCs/>
                <w:i/>
                <w:iCs/>
                <w:lang w:eastAsia="en-US"/>
              </w:rPr>
              <w:t>Naudas līdzekļu un noguldījumu atlikums perioda beigās</w:t>
            </w:r>
          </w:p>
        </w:tc>
        <w:tc>
          <w:tcPr>
            <w:tcW w:w="133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lang w:eastAsia="en-US"/>
              </w:rPr>
            </w:pPr>
            <w:r w:rsidRPr="008325B8">
              <w:rPr>
                <w:bCs/>
                <w:i/>
                <w:iCs/>
                <w:lang w:eastAsia="en-US"/>
              </w:rPr>
              <w:t>0,00</w:t>
            </w:r>
          </w:p>
        </w:tc>
        <w:tc>
          <w:tcPr>
            <w:tcW w:w="1360" w:type="dxa"/>
            <w:tcBorders>
              <w:top w:val="nil"/>
              <w:left w:val="nil"/>
              <w:bottom w:val="single" w:sz="4" w:space="0" w:color="auto"/>
              <w:right w:val="single" w:sz="4" w:space="0" w:color="auto"/>
            </w:tcBorders>
            <w:shd w:val="clear" w:color="auto" w:fill="auto"/>
            <w:noWrap/>
            <w:vAlign w:val="center"/>
            <w:hideMark/>
          </w:tcPr>
          <w:p w:rsidR="00735E66" w:rsidRPr="008325B8" w:rsidRDefault="00735E66" w:rsidP="00735E66">
            <w:pPr>
              <w:jc w:val="center"/>
              <w:rPr>
                <w:bCs/>
                <w:i/>
                <w:iCs/>
                <w:lang w:eastAsia="en-US"/>
              </w:rPr>
            </w:pPr>
            <w:r w:rsidRPr="008325B8">
              <w:rPr>
                <w:bCs/>
                <w:i/>
                <w:iCs/>
                <w:lang w:eastAsia="en-US"/>
              </w:rPr>
              <w:t>0,00</w:t>
            </w:r>
          </w:p>
        </w:tc>
        <w:tc>
          <w:tcPr>
            <w:tcW w:w="1583"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lang w:eastAsia="en-US"/>
              </w:rPr>
            </w:pPr>
            <w:r w:rsidRPr="008325B8">
              <w:rPr>
                <w:bCs/>
                <w:i/>
                <w:iCs/>
                <w:lang w:eastAsia="en-US"/>
              </w:rPr>
              <w:t>0,00</w:t>
            </w:r>
          </w:p>
        </w:tc>
      </w:tr>
      <w:tr w:rsidR="00735E66" w:rsidRPr="00651EDF" w:rsidTr="009E4DBC">
        <w:trPr>
          <w:trHeight w:val="315"/>
        </w:trPr>
        <w:tc>
          <w:tcPr>
            <w:tcW w:w="2835" w:type="dxa"/>
            <w:gridSpan w:val="4"/>
            <w:tcBorders>
              <w:top w:val="single" w:sz="4" w:space="0" w:color="auto"/>
              <w:left w:val="single" w:sz="4" w:space="0" w:color="auto"/>
              <w:bottom w:val="single" w:sz="4" w:space="0" w:color="auto"/>
              <w:right w:val="single" w:sz="4" w:space="0" w:color="000000"/>
            </w:tcBorders>
            <w:shd w:val="clear" w:color="auto" w:fill="auto"/>
            <w:hideMark/>
          </w:tcPr>
          <w:p w:rsidR="00735E66" w:rsidRPr="008325B8" w:rsidRDefault="00735E66" w:rsidP="00735E66">
            <w:pPr>
              <w:rPr>
                <w:b/>
                <w:lang w:eastAsia="en-US"/>
              </w:rPr>
            </w:pPr>
            <w:r w:rsidRPr="008325B8">
              <w:rPr>
                <w:b/>
                <w:lang w:eastAsia="en-US"/>
              </w:rPr>
              <w:t>F40020000</w:t>
            </w:r>
          </w:p>
        </w:tc>
        <w:tc>
          <w:tcPr>
            <w:tcW w:w="354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
                <w:lang w:eastAsia="en-US"/>
              </w:rPr>
            </w:pPr>
            <w:r w:rsidRPr="008325B8">
              <w:rPr>
                <w:b/>
                <w:lang w:eastAsia="en-US"/>
              </w:rPr>
              <w:t>Aizņēmumi</w:t>
            </w:r>
          </w:p>
        </w:tc>
        <w:tc>
          <w:tcPr>
            <w:tcW w:w="1334"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
                <w:lang w:eastAsia="en-US"/>
              </w:rPr>
            </w:pPr>
            <w:r w:rsidRPr="008325B8">
              <w:rPr>
                <w:b/>
                <w:lang w:eastAsia="en-US"/>
              </w:rPr>
              <w:t>0,00</w:t>
            </w:r>
          </w:p>
        </w:tc>
        <w:tc>
          <w:tcPr>
            <w:tcW w:w="1360" w:type="dxa"/>
            <w:tcBorders>
              <w:top w:val="nil"/>
              <w:left w:val="nil"/>
              <w:bottom w:val="single" w:sz="4" w:space="0" w:color="auto"/>
              <w:right w:val="single" w:sz="4" w:space="0" w:color="auto"/>
            </w:tcBorders>
            <w:shd w:val="clear" w:color="auto" w:fill="auto"/>
            <w:noWrap/>
            <w:vAlign w:val="center"/>
            <w:hideMark/>
          </w:tcPr>
          <w:p w:rsidR="00735E66" w:rsidRPr="008325B8" w:rsidRDefault="00735E66" w:rsidP="00735E66">
            <w:pPr>
              <w:jc w:val="center"/>
              <w:rPr>
                <w:b/>
                <w:lang w:eastAsia="en-US"/>
              </w:rPr>
            </w:pPr>
            <w:r w:rsidRPr="008325B8">
              <w:rPr>
                <w:b/>
                <w:lang w:eastAsia="en-US"/>
              </w:rPr>
              <w:t>0,00</w:t>
            </w:r>
          </w:p>
        </w:tc>
        <w:tc>
          <w:tcPr>
            <w:tcW w:w="1583"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
                <w:lang w:eastAsia="en-US"/>
              </w:rPr>
            </w:pPr>
            <w:r w:rsidRPr="008325B8">
              <w:rPr>
                <w:b/>
                <w:lang w:eastAsia="en-US"/>
              </w:rPr>
              <w:t>0,00</w:t>
            </w:r>
          </w:p>
        </w:tc>
      </w:tr>
      <w:tr w:rsidR="00735E66" w:rsidRPr="00651EDF" w:rsidTr="009E4DBC">
        <w:trPr>
          <w:trHeight w:val="315"/>
        </w:trPr>
        <w:tc>
          <w:tcPr>
            <w:tcW w:w="283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735E66" w:rsidRPr="008325B8" w:rsidRDefault="00735E66" w:rsidP="00735E66">
            <w:pPr>
              <w:jc w:val="center"/>
              <w:rPr>
                <w:bCs/>
                <w:i/>
                <w:iCs/>
                <w:lang w:eastAsia="en-US"/>
              </w:rPr>
            </w:pPr>
            <w:r w:rsidRPr="008325B8">
              <w:rPr>
                <w:bCs/>
                <w:i/>
                <w:iCs/>
                <w:lang w:eastAsia="en-US"/>
              </w:rPr>
              <w:t>F40020001</w:t>
            </w:r>
          </w:p>
        </w:tc>
        <w:tc>
          <w:tcPr>
            <w:tcW w:w="354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Cs/>
                <w:i/>
                <w:iCs/>
                <w:lang w:eastAsia="en-US"/>
              </w:rPr>
            </w:pPr>
            <w:r w:rsidRPr="008325B8">
              <w:rPr>
                <w:bCs/>
                <w:i/>
                <w:iCs/>
                <w:lang w:eastAsia="en-US"/>
              </w:rPr>
              <w:t>Aizņēmumi</w:t>
            </w:r>
          </w:p>
        </w:tc>
        <w:tc>
          <w:tcPr>
            <w:tcW w:w="133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lang w:eastAsia="en-US"/>
              </w:rPr>
            </w:pPr>
            <w:r w:rsidRPr="008325B8">
              <w:rPr>
                <w:bCs/>
                <w:i/>
                <w:iCs/>
                <w:lang w:eastAsia="en-US"/>
              </w:rPr>
              <w:t>0,00</w:t>
            </w:r>
          </w:p>
        </w:tc>
        <w:tc>
          <w:tcPr>
            <w:tcW w:w="1360" w:type="dxa"/>
            <w:tcBorders>
              <w:top w:val="nil"/>
              <w:left w:val="nil"/>
              <w:bottom w:val="single" w:sz="4" w:space="0" w:color="auto"/>
              <w:right w:val="single" w:sz="4" w:space="0" w:color="auto"/>
            </w:tcBorders>
            <w:shd w:val="clear" w:color="auto" w:fill="auto"/>
            <w:noWrap/>
            <w:vAlign w:val="center"/>
            <w:hideMark/>
          </w:tcPr>
          <w:p w:rsidR="00735E66" w:rsidRPr="008325B8" w:rsidRDefault="00735E66" w:rsidP="00735E66">
            <w:pPr>
              <w:jc w:val="center"/>
              <w:rPr>
                <w:bCs/>
                <w:i/>
                <w:iCs/>
                <w:lang w:eastAsia="en-US"/>
              </w:rPr>
            </w:pPr>
            <w:r w:rsidRPr="008325B8">
              <w:rPr>
                <w:bCs/>
                <w:i/>
                <w:iCs/>
                <w:lang w:eastAsia="en-US"/>
              </w:rPr>
              <w:t>0,00</w:t>
            </w:r>
          </w:p>
        </w:tc>
        <w:tc>
          <w:tcPr>
            <w:tcW w:w="1583"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lang w:eastAsia="en-US"/>
              </w:rPr>
            </w:pPr>
            <w:r w:rsidRPr="008325B8">
              <w:rPr>
                <w:bCs/>
                <w:i/>
                <w:iCs/>
                <w:lang w:eastAsia="en-US"/>
              </w:rPr>
              <w:t>0,00</w:t>
            </w:r>
          </w:p>
        </w:tc>
      </w:tr>
      <w:tr w:rsidR="00735E66" w:rsidRPr="00651EDF" w:rsidTr="009E4DBC">
        <w:trPr>
          <w:trHeight w:val="315"/>
        </w:trPr>
        <w:tc>
          <w:tcPr>
            <w:tcW w:w="283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735E66" w:rsidRPr="008325B8" w:rsidRDefault="00735E66" w:rsidP="00735E66">
            <w:pPr>
              <w:jc w:val="center"/>
              <w:rPr>
                <w:bCs/>
                <w:i/>
                <w:iCs/>
                <w:lang w:eastAsia="en-US"/>
              </w:rPr>
            </w:pPr>
            <w:r w:rsidRPr="008325B8">
              <w:rPr>
                <w:bCs/>
                <w:i/>
                <w:iCs/>
                <w:lang w:eastAsia="en-US"/>
              </w:rPr>
              <w:t>F40020002</w:t>
            </w:r>
          </w:p>
        </w:tc>
        <w:tc>
          <w:tcPr>
            <w:tcW w:w="354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Cs/>
                <w:i/>
                <w:iCs/>
                <w:lang w:eastAsia="en-US"/>
              </w:rPr>
            </w:pPr>
            <w:r w:rsidRPr="008325B8">
              <w:rPr>
                <w:bCs/>
                <w:i/>
                <w:iCs/>
                <w:lang w:eastAsia="en-US"/>
              </w:rPr>
              <w:t>Finanšu līzingu pamatsummas maksājums</w:t>
            </w:r>
          </w:p>
        </w:tc>
        <w:tc>
          <w:tcPr>
            <w:tcW w:w="133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lang w:eastAsia="en-US"/>
              </w:rPr>
            </w:pPr>
            <w:r w:rsidRPr="008325B8">
              <w:rPr>
                <w:bCs/>
                <w:i/>
                <w:iCs/>
                <w:lang w:eastAsia="en-US"/>
              </w:rPr>
              <w:t>0,00</w:t>
            </w:r>
          </w:p>
        </w:tc>
        <w:tc>
          <w:tcPr>
            <w:tcW w:w="1360" w:type="dxa"/>
            <w:tcBorders>
              <w:top w:val="nil"/>
              <w:left w:val="nil"/>
              <w:bottom w:val="single" w:sz="4" w:space="0" w:color="auto"/>
              <w:right w:val="single" w:sz="4" w:space="0" w:color="auto"/>
            </w:tcBorders>
            <w:shd w:val="clear" w:color="auto" w:fill="auto"/>
            <w:noWrap/>
            <w:vAlign w:val="center"/>
            <w:hideMark/>
          </w:tcPr>
          <w:p w:rsidR="00735E66" w:rsidRPr="008325B8" w:rsidRDefault="00735E66" w:rsidP="00735E66">
            <w:pPr>
              <w:jc w:val="center"/>
              <w:rPr>
                <w:bCs/>
                <w:i/>
                <w:iCs/>
                <w:lang w:eastAsia="en-US"/>
              </w:rPr>
            </w:pPr>
            <w:r w:rsidRPr="008325B8">
              <w:rPr>
                <w:bCs/>
                <w:i/>
                <w:iCs/>
                <w:lang w:eastAsia="en-US"/>
              </w:rPr>
              <w:t>0,00</w:t>
            </w:r>
          </w:p>
        </w:tc>
        <w:tc>
          <w:tcPr>
            <w:tcW w:w="1583"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lang w:eastAsia="en-US"/>
              </w:rPr>
            </w:pPr>
            <w:r w:rsidRPr="008325B8">
              <w:rPr>
                <w:bCs/>
                <w:i/>
                <w:iCs/>
                <w:lang w:eastAsia="en-US"/>
              </w:rPr>
              <w:t>0,00</w:t>
            </w:r>
          </w:p>
        </w:tc>
      </w:tr>
      <w:tr w:rsidR="00735E66" w:rsidRPr="00651EDF" w:rsidTr="009E4DBC">
        <w:trPr>
          <w:trHeight w:val="630"/>
        </w:trPr>
        <w:tc>
          <w:tcPr>
            <w:tcW w:w="283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735E66" w:rsidRPr="008325B8" w:rsidRDefault="00735E66" w:rsidP="00735E66">
            <w:pPr>
              <w:jc w:val="center"/>
              <w:rPr>
                <w:bCs/>
                <w:i/>
                <w:iCs/>
                <w:lang w:eastAsia="en-US"/>
              </w:rPr>
            </w:pPr>
            <w:r w:rsidRPr="008325B8">
              <w:rPr>
                <w:bCs/>
                <w:i/>
                <w:iCs/>
                <w:lang w:eastAsia="en-US"/>
              </w:rPr>
              <w:t>F40020003</w:t>
            </w:r>
          </w:p>
        </w:tc>
        <w:tc>
          <w:tcPr>
            <w:tcW w:w="354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Cs/>
                <w:i/>
                <w:iCs/>
                <w:lang w:eastAsia="en-US"/>
              </w:rPr>
            </w:pPr>
            <w:r w:rsidRPr="008325B8">
              <w:rPr>
                <w:bCs/>
                <w:i/>
                <w:iCs/>
                <w:lang w:eastAsia="en-US"/>
              </w:rPr>
              <w:t>Kredītu nākamo periodu pamatsummas maksājums</w:t>
            </w:r>
          </w:p>
        </w:tc>
        <w:tc>
          <w:tcPr>
            <w:tcW w:w="133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lang w:eastAsia="en-US"/>
              </w:rPr>
            </w:pPr>
            <w:r w:rsidRPr="008325B8">
              <w:rPr>
                <w:bCs/>
                <w:i/>
                <w:iCs/>
                <w:lang w:eastAsia="en-US"/>
              </w:rPr>
              <w:t>0,00</w:t>
            </w:r>
          </w:p>
        </w:tc>
        <w:tc>
          <w:tcPr>
            <w:tcW w:w="1360" w:type="dxa"/>
            <w:tcBorders>
              <w:top w:val="nil"/>
              <w:left w:val="nil"/>
              <w:bottom w:val="single" w:sz="4" w:space="0" w:color="auto"/>
              <w:right w:val="single" w:sz="4" w:space="0" w:color="auto"/>
            </w:tcBorders>
            <w:shd w:val="clear" w:color="auto" w:fill="auto"/>
            <w:noWrap/>
            <w:vAlign w:val="center"/>
            <w:hideMark/>
          </w:tcPr>
          <w:p w:rsidR="00735E66" w:rsidRPr="008325B8" w:rsidRDefault="00735E66" w:rsidP="00735E66">
            <w:pPr>
              <w:jc w:val="center"/>
              <w:rPr>
                <w:bCs/>
                <w:i/>
                <w:iCs/>
                <w:lang w:eastAsia="en-US"/>
              </w:rPr>
            </w:pPr>
            <w:r w:rsidRPr="008325B8">
              <w:rPr>
                <w:bCs/>
                <w:i/>
                <w:iCs/>
                <w:lang w:eastAsia="en-US"/>
              </w:rPr>
              <w:t>0,00</w:t>
            </w:r>
          </w:p>
        </w:tc>
        <w:tc>
          <w:tcPr>
            <w:tcW w:w="1583"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lang w:eastAsia="en-US"/>
              </w:rPr>
            </w:pPr>
            <w:r w:rsidRPr="008325B8">
              <w:rPr>
                <w:bCs/>
                <w:i/>
                <w:iCs/>
                <w:lang w:eastAsia="en-US"/>
              </w:rPr>
              <w:t>0,00</w:t>
            </w:r>
          </w:p>
        </w:tc>
      </w:tr>
      <w:tr w:rsidR="00735E66" w:rsidRPr="00651EDF" w:rsidTr="009E4DBC">
        <w:trPr>
          <w:trHeight w:val="315"/>
        </w:trPr>
        <w:tc>
          <w:tcPr>
            <w:tcW w:w="2835" w:type="dxa"/>
            <w:gridSpan w:val="4"/>
            <w:tcBorders>
              <w:top w:val="single" w:sz="4" w:space="0" w:color="auto"/>
              <w:left w:val="single" w:sz="4" w:space="0" w:color="auto"/>
              <w:bottom w:val="single" w:sz="4" w:space="0" w:color="auto"/>
              <w:right w:val="single" w:sz="4" w:space="0" w:color="000000"/>
            </w:tcBorders>
            <w:shd w:val="clear" w:color="auto" w:fill="auto"/>
            <w:hideMark/>
          </w:tcPr>
          <w:p w:rsidR="00735E66" w:rsidRPr="008325B8" w:rsidRDefault="00735E66" w:rsidP="00735E66">
            <w:pPr>
              <w:rPr>
                <w:b/>
                <w:lang w:eastAsia="en-US"/>
              </w:rPr>
            </w:pPr>
            <w:r w:rsidRPr="008325B8">
              <w:rPr>
                <w:b/>
                <w:lang w:eastAsia="en-US"/>
              </w:rPr>
              <w:t>F40010000</w:t>
            </w:r>
          </w:p>
        </w:tc>
        <w:tc>
          <w:tcPr>
            <w:tcW w:w="354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
                <w:lang w:eastAsia="en-US"/>
              </w:rPr>
            </w:pPr>
            <w:r w:rsidRPr="008325B8">
              <w:rPr>
                <w:b/>
                <w:lang w:eastAsia="en-US"/>
              </w:rPr>
              <w:t>Aizdevumi</w:t>
            </w:r>
          </w:p>
        </w:tc>
        <w:tc>
          <w:tcPr>
            <w:tcW w:w="1334"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
                <w:lang w:eastAsia="en-US"/>
              </w:rPr>
            </w:pPr>
            <w:r w:rsidRPr="008325B8">
              <w:rPr>
                <w:b/>
                <w:lang w:eastAsia="en-US"/>
              </w:rPr>
              <w:t>0,00</w:t>
            </w:r>
          </w:p>
        </w:tc>
        <w:tc>
          <w:tcPr>
            <w:tcW w:w="1360" w:type="dxa"/>
            <w:tcBorders>
              <w:top w:val="nil"/>
              <w:left w:val="nil"/>
              <w:bottom w:val="single" w:sz="4" w:space="0" w:color="auto"/>
              <w:right w:val="single" w:sz="4" w:space="0" w:color="auto"/>
            </w:tcBorders>
            <w:shd w:val="clear" w:color="auto" w:fill="auto"/>
            <w:noWrap/>
            <w:vAlign w:val="center"/>
            <w:hideMark/>
          </w:tcPr>
          <w:p w:rsidR="00735E66" w:rsidRPr="008325B8" w:rsidRDefault="00735E66" w:rsidP="00735E66">
            <w:pPr>
              <w:jc w:val="center"/>
              <w:rPr>
                <w:b/>
                <w:lang w:eastAsia="en-US"/>
              </w:rPr>
            </w:pPr>
            <w:r w:rsidRPr="008325B8">
              <w:rPr>
                <w:b/>
                <w:lang w:eastAsia="en-US"/>
              </w:rPr>
              <w:t>0,00</w:t>
            </w:r>
          </w:p>
        </w:tc>
        <w:tc>
          <w:tcPr>
            <w:tcW w:w="1583"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
                <w:lang w:eastAsia="en-US"/>
              </w:rPr>
            </w:pPr>
            <w:r w:rsidRPr="008325B8">
              <w:rPr>
                <w:b/>
                <w:lang w:eastAsia="en-US"/>
              </w:rPr>
              <w:t>0,00</w:t>
            </w:r>
          </w:p>
        </w:tc>
      </w:tr>
      <w:tr w:rsidR="00735E66" w:rsidRPr="00651EDF" w:rsidTr="009E4DBC">
        <w:trPr>
          <w:trHeight w:val="945"/>
        </w:trPr>
        <w:tc>
          <w:tcPr>
            <w:tcW w:w="283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735E66" w:rsidRPr="008325B8" w:rsidRDefault="00735E66" w:rsidP="00735E66">
            <w:pPr>
              <w:jc w:val="center"/>
              <w:rPr>
                <w:bCs/>
                <w:i/>
                <w:iCs/>
                <w:lang w:eastAsia="en-US"/>
              </w:rPr>
            </w:pPr>
            <w:r w:rsidRPr="008325B8">
              <w:rPr>
                <w:bCs/>
                <w:i/>
                <w:iCs/>
                <w:lang w:eastAsia="en-US"/>
              </w:rPr>
              <w:t>F55010000</w:t>
            </w:r>
          </w:p>
        </w:tc>
        <w:tc>
          <w:tcPr>
            <w:tcW w:w="3544" w:type="dxa"/>
            <w:tcBorders>
              <w:top w:val="nil"/>
              <w:left w:val="nil"/>
              <w:bottom w:val="single" w:sz="4" w:space="0" w:color="auto"/>
              <w:right w:val="single" w:sz="4" w:space="0" w:color="auto"/>
            </w:tcBorders>
            <w:shd w:val="clear" w:color="auto" w:fill="auto"/>
            <w:vAlign w:val="bottom"/>
            <w:hideMark/>
          </w:tcPr>
          <w:p w:rsidR="00735E66" w:rsidRPr="008325B8" w:rsidRDefault="00735E66" w:rsidP="00735E66">
            <w:pPr>
              <w:rPr>
                <w:bCs/>
                <w:i/>
                <w:iCs/>
                <w:lang w:eastAsia="en-US"/>
              </w:rPr>
            </w:pPr>
            <w:r w:rsidRPr="008325B8">
              <w:rPr>
                <w:bCs/>
                <w:i/>
                <w:iCs/>
                <w:lang w:eastAsia="en-US"/>
              </w:rPr>
              <w:t xml:space="preserve">Akcijas un cita līdzdalība komersantu pašu kapitālā, neieskaitot </w:t>
            </w:r>
            <w:proofErr w:type="spellStart"/>
            <w:r w:rsidRPr="008325B8">
              <w:rPr>
                <w:bCs/>
                <w:i/>
                <w:iCs/>
                <w:lang w:eastAsia="en-US"/>
              </w:rPr>
              <w:t>kopieguldījumu</w:t>
            </w:r>
            <w:proofErr w:type="spellEnd"/>
            <w:r w:rsidRPr="008325B8">
              <w:rPr>
                <w:bCs/>
                <w:i/>
                <w:iCs/>
                <w:lang w:eastAsia="en-US"/>
              </w:rPr>
              <w:t xml:space="preserve"> fondu akcijas</w:t>
            </w:r>
          </w:p>
        </w:tc>
        <w:tc>
          <w:tcPr>
            <w:tcW w:w="1334"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lang w:eastAsia="en-US"/>
              </w:rPr>
            </w:pPr>
            <w:r w:rsidRPr="008325B8">
              <w:rPr>
                <w:bCs/>
                <w:i/>
                <w:iCs/>
                <w:lang w:eastAsia="en-US"/>
              </w:rPr>
              <w:t>0,00</w:t>
            </w:r>
          </w:p>
        </w:tc>
        <w:tc>
          <w:tcPr>
            <w:tcW w:w="1360" w:type="dxa"/>
            <w:tcBorders>
              <w:top w:val="nil"/>
              <w:left w:val="nil"/>
              <w:bottom w:val="single" w:sz="4" w:space="0" w:color="auto"/>
              <w:right w:val="single" w:sz="4" w:space="0" w:color="auto"/>
            </w:tcBorders>
            <w:shd w:val="clear" w:color="auto" w:fill="auto"/>
            <w:noWrap/>
            <w:vAlign w:val="center"/>
            <w:hideMark/>
          </w:tcPr>
          <w:p w:rsidR="00735E66" w:rsidRPr="008325B8" w:rsidRDefault="00735E66" w:rsidP="00735E66">
            <w:pPr>
              <w:jc w:val="center"/>
              <w:rPr>
                <w:bCs/>
                <w:i/>
                <w:iCs/>
                <w:lang w:eastAsia="en-US"/>
              </w:rPr>
            </w:pPr>
            <w:r w:rsidRPr="008325B8">
              <w:rPr>
                <w:bCs/>
                <w:i/>
                <w:iCs/>
                <w:lang w:eastAsia="en-US"/>
              </w:rPr>
              <w:t>0,00</w:t>
            </w:r>
          </w:p>
        </w:tc>
        <w:tc>
          <w:tcPr>
            <w:tcW w:w="1583"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lang w:eastAsia="en-US"/>
              </w:rPr>
            </w:pPr>
            <w:r w:rsidRPr="008325B8">
              <w:rPr>
                <w:bCs/>
                <w:i/>
                <w:iCs/>
                <w:lang w:eastAsia="en-US"/>
              </w:rPr>
              <w:t>0,00</w:t>
            </w:r>
          </w:p>
        </w:tc>
      </w:tr>
    </w:tbl>
    <w:p w:rsidR="00735E66" w:rsidRPr="00651EDF" w:rsidRDefault="00735E66" w:rsidP="00735E66">
      <w:pPr>
        <w:rPr>
          <w:b/>
          <w:bCs/>
          <w:lang w:eastAsia="en-US"/>
        </w:rPr>
        <w:sectPr w:rsidR="00735E66" w:rsidRPr="00651EDF" w:rsidSect="006330B1">
          <w:pgSz w:w="11906" w:h="16838"/>
          <w:pgMar w:top="993" w:right="566" w:bottom="709" w:left="1701" w:header="680" w:footer="57" w:gutter="0"/>
          <w:cols w:space="708"/>
          <w:docGrid w:linePitch="360"/>
        </w:sectPr>
      </w:pPr>
    </w:p>
    <w:tbl>
      <w:tblPr>
        <w:tblW w:w="15876" w:type="dxa"/>
        <w:tblInd w:w="-34" w:type="dxa"/>
        <w:tblLook w:val="04A0" w:firstRow="1" w:lastRow="0" w:firstColumn="1" w:lastColumn="0" w:noHBand="0" w:noVBand="1"/>
      </w:tblPr>
      <w:tblGrid>
        <w:gridCol w:w="640"/>
        <w:gridCol w:w="740"/>
        <w:gridCol w:w="680"/>
        <w:gridCol w:w="350"/>
        <w:gridCol w:w="3498"/>
        <w:gridCol w:w="1040"/>
        <w:gridCol w:w="1040"/>
        <w:gridCol w:w="940"/>
        <w:gridCol w:w="940"/>
        <w:gridCol w:w="940"/>
        <w:gridCol w:w="940"/>
        <w:gridCol w:w="940"/>
        <w:gridCol w:w="940"/>
        <w:gridCol w:w="1060"/>
        <w:gridCol w:w="1188"/>
      </w:tblGrid>
      <w:tr w:rsidR="00735E66" w:rsidRPr="00651EDF" w:rsidTr="009E4DBC">
        <w:trPr>
          <w:trHeight w:val="1620"/>
        </w:trPr>
        <w:tc>
          <w:tcPr>
            <w:tcW w:w="1380" w:type="dxa"/>
            <w:gridSpan w:val="2"/>
            <w:tcBorders>
              <w:top w:val="nil"/>
              <w:left w:val="nil"/>
              <w:bottom w:val="nil"/>
              <w:right w:val="nil"/>
            </w:tcBorders>
            <w:shd w:val="clear" w:color="auto" w:fill="auto"/>
            <w:vAlign w:val="bottom"/>
            <w:hideMark/>
          </w:tcPr>
          <w:p w:rsidR="00735E66" w:rsidRPr="00651EDF" w:rsidRDefault="00735E66" w:rsidP="00735E66">
            <w:pPr>
              <w:jc w:val="right"/>
              <w:rPr>
                <w:b/>
                <w:bCs/>
                <w:sz w:val="18"/>
                <w:szCs w:val="18"/>
                <w:lang w:eastAsia="en-US"/>
              </w:rPr>
            </w:pPr>
          </w:p>
        </w:tc>
        <w:tc>
          <w:tcPr>
            <w:tcW w:w="4528" w:type="dxa"/>
            <w:gridSpan w:val="3"/>
            <w:tcBorders>
              <w:top w:val="nil"/>
              <w:left w:val="nil"/>
              <w:bottom w:val="nil"/>
              <w:right w:val="nil"/>
            </w:tcBorders>
            <w:shd w:val="clear" w:color="auto" w:fill="auto"/>
            <w:vAlign w:val="bottom"/>
            <w:hideMark/>
          </w:tcPr>
          <w:p w:rsidR="00735E66" w:rsidRPr="00651EDF" w:rsidRDefault="00735E66" w:rsidP="00735E66">
            <w:pPr>
              <w:rPr>
                <w:b/>
                <w:bCs/>
                <w:sz w:val="18"/>
                <w:szCs w:val="18"/>
                <w:lang w:eastAsia="en-US"/>
              </w:rPr>
            </w:pPr>
          </w:p>
        </w:tc>
        <w:tc>
          <w:tcPr>
            <w:tcW w:w="1040" w:type="dxa"/>
            <w:tcBorders>
              <w:top w:val="nil"/>
              <w:left w:val="nil"/>
              <w:bottom w:val="nil"/>
              <w:right w:val="nil"/>
            </w:tcBorders>
            <w:shd w:val="clear" w:color="auto" w:fill="auto"/>
            <w:vAlign w:val="bottom"/>
            <w:hideMark/>
          </w:tcPr>
          <w:p w:rsidR="00735E66" w:rsidRPr="00651EDF" w:rsidRDefault="00735E66" w:rsidP="00735E66">
            <w:pPr>
              <w:rPr>
                <w:b/>
                <w:bCs/>
                <w:sz w:val="18"/>
                <w:szCs w:val="18"/>
                <w:lang w:eastAsia="en-US"/>
              </w:rPr>
            </w:pPr>
          </w:p>
        </w:tc>
        <w:tc>
          <w:tcPr>
            <w:tcW w:w="1040" w:type="dxa"/>
            <w:tcBorders>
              <w:top w:val="nil"/>
              <w:left w:val="nil"/>
              <w:bottom w:val="nil"/>
              <w:right w:val="nil"/>
            </w:tcBorders>
            <w:shd w:val="clear" w:color="auto" w:fill="auto"/>
            <w:vAlign w:val="bottom"/>
            <w:hideMark/>
          </w:tcPr>
          <w:p w:rsidR="00735E66" w:rsidRPr="00651EDF" w:rsidRDefault="00735E66" w:rsidP="00735E66">
            <w:pPr>
              <w:rPr>
                <w:b/>
                <w:bCs/>
                <w:sz w:val="18"/>
                <w:szCs w:val="18"/>
                <w:lang w:eastAsia="en-US"/>
              </w:rPr>
            </w:pPr>
          </w:p>
        </w:tc>
        <w:tc>
          <w:tcPr>
            <w:tcW w:w="940" w:type="dxa"/>
            <w:tcBorders>
              <w:top w:val="nil"/>
              <w:left w:val="nil"/>
              <w:bottom w:val="nil"/>
              <w:right w:val="nil"/>
            </w:tcBorders>
            <w:shd w:val="clear" w:color="auto" w:fill="auto"/>
            <w:vAlign w:val="bottom"/>
            <w:hideMark/>
          </w:tcPr>
          <w:p w:rsidR="00735E66" w:rsidRPr="00651EDF" w:rsidRDefault="00735E66" w:rsidP="00735E66">
            <w:pPr>
              <w:rPr>
                <w:b/>
                <w:bCs/>
                <w:sz w:val="18"/>
                <w:szCs w:val="18"/>
                <w:lang w:eastAsia="en-US"/>
              </w:rPr>
            </w:pPr>
          </w:p>
        </w:tc>
        <w:tc>
          <w:tcPr>
            <w:tcW w:w="940" w:type="dxa"/>
            <w:tcBorders>
              <w:top w:val="nil"/>
              <w:left w:val="nil"/>
              <w:bottom w:val="nil"/>
              <w:right w:val="nil"/>
            </w:tcBorders>
            <w:shd w:val="clear" w:color="auto" w:fill="auto"/>
            <w:vAlign w:val="bottom"/>
            <w:hideMark/>
          </w:tcPr>
          <w:p w:rsidR="00735E66" w:rsidRPr="00651EDF" w:rsidRDefault="00735E66" w:rsidP="00735E66">
            <w:pPr>
              <w:rPr>
                <w:b/>
                <w:bCs/>
                <w:sz w:val="18"/>
                <w:szCs w:val="18"/>
                <w:lang w:eastAsia="en-US"/>
              </w:rPr>
            </w:pPr>
          </w:p>
        </w:tc>
        <w:tc>
          <w:tcPr>
            <w:tcW w:w="940" w:type="dxa"/>
            <w:tcBorders>
              <w:top w:val="nil"/>
              <w:left w:val="nil"/>
              <w:bottom w:val="nil"/>
              <w:right w:val="nil"/>
            </w:tcBorders>
            <w:shd w:val="clear" w:color="auto" w:fill="auto"/>
            <w:vAlign w:val="bottom"/>
            <w:hideMark/>
          </w:tcPr>
          <w:p w:rsidR="00735E66" w:rsidRPr="00651EDF" w:rsidRDefault="00735E66" w:rsidP="00735E66">
            <w:pPr>
              <w:rPr>
                <w:b/>
                <w:bCs/>
                <w:sz w:val="18"/>
                <w:szCs w:val="18"/>
                <w:lang w:eastAsia="en-US"/>
              </w:rPr>
            </w:pPr>
          </w:p>
        </w:tc>
        <w:tc>
          <w:tcPr>
            <w:tcW w:w="940" w:type="dxa"/>
            <w:tcBorders>
              <w:top w:val="nil"/>
              <w:left w:val="nil"/>
              <w:bottom w:val="nil"/>
              <w:right w:val="nil"/>
            </w:tcBorders>
            <w:shd w:val="clear" w:color="auto" w:fill="auto"/>
            <w:vAlign w:val="bottom"/>
            <w:hideMark/>
          </w:tcPr>
          <w:p w:rsidR="00735E66" w:rsidRPr="00651EDF" w:rsidRDefault="00735E66" w:rsidP="00735E66">
            <w:pPr>
              <w:rPr>
                <w:b/>
                <w:bCs/>
                <w:sz w:val="18"/>
                <w:szCs w:val="18"/>
                <w:lang w:eastAsia="en-US"/>
              </w:rPr>
            </w:pPr>
          </w:p>
        </w:tc>
        <w:tc>
          <w:tcPr>
            <w:tcW w:w="940" w:type="dxa"/>
            <w:tcBorders>
              <w:top w:val="nil"/>
              <w:left w:val="nil"/>
              <w:bottom w:val="nil"/>
              <w:right w:val="nil"/>
            </w:tcBorders>
            <w:shd w:val="clear" w:color="auto" w:fill="auto"/>
            <w:vAlign w:val="bottom"/>
            <w:hideMark/>
          </w:tcPr>
          <w:p w:rsidR="00735E66" w:rsidRPr="00651EDF" w:rsidRDefault="00735E66" w:rsidP="00735E66">
            <w:pPr>
              <w:rPr>
                <w:b/>
                <w:bCs/>
                <w:sz w:val="18"/>
                <w:szCs w:val="18"/>
                <w:lang w:eastAsia="en-US"/>
              </w:rPr>
            </w:pPr>
          </w:p>
        </w:tc>
        <w:tc>
          <w:tcPr>
            <w:tcW w:w="3188" w:type="dxa"/>
            <w:gridSpan w:val="3"/>
            <w:tcBorders>
              <w:top w:val="nil"/>
              <w:left w:val="nil"/>
              <w:bottom w:val="single" w:sz="4" w:space="0" w:color="auto"/>
              <w:right w:val="nil"/>
            </w:tcBorders>
            <w:shd w:val="clear" w:color="auto" w:fill="auto"/>
            <w:hideMark/>
          </w:tcPr>
          <w:p w:rsidR="00735E66" w:rsidRPr="008325B8" w:rsidRDefault="00735E66" w:rsidP="003E389D">
            <w:pPr>
              <w:rPr>
                <w:b/>
                <w:sz w:val="16"/>
                <w:szCs w:val="16"/>
                <w:lang w:eastAsia="en-US"/>
              </w:rPr>
            </w:pPr>
            <w:r w:rsidRPr="008325B8">
              <w:rPr>
                <w:b/>
                <w:sz w:val="16"/>
                <w:szCs w:val="16"/>
                <w:lang w:eastAsia="en-US"/>
              </w:rPr>
              <w:t>Pielikums Nr. 1 Limbažu novada pašvaldības 2017.gada</w:t>
            </w:r>
            <w:r w:rsidRPr="008325B8">
              <w:rPr>
                <w:b/>
                <w:color w:val="DD0806"/>
                <w:sz w:val="16"/>
                <w:szCs w:val="16"/>
                <w:lang w:eastAsia="en-US"/>
              </w:rPr>
              <w:t xml:space="preserve"> </w:t>
            </w:r>
            <w:r w:rsidR="008325B8" w:rsidRPr="008325B8">
              <w:rPr>
                <w:b/>
                <w:sz w:val="16"/>
                <w:szCs w:val="16"/>
                <w:lang w:eastAsia="en-US"/>
              </w:rPr>
              <w:t>23.februāra</w:t>
            </w:r>
            <w:r w:rsidRPr="008325B8">
              <w:rPr>
                <w:b/>
                <w:sz w:val="16"/>
                <w:szCs w:val="16"/>
                <w:lang w:eastAsia="en-US"/>
              </w:rPr>
              <w:t xml:space="preserve"> saistošajiem noteikumiem Nr.</w:t>
            </w:r>
            <w:r w:rsidR="003E389D">
              <w:rPr>
                <w:b/>
                <w:sz w:val="16"/>
                <w:szCs w:val="16"/>
                <w:lang w:eastAsia="en-US"/>
              </w:rPr>
              <w:t>4</w:t>
            </w:r>
            <w:r w:rsidRPr="008325B8">
              <w:rPr>
                <w:b/>
                <w:sz w:val="16"/>
                <w:szCs w:val="16"/>
                <w:lang w:eastAsia="en-US"/>
              </w:rPr>
              <w:t xml:space="preserve"> „Par Limbažu novada pašvaldības 2017.gada speciālo budžetu laikā no 2017.gada 1.janvāra līdz 2017.gada 31.decembrim””</w:t>
            </w:r>
          </w:p>
        </w:tc>
      </w:tr>
      <w:tr w:rsidR="00735E66" w:rsidRPr="00651EDF" w:rsidTr="009E4DBC">
        <w:trPr>
          <w:trHeight w:val="840"/>
        </w:trPr>
        <w:tc>
          <w:tcPr>
            <w:tcW w:w="241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735E66" w:rsidRPr="008325B8" w:rsidRDefault="00735E66" w:rsidP="00735E66">
            <w:pPr>
              <w:rPr>
                <w:b/>
                <w:sz w:val="18"/>
                <w:szCs w:val="18"/>
                <w:lang w:eastAsia="en-US"/>
              </w:rPr>
            </w:pPr>
            <w:r w:rsidRPr="008325B8">
              <w:rPr>
                <w:b/>
                <w:sz w:val="18"/>
                <w:szCs w:val="18"/>
                <w:lang w:eastAsia="en-US"/>
              </w:rPr>
              <w:t>Valdības funkcionālās klasifikācijas kods</w:t>
            </w:r>
          </w:p>
        </w:tc>
        <w:tc>
          <w:tcPr>
            <w:tcW w:w="3498" w:type="dxa"/>
            <w:tcBorders>
              <w:top w:val="single" w:sz="4" w:space="0" w:color="auto"/>
              <w:left w:val="nil"/>
              <w:bottom w:val="nil"/>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Ieņēmumu veids</w:t>
            </w:r>
          </w:p>
        </w:tc>
        <w:tc>
          <w:tcPr>
            <w:tcW w:w="1040" w:type="dxa"/>
            <w:tcBorders>
              <w:top w:val="single" w:sz="4" w:space="0" w:color="auto"/>
              <w:left w:val="nil"/>
              <w:bottom w:val="nil"/>
              <w:right w:val="nil"/>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Limbažu pilsētas teritorija</w:t>
            </w:r>
          </w:p>
        </w:tc>
        <w:tc>
          <w:tcPr>
            <w:tcW w:w="1040" w:type="dxa"/>
            <w:tcBorders>
              <w:top w:val="single" w:sz="4" w:space="0" w:color="auto"/>
              <w:left w:val="single" w:sz="4" w:space="0" w:color="auto"/>
              <w:bottom w:val="nil"/>
              <w:right w:val="nil"/>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Limbažu pagasta pārvalde</w:t>
            </w:r>
          </w:p>
        </w:tc>
        <w:tc>
          <w:tcPr>
            <w:tcW w:w="940" w:type="dxa"/>
            <w:tcBorders>
              <w:top w:val="single" w:sz="4" w:space="0" w:color="auto"/>
              <w:left w:val="single" w:sz="4" w:space="0" w:color="auto"/>
              <w:bottom w:val="nil"/>
              <w:right w:val="nil"/>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Katvaru pagasta pārvalde</w:t>
            </w:r>
          </w:p>
        </w:tc>
        <w:tc>
          <w:tcPr>
            <w:tcW w:w="940" w:type="dxa"/>
            <w:tcBorders>
              <w:top w:val="single" w:sz="4" w:space="0" w:color="auto"/>
              <w:left w:val="single" w:sz="4" w:space="0" w:color="auto"/>
              <w:bottom w:val="nil"/>
              <w:right w:val="nil"/>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Pāles pagasta pārvalde</w:t>
            </w:r>
          </w:p>
        </w:tc>
        <w:tc>
          <w:tcPr>
            <w:tcW w:w="940" w:type="dxa"/>
            <w:tcBorders>
              <w:top w:val="single" w:sz="4" w:space="0" w:color="auto"/>
              <w:left w:val="single" w:sz="4" w:space="0" w:color="auto"/>
              <w:bottom w:val="nil"/>
              <w:right w:val="nil"/>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Skultes pagasta pārvalde</w:t>
            </w:r>
          </w:p>
        </w:tc>
        <w:tc>
          <w:tcPr>
            <w:tcW w:w="940" w:type="dxa"/>
            <w:tcBorders>
              <w:top w:val="single" w:sz="4" w:space="0" w:color="auto"/>
              <w:left w:val="single" w:sz="4" w:space="0" w:color="auto"/>
              <w:bottom w:val="nil"/>
              <w:right w:val="nil"/>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Umurgas pagasta pārvalde</w:t>
            </w:r>
          </w:p>
        </w:tc>
        <w:tc>
          <w:tcPr>
            <w:tcW w:w="940" w:type="dxa"/>
            <w:tcBorders>
              <w:top w:val="single" w:sz="4" w:space="0" w:color="auto"/>
              <w:left w:val="single" w:sz="4" w:space="0" w:color="auto"/>
              <w:bottom w:val="nil"/>
              <w:right w:val="nil"/>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Vidrižu pagasta pārvalde</w:t>
            </w:r>
          </w:p>
        </w:tc>
        <w:tc>
          <w:tcPr>
            <w:tcW w:w="940" w:type="dxa"/>
            <w:tcBorders>
              <w:top w:val="nil"/>
              <w:left w:val="single" w:sz="4" w:space="0" w:color="auto"/>
              <w:bottom w:val="nil"/>
              <w:right w:val="nil"/>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Viļķenes pagasta pārvalde</w:t>
            </w:r>
          </w:p>
        </w:tc>
        <w:tc>
          <w:tcPr>
            <w:tcW w:w="1060" w:type="dxa"/>
            <w:tcBorders>
              <w:top w:val="nil"/>
              <w:left w:val="single" w:sz="4" w:space="0" w:color="auto"/>
              <w:bottom w:val="nil"/>
              <w:right w:val="nil"/>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Limbažu novada pašvaldība</w:t>
            </w:r>
          </w:p>
        </w:tc>
        <w:tc>
          <w:tcPr>
            <w:tcW w:w="1188" w:type="dxa"/>
            <w:tcBorders>
              <w:top w:val="nil"/>
              <w:left w:val="single" w:sz="4" w:space="0" w:color="auto"/>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Kopā</w:t>
            </w:r>
          </w:p>
        </w:tc>
      </w:tr>
      <w:tr w:rsidR="00735E66" w:rsidRPr="00651EDF" w:rsidTr="009E4DBC">
        <w:trPr>
          <w:trHeight w:val="240"/>
        </w:trPr>
        <w:tc>
          <w:tcPr>
            <w:tcW w:w="2410" w:type="dxa"/>
            <w:gridSpan w:val="4"/>
            <w:tcBorders>
              <w:top w:val="single" w:sz="4" w:space="0" w:color="auto"/>
              <w:left w:val="single" w:sz="4" w:space="0" w:color="auto"/>
              <w:bottom w:val="single" w:sz="4" w:space="0" w:color="auto"/>
              <w:right w:val="single" w:sz="4" w:space="0" w:color="000000"/>
            </w:tcBorders>
            <w:shd w:val="clear" w:color="auto" w:fill="auto"/>
            <w:hideMark/>
          </w:tcPr>
          <w:p w:rsidR="00735E66" w:rsidRPr="008325B8" w:rsidRDefault="00735E66" w:rsidP="00735E66">
            <w:pPr>
              <w:jc w:val="center"/>
              <w:rPr>
                <w:b/>
                <w:bCs/>
                <w:sz w:val="18"/>
                <w:szCs w:val="18"/>
                <w:lang w:eastAsia="en-US"/>
              </w:rPr>
            </w:pPr>
            <w:r w:rsidRPr="008325B8">
              <w:rPr>
                <w:b/>
                <w:bCs/>
                <w:sz w:val="18"/>
                <w:szCs w:val="18"/>
                <w:lang w:eastAsia="en-US"/>
              </w:rPr>
              <w:t> </w:t>
            </w:r>
          </w:p>
        </w:tc>
        <w:tc>
          <w:tcPr>
            <w:tcW w:w="3498"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rPr>
                <w:b/>
                <w:sz w:val="18"/>
                <w:szCs w:val="18"/>
                <w:lang w:eastAsia="en-US"/>
              </w:rPr>
            </w:pPr>
            <w:r w:rsidRPr="008325B8">
              <w:rPr>
                <w:b/>
                <w:sz w:val="18"/>
                <w:szCs w:val="18"/>
                <w:lang w:eastAsia="en-US"/>
              </w:rPr>
              <w:t>IEŅĒMUMI KOPĀ</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713 254,00</w:t>
            </w:r>
          </w:p>
        </w:tc>
        <w:tc>
          <w:tcPr>
            <w:tcW w:w="118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713 254,00</w:t>
            </w:r>
          </w:p>
        </w:tc>
      </w:tr>
      <w:tr w:rsidR="00735E66" w:rsidRPr="00651EDF" w:rsidTr="009E4DBC">
        <w:trPr>
          <w:trHeight w:val="240"/>
        </w:trPr>
        <w:tc>
          <w:tcPr>
            <w:tcW w:w="2410" w:type="dxa"/>
            <w:gridSpan w:val="4"/>
            <w:tcBorders>
              <w:top w:val="single" w:sz="4" w:space="0" w:color="auto"/>
              <w:left w:val="single" w:sz="4" w:space="0" w:color="auto"/>
              <w:bottom w:val="single" w:sz="4" w:space="0" w:color="auto"/>
              <w:right w:val="single" w:sz="4" w:space="0" w:color="000000"/>
            </w:tcBorders>
            <w:shd w:val="clear" w:color="auto" w:fill="auto"/>
            <w:hideMark/>
          </w:tcPr>
          <w:p w:rsidR="00735E66" w:rsidRPr="008325B8" w:rsidRDefault="00735E66" w:rsidP="00735E66">
            <w:pPr>
              <w:jc w:val="center"/>
              <w:rPr>
                <w:b/>
                <w:bCs/>
                <w:sz w:val="18"/>
                <w:szCs w:val="18"/>
                <w:lang w:eastAsia="en-US"/>
              </w:rPr>
            </w:pPr>
            <w:r w:rsidRPr="008325B8">
              <w:rPr>
                <w:b/>
                <w:bCs/>
                <w:sz w:val="18"/>
                <w:szCs w:val="18"/>
                <w:lang w:eastAsia="en-US"/>
              </w:rPr>
              <w:t> </w:t>
            </w:r>
          </w:p>
        </w:tc>
        <w:tc>
          <w:tcPr>
            <w:tcW w:w="349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
                <w:sz w:val="18"/>
                <w:szCs w:val="18"/>
                <w:lang w:eastAsia="en-US"/>
              </w:rPr>
            </w:pPr>
            <w:r w:rsidRPr="008325B8">
              <w:rPr>
                <w:b/>
                <w:sz w:val="18"/>
                <w:szCs w:val="18"/>
                <w:lang w:eastAsia="en-US"/>
              </w:rPr>
              <w:t>II NODOKĻU UN NENODOKĻU IEŅĒMUMI (III+IV)</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06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20 000,00</w:t>
            </w:r>
          </w:p>
        </w:tc>
        <w:tc>
          <w:tcPr>
            <w:tcW w:w="118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20 000,00</w:t>
            </w:r>
          </w:p>
        </w:tc>
      </w:tr>
      <w:tr w:rsidR="00735E66" w:rsidRPr="00651EDF" w:rsidTr="009E4DBC">
        <w:trPr>
          <w:trHeight w:val="240"/>
        </w:trPr>
        <w:tc>
          <w:tcPr>
            <w:tcW w:w="2410" w:type="dxa"/>
            <w:gridSpan w:val="4"/>
            <w:tcBorders>
              <w:top w:val="single" w:sz="4" w:space="0" w:color="auto"/>
              <w:left w:val="single" w:sz="4" w:space="0" w:color="auto"/>
              <w:bottom w:val="single" w:sz="4" w:space="0" w:color="auto"/>
              <w:right w:val="single" w:sz="4" w:space="0" w:color="000000"/>
            </w:tcBorders>
            <w:shd w:val="clear" w:color="auto" w:fill="auto"/>
            <w:hideMark/>
          </w:tcPr>
          <w:p w:rsidR="00735E66" w:rsidRPr="008325B8" w:rsidRDefault="00735E66" w:rsidP="00735E66">
            <w:pPr>
              <w:jc w:val="center"/>
              <w:rPr>
                <w:b/>
                <w:sz w:val="18"/>
                <w:szCs w:val="18"/>
                <w:lang w:eastAsia="en-US"/>
              </w:rPr>
            </w:pPr>
            <w:r w:rsidRPr="008325B8">
              <w:rPr>
                <w:b/>
                <w:sz w:val="18"/>
                <w:szCs w:val="18"/>
                <w:lang w:eastAsia="en-US"/>
              </w:rPr>
              <w:t> </w:t>
            </w:r>
          </w:p>
        </w:tc>
        <w:tc>
          <w:tcPr>
            <w:tcW w:w="349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
                <w:sz w:val="18"/>
                <w:szCs w:val="18"/>
                <w:lang w:eastAsia="en-US"/>
              </w:rPr>
            </w:pPr>
            <w:r w:rsidRPr="008325B8">
              <w:rPr>
                <w:b/>
                <w:sz w:val="18"/>
                <w:szCs w:val="18"/>
                <w:lang w:eastAsia="en-US"/>
              </w:rPr>
              <w:t>III NODOKĻU IEŅĒMUMI</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06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20 000,00</w:t>
            </w:r>
          </w:p>
        </w:tc>
        <w:tc>
          <w:tcPr>
            <w:tcW w:w="118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20 000,00</w:t>
            </w:r>
          </w:p>
        </w:tc>
      </w:tr>
      <w:tr w:rsidR="00735E66" w:rsidRPr="00651EDF" w:rsidTr="009E4DBC">
        <w:trPr>
          <w:trHeight w:val="240"/>
        </w:trPr>
        <w:tc>
          <w:tcPr>
            <w:tcW w:w="2410" w:type="dxa"/>
            <w:gridSpan w:val="4"/>
            <w:tcBorders>
              <w:top w:val="single" w:sz="4" w:space="0" w:color="auto"/>
              <w:left w:val="single" w:sz="4" w:space="0" w:color="auto"/>
              <w:bottom w:val="nil"/>
              <w:right w:val="single" w:sz="4" w:space="0" w:color="000000"/>
            </w:tcBorders>
            <w:shd w:val="clear" w:color="auto" w:fill="auto"/>
            <w:hideMark/>
          </w:tcPr>
          <w:p w:rsidR="00735E66" w:rsidRPr="008325B8" w:rsidRDefault="00735E66" w:rsidP="00735E66">
            <w:pPr>
              <w:jc w:val="center"/>
              <w:rPr>
                <w:b/>
                <w:bCs/>
                <w:sz w:val="18"/>
                <w:szCs w:val="18"/>
                <w:lang w:eastAsia="en-US"/>
              </w:rPr>
            </w:pPr>
            <w:r w:rsidRPr="008325B8">
              <w:rPr>
                <w:b/>
                <w:bCs/>
                <w:sz w:val="18"/>
                <w:szCs w:val="18"/>
                <w:lang w:eastAsia="en-US"/>
              </w:rPr>
              <w:t> </w:t>
            </w:r>
          </w:p>
        </w:tc>
        <w:tc>
          <w:tcPr>
            <w:tcW w:w="349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
                <w:sz w:val="18"/>
                <w:szCs w:val="18"/>
                <w:lang w:eastAsia="en-US"/>
              </w:rPr>
            </w:pPr>
            <w:r w:rsidRPr="008325B8">
              <w:rPr>
                <w:b/>
                <w:sz w:val="18"/>
                <w:szCs w:val="18"/>
                <w:lang w:eastAsia="en-US"/>
              </w:rPr>
              <w:t>TIEŠIE NODOKĻI</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06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20 000,00</w:t>
            </w:r>
          </w:p>
        </w:tc>
        <w:tc>
          <w:tcPr>
            <w:tcW w:w="118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20 000,00</w:t>
            </w:r>
          </w:p>
        </w:tc>
      </w:tr>
      <w:tr w:rsidR="00735E66" w:rsidRPr="00651EDF" w:rsidTr="009E4DBC">
        <w:trPr>
          <w:trHeight w:val="225"/>
        </w:trPr>
        <w:tc>
          <w:tcPr>
            <w:tcW w:w="640" w:type="dxa"/>
            <w:tcBorders>
              <w:top w:val="single" w:sz="4" w:space="0" w:color="auto"/>
              <w:left w:val="single" w:sz="4" w:space="0" w:color="auto"/>
              <w:bottom w:val="single" w:sz="4" w:space="0" w:color="auto"/>
              <w:right w:val="nil"/>
            </w:tcBorders>
            <w:shd w:val="clear" w:color="auto" w:fill="auto"/>
            <w:hideMark/>
          </w:tcPr>
          <w:p w:rsidR="00735E66" w:rsidRPr="00651EDF" w:rsidRDefault="00735E66" w:rsidP="00735E66">
            <w:pPr>
              <w:rPr>
                <w:sz w:val="18"/>
                <w:szCs w:val="18"/>
                <w:lang w:eastAsia="en-US"/>
              </w:rPr>
            </w:pPr>
            <w:r w:rsidRPr="00651EDF">
              <w:rPr>
                <w:sz w:val="18"/>
                <w:szCs w:val="18"/>
                <w:lang w:eastAsia="en-US"/>
              </w:rPr>
              <w:t> </w:t>
            </w:r>
          </w:p>
        </w:tc>
        <w:tc>
          <w:tcPr>
            <w:tcW w:w="740" w:type="dxa"/>
            <w:tcBorders>
              <w:top w:val="single" w:sz="4" w:space="0" w:color="auto"/>
              <w:left w:val="nil"/>
              <w:bottom w:val="single" w:sz="4" w:space="0" w:color="auto"/>
              <w:right w:val="nil"/>
            </w:tcBorders>
            <w:shd w:val="clear" w:color="auto" w:fill="auto"/>
            <w:vAlign w:val="center"/>
            <w:hideMark/>
          </w:tcPr>
          <w:p w:rsidR="00735E66" w:rsidRPr="008325B8" w:rsidRDefault="00735E66" w:rsidP="00735E66">
            <w:pPr>
              <w:rPr>
                <w:bCs/>
                <w:i/>
                <w:iCs/>
                <w:sz w:val="16"/>
                <w:szCs w:val="16"/>
                <w:lang w:eastAsia="en-US"/>
              </w:rPr>
            </w:pPr>
            <w:r w:rsidRPr="008325B8">
              <w:rPr>
                <w:bCs/>
                <w:i/>
                <w:iCs/>
                <w:sz w:val="16"/>
                <w:szCs w:val="16"/>
                <w:lang w:eastAsia="en-US"/>
              </w:rPr>
              <w:t>1.1.0.0.</w:t>
            </w:r>
          </w:p>
        </w:tc>
        <w:tc>
          <w:tcPr>
            <w:tcW w:w="680" w:type="dxa"/>
            <w:tcBorders>
              <w:top w:val="single" w:sz="4" w:space="0" w:color="auto"/>
              <w:left w:val="nil"/>
              <w:bottom w:val="single" w:sz="4" w:space="0" w:color="auto"/>
              <w:right w:val="nil"/>
            </w:tcBorders>
            <w:shd w:val="clear" w:color="auto" w:fill="auto"/>
            <w:vAlign w:val="center"/>
            <w:hideMark/>
          </w:tcPr>
          <w:p w:rsidR="00735E66" w:rsidRPr="008325B8" w:rsidRDefault="00735E66" w:rsidP="00735E66">
            <w:pPr>
              <w:rPr>
                <w:bCs/>
                <w:i/>
                <w:iCs/>
                <w:sz w:val="16"/>
                <w:szCs w:val="16"/>
                <w:lang w:eastAsia="en-US"/>
              </w:rPr>
            </w:pPr>
            <w:r w:rsidRPr="008325B8">
              <w:rPr>
                <w:bCs/>
                <w:i/>
                <w:iCs/>
                <w:sz w:val="16"/>
                <w:szCs w:val="16"/>
                <w:lang w:eastAsia="en-US"/>
              </w:rPr>
              <w:t> </w:t>
            </w:r>
          </w:p>
        </w:tc>
        <w:tc>
          <w:tcPr>
            <w:tcW w:w="350"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rPr>
                <w:bCs/>
                <w:i/>
                <w:iCs/>
                <w:sz w:val="16"/>
                <w:szCs w:val="16"/>
                <w:lang w:eastAsia="en-US"/>
              </w:rPr>
            </w:pPr>
            <w:r w:rsidRPr="008325B8">
              <w:rPr>
                <w:bCs/>
                <w:i/>
                <w:iCs/>
                <w:sz w:val="16"/>
                <w:szCs w:val="16"/>
                <w:lang w:eastAsia="en-US"/>
              </w:rPr>
              <w:t> </w:t>
            </w:r>
          </w:p>
        </w:tc>
        <w:tc>
          <w:tcPr>
            <w:tcW w:w="349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Cs/>
                <w:i/>
                <w:iCs/>
                <w:sz w:val="18"/>
                <w:szCs w:val="18"/>
                <w:lang w:eastAsia="en-US"/>
              </w:rPr>
            </w:pPr>
            <w:r w:rsidRPr="008325B8">
              <w:rPr>
                <w:bCs/>
                <w:i/>
                <w:iCs/>
                <w:sz w:val="18"/>
                <w:szCs w:val="18"/>
                <w:lang w:eastAsia="en-US"/>
              </w:rPr>
              <w:t>Ieņēmumi no iedzīvotāju ienākuma nodokļa</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106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118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r>
      <w:tr w:rsidR="00735E66" w:rsidRPr="00651EDF" w:rsidTr="009E4DBC">
        <w:trPr>
          <w:trHeight w:val="225"/>
        </w:trPr>
        <w:tc>
          <w:tcPr>
            <w:tcW w:w="2410" w:type="dxa"/>
            <w:gridSpan w:val="4"/>
            <w:tcBorders>
              <w:top w:val="nil"/>
              <w:left w:val="single" w:sz="4" w:space="0" w:color="auto"/>
              <w:bottom w:val="nil"/>
              <w:right w:val="single" w:sz="4" w:space="0" w:color="000000"/>
            </w:tcBorders>
            <w:shd w:val="clear" w:color="auto" w:fill="auto"/>
            <w:hideMark/>
          </w:tcPr>
          <w:p w:rsidR="00735E66" w:rsidRPr="008325B8" w:rsidRDefault="00735E66" w:rsidP="00735E66">
            <w:pPr>
              <w:rPr>
                <w:b/>
                <w:sz w:val="18"/>
                <w:szCs w:val="18"/>
                <w:lang w:eastAsia="en-US"/>
              </w:rPr>
            </w:pPr>
            <w:r w:rsidRPr="008325B8">
              <w:rPr>
                <w:b/>
                <w:sz w:val="18"/>
                <w:szCs w:val="18"/>
                <w:lang w:eastAsia="en-US"/>
              </w:rPr>
              <w:t>4.0.0.0.</w:t>
            </w:r>
          </w:p>
        </w:tc>
        <w:tc>
          <w:tcPr>
            <w:tcW w:w="349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
                <w:sz w:val="18"/>
                <w:szCs w:val="18"/>
                <w:lang w:eastAsia="en-US"/>
              </w:rPr>
            </w:pPr>
            <w:r w:rsidRPr="008325B8">
              <w:rPr>
                <w:b/>
                <w:sz w:val="18"/>
                <w:szCs w:val="18"/>
                <w:lang w:eastAsia="en-US"/>
              </w:rPr>
              <w:t>Īpašuma nodokļi</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06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18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r>
      <w:tr w:rsidR="00735E66" w:rsidRPr="00651EDF" w:rsidTr="009E4DBC">
        <w:trPr>
          <w:trHeight w:val="240"/>
        </w:trPr>
        <w:tc>
          <w:tcPr>
            <w:tcW w:w="640" w:type="dxa"/>
            <w:tcBorders>
              <w:top w:val="single" w:sz="4" w:space="0" w:color="auto"/>
              <w:left w:val="single" w:sz="4" w:space="0" w:color="auto"/>
              <w:bottom w:val="single" w:sz="4" w:space="0" w:color="auto"/>
              <w:right w:val="nil"/>
            </w:tcBorders>
            <w:shd w:val="clear" w:color="auto" w:fill="auto"/>
            <w:hideMark/>
          </w:tcPr>
          <w:p w:rsidR="00735E66" w:rsidRPr="00651EDF" w:rsidRDefault="00735E66" w:rsidP="00735E66">
            <w:pPr>
              <w:rPr>
                <w:sz w:val="18"/>
                <w:szCs w:val="18"/>
                <w:lang w:eastAsia="en-US"/>
              </w:rPr>
            </w:pPr>
            <w:r w:rsidRPr="00651EDF">
              <w:rPr>
                <w:sz w:val="18"/>
                <w:szCs w:val="18"/>
                <w:lang w:eastAsia="en-US"/>
              </w:rPr>
              <w:t> </w:t>
            </w:r>
          </w:p>
        </w:tc>
        <w:tc>
          <w:tcPr>
            <w:tcW w:w="1770" w:type="dxa"/>
            <w:gridSpan w:val="3"/>
            <w:tcBorders>
              <w:top w:val="single" w:sz="4" w:space="0" w:color="auto"/>
              <w:left w:val="nil"/>
              <w:bottom w:val="single" w:sz="4" w:space="0" w:color="auto"/>
              <w:right w:val="single" w:sz="4" w:space="0" w:color="000000"/>
            </w:tcBorders>
            <w:shd w:val="clear" w:color="auto" w:fill="auto"/>
            <w:vAlign w:val="center"/>
            <w:hideMark/>
          </w:tcPr>
          <w:p w:rsidR="00735E66" w:rsidRPr="008325B8" w:rsidRDefault="00735E66" w:rsidP="00735E66">
            <w:pPr>
              <w:rPr>
                <w:bCs/>
                <w:i/>
                <w:iCs/>
                <w:sz w:val="16"/>
                <w:szCs w:val="16"/>
                <w:lang w:eastAsia="en-US"/>
              </w:rPr>
            </w:pPr>
            <w:r w:rsidRPr="008325B8">
              <w:rPr>
                <w:bCs/>
                <w:i/>
                <w:iCs/>
                <w:sz w:val="16"/>
                <w:szCs w:val="16"/>
                <w:lang w:eastAsia="en-US"/>
              </w:rPr>
              <w:t>5.4.0.0.</w:t>
            </w:r>
          </w:p>
        </w:tc>
        <w:tc>
          <w:tcPr>
            <w:tcW w:w="349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Cs/>
                <w:i/>
                <w:iCs/>
                <w:sz w:val="18"/>
                <w:szCs w:val="18"/>
                <w:lang w:eastAsia="en-US"/>
              </w:rPr>
            </w:pPr>
            <w:r w:rsidRPr="008325B8">
              <w:rPr>
                <w:bCs/>
                <w:i/>
                <w:iCs/>
                <w:sz w:val="18"/>
                <w:szCs w:val="18"/>
                <w:lang w:eastAsia="en-US"/>
              </w:rPr>
              <w:t>Nodokļi atsevišķām precēm un pakalpojumu veidiem</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106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118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r>
      <w:tr w:rsidR="00735E66" w:rsidRPr="00651EDF" w:rsidTr="009E4DBC">
        <w:trPr>
          <w:trHeight w:val="240"/>
        </w:trPr>
        <w:tc>
          <w:tcPr>
            <w:tcW w:w="640" w:type="dxa"/>
            <w:tcBorders>
              <w:top w:val="nil"/>
              <w:left w:val="single" w:sz="4" w:space="0" w:color="auto"/>
              <w:bottom w:val="single" w:sz="4" w:space="0" w:color="auto"/>
              <w:right w:val="nil"/>
            </w:tcBorders>
            <w:shd w:val="clear" w:color="auto" w:fill="auto"/>
            <w:hideMark/>
          </w:tcPr>
          <w:p w:rsidR="00735E66" w:rsidRPr="00651EDF" w:rsidRDefault="00735E66" w:rsidP="00735E66">
            <w:pPr>
              <w:rPr>
                <w:sz w:val="18"/>
                <w:szCs w:val="18"/>
                <w:lang w:eastAsia="en-US"/>
              </w:rPr>
            </w:pPr>
            <w:r w:rsidRPr="00651EDF">
              <w:rPr>
                <w:sz w:val="18"/>
                <w:szCs w:val="18"/>
                <w:lang w:eastAsia="en-US"/>
              </w:rPr>
              <w:t> </w:t>
            </w:r>
          </w:p>
        </w:tc>
        <w:tc>
          <w:tcPr>
            <w:tcW w:w="1770" w:type="dxa"/>
            <w:gridSpan w:val="3"/>
            <w:tcBorders>
              <w:top w:val="single" w:sz="4" w:space="0" w:color="auto"/>
              <w:left w:val="nil"/>
              <w:bottom w:val="single" w:sz="4" w:space="0" w:color="auto"/>
              <w:right w:val="single" w:sz="4" w:space="0" w:color="000000"/>
            </w:tcBorders>
            <w:shd w:val="clear" w:color="auto" w:fill="auto"/>
            <w:vAlign w:val="center"/>
            <w:hideMark/>
          </w:tcPr>
          <w:p w:rsidR="00735E66" w:rsidRPr="008325B8" w:rsidRDefault="00735E66" w:rsidP="00735E66">
            <w:pPr>
              <w:rPr>
                <w:bCs/>
                <w:i/>
                <w:iCs/>
                <w:sz w:val="16"/>
                <w:szCs w:val="16"/>
                <w:lang w:eastAsia="en-US"/>
              </w:rPr>
            </w:pPr>
            <w:r w:rsidRPr="008325B8">
              <w:rPr>
                <w:bCs/>
                <w:i/>
                <w:iCs/>
                <w:sz w:val="16"/>
                <w:szCs w:val="16"/>
                <w:lang w:eastAsia="en-US"/>
              </w:rPr>
              <w:t>5.5.0.0.</w:t>
            </w:r>
          </w:p>
        </w:tc>
        <w:tc>
          <w:tcPr>
            <w:tcW w:w="3498" w:type="dxa"/>
            <w:tcBorders>
              <w:top w:val="nil"/>
              <w:left w:val="nil"/>
              <w:bottom w:val="single" w:sz="4" w:space="0" w:color="auto"/>
              <w:right w:val="single" w:sz="4" w:space="0" w:color="auto"/>
            </w:tcBorders>
            <w:shd w:val="clear" w:color="auto" w:fill="auto"/>
            <w:hideMark/>
          </w:tcPr>
          <w:p w:rsidR="00735E66" w:rsidRPr="008325B8" w:rsidRDefault="00735E66" w:rsidP="00735E66">
            <w:pPr>
              <w:rPr>
                <w:bCs/>
                <w:i/>
                <w:iCs/>
                <w:sz w:val="18"/>
                <w:szCs w:val="18"/>
                <w:lang w:eastAsia="en-US"/>
              </w:rPr>
            </w:pPr>
            <w:r w:rsidRPr="008325B8">
              <w:rPr>
                <w:bCs/>
                <w:i/>
                <w:iCs/>
                <w:sz w:val="18"/>
                <w:szCs w:val="18"/>
                <w:lang w:eastAsia="en-US"/>
              </w:rPr>
              <w:t>Nodokļi un maksājumi par tiesībām lietot atsevišķas preces</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106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20 000,00</w:t>
            </w:r>
          </w:p>
        </w:tc>
        <w:tc>
          <w:tcPr>
            <w:tcW w:w="118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20 000,00</w:t>
            </w:r>
          </w:p>
        </w:tc>
      </w:tr>
      <w:tr w:rsidR="00735E66" w:rsidRPr="00651EDF" w:rsidTr="009E4DBC">
        <w:trPr>
          <w:trHeight w:val="240"/>
        </w:trPr>
        <w:tc>
          <w:tcPr>
            <w:tcW w:w="2410" w:type="dxa"/>
            <w:gridSpan w:val="4"/>
            <w:tcBorders>
              <w:top w:val="nil"/>
              <w:left w:val="single" w:sz="4" w:space="0" w:color="auto"/>
              <w:bottom w:val="single" w:sz="4" w:space="0" w:color="auto"/>
              <w:right w:val="single" w:sz="4" w:space="0" w:color="000000"/>
            </w:tcBorders>
            <w:shd w:val="clear" w:color="auto" w:fill="auto"/>
            <w:hideMark/>
          </w:tcPr>
          <w:p w:rsidR="00735E66" w:rsidRPr="008325B8" w:rsidRDefault="00735E66" w:rsidP="00735E66">
            <w:pPr>
              <w:jc w:val="center"/>
              <w:rPr>
                <w:b/>
                <w:bCs/>
                <w:sz w:val="18"/>
                <w:szCs w:val="18"/>
                <w:lang w:eastAsia="en-US"/>
              </w:rPr>
            </w:pPr>
            <w:r w:rsidRPr="008325B8">
              <w:rPr>
                <w:b/>
                <w:bCs/>
                <w:sz w:val="18"/>
                <w:szCs w:val="18"/>
                <w:lang w:eastAsia="en-US"/>
              </w:rPr>
              <w:t> </w:t>
            </w:r>
          </w:p>
        </w:tc>
        <w:tc>
          <w:tcPr>
            <w:tcW w:w="349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
                <w:sz w:val="18"/>
                <w:szCs w:val="18"/>
                <w:lang w:eastAsia="en-US"/>
              </w:rPr>
            </w:pPr>
            <w:r w:rsidRPr="008325B8">
              <w:rPr>
                <w:b/>
                <w:sz w:val="18"/>
                <w:szCs w:val="18"/>
                <w:lang w:eastAsia="en-US"/>
              </w:rPr>
              <w:t>IV NENODOKĻU IEŅĒMUMI</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06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18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r>
      <w:tr w:rsidR="00735E66" w:rsidRPr="00651EDF" w:rsidTr="009E4DBC">
        <w:trPr>
          <w:trHeight w:val="225"/>
        </w:trPr>
        <w:tc>
          <w:tcPr>
            <w:tcW w:w="2410" w:type="dxa"/>
            <w:gridSpan w:val="4"/>
            <w:tcBorders>
              <w:top w:val="single" w:sz="4" w:space="0" w:color="auto"/>
              <w:left w:val="single" w:sz="4" w:space="0" w:color="auto"/>
              <w:bottom w:val="single" w:sz="4" w:space="0" w:color="auto"/>
              <w:right w:val="single" w:sz="4" w:space="0" w:color="000000"/>
            </w:tcBorders>
            <w:shd w:val="clear" w:color="auto" w:fill="auto"/>
            <w:hideMark/>
          </w:tcPr>
          <w:p w:rsidR="00735E66" w:rsidRPr="008325B8" w:rsidRDefault="00735E66" w:rsidP="00735E66">
            <w:pPr>
              <w:rPr>
                <w:b/>
                <w:sz w:val="18"/>
                <w:szCs w:val="18"/>
                <w:lang w:eastAsia="en-US"/>
              </w:rPr>
            </w:pPr>
            <w:r w:rsidRPr="008325B8">
              <w:rPr>
                <w:b/>
                <w:sz w:val="18"/>
                <w:szCs w:val="18"/>
                <w:lang w:eastAsia="en-US"/>
              </w:rPr>
              <w:t>8.0.0.0.</w:t>
            </w:r>
          </w:p>
        </w:tc>
        <w:tc>
          <w:tcPr>
            <w:tcW w:w="349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
                <w:sz w:val="18"/>
                <w:szCs w:val="18"/>
                <w:lang w:eastAsia="en-US"/>
              </w:rPr>
            </w:pPr>
            <w:r w:rsidRPr="008325B8">
              <w:rPr>
                <w:b/>
                <w:sz w:val="18"/>
                <w:szCs w:val="18"/>
                <w:lang w:eastAsia="en-US"/>
              </w:rPr>
              <w:t>Ieņēmumi no uzņēmējdarbības un īpašuma</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06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18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r>
      <w:tr w:rsidR="00735E66" w:rsidRPr="00651EDF" w:rsidTr="009E4DBC">
        <w:trPr>
          <w:trHeight w:val="225"/>
        </w:trPr>
        <w:tc>
          <w:tcPr>
            <w:tcW w:w="2410" w:type="dxa"/>
            <w:gridSpan w:val="4"/>
            <w:tcBorders>
              <w:top w:val="single" w:sz="4" w:space="0" w:color="auto"/>
              <w:left w:val="single" w:sz="4" w:space="0" w:color="auto"/>
              <w:bottom w:val="single" w:sz="4" w:space="0" w:color="auto"/>
              <w:right w:val="single" w:sz="4" w:space="0" w:color="000000"/>
            </w:tcBorders>
            <w:shd w:val="clear" w:color="auto" w:fill="auto"/>
            <w:hideMark/>
          </w:tcPr>
          <w:p w:rsidR="00735E66" w:rsidRPr="008325B8" w:rsidRDefault="00735E66" w:rsidP="00735E66">
            <w:pPr>
              <w:rPr>
                <w:b/>
                <w:sz w:val="18"/>
                <w:szCs w:val="18"/>
                <w:lang w:eastAsia="en-US"/>
              </w:rPr>
            </w:pPr>
            <w:r w:rsidRPr="008325B8">
              <w:rPr>
                <w:b/>
                <w:sz w:val="18"/>
                <w:szCs w:val="18"/>
                <w:lang w:eastAsia="en-US"/>
              </w:rPr>
              <w:t>9.0.0.0.</w:t>
            </w:r>
          </w:p>
        </w:tc>
        <w:tc>
          <w:tcPr>
            <w:tcW w:w="349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
                <w:sz w:val="18"/>
                <w:szCs w:val="18"/>
                <w:lang w:eastAsia="en-US"/>
              </w:rPr>
            </w:pPr>
            <w:r w:rsidRPr="008325B8">
              <w:rPr>
                <w:b/>
                <w:sz w:val="18"/>
                <w:szCs w:val="18"/>
                <w:lang w:eastAsia="en-US"/>
              </w:rPr>
              <w:t>Valsts nodevas un maksājumi</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06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18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r>
      <w:tr w:rsidR="00735E66" w:rsidRPr="00651EDF" w:rsidTr="009E4DBC">
        <w:trPr>
          <w:trHeight w:val="225"/>
        </w:trPr>
        <w:tc>
          <w:tcPr>
            <w:tcW w:w="2410" w:type="dxa"/>
            <w:gridSpan w:val="4"/>
            <w:tcBorders>
              <w:top w:val="single" w:sz="4" w:space="0" w:color="auto"/>
              <w:left w:val="single" w:sz="4" w:space="0" w:color="auto"/>
              <w:bottom w:val="single" w:sz="4" w:space="0" w:color="auto"/>
              <w:right w:val="single" w:sz="4" w:space="0" w:color="000000"/>
            </w:tcBorders>
            <w:shd w:val="clear" w:color="auto" w:fill="auto"/>
            <w:hideMark/>
          </w:tcPr>
          <w:p w:rsidR="00735E66" w:rsidRPr="008325B8" w:rsidRDefault="00735E66" w:rsidP="00735E66">
            <w:pPr>
              <w:rPr>
                <w:b/>
                <w:sz w:val="18"/>
                <w:szCs w:val="18"/>
                <w:lang w:eastAsia="en-US"/>
              </w:rPr>
            </w:pPr>
            <w:r w:rsidRPr="008325B8">
              <w:rPr>
                <w:b/>
                <w:sz w:val="18"/>
                <w:szCs w:val="18"/>
                <w:lang w:eastAsia="en-US"/>
              </w:rPr>
              <w:t>10.0.0.0.</w:t>
            </w:r>
          </w:p>
        </w:tc>
        <w:tc>
          <w:tcPr>
            <w:tcW w:w="349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
                <w:sz w:val="18"/>
                <w:szCs w:val="18"/>
                <w:lang w:eastAsia="en-US"/>
              </w:rPr>
            </w:pPr>
            <w:r w:rsidRPr="008325B8">
              <w:rPr>
                <w:b/>
                <w:sz w:val="18"/>
                <w:szCs w:val="18"/>
                <w:lang w:eastAsia="en-US"/>
              </w:rPr>
              <w:t>Naudas sodi un sankcijas</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06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18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r>
      <w:tr w:rsidR="00735E66" w:rsidRPr="00651EDF" w:rsidTr="009E4DBC">
        <w:trPr>
          <w:trHeight w:val="225"/>
        </w:trPr>
        <w:tc>
          <w:tcPr>
            <w:tcW w:w="2410" w:type="dxa"/>
            <w:gridSpan w:val="4"/>
            <w:tcBorders>
              <w:top w:val="single" w:sz="4" w:space="0" w:color="auto"/>
              <w:left w:val="single" w:sz="4" w:space="0" w:color="auto"/>
              <w:bottom w:val="single" w:sz="4" w:space="0" w:color="auto"/>
              <w:right w:val="single" w:sz="4" w:space="0" w:color="000000"/>
            </w:tcBorders>
            <w:shd w:val="clear" w:color="auto" w:fill="auto"/>
            <w:hideMark/>
          </w:tcPr>
          <w:p w:rsidR="00735E66" w:rsidRPr="008325B8" w:rsidRDefault="00735E66" w:rsidP="00735E66">
            <w:pPr>
              <w:rPr>
                <w:b/>
                <w:sz w:val="18"/>
                <w:szCs w:val="18"/>
                <w:lang w:eastAsia="en-US"/>
              </w:rPr>
            </w:pPr>
            <w:r w:rsidRPr="008325B8">
              <w:rPr>
                <w:b/>
                <w:sz w:val="18"/>
                <w:szCs w:val="18"/>
                <w:lang w:eastAsia="en-US"/>
              </w:rPr>
              <w:t>12.0.0.0.</w:t>
            </w:r>
          </w:p>
        </w:tc>
        <w:tc>
          <w:tcPr>
            <w:tcW w:w="349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
                <w:sz w:val="18"/>
                <w:szCs w:val="18"/>
                <w:lang w:eastAsia="en-US"/>
              </w:rPr>
            </w:pPr>
            <w:r w:rsidRPr="008325B8">
              <w:rPr>
                <w:b/>
                <w:sz w:val="18"/>
                <w:szCs w:val="18"/>
                <w:lang w:eastAsia="en-US"/>
              </w:rPr>
              <w:t xml:space="preserve">Pārējie </w:t>
            </w:r>
            <w:proofErr w:type="spellStart"/>
            <w:r w:rsidRPr="008325B8">
              <w:rPr>
                <w:b/>
                <w:sz w:val="18"/>
                <w:szCs w:val="18"/>
                <w:lang w:eastAsia="en-US"/>
              </w:rPr>
              <w:t>nenodokļu</w:t>
            </w:r>
            <w:proofErr w:type="spellEnd"/>
            <w:r w:rsidRPr="008325B8">
              <w:rPr>
                <w:b/>
                <w:sz w:val="18"/>
                <w:szCs w:val="18"/>
                <w:lang w:eastAsia="en-US"/>
              </w:rPr>
              <w:t xml:space="preserve"> ieņēmumi</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06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18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r>
      <w:tr w:rsidR="00735E66" w:rsidRPr="00651EDF" w:rsidTr="009E4DBC">
        <w:trPr>
          <w:trHeight w:val="480"/>
        </w:trPr>
        <w:tc>
          <w:tcPr>
            <w:tcW w:w="241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735E66" w:rsidRPr="008325B8" w:rsidRDefault="00735E66" w:rsidP="00735E66">
            <w:pPr>
              <w:rPr>
                <w:b/>
                <w:sz w:val="18"/>
                <w:szCs w:val="18"/>
                <w:lang w:eastAsia="en-US"/>
              </w:rPr>
            </w:pPr>
            <w:r w:rsidRPr="008325B8">
              <w:rPr>
                <w:b/>
                <w:sz w:val="18"/>
                <w:szCs w:val="18"/>
                <w:lang w:eastAsia="en-US"/>
              </w:rPr>
              <w:t>13.0.0.0.</w:t>
            </w:r>
          </w:p>
        </w:tc>
        <w:tc>
          <w:tcPr>
            <w:tcW w:w="349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
                <w:sz w:val="18"/>
                <w:szCs w:val="18"/>
                <w:lang w:eastAsia="en-US"/>
              </w:rPr>
            </w:pPr>
            <w:r w:rsidRPr="008325B8">
              <w:rPr>
                <w:b/>
                <w:sz w:val="18"/>
                <w:szCs w:val="18"/>
                <w:lang w:eastAsia="en-US"/>
              </w:rPr>
              <w:t>Ieņēmumi no valsts (pašvaldības)  īpašuma pārdošanas un no nodokļu pamatparāda kapitalizācijas</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06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18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r>
      <w:tr w:rsidR="00735E66" w:rsidRPr="00651EDF" w:rsidTr="009E4DBC">
        <w:trPr>
          <w:trHeight w:val="240"/>
        </w:trPr>
        <w:tc>
          <w:tcPr>
            <w:tcW w:w="2410" w:type="dxa"/>
            <w:gridSpan w:val="4"/>
            <w:tcBorders>
              <w:top w:val="single" w:sz="4" w:space="0" w:color="auto"/>
              <w:left w:val="single" w:sz="4" w:space="0" w:color="auto"/>
              <w:bottom w:val="single" w:sz="4" w:space="0" w:color="auto"/>
              <w:right w:val="single" w:sz="4" w:space="0" w:color="000000"/>
            </w:tcBorders>
            <w:shd w:val="clear" w:color="auto" w:fill="auto"/>
            <w:hideMark/>
          </w:tcPr>
          <w:p w:rsidR="00735E66" w:rsidRPr="008325B8" w:rsidRDefault="00735E66" w:rsidP="00735E66">
            <w:pPr>
              <w:jc w:val="center"/>
              <w:rPr>
                <w:b/>
                <w:sz w:val="18"/>
                <w:szCs w:val="18"/>
                <w:lang w:eastAsia="en-US"/>
              </w:rPr>
            </w:pPr>
            <w:r w:rsidRPr="008325B8">
              <w:rPr>
                <w:b/>
                <w:sz w:val="18"/>
                <w:szCs w:val="18"/>
                <w:lang w:eastAsia="en-US"/>
              </w:rPr>
              <w:t> </w:t>
            </w:r>
          </w:p>
        </w:tc>
        <w:tc>
          <w:tcPr>
            <w:tcW w:w="349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
                <w:sz w:val="18"/>
                <w:szCs w:val="18"/>
                <w:lang w:eastAsia="en-US"/>
              </w:rPr>
            </w:pPr>
            <w:r w:rsidRPr="008325B8">
              <w:rPr>
                <w:b/>
                <w:sz w:val="18"/>
                <w:szCs w:val="18"/>
                <w:lang w:eastAsia="en-US"/>
              </w:rPr>
              <w:t>V TRANSFERTU IEŅĒMUMI</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06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693 254,00</w:t>
            </w:r>
          </w:p>
        </w:tc>
        <w:tc>
          <w:tcPr>
            <w:tcW w:w="118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693 254,00</w:t>
            </w:r>
          </w:p>
        </w:tc>
      </w:tr>
      <w:tr w:rsidR="00735E66" w:rsidRPr="00651EDF" w:rsidTr="009E4DBC">
        <w:trPr>
          <w:trHeight w:val="240"/>
        </w:trPr>
        <w:tc>
          <w:tcPr>
            <w:tcW w:w="2410" w:type="dxa"/>
            <w:gridSpan w:val="4"/>
            <w:tcBorders>
              <w:top w:val="single" w:sz="4" w:space="0" w:color="auto"/>
              <w:left w:val="single" w:sz="4" w:space="0" w:color="auto"/>
              <w:bottom w:val="nil"/>
              <w:right w:val="single" w:sz="4" w:space="0" w:color="000000"/>
            </w:tcBorders>
            <w:shd w:val="clear" w:color="auto" w:fill="auto"/>
            <w:hideMark/>
          </w:tcPr>
          <w:p w:rsidR="00735E66" w:rsidRPr="008325B8" w:rsidRDefault="00735E66" w:rsidP="00735E66">
            <w:pPr>
              <w:rPr>
                <w:b/>
                <w:sz w:val="18"/>
                <w:szCs w:val="18"/>
                <w:lang w:eastAsia="en-US"/>
              </w:rPr>
            </w:pPr>
            <w:r w:rsidRPr="008325B8">
              <w:rPr>
                <w:b/>
                <w:sz w:val="18"/>
                <w:szCs w:val="18"/>
                <w:lang w:eastAsia="en-US"/>
              </w:rPr>
              <w:t>18.0.0.0.</w:t>
            </w:r>
          </w:p>
        </w:tc>
        <w:tc>
          <w:tcPr>
            <w:tcW w:w="349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
                <w:sz w:val="18"/>
                <w:szCs w:val="18"/>
                <w:lang w:eastAsia="en-US"/>
              </w:rPr>
            </w:pPr>
            <w:r w:rsidRPr="008325B8">
              <w:rPr>
                <w:b/>
                <w:sz w:val="18"/>
                <w:szCs w:val="18"/>
                <w:lang w:eastAsia="en-US"/>
              </w:rPr>
              <w:t xml:space="preserve">Valsts budžeta </w:t>
            </w:r>
            <w:proofErr w:type="spellStart"/>
            <w:r w:rsidRPr="008325B8">
              <w:rPr>
                <w:b/>
                <w:sz w:val="18"/>
                <w:szCs w:val="18"/>
                <w:lang w:eastAsia="en-US"/>
              </w:rPr>
              <w:t>transferti</w:t>
            </w:r>
            <w:proofErr w:type="spellEnd"/>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06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693 254,00</w:t>
            </w:r>
          </w:p>
        </w:tc>
        <w:tc>
          <w:tcPr>
            <w:tcW w:w="118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693 254,00</w:t>
            </w:r>
          </w:p>
        </w:tc>
      </w:tr>
      <w:tr w:rsidR="00735E66" w:rsidRPr="00651EDF" w:rsidTr="009E4DBC">
        <w:trPr>
          <w:trHeight w:val="480"/>
        </w:trPr>
        <w:tc>
          <w:tcPr>
            <w:tcW w:w="640" w:type="dxa"/>
            <w:tcBorders>
              <w:top w:val="single" w:sz="4" w:space="0" w:color="auto"/>
              <w:left w:val="single" w:sz="4" w:space="0" w:color="auto"/>
              <w:bottom w:val="single" w:sz="4" w:space="0" w:color="auto"/>
              <w:right w:val="nil"/>
            </w:tcBorders>
            <w:shd w:val="clear" w:color="auto" w:fill="auto"/>
            <w:hideMark/>
          </w:tcPr>
          <w:p w:rsidR="00735E66" w:rsidRPr="00651EDF" w:rsidRDefault="00735E66" w:rsidP="00735E66">
            <w:pPr>
              <w:rPr>
                <w:sz w:val="18"/>
                <w:szCs w:val="18"/>
                <w:lang w:eastAsia="en-US"/>
              </w:rPr>
            </w:pPr>
            <w:r w:rsidRPr="00651EDF">
              <w:rPr>
                <w:sz w:val="18"/>
                <w:szCs w:val="18"/>
                <w:lang w:eastAsia="en-US"/>
              </w:rPr>
              <w:t> </w:t>
            </w:r>
          </w:p>
        </w:tc>
        <w:tc>
          <w:tcPr>
            <w:tcW w:w="1770" w:type="dxa"/>
            <w:gridSpan w:val="3"/>
            <w:tcBorders>
              <w:top w:val="single" w:sz="4" w:space="0" w:color="auto"/>
              <w:left w:val="nil"/>
              <w:bottom w:val="single" w:sz="4" w:space="0" w:color="auto"/>
              <w:right w:val="single" w:sz="4" w:space="0" w:color="000000"/>
            </w:tcBorders>
            <w:shd w:val="clear" w:color="auto" w:fill="auto"/>
            <w:vAlign w:val="center"/>
            <w:hideMark/>
          </w:tcPr>
          <w:p w:rsidR="00735E66" w:rsidRPr="008325B8" w:rsidRDefault="00735E66" w:rsidP="00735E66">
            <w:pPr>
              <w:rPr>
                <w:bCs/>
                <w:i/>
                <w:iCs/>
                <w:sz w:val="16"/>
                <w:szCs w:val="16"/>
                <w:lang w:eastAsia="en-US"/>
              </w:rPr>
            </w:pPr>
            <w:r w:rsidRPr="008325B8">
              <w:rPr>
                <w:bCs/>
                <w:i/>
                <w:iCs/>
                <w:sz w:val="16"/>
                <w:szCs w:val="16"/>
                <w:lang w:eastAsia="en-US"/>
              </w:rPr>
              <w:t>18.6.0.0.</w:t>
            </w:r>
          </w:p>
        </w:tc>
        <w:tc>
          <w:tcPr>
            <w:tcW w:w="349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Cs/>
                <w:i/>
                <w:iCs/>
                <w:sz w:val="18"/>
                <w:szCs w:val="18"/>
                <w:lang w:eastAsia="en-US"/>
              </w:rPr>
            </w:pPr>
            <w:r w:rsidRPr="008325B8">
              <w:rPr>
                <w:bCs/>
                <w:i/>
                <w:iCs/>
                <w:sz w:val="18"/>
                <w:szCs w:val="18"/>
                <w:lang w:eastAsia="en-US"/>
              </w:rPr>
              <w:t>Ieņēmumi uzturēšanas izdevumiem pašvaldību pamatbudžetā no valsts budžeta</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106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693 254,00</w:t>
            </w:r>
          </w:p>
        </w:tc>
        <w:tc>
          <w:tcPr>
            <w:tcW w:w="118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693 254,00</w:t>
            </w:r>
          </w:p>
        </w:tc>
      </w:tr>
      <w:tr w:rsidR="00735E66" w:rsidRPr="00651EDF" w:rsidTr="009E4DBC">
        <w:trPr>
          <w:trHeight w:val="480"/>
        </w:trPr>
        <w:tc>
          <w:tcPr>
            <w:tcW w:w="2410" w:type="dxa"/>
            <w:gridSpan w:val="4"/>
            <w:tcBorders>
              <w:top w:val="nil"/>
              <w:left w:val="single" w:sz="4" w:space="0" w:color="auto"/>
              <w:bottom w:val="single" w:sz="4" w:space="0" w:color="auto"/>
              <w:right w:val="single" w:sz="4" w:space="0" w:color="000000"/>
            </w:tcBorders>
            <w:shd w:val="clear" w:color="auto" w:fill="auto"/>
            <w:vAlign w:val="center"/>
            <w:hideMark/>
          </w:tcPr>
          <w:p w:rsidR="00735E66" w:rsidRPr="008325B8" w:rsidRDefault="00735E66" w:rsidP="00735E66">
            <w:pPr>
              <w:jc w:val="center"/>
              <w:outlineLvl w:val="0"/>
              <w:rPr>
                <w:bCs/>
                <w:i/>
                <w:iCs/>
                <w:sz w:val="18"/>
                <w:szCs w:val="18"/>
                <w:lang w:eastAsia="en-US"/>
              </w:rPr>
            </w:pPr>
            <w:r w:rsidRPr="008325B8">
              <w:rPr>
                <w:bCs/>
                <w:i/>
                <w:iCs/>
                <w:sz w:val="18"/>
                <w:szCs w:val="18"/>
                <w:lang w:eastAsia="en-US"/>
              </w:rPr>
              <w:t>18.6.2.0.</w:t>
            </w:r>
          </w:p>
        </w:tc>
        <w:tc>
          <w:tcPr>
            <w:tcW w:w="349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outlineLvl w:val="0"/>
              <w:rPr>
                <w:bCs/>
                <w:i/>
                <w:iCs/>
                <w:sz w:val="18"/>
                <w:szCs w:val="18"/>
                <w:lang w:eastAsia="en-US"/>
              </w:rPr>
            </w:pPr>
            <w:r w:rsidRPr="008325B8">
              <w:rPr>
                <w:bCs/>
                <w:i/>
                <w:iCs/>
                <w:sz w:val="18"/>
                <w:szCs w:val="18"/>
                <w:lang w:eastAsia="en-US"/>
              </w:rPr>
              <w:t xml:space="preserve">Pašvaldību saņemtie valsts budžeta </w:t>
            </w:r>
            <w:proofErr w:type="spellStart"/>
            <w:r w:rsidRPr="008325B8">
              <w:rPr>
                <w:bCs/>
                <w:i/>
                <w:iCs/>
                <w:sz w:val="18"/>
                <w:szCs w:val="18"/>
                <w:lang w:eastAsia="en-US"/>
              </w:rPr>
              <w:t>transferti</w:t>
            </w:r>
            <w:proofErr w:type="spellEnd"/>
            <w:r w:rsidRPr="008325B8">
              <w:rPr>
                <w:bCs/>
                <w:i/>
                <w:iCs/>
                <w:sz w:val="18"/>
                <w:szCs w:val="18"/>
                <w:lang w:eastAsia="en-US"/>
              </w:rPr>
              <w:t xml:space="preserve"> dažādiem mērķiem</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outlineLvl w:val="0"/>
              <w:rPr>
                <w:bCs/>
                <w:i/>
                <w:iCs/>
                <w:sz w:val="18"/>
                <w:szCs w:val="18"/>
                <w:lang w:eastAsia="en-US"/>
              </w:rPr>
            </w:pPr>
            <w:r w:rsidRPr="008325B8">
              <w:rPr>
                <w:bCs/>
                <w:i/>
                <w:iCs/>
                <w:sz w:val="18"/>
                <w:szCs w:val="18"/>
                <w:lang w:eastAsia="en-US"/>
              </w:rPr>
              <w:t>0,00</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outlineLvl w:val="0"/>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outlineLvl w:val="0"/>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outlineLvl w:val="0"/>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outlineLvl w:val="0"/>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outlineLvl w:val="0"/>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outlineLvl w:val="0"/>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outlineLvl w:val="0"/>
              <w:rPr>
                <w:bCs/>
                <w:i/>
                <w:iCs/>
                <w:sz w:val="18"/>
                <w:szCs w:val="18"/>
                <w:lang w:eastAsia="en-US"/>
              </w:rPr>
            </w:pPr>
            <w:r w:rsidRPr="008325B8">
              <w:rPr>
                <w:bCs/>
                <w:i/>
                <w:iCs/>
                <w:sz w:val="18"/>
                <w:szCs w:val="18"/>
                <w:lang w:eastAsia="en-US"/>
              </w:rPr>
              <w:t>0,00</w:t>
            </w:r>
          </w:p>
        </w:tc>
        <w:tc>
          <w:tcPr>
            <w:tcW w:w="106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outlineLvl w:val="0"/>
              <w:rPr>
                <w:bCs/>
                <w:i/>
                <w:iCs/>
                <w:sz w:val="18"/>
                <w:szCs w:val="18"/>
                <w:lang w:eastAsia="en-US"/>
              </w:rPr>
            </w:pPr>
            <w:r w:rsidRPr="008325B8">
              <w:rPr>
                <w:bCs/>
                <w:i/>
                <w:iCs/>
                <w:sz w:val="18"/>
                <w:szCs w:val="18"/>
                <w:lang w:eastAsia="en-US"/>
              </w:rPr>
              <w:t>693 254,00</w:t>
            </w:r>
          </w:p>
        </w:tc>
        <w:tc>
          <w:tcPr>
            <w:tcW w:w="118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outlineLvl w:val="0"/>
              <w:rPr>
                <w:bCs/>
                <w:i/>
                <w:iCs/>
                <w:sz w:val="18"/>
                <w:szCs w:val="18"/>
                <w:lang w:eastAsia="en-US"/>
              </w:rPr>
            </w:pPr>
            <w:r w:rsidRPr="008325B8">
              <w:rPr>
                <w:bCs/>
                <w:i/>
                <w:iCs/>
                <w:sz w:val="18"/>
                <w:szCs w:val="18"/>
                <w:lang w:eastAsia="en-US"/>
              </w:rPr>
              <w:t>693 254,00</w:t>
            </w:r>
          </w:p>
        </w:tc>
      </w:tr>
      <w:tr w:rsidR="00735E66" w:rsidRPr="00651EDF" w:rsidTr="009E4DBC">
        <w:trPr>
          <w:trHeight w:val="240"/>
        </w:trPr>
        <w:tc>
          <w:tcPr>
            <w:tcW w:w="2410" w:type="dxa"/>
            <w:gridSpan w:val="4"/>
            <w:tcBorders>
              <w:top w:val="single" w:sz="4" w:space="0" w:color="auto"/>
              <w:left w:val="single" w:sz="4" w:space="0" w:color="auto"/>
              <w:bottom w:val="single" w:sz="4" w:space="0" w:color="auto"/>
              <w:right w:val="single" w:sz="4" w:space="0" w:color="000000"/>
            </w:tcBorders>
            <w:shd w:val="clear" w:color="auto" w:fill="auto"/>
            <w:hideMark/>
          </w:tcPr>
          <w:p w:rsidR="00735E66" w:rsidRPr="008325B8" w:rsidRDefault="00735E66" w:rsidP="00735E66">
            <w:pPr>
              <w:rPr>
                <w:b/>
                <w:sz w:val="18"/>
                <w:szCs w:val="18"/>
                <w:lang w:eastAsia="en-US"/>
              </w:rPr>
            </w:pPr>
            <w:r w:rsidRPr="008325B8">
              <w:rPr>
                <w:b/>
                <w:sz w:val="18"/>
                <w:szCs w:val="18"/>
                <w:lang w:eastAsia="en-US"/>
              </w:rPr>
              <w:t>19.0.0.0.</w:t>
            </w:r>
          </w:p>
        </w:tc>
        <w:tc>
          <w:tcPr>
            <w:tcW w:w="349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
                <w:sz w:val="18"/>
                <w:szCs w:val="18"/>
                <w:lang w:eastAsia="en-US"/>
              </w:rPr>
            </w:pPr>
            <w:r w:rsidRPr="008325B8">
              <w:rPr>
                <w:b/>
                <w:sz w:val="18"/>
                <w:szCs w:val="18"/>
                <w:lang w:eastAsia="en-US"/>
              </w:rPr>
              <w:t xml:space="preserve">Pašvaldību budžeta </w:t>
            </w:r>
            <w:proofErr w:type="spellStart"/>
            <w:r w:rsidRPr="008325B8">
              <w:rPr>
                <w:b/>
                <w:sz w:val="18"/>
                <w:szCs w:val="18"/>
                <w:lang w:eastAsia="en-US"/>
              </w:rPr>
              <w:t>transferti</w:t>
            </w:r>
            <w:proofErr w:type="spellEnd"/>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06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18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r>
      <w:tr w:rsidR="00735E66" w:rsidRPr="00651EDF" w:rsidTr="009E4DBC">
        <w:trPr>
          <w:trHeight w:val="225"/>
        </w:trPr>
        <w:tc>
          <w:tcPr>
            <w:tcW w:w="2410" w:type="dxa"/>
            <w:gridSpan w:val="4"/>
            <w:tcBorders>
              <w:top w:val="single" w:sz="4" w:space="0" w:color="auto"/>
              <w:left w:val="single" w:sz="4" w:space="0" w:color="auto"/>
              <w:bottom w:val="single" w:sz="4" w:space="0" w:color="auto"/>
              <w:right w:val="single" w:sz="4" w:space="0" w:color="000000"/>
            </w:tcBorders>
            <w:shd w:val="clear" w:color="auto" w:fill="auto"/>
            <w:hideMark/>
          </w:tcPr>
          <w:p w:rsidR="00735E66" w:rsidRPr="008325B8" w:rsidRDefault="00735E66" w:rsidP="00735E66">
            <w:pPr>
              <w:rPr>
                <w:b/>
                <w:sz w:val="18"/>
                <w:szCs w:val="18"/>
                <w:lang w:eastAsia="en-US"/>
              </w:rPr>
            </w:pPr>
            <w:r w:rsidRPr="008325B8">
              <w:rPr>
                <w:b/>
                <w:sz w:val="18"/>
                <w:szCs w:val="18"/>
                <w:lang w:eastAsia="en-US"/>
              </w:rPr>
              <w:t>21.0.0.0.</w:t>
            </w:r>
          </w:p>
        </w:tc>
        <w:tc>
          <w:tcPr>
            <w:tcW w:w="349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
                <w:sz w:val="18"/>
                <w:szCs w:val="18"/>
                <w:lang w:eastAsia="en-US"/>
              </w:rPr>
            </w:pPr>
            <w:r w:rsidRPr="008325B8">
              <w:rPr>
                <w:b/>
                <w:sz w:val="18"/>
                <w:szCs w:val="18"/>
                <w:lang w:eastAsia="en-US"/>
              </w:rPr>
              <w:t>VI BUDŽETA IESTĀŽU IEŅĒMUMI</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06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18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r>
      <w:tr w:rsidR="00735E66" w:rsidRPr="00651EDF" w:rsidTr="009E4DBC">
        <w:trPr>
          <w:trHeight w:val="240"/>
        </w:trPr>
        <w:tc>
          <w:tcPr>
            <w:tcW w:w="5908"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IZDEVUMI ATBILSTOŠI FUNKCIONĀLAJĀM KATEGORIJĀM</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205 000,00</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73 218,49</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40 427,69</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36 134,66</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80 025,57</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55 361,66</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35 727,26</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47 927,05</w:t>
            </w:r>
          </w:p>
        </w:tc>
        <w:tc>
          <w:tcPr>
            <w:tcW w:w="106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185 421,75</w:t>
            </w:r>
          </w:p>
        </w:tc>
        <w:tc>
          <w:tcPr>
            <w:tcW w:w="118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759 244,13</w:t>
            </w:r>
          </w:p>
        </w:tc>
      </w:tr>
      <w:tr w:rsidR="00735E66" w:rsidRPr="00651EDF" w:rsidTr="009E4DBC">
        <w:trPr>
          <w:trHeight w:val="240"/>
        </w:trPr>
        <w:tc>
          <w:tcPr>
            <w:tcW w:w="2410" w:type="dxa"/>
            <w:gridSpan w:val="4"/>
            <w:tcBorders>
              <w:top w:val="single" w:sz="4" w:space="0" w:color="auto"/>
              <w:left w:val="single" w:sz="4" w:space="0" w:color="auto"/>
              <w:bottom w:val="single" w:sz="4" w:space="0" w:color="auto"/>
              <w:right w:val="single" w:sz="4" w:space="0" w:color="000000"/>
            </w:tcBorders>
            <w:shd w:val="clear" w:color="auto" w:fill="auto"/>
            <w:hideMark/>
          </w:tcPr>
          <w:p w:rsidR="00735E66" w:rsidRPr="008325B8" w:rsidRDefault="00735E66" w:rsidP="00735E66">
            <w:pPr>
              <w:rPr>
                <w:bCs/>
                <w:sz w:val="18"/>
                <w:szCs w:val="18"/>
                <w:lang w:eastAsia="en-US"/>
              </w:rPr>
            </w:pPr>
            <w:r w:rsidRPr="008325B8">
              <w:rPr>
                <w:bCs/>
                <w:sz w:val="18"/>
                <w:szCs w:val="18"/>
                <w:lang w:eastAsia="en-US"/>
              </w:rPr>
              <w:t>04.000</w:t>
            </w:r>
          </w:p>
        </w:tc>
        <w:tc>
          <w:tcPr>
            <w:tcW w:w="349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Cs/>
                <w:sz w:val="18"/>
                <w:szCs w:val="18"/>
                <w:lang w:eastAsia="en-US"/>
              </w:rPr>
            </w:pPr>
            <w:r w:rsidRPr="008325B8">
              <w:rPr>
                <w:bCs/>
                <w:sz w:val="18"/>
                <w:szCs w:val="18"/>
                <w:lang w:eastAsia="en-US"/>
              </w:rPr>
              <w:t>Ekonomiskā darbība</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196 500,00</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73 218,49</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40 427,69</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36 134,66</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80 025,57</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51 861,66</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35 727,26</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47 927,05</w:t>
            </w:r>
          </w:p>
        </w:tc>
        <w:tc>
          <w:tcPr>
            <w:tcW w:w="106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148 782,53</w:t>
            </w:r>
          </w:p>
        </w:tc>
        <w:tc>
          <w:tcPr>
            <w:tcW w:w="118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710 604,91</w:t>
            </w:r>
          </w:p>
        </w:tc>
      </w:tr>
      <w:tr w:rsidR="00735E66" w:rsidRPr="00651EDF" w:rsidTr="009E4DBC">
        <w:trPr>
          <w:trHeight w:val="240"/>
        </w:trPr>
        <w:tc>
          <w:tcPr>
            <w:tcW w:w="2410" w:type="dxa"/>
            <w:gridSpan w:val="4"/>
            <w:tcBorders>
              <w:top w:val="single" w:sz="4" w:space="0" w:color="auto"/>
              <w:left w:val="single" w:sz="4" w:space="0" w:color="auto"/>
              <w:bottom w:val="single" w:sz="4" w:space="0" w:color="auto"/>
              <w:right w:val="single" w:sz="4" w:space="0" w:color="000000"/>
            </w:tcBorders>
            <w:shd w:val="clear" w:color="auto" w:fill="auto"/>
            <w:hideMark/>
          </w:tcPr>
          <w:p w:rsidR="00735E66" w:rsidRPr="008325B8" w:rsidRDefault="00735E66" w:rsidP="00735E66">
            <w:pPr>
              <w:rPr>
                <w:bCs/>
                <w:sz w:val="18"/>
                <w:szCs w:val="18"/>
                <w:lang w:eastAsia="en-US"/>
              </w:rPr>
            </w:pPr>
            <w:r w:rsidRPr="008325B8">
              <w:rPr>
                <w:bCs/>
                <w:sz w:val="18"/>
                <w:szCs w:val="18"/>
                <w:lang w:eastAsia="en-US"/>
              </w:rPr>
              <w:lastRenderedPageBreak/>
              <w:t>05.000</w:t>
            </w:r>
          </w:p>
        </w:tc>
        <w:tc>
          <w:tcPr>
            <w:tcW w:w="349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Cs/>
                <w:sz w:val="18"/>
                <w:szCs w:val="18"/>
                <w:lang w:eastAsia="en-US"/>
              </w:rPr>
            </w:pPr>
            <w:r w:rsidRPr="008325B8">
              <w:rPr>
                <w:bCs/>
                <w:sz w:val="18"/>
                <w:szCs w:val="18"/>
                <w:lang w:eastAsia="en-US"/>
              </w:rPr>
              <w:t>Vides aizsardzība</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106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36 639,22</w:t>
            </w:r>
          </w:p>
        </w:tc>
        <w:tc>
          <w:tcPr>
            <w:tcW w:w="118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36 639,22</w:t>
            </w:r>
          </w:p>
        </w:tc>
      </w:tr>
      <w:tr w:rsidR="00735E66" w:rsidRPr="00651EDF" w:rsidTr="009E4DBC">
        <w:trPr>
          <w:trHeight w:val="240"/>
        </w:trPr>
        <w:tc>
          <w:tcPr>
            <w:tcW w:w="2410" w:type="dxa"/>
            <w:gridSpan w:val="4"/>
            <w:tcBorders>
              <w:top w:val="single" w:sz="4" w:space="0" w:color="auto"/>
              <w:left w:val="single" w:sz="4" w:space="0" w:color="auto"/>
              <w:bottom w:val="single" w:sz="4" w:space="0" w:color="auto"/>
              <w:right w:val="single" w:sz="4" w:space="0" w:color="000000"/>
            </w:tcBorders>
            <w:shd w:val="clear" w:color="auto" w:fill="auto"/>
            <w:hideMark/>
          </w:tcPr>
          <w:p w:rsidR="00735E66" w:rsidRPr="008325B8" w:rsidRDefault="00735E66" w:rsidP="00735E66">
            <w:pPr>
              <w:rPr>
                <w:bCs/>
                <w:sz w:val="18"/>
                <w:szCs w:val="18"/>
                <w:lang w:eastAsia="en-US"/>
              </w:rPr>
            </w:pPr>
            <w:r w:rsidRPr="008325B8">
              <w:rPr>
                <w:bCs/>
                <w:sz w:val="18"/>
                <w:szCs w:val="18"/>
                <w:lang w:eastAsia="en-US"/>
              </w:rPr>
              <w:t>06.000</w:t>
            </w:r>
          </w:p>
        </w:tc>
        <w:tc>
          <w:tcPr>
            <w:tcW w:w="3498"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rPr>
                <w:bCs/>
                <w:sz w:val="18"/>
                <w:szCs w:val="18"/>
                <w:lang w:eastAsia="en-US"/>
              </w:rPr>
            </w:pPr>
            <w:r w:rsidRPr="008325B8">
              <w:rPr>
                <w:bCs/>
                <w:sz w:val="18"/>
                <w:szCs w:val="18"/>
                <w:lang w:eastAsia="en-US"/>
              </w:rPr>
              <w:t>Pašvaldības teritoriju un mājokļu apsaimniekošana</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8 500,00</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3 500,00</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1188"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12 000,00</w:t>
            </w:r>
          </w:p>
        </w:tc>
      </w:tr>
      <w:tr w:rsidR="00735E66" w:rsidRPr="00651EDF" w:rsidTr="009E4DBC">
        <w:trPr>
          <w:trHeight w:val="240"/>
        </w:trPr>
        <w:tc>
          <w:tcPr>
            <w:tcW w:w="5908"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735E66" w:rsidRPr="008325B8" w:rsidRDefault="00735E66" w:rsidP="00735E66">
            <w:pPr>
              <w:jc w:val="right"/>
              <w:rPr>
                <w:b/>
                <w:sz w:val="18"/>
                <w:szCs w:val="18"/>
                <w:lang w:eastAsia="en-US"/>
              </w:rPr>
            </w:pPr>
            <w:r w:rsidRPr="008325B8">
              <w:rPr>
                <w:b/>
                <w:sz w:val="18"/>
                <w:szCs w:val="18"/>
                <w:lang w:eastAsia="en-US"/>
              </w:rPr>
              <w:t>IZDEVUMI ATBILSTOŠI EKONOMISKAJĀM KATEGORIJĀM</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205 000,00</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73 218,49</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40 427,69</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36 134,66</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80 025,57</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55 361,66</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35 727,26</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47 927,05</w:t>
            </w:r>
          </w:p>
        </w:tc>
        <w:tc>
          <w:tcPr>
            <w:tcW w:w="106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185 421,75</w:t>
            </w:r>
          </w:p>
        </w:tc>
        <w:tc>
          <w:tcPr>
            <w:tcW w:w="118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759 244,13</w:t>
            </w:r>
          </w:p>
        </w:tc>
      </w:tr>
      <w:tr w:rsidR="00735E66" w:rsidRPr="00651EDF" w:rsidTr="009E4DBC">
        <w:trPr>
          <w:trHeight w:val="240"/>
        </w:trPr>
        <w:tc>
          <w:tcPr>
            <w:tcW w:w="2410" w:type="dxa"/>
            <w:gridSpan w:val="4"/>
            <w:tcBorders>
              <w:top w:val="single" w:sz="4" w:space="0" w:color="auto"/>
              <w:left w:val="single" w:sz="4" w:space="0" w:color="auto"/>
              <w:bottom w:val="single" w:sz="4" w:space="0" w:color="auto"/>
              <w:right w:val="single" w:sz="4" w:space="0" w:color="000000"/>
            </w:tcBorders>
            <w:shd w:val="clear" w:color="auto" w:fill="auto"/>
            <w:hideMark/>
          </w:tcPr>
          <w:p w:rsidR="00735E66" w:rsidRPr="008325B8" w:rsidRDefault="00735E66" w:rsidP="00735E66">
            <w:pPr>
              <w:rPr>
                <w:b/>
                <w:sz w:val="18"/>
                <w:szCs w:val="18"/>
                <w:lang w:eastAsia="en-US"/>
              </w:rPr>
            </w:pPr>
            <w:r w:rsidRPr="008325B8">
              <w:rPr>
                <w:b/>
                <w:sz w:val="18"/>
                <w:szCs w:val="18"/>
                <w:lang w:eastAsia="en-US"/>
              </w:rPr>
              <w:t>1000</w:t>
            </w:r>
          </w:p>
        </w:tc>
        <w:tc>
          <w:tcPr>
            <w:tcW w:w="349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
                <w:sz w:val="18"/>
                <w:szCs w:val="18"/>
                <w:lang w:eastAsia="en-US"/>
              </w:rPr>
            </w:pPr>
            <w:r w:rsidRPr="008325B8">
              <w:rPr>
                <w:b/>
                <w:sz w:val="18"/>
                <w:szCs w:val="18"/>
                <w:lang w:eastAsia="en-US"/>
              </w:rPr>
              <w:t>Atlīdzība</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06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18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r>
      <w:tr w:rsidR="00735E66" w:rsidRPr="00651EDF" w:rsidTr="009E4DBC">
        <w:trPr>
          <w:trHeight w:val="240"/>
        </w:trPr>
        <w:tc>
          <w:tcPr>
            <w:tcW w:w="640" w:type="dxa"/>
            <w:tcBorders>
              <w:top w:val="nil"/>
              <w:left w:val="single" w:sz="4" w:space="0" w:color="auto"/>
              <w:bottom w:val="single" w:sz="4" w:space="0" w:color="auto"/>
              <w:right w:val="nil"/>
            </w:tcBorders>
            <w:shd w:val="clear" w:color="auto" w:fill="auto"/>
            <w:hideMark/>
          </w:tcPr>
          <w:p w:rsidR="00735E66" w:rsidRPr="00651EDF" w:rsidRDefault="00735E66" w:rsidP="00735E66">
            <w:pPr>
              <w:rPr>
                <w:sz w:val="18"/>
                <w:szCs w:val="18"/>
                <w:lang w:eastAsia="en-US"/>
              </w:rPr>
            </w:pPr>
            <w:r w:rsidRPr="00651EDF">
              <w:rPr>
                <w:sz w:val="18"/>
                <w:szCs w:val="18"/>
                <w:lang w:eastAsia="en-US"/>
              </w:rPr>
              <w:t> </w:t>
            </w:r>
          </w:p>
        </w:tc>
        <w:tc>
          <w:tcPr>
            <w:tcW w:w="740" w:type="dxa"/>
            <w:tcBorders>
              <w:top w:val="nil"/>
              <w:left w:val="nil"/>
              <w:bottom w:val="single" w:sz="4" w:space="0" w:color="auto"/>
              <w:right w:val="nil"/>
            </w:tcBorders>
            <w:shd w:val="clear" w:color="auto" w:fill="auto"/>
            <w:vAlign w:val="center"/>
            <w:hideMark/>
          </w:tcPr>
          <w:p w:rsidR="00735E66" w:rsidRPr="008325B8" w:rsidRDefault="00735E66" w:rsidP="00735E66">
            <w:pPr>
              <w:rPr>
                <w:bCs/>
                <w:i/>
                <w:iCs/>
                <w:sz w:val="18"/>
                <w:szCs w:val="18"/>
                <w:lang w:eastAsia="en-US"/>
              </w:rPr>
            </w:pPr>
            <w:r w:rsidRPr="008325B8">
              <w:rPr>
                <w:bCs/>
                <w:i/>
                <w:iCs/>
                <w:sz w:val="18"/>
                <w:szCs w:val="18"/>
                <w:lang w:eastAsia="en-US"/>
              </w:rPr>
              <w:t>1100</w:t>
            </w:r>
          </w:p>
        </w:tc>
        <w:tc>
          <w:tcPr>
            <w:tcW w:w="680" w:type="dxa"/>
            <w:tcBorders>
              <w:top w:val="nil"/>
              <w:left w:val="nil"/>
              <w:bottom w:val="single" w:sz="4" w:space="0" w:color="auto"/>
              <w:right w:val="nil"/>
            </w:tcBorders>
            <w:shd w:val="clear" w:color="auto" w:fill="auto"/>
            <w:hideMark/>
          </w:tcPr>
          <w:p w:rsidR="00735E66" w:rsidRPr="008325B8" w:rsidRDefault="00735E66" w:rsidP="00735E66">
            <w:pPr>
              <w:rPr>
                <w:sz w:val="18"/>
                <w:szCs w:val="18"/>
                <w:lang w:eastAsia="en-US"/>
              </w:rPr>
            </w:pPr>
            <w:r w:rsidRPr="008325B8">
              <w:rPr>
                <w:sz w:val="18"/>
                <w:szCs w:val="18"/>
                <w:lang w:eastAsia="en-US"/>
              </w:rPr>
              <w:t> </w:t>
            </w:r>
          </w:p>
        </w:tc>
        <w:tc>
          <w:tcPr>
            <w:tcW w:w="350" w:type="dxa"/>
            <w:tcBorders>
              <w:top w:val="nil"/>
              <w:left w:val="nil"/>
              <w:bottom w:val="single" w:sz="4" w:space="0" w:color="auto"/>
              <w:right w:val="single" w:sz="4" w:space="0" w:color="auto"/>
            </w:tcBorders>
            <w:shd w:val="clear" w:color="auto" w:fill="auto"/>
            <w:hideMark/>
          </w:tcPr>
          <w:p w:rsidR="00735E66" w:rsidRPr="008325B8" w:rsidRDefault="00735E66" w:rsidP="00735E66">
            <w:pPr>
              <w:rPr>
                <w:sz w:val="18"/>
                <w:szCs w:val="18"/>
                <w:lang w:eastAsia="en-US"/>
              </w:rPr>
            </w:pPr>
            <w:r w:rsidRPr="008325B8">
              <w:rPr>
                <w:sz w:val="18"/>
                <w:szCs w:val="18"/>
                <w:lang w:eastAsia="en-US"/>
              </w:rPr>
              <w:t> </w:t>
            </w:r>
          </w:p>
        </w:tc>
        <w:tc>
          <w:tcPr>
            <w:tcW w:w="349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Cs/>
                <w:i/>
                <w:iCs/>
                <w:sz w:val="18"/>
                <w:szCs w:val="18"/>
                <w:lang w:eastAsia="en-US"/>
              </w:rPr>
            </w:pPr>
            <w:r w:rsidRPr="008325B8">
              <w:rPr>
                <w:bCs/>
                <w:i/>
                <w:iCs/>
                <w:sz w:val="18"/>
                <w:szCs w:val="18"/>
                <w:lang w:eastAsia="en-US"/>
              </w:rPr>
              <w:t>Atalgojums</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106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118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r>
      <w:tr w:rsidR="00735E66" w:rsidRPr="00651EDF" w:rsidTr="009E4DBC">
        <w:trPr>
          <w:trHeight w:val="240"/>
        </w:trPr>
        <w:tc>
          <w:tcPr>
            <w:tcW w:w="640" w:type="dxa"/>
            <w:tcBorders>
              <w:top w:val="single" w:sz="4" w:space="0" w:color="auto"/>
              <w:left w:val="single" w:sz="4" w:space="0" w:color="auto"/>
              <w:bottom w:val="single" w:sz="4" w:space="0" w:color="auto"/>
              <w:right w:val="nil"/>
            </w:tcBorders>
            <w:shd w:val="clear" w:color="auto" w:fill="auto"/>
            <w:hideMark/>
          </w:tcPr>
          <w:p w:rsidR="00735E66" w:rsidRPr="00651EDF" w:rsidRDefault="00735E66" w:rsidP="00735E66">
            <w:pPr>
              <w:rPr>
                <w:sz w:val="18"/>
                <w:szCs w:val="18"/>
                <w:lang w:eastAsia="en-US"/>
              </w:rPr>
            </w:pPr>
            <w:r w:rsidRPr="00651EDF">
              <w:rPr>
                <w:sz w:val="18"/>
                <w:szCs w:val="18"/>
                <w:lang w:eastAsia="en-US"/>
              </w:rPr>
              <w:t> </w:t>
            </w:r>
          </w:p>
        </w:tc>
        <w:tc>
          <w:tcPr>
            <w:tcW w:w="740" w:type="dxa"/>
            <w:tcBorders>
              <w:top w:val="single" w:sz="4" w:space="0" w:color="auto"/>
              <w:left w:val="nil"/>
              <w:bottom w:val="single" w:sz="4" w:space="0" w:color="auto"/>
              <w:right w:val="nil"/>
            </w:tcBorders>
            <w:shd w:val="clear" w:color="auto" w:fill="auto"/>
            <w:vAlign w:val="center"/>
            <w:hideMark/>
          </w:tcPr>
          <w:p w:rsidR="00735E66" w:rsidRPr="008325B8" w:rsidRDefault="00735E66" w:rsidP="00735E66">
            <w:pPr>
              <w:rPr>
                <w:bCs/>
                <w:i/>
                <w:iCs/>
                <w:sz w:val="18"/>
                <w:szCs w:val="18"/>
                <w:lang w:eastAsia="en-US"/>
              </w:rPr>
            </w:pPr>
            <w:r w:rsidRPr="008325B8">
              <w:rPr>
                <w:bCs/>
                <w:i/>
                <w:iCs/>
                <w:sz w:val="18"/>
                <w:szCs w:val="18"/>
                <w:lang w:eastAsia="en-US"/>
              </w:rPr>
              <w:t>1200</w:t>
            </w:r>
          </w:p>
        </w:tc>
        <w:tc>
          <w:tcPr>
            <w:tcW w:w="680" w:type="dxa"/>
            <w:tcBorders>
              <w:top w:val="single" w:sz="4" w:space="0" w:color="auto"/>
              <w:left w:val="nil"/>
              <w:bottom w:val="single" w:sz="4" w:space="0" w:color="auto"/>
              <w:right w:val="nil"/>
            </w:tcBorders>
            <w:shd w:val="clear" w:color="auto" w:fill="auto"/>
            <w:hideMark/>
          </w:tcPr>
          <w:p w:rsidR="00735E66" w:rsidRPr="008325B8" w:rsidRDefault="00735E66" w:rsidP="00735E66">
            <w:pPr>
              <w:rPr>
                <w:sz w:val="18"/>
                <w:szCs w:val="18"/>
                <w:lang w:eastAsia="en-US"/>
              </w:rPr>
            </w:pPr>
            <w:r w:rsidRPr="008325B8">
              <w:rPr>
                <w:sz w:val="18"/>
                <w:szCs w:val="18"/>
                <w:lang w:eastAsia="en-US"/>
              </w:rPr>
              <w:t> </w:t>
            </w:r>
          </w:p>
        </w:tc>
        <w:tc>
          <w:tcPr>
            <w:tcW w:w="350" w:type="dxa"/>
            <w:tcBorders>
              <w:top w:val="single" w:sz="4" w:space="0" w:color="auto"/>
              <w:left w:val="nil"/>
              <w:bottom w:val="single" w:sz="4" w:space="0" w:color="auto"/>
              <w:right w:val="single" w:sz="4" w:space="0" w:color="auto"/>
            </w:tcBorders>
            <w:shd w:val="clear" w:color="auto" w:fill="auto"/>
            <w:hideMark/>
          </w:tcPr>
          <w:p w:rsidR="00735E66" w:rsidRPr="008325B8" w:rsidRDefault="00735E66" w:rsidP="00735E66">
            <w:pPr>
              <w:rPr>
                <w:sz w:val="18"/>
                <w:szCs w:val="18"/>
                <w:lang w:eastAsia="en-US"/>
              </w:rPr>
            </w:pPr>
            <w:r w:rsidRPr="008325B8">
              <w:rPr>
                <w:sz w:val="18"/>
                <w:szCs w:val="18"/>
                <w:lang w:eastAsia="en-US"/>
              </w:rPr>
              <w:t> </w:t>
            </w:r>
          </w:p>
        </w:tc>
        <w:tc>
          <w:tcPr>
            <w:tcW w:w="3498"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rPr>
                <w:bCs/>
                <w:i/>
                <w:iCs/>
                <w:sz w:val="18"/>
                <w:szCs w:val="18"/>
                <w:lang w:eastAsia="en-US"/>
              </w:rPr>
            </w:pPr>
            <w:r w:rsidRPr="008325B8">
              <w:rPr>
                <w:bCs/>
                <w:i/>
                <w:iCs/>
                <w:sz w:val="18"/>
                <w:szCs w:val="18"/>
                <w:lang w:eastAsia="en-US"/>
              </w:rPr>
              <w:t>Valsts sociālās apdrošināšanas obligātās iemaksas</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1188"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r>
      <w:tr w:rsidR="00735E66" w:rsidRPr="00651EDF" w:rsidTr="009E4DBC">
        <w:trPr>
          <w:trHeight w:val="240"/>
        </w:trPr>
        <w:tc>
          <w:tcPr>
            <w:tcW w:w="640" w:type="dxa"/>
            <w:tcBorders>
              <w:top w:val="nil"/>
              <w:left w:val="single" w:sz="4" w:space="0" w:color="auto"/>
              <w:bottom w:val="single" w:sz="4" w:space="0" w:color="auto"/>
              <w:right w:val="nil"/>
            </w:tcBorders>
            <w:shd w:val="clear" w:color="auto" w:fill="auto"/>
            <w:hideMark/>
          </w:tcPr>
          <w:p w:rsidR="00735E66" w:rsidRPr="008325B8" w:rsidRDefault="00735E66" w:rsidP="00735E66">
            <w:pPr>
              <w:rPr>
                <w:b/>
                <w:sz w:val="18"/>
                <w:szCs w:val="18"/>
                <w:lang w:eastAsia="en-US"/>
              </w:rPr>
            </w:pPr>
            <w:r w:rsidRPr="008325B8">
              <w:rPr>
                <w:b/>
                <w:sz w:val="18"/>
                <w:szCs w:val="18"/>
                <w:lang w:eastAsia="en-US"/>
              </w:rPr>
              <w:t>2000</w:t>
            </w:r>
          </w:p>
        </w:tc>
        <w:tc>
          <w:tcPr>
            <w:tcW w:w="740" w:type="dxa"/>
            <w:tcBorders>
              <w:top w:val="nil"/>
              <w:left w:val="nil"/>
              <w:bottom w:val="single" w:sz="4" w:space="0" w:color="auto"/>
              <w:right w:val="nil"/>
            </w:tcBorders>
            <w:shd w:val="clear" w:color="auto" w:fill="auto"/>
            <w:hideMark/>
          </w:tcPr>
          <w:p w:rsidR="00735E66" w:rsidRPr="008325B8" w:rsidRDefault="00735E66" w:rsidP="00735E66">
            <w:pPr>
              <w:rPr>
                <w:b/>
                <w:sz w:val="18"/>
                <w:szCs w:val="18"/>
                <w:lang w:eastAsia="en-US"/>
              </w:rPr>
            </w:pPr>
            <w:r w:rsidRPr="008325B8">
              <w:rPr>
                <w:b/>
                <w:sz w:val="18"/>
                <w:szCs w:val="18"/>
                <w:lang w:eastAsia="en-US"/>
              </w:rPr>
              <w:t> </w:t>
            </w:r>
          </w:p>
        </w:tc>
        <w:tc>
          <w:tcPr>
            <w:tcW w:w="680" w:type="dxa"/>
            <w:tcBorders>
              <w:top w:val="nil"/>
              <w:left w:val="nil"/>
              <w:bottom w:val="single" w:sz="4" w:space="0" w:color="auto"/>
              <w:right w:val="nil"/>
            </w:tcBorders>
            <w:shd w:val="clear" w:color="auto" w:fill="auto"/>
            <w:hideMark/>
          </w:tcPr>
          <w:p w:rsidR="00735E66" w:rsidRPr="008325B8" w:rsidRDefault="00735E66" w:rsidP="00735E66">
            <w:pPr>
              <w:rPr>
                <w:b/>
                <w:sz w:val="18"/>
                <w:szCs w:val="18"/>
                <w:lang w:eastAsia="en-US"/>
              </w:rPr>
            </w:pPr>
            <w:r w:rsidRPr="008325B8">
              <w:rPr>
                <w:b/>
                <w:sz w:val="18"/>
                <w:szCs w:val="18"/>
                <w:lang w:eastAsia="en-US"/>
              </w:rPr>
              <w:t> </w:t>
            </w:r>
          </w:p>
        </w:tc>
        <w:tc>
          <w:tcPr>
            <w:tcW w:w="350" w:type="dxa"/>
            <w:tcBorders>
              <w:top w:val="nil"/>
              <w:left w:val="nil"/>
              <w:bottom w:val="single" w:sz="4" w:space="0" w:color="auto"/>
              <w:right w:val="single" w:sz="4" w:space="0" w:color="auto"/>
            </w:tcBorders>
            <w:shd w:val="clear" w:color="auto" w:fill="auto"/>
            <w:hideMark/>
          </w:tcPr>
          <w:p w:rsidR="00735E66" w:rsidRPr="008325B8" w:rsidRDefault="00735E66" w:rsidP="00735E66">
            <w:pPr>
              <w:rPr>
                <w:b/>
                <w:sz w:val="18"/>
                <w:szCs w:val="18"/>
                <w:lang w:eastAsia="en-US"/>
              </w:rPr>
            </w:pPr>
            <w:r w:rsidRPr="008325B8">
              <w:rPr>
                <w:b/>
                <w:sz w:val="18"/>
                <w:szCs w:val="18"/>
                <w:lang w:eastAsia="en-US"/>
              </w:rPr>
              <w:t> </w:t>
            </w:r>
          </w:p>
        </w:tc>
        <w:tc>
          <w:tcPr>
            <w:tcW w:w="349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
                <w:sz w:val="18"/>
                <w:szCs w:val="18"/>
                <w:lang w:eastAsia="en-US"/>
              </w:rPr>
            </w:pPr>
            <w:r w:rsidRPr="008325B8">
              <w:rPr>
                <w:b/>
                <w:sz w:val="18"/>
                <w:szCs w:val="18"/>
                <w:lang w:eastAsia="en-US"/>
              </w:rPr>
              <w:t>Preces un pakalpojumi</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148 000,00</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58 218,49</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32 427,69</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31 134,66</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62 025,57</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43 361,66</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28 727,26</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33 927,05</w:t>
            </w:r>
          </w:p>
        </w:tc>
        <w:tc>
          <w:tcPr>
            <w:tcW w:w="106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105 421,75</w:t>
            </w:r>
          </w:p>
        </w:tc>
        <w:tc>
          <w:tcPr>
            <w:tcW w:w="118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543 244,13</w:t>
            </w:r>
          </w:p>
        </w:tc>
      </w:tr>
      <w:tr w:rsidR="00735E66" w:rsidRPr="00651EDF" w:rsidTr="009E4DBC">
        <w:trPr>
          <w:trHeight w:val="240"/>
        </w:trPr>
        <w:tc>
          <w:tcPr>
            <w:tcW w:w="640" w:type="dxa"/>
            <w:tcBorders>
              <w:top w:val="nil"/>
              <w:left w:val="single" w:sz="4" w:space="0" w:color="auto"/>
              <w:bottom w:val="single" w:sz="4" w:space="0" w:color="auto"/>
              <w:right w:val="nil"/>
            </w:tcBorders>
            <w:shd w:val="clear" w:color="auto" w:fill="auto"/>
            <w:hideMark/>
          </w:tcPr>
          <w:p w:rsidR="00735E66" w:rsidRPr="00651EDF" w:rsidRDefault="00735E66" w:rsidP="00735E66">
            <w:pPr>
              <w:rPr>
                <w:sz w:val="18"/>
                <w:szCs w:val="18"/>
                <w:lang w:eastAsia="en-US"/>
              </w:rPr>
            </w:pPr>
            <w:r w:rsidRPr="00651EDF">
              <w:rPr>
                <w:sz w:val="18"/>
                <w:szCs w:val="18"/>
                <w:lang w:eastAsia="en-US"/>
              </w:rPr>
              <w:t> </w:t>
            </w:r>
          </w:p>
        </w:tc>
        <w:tc>
          <w:tcPr>
            <w:tcW w:w="740" w:type="dxa"/>
            <w:tcBorders>
              <w:top w:val="nil"/>
              <w:left w:val="nil"/>
              <w:bottom w:val="single" w:sz="4" w:space="0" w:color="auto"/>
              <w:right w:val="nil"/>
            </w:tcBorders>
            <w:shd w:val="clear" w:color="auto" w:fill="auto"/>
            <w:vAlign w:val="center"/>
            <w:hideMark/>
          </w:tcPr>
          <w:p w:rsidR="00735E66" w:rsidRPr="008325B8" w:rsidRDefault="00735E66" w:rsidP="00735E66">
            <w:pPr>
              <w:rPr>
                <w:bCs/>
                <w:i/>
                <w:iCs/>
                <w:sz w:val="18"/>
                <w:szCs w:val="18"/>
                <w:lang w:eastAsia="en-US"/>
              </w:rPr>
            </w:pPr>
            <w:r w:rsidRPr="008325B8">
              <w:rPr>
                <w:bCs/>
                <w:i/>
                <w:iCs/>
                <w:sz w:val="18"/>
                <w:szCs w:val="18"/>
                <w:lang w:eastAsia="en-US"/>
              </w:rPr>
              <w:t>2100</w:t>
            </w:r>
          </w:p>
        </w:tc>
        <w:tc>
          <w:tcPr>
            <w:tcW w:w="680" w:type="dxa"/>
            <w:tcBorders>
              <w:top w:val="nil"/>
              <w:left w:val="nil"/>
              <w:bottom w:val="single" w:sz="4" w:space="0" w:color="auto"/>
              <w:right w:val="nil"/>
            </w:tcBorders>
            <w:shd w:val="clear" w:color="auto" w:fill="auto"/>
            <w:hideMark/>
          </w:tcPr>
          <w:p w:rsidR="00735E66" w:rsidRPr="008325B8" w:rsidRDefault="00735E66" w:rsidP="00735E66">
            <w:pPr>
              <w:rPr>
                <w:sz w:val="18"/>
                <w:szCs w:val="18"/>
                <w:lang w:eastAsia="en-US"/>
              </w:rPr>
            </w:pPr>
            <w:r w:rsidRPr="008325B8">
              <w:rPr>
                <w:sz w:val="18"/>
                <w:szCs w:val="18"/>
                <w:lang w:eastAsia="en-US"/>
              </w:rPr>
              <w:t> </w:t>
            </w:r>
          </w:p>
        </w:tc>
        <w:tc>
          <w:tcPr>
            <w:tcW w:w="350" w:type="dxa"/>
            <w:tcBorders>
              <w:top w:val="nil"/>
              <w:left w:val="nil"/>
              <w:bottom w:val="single" w:sz="4" w:space="0" w:color="auto"/>
              <w:right w:val="single" w:sz="4" w:space="0" w:color="auto"/>
            </w:tcBorders>
            <w:shd w:val="clear" w:color="auto" w:fill="auto"/>
            <w:hideMark/>
          </w:tcPr>
          <w:p w:rsidR="00735E66" w:rsidRPr="008325B8" w:rsidRDefault="00735E66" w:rsidP="00735E66">
            <w:pPr>
              <w:rPr>
                <w:sz w:val="18"/>
                <w:szCs w:val="18"/>
                <w:lang w:eastAsia="en-US"/>
              </w:rPr>
            </w:pPr>
            <w:r w:rsidRPr="008325B8">
              <w:rPr>
                <w:sz w:val="18"/>
                <w:szCs w:val="18"/>
                <w:lang w:eastAsia="en-US"/>
              </w:rPr>
              <w:t> </w:t>
            </w:r>
          </w:p>
        </w:tc>
        <w:tc>
          <w:tcPr>
            <w:tcW w:w="3498" w:type="dxa"/>
            <w:tcBorders>
              <w:top w:val="nil"/>
              <w:left w:val="nil"/>
              <w:bottom w:val="single" w:sz="4" w:space="0" w:color="auto"/>
              <w:right w:val="single" w:sz="4" w:space="0" w:color="auto"/>
            </w:tcBorders>
            <w:shd w:val="clear" w:color="auto" w:fill="auto"/>
            <w:vAlign w:val="bottom"/>
            <w:hideMark/>
          </w:tcPr>
          <w:p w:rsidR="00735E66" w:rsidRPr="008325B8" w:rsidRDefault="00735E66" w:rsidP="00735E66">
            <w:pPr>
              <w:rPr>
                <w:bCs/>
                <w:i/>
                <w:iCs/>
                <w:sz w:val="18"/>
                <w:szCs w:val="18"/>
                <w:lang w:eastAsia="en-US"/>
              </w:rPr>
            </w:pPr>
            <w:r w:rsidRPr="008325B8">
              <w:rPr>
                <w:bCs/>
                <w:i/>
                <w:iCs/>
                <w:sz w:val="18"/>
                <w:szCs w:val="18"/>
                <w:lang w:eastAsia="en-US"/>
              </w:rPr>
              <w:t> Komandējumi un dienesta braucieni</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106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118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r>
      <w:tr w:rsidR="00735E66" w:rsidRPr="00651EDF" w:rsidTr="009E4DBC">
        <w:trPr>
          <w:trHeight w:val="240"/>
        </w:trPr>
        <w:tc>
          <w:tcPr>
            <w:tcW w:w="640" w:type="dxa"/>
            <w:tcBorders>
              <w:top w:val="nil"/>
              <w:left w:val="single" w:sz="4" w:space="0" w:color="auto"/>
              <w:bottom w:val="single" w:sz="4" w:space="0" w:color="auto"/>
              <w:right w:val="nil"/>
            </w:tcBorders>
            <w:shd w:val="clear" w:color="auto" w:fill="auto"/>
            <w:hideMark/>
          </w:tcPr>
          <w:p w:rsidR="00735E66" w:rsidRPr="00651EDF" w:rsidRDefault="00735E66" w:rsidP="00735E66">
            <w:pPr>
              <w:rPr>
                <w:sz w:val="18"/>
                <w:szCs w:val="18"/>
                <w:lang w:eastAsia="en-US"/>
              </w:rPr>
            </w:pPr>
            <w:r w:rsidRPr="00651EDF">
              <w:rPr>
                <w:sz w:val="18"/>
                <w:szCs w:val="18"/>
                <w:lang w:eastAsia="en-US"/>
              </w:rPr>
              <w:t> </w:t>
            </w:r>
          </w:p>
        </w:tc>
        <w:tc>
          <w:tcPr>
            <w:tcW w:w="740" w:type="dxa"/>
            <w:tcBorders>
              <w:top w:val="nil"/>
              <w:left w:val="nil"/>
              <w:bottom w:val="single" w:sz="4" w:space="0" w:color="auto"/>
              <w:right w:val="nil"/>
            </w:tcBorders>
            <w:shd w:val="clear" w:color="auto" w:fill="auto"/>
            <w:vAlign w:val="center"/>
            <w:hideMark/>
          </w:tcPr>
          <w:p w:rsidR="00735E66" w:rsidRPr="008325B8" w:rsidRDefault="00735E66" w:rsidP="00735E66">
            <w:pPr>
              <w:rPr>
                <w:bCs/>
                <w:i/>
                <w:iCs/>
                <w:sz w:val="18"/>
                <w:szCs w:val="18"/>
                <w:lang w:eastAsia="en-US"/>
              </w:rPr>
            </w:pPr>
            <w:r w:rsidRPr="008325B8">
              <w:rPr>
                <w:bCs/>
                <w:i/>
                <w:iCs/>
                <w:sz w:val="18"/>
                <w:szCs w:val="18"/>
                <w:lang w:eastAsia="en-US"/>
              </w:rPr>
              <w:t>2200</w:t>
            </w:r>
          </w:p>
        </w:tc>
        <w:tc>
          <w:tcPr>
            <w:tcW w:w="680" w:type="dxa"/>
            <w:tcBorders>
              <w:top w:val="nil"/>
              <w:left w:val="nil"/>
              <w:bottom w:val="single" w:sz="4" w:space="0" w:color="auto"/>
              <w:right w:val="nil"/>
            </w:tcBorders>
            <w:shd w:val="clear" w:color="auto" w:fill="auto"/>
            <w:hideMark/>
          </w:tcPr>
          <w:p w:rsidR="00735E66" w:rsidRPr="008325B8" w:rsidRDefault="00735E66" w:rsidP="00735E66">
            <w:pPr>
              <w:rPr>
                <w:sz w:val="18"/>
                <w:szCs w:val="18"/>
                <w:lang w:eastAsia="en-US"/>
              </w:rPr>
            </w:pPr>
            <w:r w:rsidRPr="008325B8">
              <w:rPr>
                <w:sz w:val="18"/>
                <w:szCs w:val="18"/>
                <w:lang w:eastAsia="en-US"/>
              </w:rPr>
              <w:t> </w:t>
            </w:r>
          </w:p>
        </w:tc>
        <w:tc>
          <w:tcPr>
            <w:tcW w:w="350" w:type="dxa"/>
            <w:tcBorders>
              <w:top w:val="nil"/>
              <w:left w:val="nil"/>
              <w:bottom w:val="single" w:sz="4" w:space="0" w:color="auto"/>
              <w:right w:val="single" w:sz="4" w:space="0" w:color="auto"/>
            </w:tcBorders>
            <w:shd w:val="clear" w:color="auto" w:fill="auto"/>
            <w:hideMark/>
          </w:tcPr>
          <w:p w:rsidR="00735E66" w:rsidRPr="008325B8" w:rsidRDefault="00735E66" w:rsidP="00735E66">
            <w:pPr>
              <w:rPr>
                <w:sz w:val="18"/>
                <w:szCs w:val="18"/>
                <w:lang w:eastAsia="en-US"/>
              </w:rPr>
            </w:pPr>
            <w:r w:rsidRPr="008325B8">
              <w:rPr>
                <w:sz w:val="18"/>
                <w:szCs w:val="18"/>
                <w:lang w:eastAsia="en-US"/>
              </w:rPr>
              <w:t> </w:t>
            </w:r>
          </w:p>
        </w:tc>
        <w:tc>
          <w:tcPr>
            <w:tcW w:w="3498" w:type="dxa"/>
            <w:tcBorders>
              <w:top w:val="nil"/>
              <w:left w:val="nil"/>
              <w:bottom w:val="single" w:sz="4" w:space="0" w:color="auto"/>
              <w:right w:val="single" w:sz="4" w:space="0" w:color="auto"/>
            </w:tcBorders>
            <w:shd w:val="clear" w:color="auto" w:fill="auto"/>
            <w:vAlign w:val="bottom"/>
            <w:hideMark/>
          </w:tcPr>
          <w:p w:rsidR="00735E66" w:rsidRPr="008325B8" w:rsidRDefault="00735E66" w:rsidP="00735E66">
            <w:pPr>
              <w:rPr>
                <w:bCs/>
                <w:i/>
                <w:iCs/>
                <w:sz w:val="18"/>
                <w:szCs w:val="18"/>
                <w:lang w:eastAsia="en-US"/>
              </w:rPr>
            </w:pPr>
            <w:r w:rsidRPr="008325B8">
              <w:rPr>
                <w:bCs/>
                <w:i/>
                <w:iCs/>
                <w:sz w:val="18"/>
                <w:szCs w:val="18"/>
                <w:lang w:eastAsia="en-US"/>
              </w:rPr>
              <w:t>Pakalpojumi</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145 000,00</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57 518,49</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29 427,69</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29 634,66</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59 025,57</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40 461,66</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27 227,26</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33 127,05</w:t>
            </w:r>
          </w:p>
        </w:tc>
        <w:tc>
          <w:tcPr>
            <w:tcW w:w="106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105 321,75</w:t>
            </w:r>
          </w:p>
        </w:tc>
        <w:tc>
          <w:tcPr>
            <w:tcW w:w="118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526 744,13</w:t>
            </w:r>
          </w:p>
        </w:tc>
      </w:tr>
      <w:tr w:rsidR="00735E66" w:rsidRPr="00651EDF" w:rsidTr="009E4DBC">
        <w:trPr>
          <w:trHeight w:val="480"/>
        </w:trPr>
        <w:tc>
          <w:tcPr>
            <w:tcW w:w="640" w:type="dxa"/>
            <w:tcBorders>
              <w:top w:val="nil"/>
              <w:left w:val="single" w:sz="4" w:space="0" w:color="auto"/>
              <w:bottom w:val="single" w:sz="4" w:space="0" w:color="auto"/>
              <w:right w:val="nil"/>
            </w:tcBorders>
            <w:shd w:val="clear" w:color="auto" w:fill="auto"/>
            <w:hideMark/>
          </w:tcPr>
          <w:p w:rsidR="00735E66" w:rsidRPr="00651EDF" w:rsidRDefault="00735E66" w:rsidP="00735E66">
            <w:pPr>
              <w:rPr>
                <w:sz w:val="18"/>
                <w:szCs w:val="18"/>
                <w:lang w:eastAsia="en-US"/>
              </w:rPr>
            </w:pPr>
            <w:r w:rsidRPr="00651EDF">
              <w:rPr>
                <w:sz w:val="18"/>
                <w:szCs w:val="18"/>
                <w:lang w:eastAsia="en-US"/>
              </w:rPr>
              <w:t> </w:t>
            </w:r>
          </w:p>
        </w:tc>
        <w:tc>
          <w:tcPr>
            <w:tcW w:w="740" w:type="dxa"/>
            <w:tcBorders>
              <w:top w:val="nil"/>
              <w:left w:val="nil"/>
              <w:bottom w:val="single" w:sz="4" w:space="0" w:color="auto"/>
              <w:right w:val="nil"/>
            </w:tcBorders>
            <w:shd w:val="clear" w:color="auto" w:fill="auto"/>
            <w:vAlign w:val="center"/>
            <w:hideMark/>
          </w:tcPr>
          <w:p w:rsidR="00735E66" w:rsidRPr="008325B8" w:rsidRDefault="00735E66" w:rsidP="00735E66">
            <w:pPr>
              <w:rPr>
                <w:bCs/>
                <w:i/>
                <w:iCs/>
                <w:sz w:val="18"/>
                <w:szCs w:val="18"/>
                <w:lang w:eastAsia="en-US"/>
              </w:rPr>
            </w:pPr>
            <w:r w:rsidRPr="008325B8">
              <w:rPr>
                <w:bCs/>
                <w:i/>
                <w:iCs/>
                <w:sz w:val="18"/>
                <w:szCs w:val="18"/>
                <w:lang w:eastAsia="en-US"/>
              </w:rPr>
              <w:t>2300</w:t>
            </w:r>
          </w:p>
        </w:tc>
        <w:tc>
          <w:tcPr>
            <w:tcW w:w="680" w:type="dxa"/>
            <w:tcBorders>
              <w:top w:val="nil"/>
              <w:left w:val="nil"/>
              <w:bottom w:val="single" w:sz="4" w:space="0" w:color="auto"/>
              <w:right w:val="nil"/>
            </w:tcBorders>
            <w:shd w:val="clear" w:color="auto" w:fill="auto"/>
            <w:hideMark/>
          </w:tcPr>
          <w:p w:rsidR="00735E66" w:rsidRPr="008325B8" w:rsidRDefault="00735E66" w:rsidP="00735E66">
            <w:pPr>
              <w:rPr>
                <w:sz w:val="18"/>
                <w:szCs w:val="18"/>
                <w:lang w:eastAsia="en-US"/>
              </w:rPr>
            </w:pPr>
            <w:r w:rsidRPr="008325B8">
              <w:rPr>
                <w:sz w:val="18"/>
                <w:szCs w:val="18"/>
                <w:lang w:eastAsia="en-US"/>
              </w:rPr>
              <w:t> </w:t>
            </w:r>
          </w:p>
        </w:tc>
        <w:tc>
          <w:tcPr>
            <w:tcW w:w="350" w:type="dxa"/>
            <w:tcBorders>
              <w:top w:val="nil"/>
              <w:left w:val="nil"/>
              <w:bottom w:val="single" w:sz="4" w:space="0" w:color="auto"/>
              <w:right w:val="single" w:sz="4" w:space="0" w:color="auto"/>
            </w:tcBorders>
            <w:shd w:val="clear" w:color="auto" w:fill="auto"/>
            <w:hideMark/>
          </w:tcPr>
          <w:p w:rsidR="00735E66" w:rsidRPr="008325B8" w:rsidRDefault="00735E66" w:rsidP="00735E66">
            <w:pPr>
              <w:rPr>
                <w:sz w:val="18"/>
                <w:szCs w:val="18"/>
                <w:lang w:eastAsia="en-US"/>
              </w:rPr>
            </w:pPr>
            <w:r w:rsidRPr="008325B8">
              <w:rPr>
                <w:sz w:val="18"/>
                <w:szCs w:val="18"/>
                <w:lang w:eastAsia="en-US"/>
              </w:rPr>
              <w:t> </w:t>
            </w:r>
          </w:p>
        </w:tc>
        <w:tc>
          <w:tcPr>
            <w:tcW w:w="3498" w:type="dxa"/>
            <w:tcBorders>
              <w:top w:val="nil"/>
              <w:left w:val="nil"/>
              <w:bottom w:val="single" w:sz="4" w:space="0" w:color="auto"/>
              <w:right w:val="single" w:sz="4" w:space="0" w:color="auto"/>
            </w:tcBorders>
            <w:shd w:val="clear" w:color="auto" w:fill="auto"/>
            <w:vAlign w:val="bottom"/>
            <w:hideMark/>
          </w:tcPr>
          <w:p w:rsidR="00735E66" w:rsidRPr="008325B8" w:rsidRDefault="00735E66" w:rsidP="00735E66">
            <w:pPr>
              <w:rPr>
                <w:bCs/>
                <w:i/>
                <w:iCs/>
                <w:sz w:val="18"/>
                <w:szCs w:val="18"/>
                <w:lang w:eastAsia="en-US"/>
              </w:rPr>
            </w:pPr>
            <w:r w:rsidRPr="008325B8">
              <w:rPr>
                <w:bCs/>
                <w:i/>
                <w:iCs/>
                <w:sz w:val="18"/>
                <w:szCs w:val="18"/>
                <w:lang w:eastAsia="en-US"/>
              </w:rPr>
              <w:t> Krājumi, materiāli, energoresursi, prece, biroja preces un inventārs, ko neuzskaita kodā 5000</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3 000,00</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700,00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3 000,00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1 500,00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3 000,00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2 900,00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1 500,00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800,00</w:t>
            </w:r>
          </w:p>
        </w:tc>
        <w:tc>
          <w:tcPr>
            <w:tcW w:w="106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100,00</w:t>
            </w:r>
          </w:p>
        </w:tc>
        <w:tc>
          <w:tcPr>
            <w:tcW w:w="118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16 500,00</w:t>
            </w:r>
          </w:p>
        </w:tc>
      </w:tr>
      <w:tr w:rsidR="00735E66" w:rsidRPr="00651EDF" w:rsidTr="009E4DBC">
        <w:trPr>
          <w:trHeight w:val="480"/>
        </w:trPr>
        <w:tc>
          <w:tcPr>
            <w:tcW w:w="640" w:type="dxa"/>
            <w:tcBorders>
              <w:top w:val="nil"/>
              <w:left w:val="single" w:sz="4" w:space="0" w:color="auto"/>
              <w:bottom w:val="single" w:sz="4" w:space="0" w:color="auto"/>
              <w:right w:val="nil"/>
            </w:tcBorders>
            <w:shd w:val="clear" w:color="auto" w:fill="auto"/>
            <w:hideMark/>
          </w:tcPr>
          <w:p w:rsidR="00735E66" w:rsidRPr="00651EDF" w:rsidRDefault="00735E66" w:rsidP="00735E66">
            <w:pPr>
              <w:rPr>
                <w:b/>
                <w:bCs/>
                <w:i/>
                <w:iCs/>
                <w:sz w:val="18"/>
                <w:szCs w:val="18"/>
                <w:lang w:eastAsia="en-US"/>
              </w:rPr>
            </w:pPr>
            <w:r w:rsidRPr="00651EDF">
              <w:rPr>
                <w:b/>
                <w:bCs/>
                <w:i/>
                <w:iCs/>
                <w:sz w:val="18"/>
                <w:szCs w:val="18"/>
                <w:lang w:eastAsia="en-US"/>
              </w:rPr>
              <w:t> </w:t>
            </w:r>
          </w:p>
        </w:tc>
        <w:tc>
          <w:tcPr>
            <w:tcW w:w="740" w:type="dxa"/>
            <w:tcBorders>
              <w:top w:val="nil"/>
              <w:left w:val="nil"/>
              <w:bottom w:val="single" w:sz="4" w:space="0" w:color="auto"/>
              <w:right w:val="nil"/>
            </w:tcBorders>
            <w:shd w:val="clear" w:color="auto" w:fill="auto"/>
            <w:vAlign w:val="center"/>
            <w:hideMark/>
          </w:tcPr>
          <w:p w:rsidR="00735E66" w:rsidRPr="008325B8" w:rsidRDefault="00735E66" w:rsidP="00735E66">
            <w:pPr>
              <w:rPr>
                <w:bCs/>
                <w:i/>
                <w:iCs/>
                <w:sz w:val="18"/>
                <w:szCs w:val="18"/>
                <w:lang w:eastAsia="en-US"/>
              </w:rPr>
            </w:pPr>
            <w:r w:rsidRPr="008325B8">
              <w:rPr>
                <w:bCs/>
                <w:i/>
                <w:iCs/>
                <w:sz w:val="18"/>
                <w:szCs w:val="18"/>
                <w:lang w:eastAsia="en-US"/>
              </w:rPr>
              <w:t>2400</w:t>
            </w:r>
          </w:p>
        </w:tc>
        <w:tc>
          <w:tcPr>
            <w:tcW w:w="680" w:type="dxa"/>
            <w:tcBorders>
              <w:top w:val="nil"/>
              <w:left w:val="nil"/>
              <w:bottom w:val="single" w:sz="4" w:space="0" w:color="auto"/>
              <w:right w:val="nil"/>
            </w:tcBorders>
            <w:shd w:val="clear" w:color="auto" w:fill="auto"/>
            <w:hideMark/>
          </w:tcPr>
          <w:p w:rsidR="00735E66" w:rsidRPr="008325B8" w:rsidRDefault="00735E66" w:rsidP="00735E66">
            <w:pPr>
              <w:rPr>
                <w:bCs/>
                <w:i/>
                <w:iCs/>
                <w:sz w:val="18"/>
                <w:szCs w:val="18"/>
                <w:lang w:eastAsia="en-US"/>
              </w:rPr>
            </w:pPr>
            <w:r w:rsidRPr="008325B8">
              <w:rPr>
                <w:bCs/>
                <w:i/>
                <w:iCs/>
                <w:sz w:val="18"/>
                <w:szCs w:val="18"/>
                <w:lang w:eastAsia="en-US"/>
              </w:rPr>
              <w:t> </w:t>
            </w:r>
          </w:p>
        </w:tc>
        <w:tc>
          <w:tcPr>
            <w:tcW w:w="350" w:type="dxa"/>
            <w:tcBorders>
              <w:top w:val="nil"/>
              <w:left w:val="nil"/>
              <w:bottom w:val="single" w:sz="4" w:space="0" w:color="auto"/>
              <w:right w:val="single" w:sz="4" w:space="0" w:color="auto"/>
            </w:tcBorders>
            <w:shd w:val="clear" w:color="auto" w:fill="auto"/>
            <w:hideMark/>
          </w:tcPr>
          <w:p w:rsidR="00735E66" w:rsidRPr="008325B8" w:rsidRDefault="00735E66" w:rsidP="00735E66">
            <w:pPr>
              <w:rPr>
                <w:bCs/>
                <w:i/>
                <w:iCs/>
                <w:sz w:val="18"/>
                <w:szCs w:val="18"/>
                <w:lang w:eastAsia="en-US"/>
              </w:rPr>
            </w:pPr>
            <w:r w:rsidRPr="008325B8">
              <w:rPr>
                <w:bCs/>
                <w:i/>
                <w:iCs/>
                <w:sz w:val="18"/>
                <w:szCs w:val="18"/>
                <w:lang w:eastAsia="en-US"/>
              </w:rPr>
              <w:t> </w:t>
            </w:r>
          </w:p>
        </w:tc>
        <w:tc>
          <w:tcPr>
            <w:tcW w:w="3498" w:type="dxa"/>
            <w:tcBorders>
              <w:top w:val="nil"/>
              <w:left w:val="nil"/>
              <w:bottom w:val="single" w:sz="4" w:space="0" w:color="auto"/>
              <w:right w:val="single" w:sz="4" w:space="0" w:color="auto"/>
            </w:tcBorders>
            <w:shd w:val="clear" w:color="auto" w:fill="auto"/>
            <w:vAlign w:val="bottom"/>
            <w:hideMark/>
          </w:tcPr>
          <w:p w:rsidR="00735E66" w:rsidRPr="008325B8" w:rsidRDefault="00735E66" w:rsidP="00735E66">
            <w:pPr>
              <w:rPr>
                <w:bCs/>
                <w:i/>
                <w:iCs/>
                <w:sz w:val="18"/>
                <w:szCs w:val="18"/>
                <w:lang w:eastAsia="en-US"/>
              </w:rPr>
            </w:pPr>
            <w:r w:rsidRPr="008325B8">
              <w:rPr>
                <w:bCs/>
                <w:i/>
                <w:iCs/>
                <w:sz w:val="18"/>
                <w:szCs w:val="18"/>
                <w:lang w:eastAsia="en-US"/>
              </w:rPr>
              <w:t>Izdevumi periodikas iegādei (bibliotēkas krājumiem pieskaitāmo izdevumu iegādei)</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106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118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r>
      <w:tr w:rsidR="00735E66" w:rsidRPr="00651EDF" w:rsidTr="009E4DBC">
        <w:trPr>
          <w:trHeight w:val="240"/>
        </w:trPr>
        <w:tc>
          <w:tcPr>
            <w:tcW w:w="640" w:type="dxa"/>
            <w:tcBorders>
              <w:top w:val="nil"/>
              <w:left w:val="single" w:sz="4" w:space="0" w:color="auto"/>
              <w:bottom w:val="single" w:sz="4" w:space="0" w:color="auto"/>
              <w:right w:val="nil"/>
            </w:tcBorders>
            <w:shd w:val="clear" w:color="auto" w:fill="auto"/>
            <w:hideMark/>
          </w:tcPr>
          <w:p w:rsidR="00735E66" w:rsidRPr="00651EDF" w:rsidRDefault="00735E66" w:rsidP="00735E66">
            <w:pPr>
              <w:rPr>
                <w:b/>
                <w:bCs/>
                <w:i/>
                <w:iCs/>
                <w:sz w:val="18"/>
                <w:szCs w:val="18"/>
                <w:lang w:eastAsia="en-US"/>
              </w:rPr>
            </w:pPr>
            <w:r w:rsidRPr="00651EDF">
              <w:rPr>
                <w:b/>
                <w:bCs/>
                <w:i/>
                <w:iCs/>
                <w:sz w:val="18"/>
                <w:szCs w:val="18"/>
                <w:lang w:eastAsia="en-US"/>
              </w:rPr>
              <w:t> </w:t>
            </w:r>
          </w:p>
        </w:tc>
        <w:tc>
          <w:tcPr>
            <w:tcW w:w="740" w:type="dxa"/>
            <w:tcBorders>
              <w:top w:val="nil"/>
              <w:left w:val="nil"/>
              <w:bottom w:val="single" w:sz="4" w:space="0" w:color="auto"/>
              <w:right w:val="nil"/>
            </w:tcBorders>
            <w:shd w:val="clear" w:color="auto" w:fill="auto"/>
            <w:vAlign w:val="center"/>
            <w:hideMark/>
          </w:tcPr>
          <w:p w:rsidR="00735E66" w:rsidRPr="008325B8" w:rsidRDefault="00735E66" w:rsidP="00735E66">
            <w:pPr>
              <w:rPr>
                <w:bCs/>
                <w:i/>
                <w:iCs/>
                <w:sz w:val="18"/>
                <w:szCs w:val="18"/>
                <w:lang w:eastAsia="en-US"/>
              </w:rPr>
            </w:pPr>
            <w:r w:rsidRPr="008325B8">
              <w:rPr>
                <w:bCs/>
                <w:i/>
                <w:iCs/>
                <w:sz w:val="18"/>
                <w:szCs w:val="18"/>
                <w:lang w:eastAsia="en-US"/>
              </w:rPr>
              <w:t>2500</w:t>
            </w:r>
          </w:p>
        </w:tc>
        <w:tc>
          <w:tcPr>
            <w:tcW w:w="680" w:type="dxa"/>
            <w:tcBorders>
              <w:top w:val="nil"/>
              <w:left w:val="nil"/>
              <w:bottom w:val="single" w:sz="4" w:space="0" w:color="auto"/>
              <w:right w:val="nil"/>
            </w:tcBorders>
            <w:shd w:val="clear" w:color="auto" w:fill="auto"/>
            <w:hideMark/>
          </w:tcPr>
          <w:p w:rsidR="00735E66" w:rsidRPr="008325B8" w:rsidRDefault="00735E66" w:rsidP="00735E66">
            <w:pPr>
              <w:rPr>
                <w:bCs/>
                <w:i/>
                <w:iCs/>
                <w:sz w:val="18"/>
                <w:szCs w:val="18"/>
                <w:lang w:eastAsia="en-US"/>
              </w:rPr>
            </w:pPr>
            <w:r w:rsidRPr="008325B8">
              <w:rPr>
                <w:bCs/>
                <w:i/>
                <w:iCs/>
                <w:sz w:val="18"/>
                <w:szCs w:val="18"/>
                <w:lang w:eastAsia="en-US"/>
              </w:rPr>
              <w:t> </w:t>
            </w:r>
          </w:p>
        </w:tc>
        <w:tc>
          <w:tcPr>
            <w:tcW w:w="350" w:type="dxa"/>
            <w:tcBorders>
              <w:top w:val="nil"/>
              <w:left w:val="nil"/>
              <w:bottom w:val="single" w:sz="4" w:space="0" w:color="auto"/>
              <w:right w:val="single" w:sz="4" w:space="0" w:color="auto"/>
            </w:tcBorders>
            <w:shd w:val="clear" w:color="auto" w:fill="auto"/>
            <w:hideMark/>
          </w:tcPr>
          <w:p w:rsidR="00735E66" w:rsidRPr="008325B8" w:rsidRDefault="00735E66" w:rsidP="00735E66">
            <w:pPr>
              <w:rPr>
                <w:bCs/>
                <w:i/>
                <w:iCs/>
                <w:sz w:val="18"/>
                <w:szCs w:val="18"/>
                <w:lang w:eastAsia="en-US"/>
              </w:rPr>
            </w:pPr>
            <w:r w:rsidRPr="008325B8">
              <w:rPr>
                <w:bCs/>
                <w:i/>
                <w:iCs/>
                <w:sz w:val="18"/>
                <w:szCs w:val="18"/>
                <w:lang w:eastAsia="en-US"/>
              </w:rPr>
              <w:t> </w:t>
            </w:r>
          </w:p>
        </w:tc>
        <w:tc>
          <w:tcPr>
            <w:tcW w:w="3498" w:type="dxa"/>
            <w:tcBorders>
              <w:top w:val="nil"/>
              <w:left w:val="nil"/>
              <w:bottom w:val="single" w:sz="4" w:space="0" w:color="auto"/>
              <w:right w:val="single" w:sz="4" w:space="0" w:color="auto"/>
            </w:tcBorders>
            <w:shd w:val="clear" w:color="auto" w:fill="auto"/>
            <w:vAlign w:val="bottom"/>
            <w:hideMark/>
          </w:tcPr>
          <w:p w:rsidR="00735E66" w:rsidRPr="008325B8" w:rsidRDefault="00735E66" w:rsidP="00735E66">
            <w:pPr>
              <w:rPr>
                <w:bCs/>
                <w:i/>
                <w:iCs/>
                <w:sz w:val="18"/>
                <w:szCs w:val="18"/>
                <w:lang w:eastAsia="en-US"/>
              </w:rPr>
            </w:pPr>
            <w:r w:rsidRPr="008325B8">
              <w:rPr>
                <w:bCs/>
                <w:i/>
                <w:iCs/>
                <w:sz w:val="18"/>
                <w:szCs w:val="18"/>
                <w:lang w:eastAsia="en-US"/>
              </w:rPr>
              <w:t>Budžeta iestāžu nodokļu maksājumi</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106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118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r>
      <w:tr w:rsidR="00735E66" w:rsidRPr="00651EDF" w:rsidTr="009E4DBC">
        <w:trPr>
          <w:trHeight w:val="240"/>
        </w:trPr>
        <w:tc>
          <w:tcPr>
            <w:tcW w:w="640" w:type="dxa"/>
            <w:tcBorders>
              <w:top w:val="nil"/>
              <w:left w:val="single" w:sz="4" w:space="0" w:color="auto"/>
              <w:bottom w:val="single" w:sz="4" w:space="0" w:color="auto"/>
              <w:right w:val="nil"/>
            </w:tcBorders>
            <w:shd w:val="clear" w:color="auto" w:fill="auto"/>
            <w:hideMark/>
          </w:tcPr>
          <w:p w:rsidR="00735E66" w:rsidRPr="008325B8" w:rsidRDefault="00735E66" w:rsidP="00735E66">
            <w:pPr>
              <w:rPr>
                <w:b/>
                <w:sz w:val="18"/>
                <w:szCs w:val="18"/>
                <w:lang w:eastAsia="en-US"/>
              </w:rPr>
            </w:pPr>
            <w:r w:rsidRPr="008325B8">
              <w:rPr>
                <w:b/>
                <w:sz w:val="18"/>
                <w:szCs w:val="18"/>
                <w:lang w:eastAsia="en-US"/>
              </w:rPr>
              <w:t>3000</w:t>
            </w:r>
          </w:p>
        </w:tc>
        <w:tc>
          <w:tcPr>
            <w:tcW w:w="740" w:type="dxa"/>
            <w:tcBorders>
              <w:top w:val="nil"/>
              <w:left w:val="nil"/>
              <w:bottom w:val="single" w:sz="4" w:space="0" w:color="auto"/>
              <w:right w:val="nil"/>
            </w:tcBorders>
            <w:shd w:val="clear" w:color="auto" w:fill="auto"/>
            <w:hideMark/>
          </w:tcPr>
          <w:p w:rsidR="00735E66" w:rsidRPr="008325B8" w:rsidRDefault="00735E66" w:rsidP="00735E66">
            <w:pPr>
              <w:rPr>
                <w:b/>
                <w:sz w:val="18"/>
                <w:szCs w:val="18"/>
                <w:lang w:eastAsia="en-US"/>
              </w:rPr>
            </w:pPr>
            <w:r w:rsidRPr="008325B8">
              <w:rPr>
                <w:b/>
                <w:sz w:val="18"/>
                <w:szCs w:val="18"/>
                <w:lang w:eastAsia="en-US"/>
              </w:rPr>
              <w:t> </w:t>
            </w:r>
          </w:p>
        </w:tc>
        <w:tc>
          <w:tcPr>
            <w:tcW w:w="680" w:type="dxa"/>
            <w:tcBorders>
              <w:top w:val="nil"/>
              <w:left w:val="nil"/>
              <w:bottom w:val="single" w:sz="4" w:space="0" w:color="auto"/>
              <w:right w:val="nil"/>
            </w:tcBorders>
            <w:shd w:val="clear" w:color="auto" w:fill="auto"/>
            <w:hideMark/>
          </w:tcPr>
          <w:p w:rsidR="00735E66" w:rsidRPr="008325B8" w:rsidRDefault="00735E66" w:rsidP="00735E66">
            <w:pPr>
              <w:rPr>
                <w:b/>
                <w:sz w:val="18"/>
                <w:szCs w:val="18"/>
                <w:lang w:eastAsia="en-US"/>
              </w:rPr>
            </w:pPr>
            <w:r w:rsidRPr="008325B8">
              <w:rPr>
                <w:b/>
                <w:sz w:val="18"/>
                <w:szCs w:val="18"/>
                <w:lang w:eastAsia="en-US"/>
              </w:rPr>
              <w:t> </w:t>
            </w:r>
          </w:p>
        </w:tc>
        <w:tc>
          <w:tcPr>
            <w:tcW w:w="350" w:type="dxa"/>
            <w:tcBorders>
              <w:top w:val="nil"/>
              <w:left w:val="nil"/>
              <w:bottom w:val="single" w:sz="4" w:space="0" w:color="auto"/>
              <w:right w:val="single" w:sz="4" w:space="0" w:color="auto"/>
            </w:tcBorders>
            <w:shd w:val="clear" w:color="auto" w:fill="auto"/>
            <w:hideMark/>
          </w:tcPr>
          <w:p w:rsidR="00735E66" w:rsidRPr="008325B8" w:rsidRDefault="00735E66" w:rsidP="00735E66">
            <w:pPr>
              <w:rPr>
                <w:b/>
                <w:sz w:val="18"/>
                <w:szCs w:val="18"/>
                <w:lang w:eastAsia="en-US"/>
              </w:rPr>
            </w:pPr>
            <w:r w:rsidRPr="008325B8">
              <w:rPr>
                <w:b/>
                <w:sz w:val="18"/>
                <w:szCs w:val="18"/>
                <w:lang w:eastAsia="en-US"/>
              </w:rPr>
              <w:t> </w:t>
            </w:r>
          </w:p>
        </w:tc>
        <w:tc>
          <w:tcPr>
            <w:tcW w:w="3498" w:type="dxa"/>
            <w:tcBorders>
              <w:top w:val="nil"/>
              <w:left w:val="nil"/>
              <w:bottom w:val="single" w:sz="4" w:space="0" w:color="auto"/>
              <w:right w:val="single" w:sz="4" w:space="0" w:color="auto"/>
            </w:tcBorders>
            <w:shd w:val="clear" w:color="auto" w:fill="auto"/>
            <w:vAlign w:val="bottom"/>
            <w:hideMark/>
          </w:tcPr>
          <w:p w:rsidR="00735E66" w:rsidRPr="008325B8" w:rsidRDefault="00735E66" w:rsidP="00735E66">
            <w:pPr>
              <w:rPr>
                <w:b/>
                <w:sz w:val="18"/>
                <w:szCs w:val="18"/>
                <w:lang w:eastAsia="en-US"/>
              </w:rPr>
            </w:pPr>
            <w:r w:rsidRPr="008325B8">
              <w:rPr>
                <w:b/>
                <w:sz w:val="18"/>
                <w:szCs w:val="18"/>
                <w:lang w:eastAsia="en-US"/>
              </w:rPr>
              <w:t>Subsīdijas un dotācijas</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06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10 000,00</w:t>
            </w:r>
          </w:p>
        </w:tc>
        <w:tc>
          <w:tcPr>
            <w:tcW w:w="118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10 000,00</w:t>
            </w:r>
          </w:p>
        </w:tc>
      </w:tr>
      <w:tr w:rsidR="00735E66" w:rsidRPr="00651EDF" w:rsidTr="009E4DBC">
        <w:trPr>
          <w:trHeight w:val="480"/>
        </w:trPr>
        <w:tc>
          <w:tcPr>
            <w:tcW w:w="640" w:type="dxa"/>
            <w:tcBorders>
              <w:top w:val="nil"/>
              <w:left w:val="single" w:sz="4" w:space="0" w:color="auto"/>
              <w:bottom w:val="single" w:sz="4" w:space="0" w:color="auto"/>
              <w:right w:val="nil"/>
            </w:tcBorders>
            <w:shd w:val="clear" w:color="auto" w:fill="auto"/>
            <w:hideMark/>
          </w:tcPr>
          <w:p w:rsidR="00735E66" w:rsidRPr="00651EDF" w:rsidRDefault="00735E66" w:rsidP="00735E66">
            <w:pPr>
              <w:rPr>
                <w:b/>
                <w:bCs/>
                <w:i/>
                <w:iCs/>
                <w:sz w:val="18"/>
                <w:szCs w:val="18"/>
                <w:lang w:eastAsia="en-US"/>
              </w:rPr>
            </w:pPr>
            <w:r w:rsidRPr="00651EDF">
              <w:rPr>
                <w:b/>
                <w:bCs/>
                <w:i/>
                <w:iCs/>
                <w:sz w:val="18"/>
                <w:szCs w:val="18"/>
                <w:lang w:eastAsia="en-US"/>
              </w:rPr>
              <w:t> </w:t>
            </w:r>
          </w:p>
        </w:tc>
        <w:tc>
          <w:tcPr>
            <w:tcW w:w="740" w:type="dxa"/>
            <w:tcBorders>
              <w:top w:val="nil"/>
              <w:left w:val="nil"/>
              <w:bottom w:val="single" w:sz="4" w:space="0" w:color="auto"/>
              <w:right w:val="nil"/>
            </w:tcBorders>
            <w:shd w:val="clear" w:color="auto" w:fill="auto"/>
            <w:vAlign w:val="center"/>
            <w:hideMark/>
          </w:tcPr>
          <w:p w:rsidR="00735E66" w:rsidRPr="008325B8" w:rsidRDefault="00735E66" w:rsidP="00735E66">
            <w:pPr>
              <w:rPr>
                <w:bCs/>
                <w:i/>
                <w:iCs/>
                <w:sz w:val="18"/>
                <w:szCs w:val="18"/>
                <w:lang w:eastAsia="en-US"/>
              </w:rPr>
            </w:pPr>
            <w:r w:rsidRPr="008325B8">
              <w:rPr>
                <w:bCs/>
                <w:i/>
                <w:iCs/>
                <w:sz w:val="18"/>
                <w:szCs w:val="18"/>
                <w:lang w:eastAsia="en-US"/>
              </w:rPr>
              <w:t>3200</w:t>
            </w:r>
          </w:p>
        </w:tc>
        <w:tc>
          <w:tcPr>
            <w:tcW w:w="680" w:type="dxa"/>
            <w:tcBorders>
              <w:top w:val="nil"/>
              <w:left w:val="nil"/>
              <w:bottom w:val="single" w:sz="4" w:space="0" w:color="auto"/>
              <w:right w:val="nil"/>
            </w:tcBorders>
            <w:shd w:val="clear" w:color="auto" w:fill="auto"/>
            <w:hideMark/>
          </w:tcPr>
          <w:p w:rsidR="00735E66" w:rsidRPr="008325B8" w:rsidRDefault="00735E66" w:rsidP="00735E66">
            <w:pPr>
              <w:rPr>
                <w:bCs/>
                <w:i/>
                <w:iCs/>
                <w:sz w:val="18"/>
                <w:szCs w:val="18"/>
                <w:lang w:eastAsia="en-US"/>
              </w:rPr>
            </w:pPr>
            <w:r w:rsidRPr="008325B8">
              <w:rPr>
                <w:bCs/>
                <w:i/>
                <w:iCs/>
                <w:sz w:val="18"/>
                <w:szCs w:val="18"/>
                <w:lang w:eastAsia="en-US"/>
              </w:rPr>
              <w:t> </w:t>
            </w:r>
          </w:p>
        </w:tc>
        <w:tc>
          <w:tcPr>
            <w:tcW w:w="350" w:type="dxa"/>
            <w:tcBorders>
              <w:top w:val="nil"/>
              <w:left w:val="nil"/>
              <w:bottom w:val="single" w:sz="4" w:space="0" w:color="auto"/>
              <w:right w:val="single" w:sz="4" w:space="0" w:color="auto"/>
            </w:tcBorders>
            <w:shd w:val="clear" w:color="auto" w:fill="auto"/>
            <w:hideMark/>
          </w:tcPr>
          <w:p w:rsidR="00735E66" w:rsidRPr="008325B8" w:rsidRDefault="00735E66" w:rsidP="00735E66">
            <w:pPr>
              <w:rPr>
                <w:bCs/>
                <w:i/>
                <w:iCs/>
                <w:sz w:val="18"/>
                <w:szCs w:val="18"/>
                <w:lang w:eastAsia="en-US"/>
              </w:rPr>
            </w:pPr>
            <w:r w:rsidRPr="008325B8">
              <w:rPr>
                <w:bCs/>
                <w:i/>
                <w:iCs/>
                <w:sz w:val="18"/>
                <w:szCs w:val="18"/>
                <w:lang w:eastAsia="en-US"/>
              </w:rPr>
              <w:t> </w:t>
            </w:r>
          </w:p>
        </w:tc>
        <w:tc>
          <w:tcPr>
            <w:tcW w:w="349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Cs/>
                <w:i/>
                <w:iCs/>
                <w:sz w:val="18"/>
                <w:szCs w:val="18"/>
                <w:lang w:eastAsia="en-US"/>
              </w:rPr>
            </w:pPr>
            <w:r w:rsidRPr="008325B8">
              <w:rPr>
                <w:bCs/>
                <w:i/>
                <w:iCs/>
                <w:sz w:val="18"/>
                <w:szCs w:val="18"/>
                <w:lang w:eastAsia="en-US"/>
              </w:rPr>
              <w:t>Subsīdijas komersantiem, sabiedriskajām organizācijām un citām institūcijām</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0,00</w:t>
            </w:r>
          </w:p>
        </w:tc>
        <w:tc>
          <w:tcPr>
            <w:tcW w:w="106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10 000,00</w:t>
            </w:r>
          </w:p>
        </w:tc>
        <w:tc>
          <w:tcPr>
            <w:tcW w:w="118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10 000,00</w:t>
            </w:r>
          </w:p>
        </w:tc>
      </w:tr>
      <w:tr w:rsidR="00735E66" w:rsidRPr="00651EDF" w:rsidTr="009E4DBC">
        <w:trPr>
          <w:trHeight w:val="240"/>
        </w:trPr>
        <w:tc>
          <w:tcPr>
            <w:tcW w:w="640" w:type="dxa"/>
            <w:tcBorders>
              <w:top w:val="nil"/>
              <w:left w:val="single" w:sz="4" w:space="0" w:color="auto"/>
              <w:bottom w:val="single" w:sz="4" w:space="0" w:color="auto"/>
              <w:right w:val="nil"/>
            </w:tcBorders>
            <w:shd w:val="clear" w:color="auto" w:fill="auto"/>
            <w:hideMark/>
          </w:tcPr>
          <w:p w:rsidR="00735E66" w:rsidRPr="008325B8" w:rsidRDefault="00735E66" w:rsidP="00735E66">
            <w:pPr>
              <w:rPr>
                <w:b/>
                <w:sz w:val="18"/>
                <w:szCs w:val="18"/>
                <w:lang w:eastAsia="en-US"/>
              </w:rPr>
            </w:pPr>
            <w:r w:rsidRPr="008325B8">
              <w:rPr>
                <w:b/>
                <w:sz w:val="18"/>
                <w:szCs w:val="18"/>
                <w:lang w:eastAsia="en-US"/>
              </w:rPr>
              <w:t>4000</w:t>
            </w:r>
          </w:p>
        </w:tc>
        <w:tc>
          <w:tcPr>
            <w:tcW w:w="740" w:type="dxa"/>
            <w:tcBorders>
              <w:top w:val="nil"/>
              <w:left w:val="nil"/>
              <w:bottom w:val="single" w:sz="4" w:space="0" w:color="auto"/>
              <w:right w:val="nil"/>
            </w:tcBorders>
            <w:shd w:val="clear" w:color="auto" w:fill="auto"/>
            <w:hideMark/>
          </w:tcPr>
          <w:p w:rsidR="00735E66" w:rsidRPr="008325B8" w:rsidRDefault="00735E66" w:rsidP="00735E66">
            <w:pPr>
              <w:rPr>
                <w:b/>
                <w:sz w:val="18"/>
                <w:szCs w:val="18"/>
                <w:lang w:eastAsia="en-US"/>
              </w:rPr>
            </w:pPr>
            <w:r w:rsidRPr="008325B8">
              <w:rPr>
                <w:b/>
                <w:sz w:val="18"/>
                <w:szCs w:val="18"/>
                <w:lang w:eastAsia="en-US"/>
              </w:rPr>
              <w:t> </w:t>
            </w:r>
          </w:p>
        </w:tc>
        <w:tc>
          <w:tcPr>
            <w:tcW w:w="680" w:type="dxa"/>
            <w:tcBorders>
              <w:top w:val="nil"/>
              <w:left w:val="nil"/>
              <w:bottom w:val="single" w:sz="4" w:space="0" w:color="auto"/>
              <w:right w:val="nil"/>
            </w:tcBorders>
            <w:shd w:val="clear" w:color="auto" w:fill="auto"/>
            <w:hideMark/>
          </w:tcPr>
          <w:p w:rsidR="00735E66" w:rsidRPr="008325B8" w:rsidRDefault="00735E66" w:rsidP="00735E66">
            <w:pPr>
              <w:rPr>
                <w:b/>
                <w:sz w:val="18"/>
                <w:szCs w:val="18"/>
                <w:lang w:eastAsia="en-US"/>
              </w:rPr>
            </w:pPr>
            <w:r w:rsidRPr="008325B8">
              <w:rPr>
                <w:b/>
                <w:sz w:val="18"/>
                <w:szCs w:val="18"/>
                <w:lang w:eastAsia="en-US"/>
              </w:rPr>
              <w:t> </w:t>
            </w:r>
          </w:p>
        </w:tc>
        <w:tc>
          <w:tcPr>
            <w:tcW w:w="350" w:type="dxa"/>
            <w:tcBorders>
              <w:top w:val="nil"/>
              <w:left w:val="nil"/>
              <w:bottom w:val="single" w:sz="4" w:space="0" w:color="auto"/>
              <w:right w:val="single" w:sz="4" w:space="0" w:color="auto"/>
            </w:tcBorders>
            <w:shd w:val="clear" w:color="auto" w:fill="auto"/>
            <w:hideMark/>
          </w:tcPr>
          <w:p w:rsidR="00735E66" w:rsidRPr="008325B8" w:rsidRDefault="00735E66" w:rsidP="00735E66">
            <w:pPr>
              <w:rPr>
                <w:b/>
                <w:sz w:val="18"/>
                <w:szCs w:val="18"/>
                <w:lang w:eastAsia="en-US"/>
              </w:rPr>
            </w:pPr>
            <w:r w:rsidRPr="008325B8">
              <w:rPr>
                <w:b/>
                <w:sz w:val="18"/>
                <w:szCs w:val="18"/>
                <w:lang w:eastAsia="en-US"/>
              </w:rPr>
              <w:t> </w:t>
            </w:r>
          </w:p>
        </w:tc>
        <w:tc>
          <w:tcPr>
            <w:tcW w:w="3498" w:type="dxa"/>
            <w:tcBorders>
              <w:top w:val="nil"/>
              <w:left w:val="nil"/>
              <w:bottom w:val="single" w:sz="4" w:space="0" w:color="auto"/>
              <w:right w:val="single" w:sz="4" w:space="0" w:color="auto"/>
            </w:tcBorders>
            <w:shd w:val="clear" w:color="auto" w:fill="auto"/>
            <w:vAlign w:val="bottom"/>
            <w:hideMark/>
          </w:tcPr>
          <w:p w:rsidR="00735E66" w:rsidRPr="008325B8" w:rsidRDefault="00735E66" w:rsidP="00735E66">
            <w:pPr>
              <w:rPr>
                <w:b/>
                <w:sz w:val="18"/>
                <w:szCs w:val="18"/>
                <w:lang w:eastAsia="en-US"/>
              </w:rPr>
            </w:pPr>
            <w:r w:rsidRPr="008325B8">
              <w:rPr>
                <w:b/>
                <w:sz w:val="18"/>
                <w:szCs w:val="18"/>
                <w:lang w:eastAsia="en-US"/>
              </w:rPr>
              <w:t>Procentu izdevumi</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06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18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r>
      <w:tr w:rsidR="00735E66" w:rsidRPr="00651EDF" w:rsidTr="009E4DBC">
        <w:trPr>
          <w:trHeight w:val="240"/>
        </w:trPr>
        <w:tc>
          <w:tcPr>
            <w:tcW w:w="640" w:type="dxa"/>
            <w:tcBorders>
              <w:top w:val="nil"/>
              <w:left w:val="single" w:sz="4" w:space="0" w:color="auto"/>
              <w:bottom w:val="single" w:sz="4" w:space="0" w:color="auto"/>
              <w:right w:val="nil"/>
            </w:tcBorders>
            <w:shd w:val="clear" w:color="auto" w:fill="auto"/>
            <w:hideMark/>
          </w:tcPr>
          <w:p w:rsidR="00735E66" w:rsidRPr="008325B8" w:rsidRDefault="00735E66" w:rsidP="00735E66">
            <w:pPr>
              <w:rPr>
                <w:b/>
                <w:sz w:val="18"/>
                <w:szCs w:val="18"/>
                <w:lang w:eastAsia="en-US"/>
              </w:rPr>
            </w:pPr>
            <w:r w:rsidRPr="008325B8">
              <w:rPr>
                <w:b/>
                <w:sz w:val="18"/>
                <w:szCs w:val="18"/>
                <w:lang w:eastAsia="en-US"/>
              </w:rPr>
              <w:t>5000</w:t>
            </w:r>
          </w:p>
        </w:tc>
        <w:tc>
          <w:tcPr>
            <w:tcW w:w="740" w:type="dxa"/>
            <w:tcBorders>
              <w:top w:val="nil"/>
              <w:left w:val="nil"/>
              <w:bottom w:val="single" w:sz="4" w:space="0" w:color="auto"/>
              <w:right w:val="nil"/>
            </w:tcBorders>
            <w:shd w:val="clear" w:color="auto" w:fill="auto"/>
            <w:hideMark/>
          </w:tcPr>
          <w:p w:rsidR="00735E66" w:rsidRPr="008325B8" w:rsidRDefault="00735E66" w:rsidP="00735E66">
            <w:pPr>
              <w:rPr>
                <w:b/>
                <w:sz w:val="18"/>
                <w:szCs w:val="18"/>
                <w:lang w:eastAsia="en-US"/>
              </w:rPr>
            </w:pPr>
            <w:r w:rsidRPr="008325B8">
              <w:rPr>
                <w:b/>
                <w:sz w:val="18"/>
                <w:szCs w:val="18"/>
                <w:lang w:eastAsia="en-US"/>
              </w:rPr>
              <w:t> </w:t>
            </w:r>
          </w:p>
        </w:tc>
        <w:tc>
          <w:tcPr>
            <w:tcW w:w="680" w:type="dxa"/>
            <w:tcBorders>
              <w:top w:val="nil"/>
              <w:left w:val="nil"/>
              <w:bottom w:val="single" w:sz="4" w:space="0" w:color="auto"/>
              <w:right w:val="nil"/>
            </w:tcBorders>
            <w:shd w:val="clear" w:color="auto" w:fill="auto"/>
            <w:hideMark/>
          </w:tcPr>
          <w:p w:rsidR="00735E66" w:rsidRPr="008325B8" w:rsidRDefault="00735E66" w:rsidP="00735E66">
            <w:pPr>
              <w:rPr>
                <w:b/>
                <w:sz w:val="18"/>
                <w:szCs w:val="18"/>
                <w:lang w:eastAsia="en-US"/>
              </w:rPr>
            </w:pPr>
            <w:r w:rsidRPr="008325B8">
              <w:rPr>
                <w:b/>
                <w:sz w:val="18"/>
                <w:szCs w:val="18"/>
                <w:lang w:eastAsia="en-US"/>
              </w:rPr>
              <w:t> </w:t>
            </w:r>
          </w:p>
        </w:tc>
        <w:tc>
          <w:tcPr>
            <w:tcW w:w="350" w:type="dxa"/>
            <w:tcBorders>
              <w:top w:val="nil"/>
              <w:left w:val="nil"/>
              <w:bottom w:val="single" w:sz="4" w:space="0" w:color="auto"/>
              <w:right w:val="single" w:sz="4" w:space="0" w:color="auto"/>
            </w:tcBorders>
            <w:shd w:val="clear" w:color="auto" w:fill="auto"/>
            <w:hideMark/>
          </w:tcPr>
          <w:p w:rsidR="00735E66" w:rsidRPr="008325B8" w:rsidRDefault="00735E66" w:rsidP="00735E66">
            <w:pPr>
              <w:rPr>
                <w:b/>
                <w:sz w:val="18"/>
                <w:szCs w:val="18"/>
                <w:lang w:eastAsia="en-US"/>
              </w:rPr>
            </w:pPr>
            <w:r w:rsidRPr="008325B8">
              <w:rPr>
                <w:b/>
                <w:sz w:val="18"/>
                <w:szCs w:val="18"/>
                <w:lang w:eastAsia="en-US"/>
              </w:rPr>
              <w:t> </w:t>
            </w:r>
          </w:p>
        </w:tc>
        <w:tc>
          <w:tcPr>
            <w:tcW w:w="3498" w:type="dxa"/>
            <w:tcBorders>
              <w:top w:val="nil"/>
              <w:left w:val="nil"/>
              <w:bottom w:val="single" w:sz="4" w:space="0" w:color="auto"/>
              <w:right w:val="single" w:sz="4" w:space="0" w:color="auto"/>
            </w:tcBorders>
            <w:shd w:val="clear" w:color="auto" w:fill="auto"/>
            <w:vAlign w:val="bottom"/>
            <w:hideMark/>
          </w:tcPr>
          <w:p w:rsidR="00735E66" w:rsidRPr="008325B8" w:rsidRDefault="00735E66" w:rsidP="00735E66">
            <w:pPr>
              <w:rPr>
                <w:b/>
                <w:sz w:val="18"/>
                <w:szCs w:val="18"/>
                <w:lang w:eastAsia="en-US"/>
              </w:rPr>
            </w:pPr>
            <w:r w:rsidRPr="008325B8">
              <w:rPr>
                <w:b/>
                <w:sz w:val="18"/>
                <w:szCs w:val="18"/>
                <w:lang w:eastAsia="en-US"/>
              </w:rPr>
              <w:t> Pamatkapitāla veidošana</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57 000,00</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15 000,00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8 000,00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5 000,00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18 000,00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12 000,00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7 000,00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14 000,00</w:t>
            </w:r>
          </w:p>
        </w:tc>
        <w:tc>
          <w:tcPr>
            <w:tcW w:w="106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70 000,00</w:t>
            </w:r>
          </w:p>
        </w:tc>
        <w:tc>
          <w:tcPr>
            <w:tcW w:w="118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206 000,00</w:t>
            </w:r>
          </w:p>
        </w:tc>
      </w:tr>
      <w:tr w:rsidR="00735E66" w:rsidRPr="00651EDF" w:rsidTr="009E4DBC">
        <w:trPr>
          <w:trHeight w:val="240"/>
        </w:trPr>
        <w:tc>
          <w:tcPr>
            <w:tcW w:w="640" w:type="dxa"/>
            <w:tcBorders>
              <w:top w:val="nil"/>
              <w:left w:val="single" w:sz="4" w:space="0" w:color="auto"/>
              <w:bottom w:val="single" w:sz="4" w:space="0" w:color="auto"/>
              <w:right w:val="nil"/>
            </w:tcBorders>
            <w:shd w:val="clear" w:color="auto" w:fill="auto"/>
            <w:hideMark/>
          </w:tcPr>
          <w:p w:rsidR="00735E66" w:rsidRPr="00651EDF" w:rsidRDefault="00735E66" w:rsidP="00735E66">
            <w:pPr>
              <w:rPr>
                <w:b/>
                <w:bCs/>
                <w:i/>
                <w:iCs/>
                <w:sz w:val="18"/>
                <w:szCs w:val="18"/>
                <w:lang w:eastAsia="en-US"/>
              </w:rPr>
            </w:pPr>
            <w:r w:rsidRPr="00651EDF">
              <w:rPr>
                <w:b/>
                <w:bCs/>
                <w:i/>
                <w:iCs/>
                <w:sz w:val="18"/>
                <w:szCs w:val="18"/>
                <w:lang w:eastAsia="en-US"/>
              </w:rPr>
              <w:t> </w:t>
            </w:r>
          </w:p>
        </w:tc>
        <w:tc>
          <w:tcPr>
            <w:tcW w:w="740" w:type="dxa"/>
            <w:tcBorders>
              <w:top w:val="nil"/>
              <w:left w:val="nil"/>
              <w:bottom w:val="single" w:sz="4" w:space="0" w:color="auto"/>
              <w:right w:val="nil"/>
            </w:tcBorders>
            <w:shd w:val="clear" w:color="auto" w:fill="auto"/>
            <w:vAlign w:val="center"/>
            <w:hideMark/>
          </w:tcPr>
          <w:p w:rsidR="00735E66" w:rsidRPr="008325B8" w:rsidRDefault="00735E66" w:rsidP="00735E66">
            <w:pPr>
              <w:rPr>
                <w:bCs/>
                <w:i/>
                <w:iCs/>
                <w:sz w:val="18"/>
                <w:szCs w:val="18"/>
                <w:lang w:eastAsia="en-US"/>
              </w:rPr>
            </w:pPr>
            <w:r w:rsidRPr="008325B8">
              <w:rPr>
                <w:bCs/>
                <w:i/>
                <w:iCs/>
                <w:sz w:val="18"/>
                <w:szCs w:val="18"/>
                <w:lang w:eastAsia="en-US"/>
              </w:rPr>
              <w:t>5200</w:t>
            </w:r>
          </w:p>
        </w:tc>
        <w:tc>
          <w:tcPr>
            <w:tcW w:w="680" w:type="dxa"/>
            <w:tcBorders>
              <w:top w:val="nil"/>
              <w:left w:val="nil"/>
              <w:bottom w:val="single" w:sz="4" w:space="0" w:color="auto"/>
              <w:right w:val="nil"/>
            </w:tcBorders>
            <w:shd w:val="clear" w:color="auto" w:fill="auto"/>
            <w:hideMark/>
          </w:tcPr>
          <w:p w:rsidR="00735E66" w:rsidRPr="008325B8" w:rsidRDefault="00735E66" w:rsidP="00735E66">
            <w:pPr>
              <w:rPr>
                <w:bCs/>
                <w:i/>
                <w:iCs/>
                <w:sz w:val="18"/>
                <w:szCs w:val="18"/>
                <w:lang w:eastAsia="en-US"/>
              </w:rPr>
            </w:pPr>
            <w:r w:rsidRPr="008325B8">
              <w:rPr>
                <w:bCs/>
                <w:i/>
                <w:iCs/>
                <w:sz w:val="18"/>
                <w:szCs w:val="18"/>
                <w:lang w:eastAsia="en-US"/>
              </w:rPr>
              <w:t> </w:t>
            </w:r>
          </w:p>
        </w:tc>
        <w:tc>
          <w:tcPr>
            <w:tcW w:w="350" w:type="dxa"/>
            <w:tcBorders>
              <w:top w:val="nil"/>
              <w:left w:val="nil"/>
              <w:bottom w:val="single" w:sz="4" w:space="0" w:color="auto"/>
              <w:right w:val="single" w:sz="4" w:space="0" w:color="auto"/>
            </w:tcBorders>
            <w:shd w:val="clear" w:color="auto" w:fill="auto"/>
            <w:hideMark/>
          </w:tcPr>
          <w:p w:rsidR="00735E66" w:rsidRPr="008325B8" w:rsidRDefault="00735E66" w:rsidP="00735E66">
            <w:pPr>
              <w:rPr>
                <w:bCs/>
                <w:i/>
                <w:iCs/>
                <w:sz w:val="18"/>
                <w:szCs w:val="18"/>
                <w:lang w:eastAsia="en-US"/>
              </w:rPr>
            </w:pPr>
            <w:r w:rsidRPr="008325B8">
              <w:rPr>
                <w:bCs/>
                <w:i/>
                <w:iCs/>
                <w:sz w:val="18"/>
                <w:szCs w:val="18"/>
                <w:lang w:eastAsia="en-US"/>
              </w:rPr>
              <w:t> </w:t>
            </w:r>
          </w:p>
        </w:tc>
        <w:tc>
          <w:tcPr>
            <w:tcW w:w="3498" w:type="dxa"/>
            <w:tcBorders>
              <w:top w:val="nil"/>
              <w:left w:val="nil"/>
              <w:bottom w:val="single" w:sz="4" w:space="0" w:color="auto"/>
              <w:right w:val="single" w:sz="4" w:space="0" w:color="auto"/>
            </w:tcBorders>
            <w:shd w:val="clear" w:color="auto" w:fill="auto"/>
            <w:vAlign w:val="bottom"/>
            <w:hideMark/>
          </w:tcPr>
          <w:p w:rsidR="00735E66" w:rsidRPr="008325B8" w:rsidRDefault="00735E66" w:rsidP="00735E66">
            <w:pPr>
              <w:rPr>
                <w:bCs/>
                <w:i/>
                <w:iCs/>
                <w:sz w:val="18"/>
                <w:szCs w:val="18"/>
                <w:lang w:eastAsia="en-US"/>
              </w:rPr>
            </w:pPr>
            <w:r w:rsidRPr="008325B8">
              <w:rPr>
                <w:bCs/>
                <w:i/>
                <w:iCs/>
                <w:sz w:val="18"/>
                <w:szCs w:val="18"/>
                <w:lang w:eastAsia="en-US"/>
              </w:rPr>
              <w:t>Pamatlīdzekļi</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57 000,00</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15 000,00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8 000,00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5 000,00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18 000,00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12 000,00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7 000,00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14 000,00</w:t>
            </w:r>
          </w:p>
        </w:tc>
        <w:tc>
          <w:tcPr>
            <w:tcW w:w="106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70 000,00</w:t>
            </w:r>
          </w:p>
        </w:tc>
        <w:tc>
          <w:tcPr>
            <w:tcW w:w="118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206 000,00</w:t>
            </w:r>
          </w:p>
        </w:tc>
      </w:tr>
      <w:tr w:rsidR="00735E66" w:rsidRPr="00651EDF" w:rsidTr="009E4DBC">
        <w:trPr>
          <w:trHeight w:val="240"/>
        </w:trPr>
        <w:tc>
          <w:tcPr>
            <w:tcW w:w="640" w:type="dxa"/>
            <w:tcBorders>
              <w:top w:val="nil"/>
              <w:left w:val="single" w:sz="4" w:space="0" w:color="auto"/>
              <w:bottom w:val="single" w:sz="4" w:space="0" w:color="auto"/>
              <w:right w:val="nil"/>
            </w:tcBorders>
            <w:shd w:val="clear" w:color="auto" w:fill="auto"/>
            <w:hideMark/>
          </w:tcPr>
          <w:p w:rsidR="00735E66" w:rsidRPr="008325B8" w:rsidRDefault="00735E66" w:rsidP="00735E66">
            <w:pPr>
              <w:rPr>
                <w:b/>
                <w:sz w:val="18"/>
                <w:szCs w:val="18"/>
                <w:lang w:eastAsia="en-US"/>
              </w:rPr>
            </w:pPr>
            <w:r w:rsidRPr="008325B8">
              <w:rPr>
                <w:b/>
                <w:sz w:val="18"/>
                <w:szCs w:val="18"/>
                <w:lang w:eastAsia="en-US"/>
              </w:rPr>
              <w:t>6000</w:t>
            </w:r>
          </w:p>
        </w:tc>
        <w:tc>
          <w:tcPr>
            <w:tcW w:w="740" w:type="dxa"/>
            <w:tcBorders>
              <w:top w:val="nil"/>
              <w:left w:val="nil"/>
              <w:bottom w:val="single" w:sz="4" w:space="0" w:color="auto"/>
              <w:right w:val="nil"/>
            </w:tcBorders>
            <w:shd w:val="clear" w:color="auto" w:fill="auto"/>
            <w:hideMark/>
          </w:tcPr>
          <w:p w:rsidR="00735E66" w:rsidRPr="008325B8" w:rsidRDefault="00735E66" w:rsidP="00735E66">
            <w:pPr>
              <w:rPr>
                <w:b/>
                <w:sz w:val="18"/>
                <w:szCs w:val="18"/>
                <w:lang w:eastAsia="en-US"/>
              </w:rPr>
            </w:pPr>
            <w:r w:rsidRPr="008325B8">
              <w:rPr>
                <w:b/>
                <w:sz w:val="18"/>
                <w:szCs w:val="18"/>
                <w:lang w:eastAsia="en-US"/>
              </w:rPr>
              <w:t> </w:t>
            </w:r>
          </w:p>
        </w:tc>
        <w:tc>
          <w:tcPr>
            <w:tcW w:w="680" w:type="dxa"/>
            <w:tcBorders>
              <w:top w:val="nil"/>
              <w:left w:val="nil"/>
              <w:bottom w:val="single" w:sz="4" w:space="0" w:color="auto"/>
              <w:right w:val="nil"/>
            </w:tcBorders>
            <w:shd w:val="clear" w:color="auto" w:fill="auto"/>
            <w:hideMark/>
          </w:tcPr>
          <w:p w:rsidR="00735E66" w:rsidRPr="008325B8" w:rsidRDefault="00735E66" w:rsidP="00735E66">
            <w:pPr>
              <w:rPr>
                <w:b/>
                <w:sz w:val="18"/>
                <w:szCs w:val="18"/>
                <w:lang w:eastAsia="en-US"/>
              </w:rPr>
            </w:pPr>
            <w:r w:rsidRPr="008325B8">
              <w:rPr>
                <w:b/>
                <w:sz w:val="18"/>
                <w:szCs w:val="18"/>
                <w:lang w:eastAsia="en-US"/>
              </w:rPr>
              <w:t> </w:t>
            </w:r>
          </w:p>
        </w:tc>
        <w:tc>
          <w:tcPr>
            <w:tcW w:w="350" w:type="dxa"/>
            <w:tcBorders>
              <w:top w:val="nil"/>
              <w:left w:val="nil"/>
              <w:bottom w:val="single" w:sz="4" w:space="0" w:color="auto"/>
              <w:right w:val="single" w:sz="4" w:space="0" w:color="auto"/>
            </w:tcBorders>
            <w:shd w:val="clear" w:color="auto" w:fill="auto"/>
            <w:hideMark/>
          </w:tcPr>
          <w:p w:rsidR="00735E66" w:rsidRPr="008325B8" w:rsidRDefault="00735E66" w:rsidP="00735E66">
            <w:pPr>
              <w:rPr>
                <w:b/>
                <w:sz w:val="18"/>
                <w:szCs w:val="18"/>
                <w:lang w:eastAsia="en-US"/>
              </w:rPr>
            </w:pPr>
            <w:r w:rsidRPr="008325B8">
              <w:rPr>
                <w:b/>
                <w:sz w:val="18"/>
                <w:szCs w:val="18"/>
                <w:lang w:eastAsia="en-US"/>
              </w:rPr>
              <w:t> </w:t>
            </w:r>
          </w:p>
        </w:tc>
        <w:tc>
          <w:tcPr>
            <w:tcW w:w="3498" w:type="dxa"/>
            <w:tcBorders>
              <w:top w:val="nil"/>
              <w:left w:val="nil"/>
              <w:bottom w:val="single" w:sz="4" w:space="0" w:color="auto"/>
              <w:right w:val="single" w:sz="4" w:space="0" w:color="auto"/>
            </w:tcBorders>
            <w:shd w:val="clear" w:color="auto" w:fill="auto"/>
            <w:vAlign w:val="bottom"/>
            <w:hideMark/>
          </w:tcPr>
          <w:p w:rsidR="00735E66" w:rsidRPr="008325B8" w:rsidRDefault="00735E66" w:rsidP="00735E66">
            <w:pPr>
              <w:rPr>
                <w:b/>
                <w:sz w:val="18"/>
                <w:szCs w:val="18"/>
                <w:lang w:eastAsia="en-US"/>
              </w:rPr>
            </w:pPr>
            <w:r w:rsidRPr="008325B8">
              <w:rPr>
                <w:b/>
                <w:sz w:val="18"/>
                <w:szCs w:val="18"/>
                <w:lang w:eastAsia="en-US"/>
              </w:rPr>
              <w:t>Sociālie pabalsti</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06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18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r>
      <w:tr w:rsidR="00735E66" w:rsidRPr="00651EDF" w:rsidTr="009E4DBC">
        <w:trPr>
          <w:trHeight w:val="480"/>
        </w:trPr>
        <w:tc>
          <w:tcPr>
            <w:tcW w:w="640" w:type="dxa"/>
            <w:tcBorders>
              <w:top w:val="nil"/>
              <w:left w:val="single" w:sz="4" w:space="0" w:color="auto"/>
              <w:bottom w:val="single" w:sz="4" w:space="0" w:color="auto"/>
              <w:right w:val="nil"/>
            </w:tcBorders>
            <w:shd w:val="clear" w:color="auto" w:fill="auto"/>
            <w:hideMark/>
          </w:tcPr>
          <w:p w:rsidR="00735E66" w:rsidRPr="008325B8" w:rsidRDefault="00735E66" w:rsidP="00735E66">
            <w:pPr>
              <w:rPr>
                <w:b/>
                <w:sz w:val="18"/>
                <w:szCs w:val="18"/>
                <w:lang w:eastAsia="en-US"/>
              </w:rPr>
            </w:pPr>
            <w:r w:rsidRPr="008325B8">
              <w:rPr>
                <w:b/>
                <w:sz w:val="18"/>
                <w:szCs w:val="18"/>
                <w:lang w:eastAsia="en-US"/>
              </w:rPr>
              <w:t>7000</w:t>
            </w:r>
          </w:p>
        </w:tc>
        <w:tc>
          <w:tcPr>
            <w:tcW w:w="740" w:type="dxa"/>
            <w:tcBorders>
              <w:top w:val="nil"/>
              <w:left w:val="nil"/>
              <w:bottom w:val="single" w:sz="4" w:space="0" w:color="auto"/>
              <w:right w:val="nil"/>
            </w:tcBorders>
            <w:shd w:val="clear" w:color="auto" w:fill="auto"/>
            <w:hideMark/>
          </w:tcPr>
          <w:p w:rsidR="00735E66" w:rsidRPr="008325B8" w:rsidRDefault="00735E66" w:rsidP="00735E66">
            <w:pPr>
              <w:rPr>
                <w:b/>
                <w:sz w:val="18"/>
                <w:szCs w:val="18"/>
                <w:lang w:eastAsia="en-US"/>
              </w:rPr>
            </w:pPr>
            <w:r w:rsidRPr="008325B8">
              <w:rPr>
                <w:b/>
                <w:sz w:val="18"/>
                <w:szCs w:val="18"/>
                <w:lang w:eastAsia="en-US"/>
              </w:rPr>
              <w:t> </w:t>
            </w:r>
          </w:p>
        </w:tc>
        <w:tc>
          <w:tcPr>
            <w:tcW w:w="680" w:type="dxa"/>
            <w:tcBorders>
              <w:top w:val="nil"/>
              <w:left w:val="nil"/>
              <w:bottom w:val="single" w:sz="4" w:space="0" w:color="auto"/>
              <w:right w:val="nil"/>
            </w:tcBorders>
            <w:shd w:val="clear" w:color="auto" w:fill="auto"/>
            <w:hideMark/>
          </w:tcPr>
          <w:p w:rsidR="00735E66" w:rsidRPr="008325B8" w:rsidRDefault="00735E66" w:rsidP="00735E66">
            <w:pPr>
              <w:rPr>
                <w:b/>
                <w:sz w:val="18"/>
                <w:szCs w:val="18"/>
                <w:lang w:eastAsia="en-US"/>
              </w:rPr>
            </w:pPr>
            <w:r w:rsidRPr="008325B8">
              <w:rPr>
                <w:b/>
                <w:sz w:val="18"/>
                <w:szCs w:val="18"/>
                <w:lang w:eastAsia="en-US"/>
              </w:rPr>
              <w:t> </w:t>
            </w:r>
          </w:p>
        </w:tc>
        <w:tc>
          <w:tcPr>
            <w:tcW w:w="350" w:type="dxa"/>
            <w:tcBorders>
              <w:top w:val="nil"/>
              <w:left w:val="nil"/>
              <w:bottom w:val="single" w:sz="4" w:space="0" w:color="auto"/>
              <w:right w:val="single" w:sz="4" w:space="0" w:color="auto"/>
            </w:tcBorders>
            <w:shd w:val="clear" w:color="auto" w:fill="auto"/>
            <w:hideMark/>
          </w:tcPr>
          <w:p w:rsidR="00735E66" w:rsidRPr="008325B8" w:rsidRDefault="00735E66" w:rsidP="00735E66">
            <w:pPr>
              <w:rPr>
                <w:b/>
                <w:sz w:val="18"/>
                <w:szCs w:val="18"/>
                <w:lang w:eastAsia="en-US"/>
              </w:rPr>
            </w:pPr>
            <w:r w:rsidRPr="008325B8">
              <w:rPr>
                <w:b/>
                <w:sz w:val="18"/>
                <w:szCs w:val="18"/>
                <w:lang w:eastAsia="en-US"/>
              </w:rPr>
              <w:t> </w:t>
            </w:r>
          </w:p>
        </w:tc>
        <w:tc>
          <w:tcPr>
            <w:tcW w:w="3498" w:type="dxa"/>
            <w:tcBorders>
              <w:top w:val="nil"/>
              <w:left w:val="nil"/>
              <w:bottom w:val="single" w:sz="4" w:space="0" w:color="auto"/>
              <w:right w:val="single" w:sz="4" w:space="0" w:color="auto"/>
            </w:tcBorders>
            <w:shd w:val="clear" w:color="auto" w:fill="auto"/>
            <w:vAlign w:val="bottom"/>
            <w:hideMark/>
          </w:tcPr>
          <w:p w:rsidR="00735E66" w:rsidRPr="008325B8" w:rsidRDefault="00735E66" w:rsidP="00735E66">
            <w:pPr>
              <w:rPr>
                <w:b/>
                <w:sz w:val="18"/>
                <w:szCs w:val="18"/>
                <w:lang w:eastAsia="en-US"/>
              </w:rPr>
            </w:pPr>
            <w:proofErr w:type="spellStart"/>
            <w:r w:rsidRPr="008325B8">
              <w:rPr>
                <w:b/>
                <w:sz w:val="18"/>
                <w:szCs w:val="18"/>
                <w:lang w:eastAsia="en-US"/>
              </w:rPr>
              <w:t>Transferti</w:t>
            </w:r>
            <w:proofErr w:type="spellEnd"/>
            <w:r w:rsidRPr="008325B8">
              <w:rPr>
                <w:b/>
                <w:sz w:val="18"/>
                <w:szCs w:val="18"/>
                <w:lang w:eastAsia="en-US"/>
              </w:rPr>
              <w:t>, dotācijas un mērķdotācijas pašvaldībām, pašu resursi, dalības maksa</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06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18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r>
      <w:tr w:rsidR="00735E66" w:rsidRPr="00651EDF" w:rsidTr="009E4DBC">
        <w:trPr>
          <w:trHeight w:val="480"/>
        </w:trPr>
        <w:tc>
          <w:tcPr>
            <w:tcW w:w="640" w:type="dxa"/>
            <w:tcBorders>
              <w:top w:val="nil"/>
              <w:left w:val="single" w:sz="4" w:space="0" w:color="auto"/>
              <w:bottom w:val="single" w:sz="4" w:space="0" w:color="auto"/>
              <w:right w:val="nil"/>
            </w:tcBorders>
            <w:shd w:val="clear" w:color="auto" w:fill="auto"/>
            <w:hideMark/>
          </w:tcPr>
          <w:p w:rsidR="00735E66" w:rsidRPr="008325B8" w:rsidRDefault="00735E66" w:rsidP="00735E66">
            <w:pPr>
              <w:rPr>
                <w:b/>
                <w:sz w:val="18"/>
                <w:szCs w:val="18"/>
                <w:lang w:eastAsia="en-US"/>
              </w:rPr>
            </w:pPr>
            <w:r w:rsidRPr="008325B8">
              <w:rPr>
                <w:b/>
                <w:sz w:val="18"/>
                <w:szCs w:val="18"/>
                <w:lang w:eastAsia="en-US"/>
              </w:rPr>
              <w:t>8000</w:t>
            </w:r>
          </w:p>
        </w:tc>
        <w:tc>
          <w:tcPr>
            <w:tcW w:w="740" w:type="dxa"/>
            <w:tcBorders>
              <w:top w:val="nil"/>
              <w:left w:val="nil"/>
              <w:bottom w:val="single" w:sz="4" w:space="0" w:color="auto"/>
              <w:right w:val="nil"/>
            </w:tcBorders>
            <w:shd w:val="clear" w:color="auto" w:fill="auto"/>
            <w:hideMark/>
          </w:tcPr>
          <w:p w:rsidR="00735E66" w:rsidRPr="008325B8" w:rsidRDefault="00735E66" w:rsidP="00735E66">
            <w:pPr>
              <w:rPr>
                <w:b/>
                <w:sz w:val="18"/>
                <w:szCs w:val="18"/>
                <w:lang w:eastAsia="en-US"/>
              </w:rPr>
            </w:pPr>
            <w:r w:rsidRPr="008325B8">
              <w:rPr>
                <w:b/>
                <w:sz w:val="18"/>
                <w:szCs w:val="18"/>
                <w:lang w:eastAsia="en-US"/>
              </w:rPr>
              <w:t> </w:t>
            </w:r>
          </w:p>
        </w:tc>
        <w:tc>
          <w:tcPr>
            <w:tcW w:w="680" w:type="dxa"/>
            <w:tcBorders>
              <w:top w:val="nil"/>
              <w:left w:val="nil"/>
              <w:bottom w:val="single" w:sz="4" w:space="0" w:color="auto"/>
              <w:right w:val="nil"/>
            </w:tcBorders>
            <w:shd w:val="clear" w:color="auto" w:fill="auto"/>
            <w:hideMark/>
          </w:tcPr>
          <w:p w:rsidR="00735E66" w:rsidRPr="008325B8" w:rsidRDefault="00735E66" w:rsidP="00735E66">
            <w:pPr>
              <w:rPr>
                <w:b/>
                <w:sz w:val="18"/>
                <w:szCs w:val="18"/>
                <w:lang w:eastAsia="en-US"/>
              </w:rPr>
            </w:pPr>
            <w:r w:rsidRPr="008325B8">
              <w:rPr>
                <w:b/>
                <w:sz w:val="18"/>
                <w:szCs w:val="18"/>
                <w:lang w:eastAsia="en-US"/>
              </w:rPr>
              <w:t> </w:t>
            </w:r>
          </w:p>
        </w:tc>
        <w:tc>
          <w:tcPr>
            <w:tcW w:w="350" w:type="dxa"/>
            <w:tcBorders>
              <w:top w:val="nil"/>
              <w:left w:val="nil"/>
              <w:bottom w:val="single" w:sz="4" w:space="0" w:color="auto"/>
              <w:right w:val="single" w:sz="4" w:space="0" w:color="auto"/>
            </w:tcBorders>
            <w:shd w:val="clear" w:color="auto" w:fill="auto"/>
            <w:hideMark/>
          </w:tcPr>
          <w:p w:rsidR="00735E66" w:rsidRPr="008325B8" w:rsidRDefault="00735E66" w:rsidP="00735E66">
            <w:pPr>
              <w:rPr>
                <w:b/>
                <w:sz w:val="18"/>
                <w:szCs w:val="18"/>
                <w:lang w:eastAsia="en-US"/>
              </w:rPr>
            </w:pPr>
            <w:r w:rsidRPr="008325B8">
              <w:rPr>
                <w:b/>
                <w:sz w:val="18"/>
                <w:szCs w:val="18"/>
                <w:lang w:eastAsia="en-US"/>
              </w:rPr>
              <w:t> </w:t>
            </w:r>
          </w:p>
        </w:tc>
        <w:tc>
          <w:tcPr>
            <w:tcW w:w="3498" w:type="dxa"/>
            <w:tcBorders>
              <w:top w:val="nil"/>
              <w:left w:val="nil"/>
              <w:bottom w:val="single" w:sz="4" w:space="0" w:color="auto"/>
              <w:right w:val="single" w:sz="4" w:space="0" w:color="auto"/>
            </w:tcBorders>
            <w:shd w:val="clear" w:color="auto" w:fill="auto"/>
            <w:vAlign w:val="bottom"/>
            <w:hideMark/>
          </w:tcPr>
          <w:p w:rsidR="00735E66" w:rsidRPr="008325B8" w:rsidRDefault="00735E66" w:rsidP="00735E66">
            <w:pPr>
              <w:rPr>
                <w:b/>
                <w:sz w:val="18"/>
                <w:szCs w:val="18"/>
                <w:lang w:eastAsia="en-US"/>
              </w:rPr>
            </w:pPr>
            <w:r w:rsidRPr="008325B8">
              <w:rPr>
                <w:b/>
                <w:sz w:val="18"/>
                <w:szCs w:val="18"/>
                <w:lang w:eastAsia="en-US"/>
              </w:rPr>
              <w:t>Zaudējumi no valūtas kursa svārstībām un uzkrājumiem šaubīgajiem debitoriem</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06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18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r>
      <w:tr w:rsidR="00735E66" w:rsidRPr="00651EDF" w:rsidTr="009E4DBC">
        <w:trPr>
          <w:trHeight w:val="240"/>
        </w:trPr>
        <w:tc>
          <w:tcPr>
            <w:tcW w:w="640" w:type="dxa"/>
            <w:tcBorders>
              <w:top w:val="nil"/>
              <w:left w:val="single" w:sz="4" w:space="0" w:color="auto"/>
              <w:bottom w:val="single" w:sz="4" w:space="0" w:color="auto"/>
              <w:right w:val="nil"/>
            </w:tcBorders>
            <w:shd w:val="clear" w:color="auto" w:fill="auto"/>
            <w:hideMark/>
          </w:tcPr>
          <w:p w:rsidR="00735E66" w:rsidRPr="008325B8" w:rsidRDefault="00735E66" w:rsidP="00735E66">
            <w:pPr>
              <w:rPr>
                <w:b/>
                <w:sz w:val="18"/>
                <w:szCs w:val="18"/>
                <w:lang w:eastAsia="en-US"/>
              </w:rPr>
            </w:pPr>
            <w:r w:rsidRPr="008325B8">
              <w:rPr>
                <w:b/>
                <w:sz w:val="18"/>
                <w:szCs w:val="18"/>
                <w:lang w:eastAsia="en-US"/>
              </w:rPr>
              <w:t>9000</w:t>
            </w:r>
          </w:p>
        </w:tc>
        <w:tc>
          <w:tcPr>
            <w:tcW w:w="740" w:type="dxa"/>
            <w:tcBorders>
              <w:top w:val="nil"/>
              <w:left w:val="nil"/>
              <w:bottom w:val="single" w:sz="4" w:space="0" w:color="auto"/>
              <w:right w:val="nil"/>
            </w:tcBorders>
            <w:shd w:val="clear" w:color="auto" w:fill="auto"/>
            <w:hideMark/>
          </w:tcPr>
          <w:p w:rsidR="00735E66" w:rsidRPr="008325B8" w:rsidRDefault="00735E66" w:rsidP="00735E66">
            <w:pPr>
              <w:rPr>
                <w:b/>
                <w:sz w:val="18"/>
                <w:szCs w:val="18"/>
                <w:lang w:eastAsia="en-US"/>
              </w:rPr>
            </w:pPr>
            <w:r w:rsidRPr="008325B8">
              <w:rPr>
                <w:b/>
                <w:sz w:val="18"/>
                <w:szCs w:val="18"/>
                <w:lang w:eastAsia="en-US"/>
              </w:rPr>
              <w:t> </w:t>
            </w:r>
          </w:p>
        </w:tc>
        <w:tc>
          <w:tcPr>
            <w:tcW w:w="680" w:type="dxa"/>
            <w:tcBorders>
              <w:top w:val="nil"/>
              <w:left w:val="nil"/>
              <w:bottom w:val="single" w:sz="4" w:space="0" w:color="auto"/>
              <w:right w:val="nil"/>
            </w:tcBorders>
            <w:shd w:val="clear" w:color="auto" w:fill="auto"/>
            <w:hideMark/>
          </w:tcPr>
          <w:p w:rsidR="00735E66" w:rsidRPr="008325B8" w:rsidRDefault="00735E66" w:rsidP="00735E66">
            <w:pPr>
              <w:rPr>
                <w:b/>
                <w:sz w:val="18"/>
                <w:szCs w:val="18"/>
                <w:lang w:eastAsia="en-US"/>
              </w:rPr>
            </w:pPr>
            <w:r w:rsidRPr="008325B8">
              <w:rPr>
                <w:b/>
                <w:sz w:val="18"/>
                <w:szCs w:val="18"/>
                <w:lang w:eastAsia="en-US"/>
              </w:rPr>
              <w:t> </w:t>
            </w:r>
          </w:p>
        </w:tc>
        <w:tc>
          <w:tcPr>
            <w:tcW w:w="350" w:type="dxa"/>
            <w:tcBorders>
              <w:top w:val="nil"/>
              <w:left w:val="nil"/>
              <w:bottom w:val="single" w:sz="4" w:space="0" w:color="auto"/>
              <w:right w:val="single" w:sz="4" w:space="0" w:color="auto"/>
            </w:tcBorders>
            <w:shd w:val="clear" w:color="auto" w:fill="auto"/>
            <w:hideMark/>
          </w:tcPr>
          <w:p w:rsidR="00735E66" w:rsidRPr="008325B8" w:rsidRDefault="00735E66" w:rsidP="00735E66">
            <w:pPr>
              <w:rPr>
                <w:b/>
                <w:sz w:val="18"/>
                <w:szCs w:val="18"/>
                <w:lang w:eastAsia="en-US"/>
              </w:rPr>
            </w:pPr>
            <w:r w:rsidRPr="008325B8">
              <w:rPr>
                <w:b/>
                <w:sz w:val="18"/>
                <w:szCs w:val="18"/>
                <w:lang w:eastAsia="en-US"/>
              </w:rPr>
              <w:t> </w:t>
            </w:r>
          </w:p>
        </w:tc>
        <w:tc>
          <w:tcPr>
            <w:tcW w:w="3498" w:type="dxa"/>
            <w:tcBorders>
              <w:top w:val="nil"/>
              <w:left w:val="nil"/>
              <w:bottom w:val="single" w:sz="4" w:space="0" w:color="auto"/>
              <w:right w:val="single" w:sz="4" w:space="0" w:color="auto"/>
            </w:tcBorders>
            <w:shd w:val="clear" w:color="auto" w:fill="auto"/>
            <w:vAlign w:val="bottom"/>
            <w:hideMark/>
          </w:tcPr>
          <w:p w:rsidR="00735E66" w:rsidRPr="008325B8" w:rsidRDefault="00735E66" w:rsidP="00735E66">
            <w:pPr>
              <w:rPr>
                <w:b/>
                <w:sz w:val="18"/>
                <w:szCs w:val="18"/>
                <w:lang w:eastAsia="en-US"/>
              </w:rPr>
            </w:pPr>
            <w:r w:rsidRPr="008325B8">
              <w:rPr>
                <w:b/>
                <w:sz w:val="18"/>
                <w:szCs w:val="18"/>
                <w:lang w:eastAsia="en-US"/>
              </w:rPr>
              <w:t xml:space="preserve">Kapitālo izdevumu </w:t>
            </w:r>
            <w:proofErr w:type="spellStart"/>
            <w:r w:rsidRPr="008325B8">
              <w:rPr>
                <w:b/>
                <w:sz w:val="18"/>
                <w:szCs w:val="18"/>
                <w:lang w:eastAsia="en-US"/>
              </w:rPr>
              <w:t>transferti</w:t>
            </w:r>
            <w:proofErr w:type="spellEnd"/>
            <w:r w:rsidRPr="008325B8">
              <w:rPr>
                <w:b/>
                <w:sz w:val="18"/>
                <w:szCs w:val="18"/>
                <w:lang w:eastAsia="en-US"/>
              </w:rPr>
              <w:t>, mērķdotācijas</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06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c>
          <w:tcPr>
            <w:tcW w:w="118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0,00</w:t>
            </w:r>
          </w:p>
        </w:tc>
      </w:tr>
      <w:tr w:rsidR="00735E66" w:rsidRPr="00651EDF" w:rsidTr="009E4DBC">
        <w:trPr>
          <w:trHeight w:val="240"/>
        </w:trPr>
        <w:tc>
          <w:tcPr>
            <w:tcW w:w="640" w:type="dxa"/>
            <w:tcBorders>
              <w:top w:val="nil"/>
              <w:left w:val="single" w:sz="4" w:space="0" w:color="auto"/>
              <w:bottom w:val="single" w:sz="4" w:space="0" w:color="auto"/>
              <w:right w:val="nil"/>
            </w:tcBorders>
            <w:shd w:val="clear" w:color="auto" w:fill="auto"/>
            <w:hideMark/>
          </w:tcPr>
          <w:p w:rsidR="00735E66" w:rsidRPr="008325B8" w:rsidRDefault="00735E66" w:rsidP="00735E66">
            <w:pPr>
              <w:rPr>
                <w:b/>
                <w:sz w:val="18"/>
                <w:szCs w:val="18"/>
                <w:lang w:eastAsia="en-US"/>
              </w:rPr>
            </w:pPr>
            <w:r w:rsidRPr="008325B8">
              <w:rPr>
                <w:b/>
                <w:sz w:val="18"/>
                <w:szCs w:val="18"/>
                <w:lang w:eastAsia="en-US"/>
              </w:rPr>
              <w:t> </w:t>
            </w:r>
          </w:p>
        </w:tc>
        <w:tc>
          <w:tcPr>
            <w:tcW w:w="740" w:type="dxa"/>
            <w:tcBorders>
              <w:top w:val="nil"/>
              <w:left w:val="nil"/>
              <w:bottom w:val="single" w:sz="4" w:space="0" w:color="auto"/>
              <w:right w:val="nil"/>
            </w:tcBorders>
            <w:shd w:val="clear" w:color="auto" w:fill="auto"/>
            <w:hideMark/>
          </w:tcPr>
          <w:p w:rsidR="00735E66" w:rsidRPr="008325B8" w:rsidRDefault="00735E66" w:rsidP="00735E66">
            <w:pPr>
              <w:rPr>
                <w:b/>
                <w:sz w:val="18"/>
                <w:szCs w:val="18"/>
                <w:lang w:eastAsia="en-US"/>
              </w:rPr>
            </w:pPr>
            <w:r w:rsidRPr="008325B8">
              <w:rPr>
                <w:b/>
                <w:sz w:val="18"/>
                <w:szCs w:val="18"/>
                <w:lang w:eastAsia="en-US"/>
              </w:rPr>
              <w:t> </w:t>
            </w:r>
          </w:p>
        </w:tc>
        <w:tc>
          <w:tcPr>
            <w:tcW w:w="680" w:type="dxa"/>
            <w:tcBorders>
              <w:top w:val="nil"/>
              <w:left w:val="nil"/>
              <w:bottom w:val="single" w:sz="4" w:space="0" w:color="auto"/>
              <w:right w:val="nil"/>
            </w:tcBorders>
            <w:shd w:val="clear" w:color="auto" w:fill="auto"/>
            <w:hideMark/>
          </w:tcPr>
          <w:p w:rsidR="00735E66" w:rsidRPr="008325B8" w:rsidRDefault="00735E66" w:rsidP="00735E66">
            <w:pPr>
              <w:rPr>
                <w:b/>
                <w:sz w:val="18"/>
                <w:szCs w:val="18"/>
                <w:lang w:eastAsia="en-US"/>
              </w:rPr>
            </w:pPr>
            <w:r w:rsidRPr="008325B8">
              <w:rPr>
                <w:b/>
                <w:sz w:val="18"/>
                <w:szCs w:val="18"/>
                <w:lang w:eastAsia="en-US"/>
              </w:rPr>
              <w:t> </w:t>
            </w:r>
          </w:p>
        </w:tc>
        <w:tc>
          <w:tcPr>
            <w:tcW w:w="350" w:type="dxa"/>
            <w:tcBorders>
              <w:top w:val="nil"/>
              <w:left w:val="nil"/>
              <w:bottom w:val="single" w:sz="4" w:space="0" w:color="auto"/>
              <w:right w:val="single" w:sz="4" w:space="0" w:color="auto"/>
            </w:tcBorders>
            <w:shd w:val="clear" w:color="auto" w:fill="auto"/>
            <w:hideMark/>
          </w:tcPr>
          <w:p w:rsidR="00735E66" w:rsidRPr="008325B8" w:rsidRDefault="00735E66" w:rsidP="00735E66">
            <w:pPr>
              <w:rPr>
                <w:b/>
                <w:sz w:val="18"/>
                <w:szCs w:val="18"/>
                <w:lang w:eastAsia="en-US"/>
              </w:rPr>
            </w:pPr>
            <w:r w:rsidRPr="008325B8">
              <w:rPr>
                <w:b/>
                <w:sz w:val="18"/>
                <w:szCs w:val="18"/>
                <w:lang w:eastAsia="en-US"/>
              </w:rPr>
              <w:t> </w:t>
            </w:r>
          </w:p>
        </w:tc>
        <w:tc>
          <w:tcPr>
            <w:tcW w:w="349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
                <w:sz w:val="18"/>
                <w:szCs w:val="18"/>
                <w:lang w:eastAsia="en-US"/>
              </w:rPr>
            </w:pPr>
            <w:r w:rsidRPr="008325B8">
              <w:rPr>
                <w:b/>
                <w:sz w:val="18"/>
                <w:szCs w:val="18"/>
                <w:lang w:eastAsia="en-US"/>
              </w:rPr>
              <w:t>Finansēšana</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6"/>
                <w:szCs w:val="16"/>
                <w:lang w:eastAsia="en-US"/>
              </w:rPr>
            </w:pPr>
            <w:r w:rsidRPr="008325B8">
              <w:rPr>
                <w:b/>
                <w:sz w:val="16"/>
                <w:szCs w:val="16"/>
                <w:lang w:eastAsia="en-US"/>
              </w:rPr>
              <w:t>-205 000,00</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6"/>
                <w:szCs w:val="16"/>
                <w:lang w:eastAsia="en-US"/>
              </w:rPr>
            </w:pPr>
            <w:r w:rsidRPr="008325B8">
              <w:rPr>
                <w:b/>
                <w:sz w:val="16"/>
                <w:szCs w:val="16"/>
                <w:lang w:eastAsia="en-US"/>
              </w:rPr>
              <w:t>-73 218,49</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6"/>
                <w:szCs w:val="16"/>
                <w:lang w:eastAsia="en-US"/>
              </w:rPr>
            </w:pPr>
            <w:r w:rsidRPr="008325B8">
              <w:rPr>
                <w:b/>
                <w:sz w:val="16"/>
                <w:szCs w:val="16"/>
                <w:lang w:eastAsia="en-US"/>
              </w:rPr>
              <w:t>-40 427,69</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6"/>
                <w:szCs w:val="16"/>
                <w:lang w:eastAsia="en-US"/>
              </w:rPr>
            </w:pPr>
            <w:r w:rsidRPr="008325B8">
              <w:rPr>
                <w:b/>
                <w:sz w:val="16"/>
                <w:szCs w:val="16"/>
                <w:lang w:eastAsia="en-US"/>
              </w:rPr>
              <w:t>-36 134,66</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6"/>
                <w:szCs w:val="16"/>
                <w:lang w:eastAsia="en-US"/>
              </w:rPr>
            </w:pPr>
            <w:r w:rsidRPr="008325B8">
              <w:rPr>
                <w:b/>
                <w:sz w:val="16"/>
                <w:szCs w:val="16"/>
                <w:lang w:eastAsia="en-US"/>
              </w:rPr>
              <w:t>-80 025,57</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6"/>
                <w:szCs w:val="16"/>
                <w:lang w:eastAsia="en-US"/>
              </w:rPr>
            </w:pPr>
            <w:r w:rsidRPr="008325B8">
              <w:rPr>
                <w:b/>
                <w:sz w:val="16"/>
                <w:szCs w:val="16"/>
                <w:lang w:eastAsia="en-US"/>
              </w:rPr>
              <w:t>-55 361,66</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6"/>
                <w:szCs w:val="16"/>
                <w:lang w:eastAsia="en-US"/>
              </w:rPr>
            </w:pPr>
            <w:r w:rsidRPr="008325B8">
              <w:rPr>
                <w:b/>
                <w:sz w:val="16"/>
                <w:szCs w:val="16"/>
                <w:lang w:eastAsia="en-US"/>
              </w:rPr>
              <w:t>-35 727,26</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6"/>
                <w:szCs w:val="16"/>
                <w:lang w:eastAsia="en-US"/>
              </w:rPr>
            </w:pPr>
            <w:r w:rsidRPr="008325B8">
              <w:rPr>
                <w:b/>
                <w:sz w:val="16"/>
                <w:szCs w:val="16"/>
                <w:lang w:eastAsia="en-US"/>
              </w:rPr>
              <w:t>-47 927,05</w:t>
            </w:r>
          </w:p>
        </w:tc>
        <w:tc>
          <w:tcPr>
            <w:tcW w:w="106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6"/>
                <w:szCs w:val="16"/>
                <w:lang w:eastAsia="en-US"/>
              </w:rPr>
            </w:pPr>
            <w:r w:rsidRPr="008325B8">
              <w:rPr>
                <w:b/>
                <w:sz w:val="16"/>
                <w:szCs w:val="16"/>
                <w:lang w:eastAsia="en-US"/>
              </w:rPr>
              <w:t>527 832,25</w:t>
            </w:r>
          </w:p>
        </w:tc>
        <w:tc>
          <w:tcPr>
            <w:tcW w:w="118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-45 990,13</w:t>
            </w:r>
          </w:p>
        </w:tc>
      </w:tr>
      <w:tr w:rsidR="00735E66" w:rsidRPr="00651EDF" w:rsidTr="009E4DBC">
        <w:trPr>
          <w:trHeight w:val="240"/>
        </w:trPr>
        <w:tc>
          <w:tcPr>
            <w:tcW w:w="2060" w:type="dxa"/>
            <w:gridSpan w:val="3"/>
            <w:tcBorders>
              <w:top w:val="single" w:sz="4" w:space="0" w:color="auto"/>
              <w:left w:val="single" w:sz="4" w:space="0" w:color="auto"/>
              <w:bottom w:val="single" w:sz="4" w:space="0" w:color="auto"/>
              <w:right w:val="nil"/>
            </w:tcBorders>
            <w:shd w:val="clear" w:color="auto" w:fill="auto"/>
            <w:hideMark/>
          </w:tcPr>
          <w:p w:rsidR="00735E66" w:rsidRPr="008325B8" w:rsidRDefault="00735E66" w:rsidP="00735E66">
            <w:pPr>
              <w:rPr>
                <w:b/>
                <w:sz w:val="18"/>
                <w:szCs w:val="18"/>
                <w:lang w:eastAsia="en-US"/>
              </w:rPr>
            </w:pPr>
            <w:r w:rsidRPr="008325B8">
              <w:rPr>
                <w:b/>
                <w:sz w:val="18"/>
                <w:szCs w:val="18"/>
                <w:lang w:eastAsia="en-US"/>
              </w:rPr>
              <w:t>F20010000</w:t>
            </w:r>
          </w:p>
        </w:tc>
        <w:tc>
          <w:tcPr>
            <w:tcW w:w="350" w:type="dxa"/>
            <w:tcBorders>
              <w:top w:val="nil"/>
              <w:left w:val="nil"/>
              <w:bottom w:val="single" w:sz="4" w:space="0" w:color="auto"/>
              <w:right w:val="single" w:sz="4" w:space="0" w:color="auto"/>
            </w:tcBorders>
            <w:shd w:val="clear" w:color="auto" w:fill="auto"/>
            <w:hideMark/>
          </w:tcPr>
          <w:p w:rsidR="00735E66" w:rsidRPr="008325B8" w:rsidRDefault="00735E66" w:rsidP="00735E66">
            <w:pPr>
              <w:rPr>
                <w:b/>
                <w:sz w:val="18"/>
                <w:szCs w:val="18"/>
                <w:lang w:eastAsia="en-US"/>
              </w:rPr>
            </w:pPr>
            <w:r w:rsidRPr="008325B8">
              <w:rPr>
                <w:b/>
                <w:sz w:val="18"/>
                <w:szCs w:val="18"/>
                <w:lang w:eastAsia="en-US"/>
              </w:rPr>
              <w:t> </w:t>
            </w:r>
          </w:p>
        </w:tc>
        <w:tc>
          <w:tcPr>
            <w:tcW w:w="349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
                <w:sz w:val="18"/>
                <w:szCs w:val="18"/>
                <w:lang w:eastAsia="en-US"/>
              </w:rPr>
            </w:pPr>
            <w:r w:rsidRPr="008325B8">
              <w:rPr>
                <w:b/>
                <w:sz w:val="18"/>
                <w:szCs w:val="18"/>
                <w:lang w:eastAsia="en-US"/>
              </w:rPr>
              <w:t>Naudas līdzekļi un noguldījumi (atlikuma izmaiņas)</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6"/>
                <w:szCs w:val="16"/>
                <w:lang w:eastAsia="en-US"/>
              </w:rPr>
            </w:pPr>
            <w:r w:rsidRPr="008325B8">
              <w:rPr>
                <w:b/>
                <w:sz w:val="16"/>
                <w:szCs w:val="16"/>
                <w:lang w:eastAsia="en-US"/>
              </w:rPr>
              <w:t>0,00</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6"/>
                <w:szCs w:val="16"/>
                <w:lang w:eastAsia="en-US"/>
              </w:rPr>
            </w:pPr>
            <w:r w:rsidRPr="008325B8">
              <w:rPr>
                <w:b/>
                <w:sz w:val="16"/>
                <w:szCs w:val="16"/>
                <w:lang w:eastAsia="en-US"/>
              </w:rPr>
              <w:t>8 218,49</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6"/>
                <w:szCs w:val="16"/>
                <w:lang w:eastAsia="en-US"/>
              </w:rPr>
            </w:pPr>
            <w:r w:rsidRPr="008325B8">
              <w:rPr>
                <w:b/>
                <w:sz w:val="16"/>
                <w:szCs w:val="16"/>
                <w:lang w:eastAsia="en-US"/>
              </w:rPr>
              <w:t>1 927,69</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6"/>
                <w:szCs w:val="16"/>
                <w:lang w:eastAsia="en-US"/>
              </w:rPr>
            </w:pPr>
            <w:r w:rsidRPr="008325B8">
              <w:rPr>
                <w:b/>
                <w:sz w:val="16"/>
                <w:szCs w:val="16"/>
                <w:lang w:eastAsia="en-US"/>
              </w:rPr>
              <w:t>7 634,66</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6"/>
                <w:szCs w:val="16"/>
                <w:lang w:eastAsia="en-US"/>
              </w:rPr>
            </w:pPr>
            <w:r w:rsidRPr="008325B8">
              <w:rPr>
                <w:b/>
                <w:sz w:val="16"/>
                <w:szCs w:val="16"/>
                <w:lang w:eastAsia="en-US"/>
              </w:rPr>
              <w:t>25,57</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6"/>
                <w:szCs w:val="16"/>
                <w:lang w:eastAsia="en-US"/>
              </w:rPr>
            </w:pPr>
            <w:r w:rsidRPr="008325B8">
              <w:rPr>
                <w:b/>
                <w:sz w:val="16"/>
                <w:szCs w:val="16"/>
                <w:lang w:eastAsia="en-US"/>
              </w:rPr>
              <w:t>4 861,66</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6"/>
                <w:szCs w:val="16"/>
                <w:lang w:eastAsia="en-US"/>
              </w:rPr>
            </w:pPr>
            <w:r w:rsidRPr="008325B8">
              <w:rPr>
                <w:b/>
                <w:sz w:val="16"/>
                <w:szCs w:val="16"/>
                <w:lang w:eastAsia="en-US"/>
              </w:rPr>
              <w:t>727,26</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6"/>
                <w:szCs w:val="16"/>
                <w:lang w:eastAsia="en-US"/>
              </w:rPr>
            </w:pPr>
            <w:r w:rsidRPr="008325B8">
              <w:rPr>
                <w:b/>
                <w:sz w:val="16"/>
                <w:szCs w:val="16"/>
                <w:lang w:eastAsia="en-US"/>
              </w:rPr>
              <w:t>2 927,05</w:t>
            </w:r>
          </w:p>
        </w:tc>
        <w:tc>
          <w:tcPr>
            <w:tcW w:w="106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6"/>
                <w:szCs w:val="16"/>
                <w:lang w:eastAsia="en-US"/>
              </w:rPr>
            </w:pPr>
            <w:r w:rsidRPr="008325B8">
              <w:rPr>
                <w:b/>
                <w:sz w:val="16"/>
                <w:szCs w:val="16"/>
                <w:lang w:eastAsia="en-US"/>
              </w:rPr>
              <w:t>19 667,75</w:t>
            </w:r>
          </w:p>
        </w:tc>
        <w:tc>
          <w:tcPr>
            <w:tcW w:w="118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45 990,13</w:t>
            </w:r>
          </w:p>
        </w:tc>
      </w:tr>
      <w:tr w:rsidR="00735E66" w:rsidRPr="00651EDF" w:rsidTr="009E4DBC">
        <w:trPr>
          <w:trHeight w:val="240"/>
        </w:trPr>
        <w:tc>
          <w:tcPr>
            <w:tcW w:w="2060" w:type="dxa"/>
            <w:gridSpan w:val="3"/>
            <w:tcBorders>
              <w:top w:val="single" w:sz="4" w:space="0" w:color="auto"/>
              <w:left w:val="single" w:sz="4" w:space="0" w:color="auto"/>
              <w:bottom w:val="single" w:sz="4" w:space="0" w:color="auto"/>
              <w:right w:val="nil"/>
            </w:tcBorders>
            <w:shd w:val="clear" w:color="auto" w:fill="auto"/>
            <w:hideMark/>
          </w:tcPr>
          <w:p w:rsidR="00735E66" w:rsidRPr="008325B8" w:rsidRDefault="00735E66" w:rsidP="00735E66">
            <w:pPr>
              <w:rPr>
                <w:bCs/>
                <w:sz w:val="18"/>
                <w:szCs w:val="18"/>
                <w:lang w:eastAsia="en-US"/>
              </w:rPr>
            </w:pPr>
            <w:r w:rsidRPr="008325B8">
              <w:rPr>
                <w:bCs/>
                <w:sz w:val="18"/>
                <w:szCs w:val="18"/>
                <w:lang w:eastAsia="en-US"/>
              </w:rPr>
              <w:t>F22010000</w:t>
            </w:r>
          </w:p>
        </w:tc>
        <w:tc>
          <w:tcPr>
            <w:tcW w:w="350" w:type="dxa"/>
            <w:tcBorders>
              <w:top w:val="nil"/>
              <w:left w:val="nil"/>
              <w:bottom w:val="single" w:sz="4" w:space="0" w:color="auto"/>
              <w:right w:val="single" w:sz="4" w:space="0" w:color="auto"/>
            </w:tcBorders>
            <w:shd w:val="clear" w:color="auto" w:fill="auto"/>
            <w:hideMark/>
          </w:tcPr>
          <w:p w:rsidR="00735E66" w:rsidRPr="008325B8" w:rsidRDefault="00735E66" w:rsidP="00735E66">
            <w:pPr>
              <w:rPr>
                <w:bCs/>
                <w:sz w:val="18"/>
                <w:szCs w:val="18"/>
                <w:lang w:eastAsia="en-US"/>
              </w:rPr>
            </w:pPr>
            <w:r w:rsidRPr="008325B8">
              <w:rPr>
                <w:bCs/>
                <w:sz w:val="18"/>
                <w:szCs w:val="18"/>
                <w:lang w:eastAsia="en-US"/>
              </w:rPr>
              <w:t> </w:t>
            </w:r>
          </w:p>
        </w:tc>
        <w:tc>
          <w:tcPr>
            <w:tcW w:w="349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Cs/>
                <w:sz w:val="18"/>
                <w:szCs w:val="18"/>
                <w:lang w:eastAsia="en-US"/>
              </w:rPr>
            </w:pPr>
            <w:r w:rsidRPr="008325B8">
              <w:rPr>
                <w:bCs/>
                <w:sz w:val="18"/>
                <w:szCs w:val="18"/>
                <w:lang w:eastAsia="en-US"/>
              </w:rPr>
              <w:t>Pieprasījuma noguldījumi</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sz w:val="16"/>
                <w:szCs w:val="16"/>
                <w:lang w:eastAsia="en-US"/>
              </w:rPr>
            </w:pPr>
            <w:r w:rsidRPr="008325B8">
              <w:rPr>
                <w:bCs/>
                <w:sz w:val="16"/>
                <w:szCs w:val="16"/>
                <w:lang w:eastAsia="en-US"/>
              </w:rPr>
              <w:t>0,00</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sz w:val="16"/>
                <w:szCs w:val="16"/>
                <w:lang w:eastAsia="en-US"/>
              </w:rPr>
            </w:pPr>
            <w:r w:rsidRPr="008325B8">
              <w:rPr>
                <w:bCs/>
                <w:sz w:val="16"/>
                <w:szCs w:val="16"/>
                <w:lang w:eastAsia="en-US"/>
              </w:rPr>
              <w:t>8 218,49</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sz w:val="16"/>
                <w:szCs w:val="16"/>
                <w:lang w:eastAsia="en-US"/>
              </w:rPr>
            </w:pPr>
            <w:r w:rsidRPr="008325B8">
              <w:rPr>
                <w:bCs/>
                <w:sz w:val="16"/>
                <w:szCs w:val="16"/>
                <w:lang w:eastAsia="en-US"/>
              </w:rPr>
              <w:t>1 927,69</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sz w:val="16"/>
                <w:szCs w:val="16"/>
                <w:lang w:eastAsia="en-US"/>
              </w:rPr>
            </w:pPr>
            <w:r w:rsidRPr="008325B8">
              <w:rPr>
                <w:bCs/>
                <w:sz w:val="16"/>
                <w:szCs w:val="16"/>
                <w:lang w:eastAsia="en-US"/>
              </w:rPr>
              <w:t>7 634,66</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sz w:val="16"/>
                <w:szCs w:val="16"/>
                <w:lang w:eastAsia="en-US"/>
              </w:rPr>
            </w:pPr>
            <w:r w:rsidRPr="008325B8">
              <w:rPr>
                <w:bCs/>
                <w:sz w:val="16"/>
                <w:szCs w:val="16"/>
                <w:lang w:eastAsia="en-US"/>
              </w:rPr>
              <w:t>25,57</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sz w:val="16"/>
                <w:szCs w:val="16"/>
                <w:lang w:eastAsia="en-US"/>
              </w:rPr>
            </w:pPr>
            <w:r w:rsidRPr="008325B8">
              <w:rPr>
                <w:bCs/>
                <w:sz w:val="16"/>
                <w:szCs w:val="16"/>
                <w:lang w:eastAsia="en-US"/>
              </w:rPr>
              <w:t>4 861,66</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sz w:val="16"/>
                <w:szCs w:val="16"/>
                <w:lang w:eastAsia="en-US"/>
              </w:rPr>
            </w:pPr>
            <w:r w:rsidRPr="008325B8">
              <w:rPr>
                <w:bCs/>
                <w:sz w:val="16"/>
                <w:szCs w:val="16"/>
                <w:lang w:eastAsia="en-US"/>
              </w:rPr>
              <w:t>727,26</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sz w:val="16"/>
                <w:szCs w:val="16"/>
                <w:lang w:eastAsia="en-US"/>
              </w:rPr>
            </w:pPr>
            <w:r w:rsidRPr="008325B8">
              <w:rPr>
                <w:bCs/>
                <w:sz w:val="16"/>
                <w:szCs w:val="16"/>
                <w:lang w:eastAsia="en-US"/>
              </w:rPr>
              <w:t>2 927,05</w:t>
            </w:r>
          </w:p>
        </w:tc>
        <w:tc>
          <w:tcPr>
            <w:tcW w:w="106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sz w:val="16"/>
                <w:szCs w:val="16"/>
                <w:lang w:eastAsia="en-US"/>
              </w:rPr>
            </w:pPr>
            <w:r w:rsidRPr="008325B8">
              <w:rPr>
                <w:bCs/>
                <w:sz w:val="16"/>
                <w:szCs w:val="16"/>
                <w:lang w:eastAsia="en-US"/>
              </w:rPr>
              <w:t>19 667,75</w:t>
            </w:r>
          </w:p>
        </w:tc>
        <w:tc>
          <w:tcPr>
            <w:tcW w:w="118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sz w:val="18"/>
                <w:szCs w:val="18"/>
                <w:lang w:eastAsia="en-US"/>
              </w:rPr>
            </w:pPr>
            <w:r w:rsidRPr="008325B8">
              <w:rPr>
                <w:sz w:val="18"/>
                <w:szCs w:val="18"/>
                <w:lang w:eastAsia="en-US"/>
              </w:rPr>
              <w:t>45 990,13</w:t>
            </w:r>
          </w:p>
        </w:tc>
      </w:tr>
      <w:tr w:rsidR="00735E66" w:rsidRPr="00651EDF" w:rsidTr="009E4DBC">
        <w:trPr>
          <w:trHeight w:val="240"/>
        </w:trPr>
        <w:tc>
          <w:tcPr>
            <w:tcW w:w="2060" w:type="dxa"/>
            <w:gridSpan w:val="3"/>
            <w:tcBorders>
              <w:top w:val="single" w:sz="4" w:space="0" w:color="auto"/>
              <w:left w:val="single" w:sz="4" w:space="0" w:color="auto"/>
              <w:bottom w:val="single" w:sz="4" w:space="0" w:color="auto"/>
              <w:right w:val="nil"/>
            </w:tcBorders>
            <w:shd w:val="clear" w:color="auto" w:fill="auto"/>
            <w:hideMark/>
          </w:tcPr>
          <w:p w:rsidR="00735E66" w:rsidRPr="008325B8" w:rsidRDefault="00735E66" w:rsidP="00735E66">
            <w:pPr>
              <w:jc w:val="center"/>
              <w:rPr>
                <w:bCs/>
                <w:i/>
                <w:iCs/>
                <w:sz w:val="18"/>
                <w:szCs w:val="18"/>
                <w:lang w:eastAsia="en-US"/>
              </w:rPr>
            </w:pPr>
            <w:r w:rsidRPr="008325B8">
              <w:rPr>
                <w:bCs/>
                <w:i/>
                <w:iCs/>
                <w:sz w:val="18"/>
                <w:szCs w:val="18"/>
                <w:lang w:eastAsia="en-US"/>
              </w:rPr>
              <w:t>F22010000 AS</w:t>
            </w:r>
          </w:p>
        </w:tc>
        <w:tc>
          <w:tcPr>
            <w:tcW w:w="350"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Cs/>
                <w:i/>
                <w:iCs/>
                <w:sz w:val="18"/>
                <w:szCs w:val="18"/>
                <w:lang w:eastAsia="en-US"/>
              </w:rPr>
            </w:pPr>
            <w:r w:rsidRPr="008325B8">
              <w:rPr>
                <w:bCs/>
                <w:i/>
                <w:iCs/>
                <w:sz w:val="18"/>
                <w:szCs w:val="18"/>
                <w:lang w:eastAsia="en-US"/>
              </w:rPr>
              <w:t> </w:t>
            </w:r>
          </w:p>
        </w:tc>
        <w:tc>
          <w:tcPr>
            <w:tcW w:w="3498" w:type="dxa"/>
            <w:tcBorders>
              <w:top w:val="nil"/>
              <w:left w:val="nil"/>
              <w:bottom w:val="single" w:sz="4" w:space="0" w:color="auto"/>
              <w:right w:val="single" w:sz="4" w:space="0" w:color="auto"/>
            </w:tcBorders>
            <w:shd w:val="clear" w:color="auto" w:fill="auto"/>
            <w:hideMark/>
          </w:tcPr>
          <w:p w:rsidR="00735E66" w:rsidRPr="008325B8" w:rsidRDefault="00735E66" w:rsidP="00735E66">
            <w:pPr>
              <w:rPr>
                <w:bCs/>
                <w:i/>
                <w:iCs/>
                <w:sz w:val="18"/>
                <w:szCs w:val="18"/>
                <w:lang w:eastAsia="en-US"/>
              </w:rPr>
            </w:pPr>
            <w:r w:rsidRPr="008325B8">
              <w:rPr>
                <w:bCs/>
                <w:i/>
                <w:iCs/>
                <w:sz w:val="18"/>
                <w:szCs w:val="18"/>
                <w:lang w:eastAsia="en-US"/>
              </w:rPr>
              <w:t>Naudas līdzekļu un noguldījumu atlikums gada sākumā</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6"/>
                <w:szCs w:val="16"/>
                <w:lang w:eastAsia="en-US"/>
              </w:rPr>
            </w:pPr>
            <w:r w:rsidRPr="008325B8">
              <w:rPr>
                <w:bCs/>
                <w:i/>
                <w:iCs/>
                <w:sz w:val="16"/>
                <w:szCs w:val="16"/>
                <w:lang w:eastAsia="en-US"/>
              </w:rPr>
              <w:t>0,00</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6"/>
                <w:szCs w:val="16"/>
                <w:lang w:eastAsia="en-US"/>
              </w:rPr>
            </w:pPr>
            <w:r w:rsidRPr="008325B8">
              <w:rPr>
                <w:bCs/>
                <w:i/>
                <w:iCs/>
                <w:sz w:val="16"/>
                <w:szCs w:val="16"/>
                <w:lang w:eastAsia="en-US"/>
              </w:rPr>
              <w:t>8 218,49</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6"/>
                <w:szCs w:val="16"/>
                <w:lang w:eastAsia="en-US"/>
              </w:rPr>
            </w:pPr>
            <w:r w:rsidRPr="008325B8">
              <w:rPr>
                <w:bCs/>
                <w:i/>
                <w:iCs/>
                <w:sz w:val="16"/>
                <w:szCs w:val="16"/>
                <w:lang w:eastAsia="en-US"/>
              </w:rPr>
              <w:t>1 927,69</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6"/>
                <w:szCs w:val="16"/>
                <w:lang w:eastAsia="en-US"/>
              </w:rPr>
            </w:pPr>
            <w:r w:rsidRPr="008325B8">
              <w:rPr>
                <w:bCs/>
                <w:i/>
                <w:iCs/>
                <w:sz w:val="16"/>
                <w:szCs w:val="16"/>
                <w:lang w:eastAsia="en-US"/>
              </w:rPr>
              <w:t>7 634,66</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6"/>
                <w:szCs w:val="16"/>
                <w:lang w:eastAsia="en-US"/>
              </w:rPr>
            </w:pPr>
            <w:r w:rsidRPr="008325B8">
              <w:rPr>
                <w:bCs/>
                <w:i/>
                <w:iCs/>
                <w:sz w:val="16"/>
                <w:szCs w:val="16"/>
                <w:lang w:eastAsia="en-US"/>
              </w:rPr>
              <w:t>25,57</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6"/>
                <w:szCs w:val="16"/>
                <w:lang w:eastAsia="en-US"/>
              </w:rPr>
            </w:pPr>
            <w:r w:rsidRPr="008325B8">
              <w:rPr>
                <w:bCs/>
                <w:i/>
                <w:iCs/>
                <w:sz w:val="16"/>
                <w:szCs w:val="16"/>
                <w:lang w:eastAsia="en-US"/>
              </w:rPr>
              <w:t>4 861,66</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6"/>
                <w:szCs w:val="16"/>
                <w:lang w:eastAsia="en-US"/>
              </w:rPr>
            </w:pPr>
            <w:r w:rsidRPr="008325B8">
              <w:rPr>
                <w:bCs/>
                <w:i/>
                <w:iCs/>
                <w:sz w:val="16"/>
                <w:szCs w:val="16"/>
                <w:lang w:eastAsia="en-US"/>
              </w:rPr>
              <w:t>727,26</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6"/>
                <w:szCs w:val="16"/>
                <w:lang w:eastAsia="en-US"/>
              </w:rPr>
            </w:pPr>
            <w:r w:rsidRPr="008325B8">
              <w:rPr>
                <w:bCs/>
                <w:i/>
                <w:iCs/>
                <w:sz w:val="16"/>
                <w:szCs w:val="16"/>
                <w:lang w:eastAsia="en-US"/>
              </w:rPr>
              <w:t>2 927,05</w:t>
            </w:r>
          </w:p>
        </w:tc>
        <w:tc>
          <w:tcPr>
            <w:tcW w:w="106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6"/>
                <w:szCs w:val="16"/>
                <w:lang w:eastAsia="en-US"/>
              </w:rPr>
            </w:pPr>
            <w:r w:rsidRPr="008325B8">
              <w:rPr>
                <w:bCs/>
                <w:i/>
                <w:iCs/>
                <w:sz w:val="16"/>
                <w:szCs w:val="16"/>
                <w:lang w:eastAsia="en-US"/>
              </w:rPr>
              <w:t>19 667,75</w:t>
            </w:r>
          </w:p>
        </w:tc>
        <w:tc>
          <w:tcPr>
            <w:tcW w:w="118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45 990,13</w:t>
            </w:r>
          </w:p>
        </w:tc>
      </w:tr>
      <w:tr w:rsidR="00735E66" w:rsidRPr="00651EDF" w:rsidTr="009E4DBC">
        <w:trPr>
          <w:trHeight w:val="240"/>
        </w:trPr>
        <w:tc>
          <w:tcPr>
            <w:tcW w:w="2060" w:type="dxa"/>
            <w:gridSpan w:val="3"/>
            <w:tcBorders>
              <w:top w:val="single" w:sz="4" w:space="0" w:color="auto"/>
              <w:left w:val="single" w:sz="4" w:space="0" w:color="auto"/>
              <w:bottom w:val="single" w:sz="4" w:space="0" w:color="auto"/>
              <w:right w:val="nil"/>
            </w:tcBorders>
            <w:shd w:val="clear" w:color="auto" w:fill="auto"/>
            <w:hideMark/>
          </w:tcPr>
          <w:p w:rsidR="00735E66" w:rsidRPr="008325B8" w:rsidRDefault="00735E66" w:rsidP="00735E66">
            <w:pPr>
              <w:jc w:val="center"/>
              <w:rPr>
                <w:bCs/>
                <w:i/>
                <w:iCs/>
                <w:sz w:val="18"/>
                <w:szCs w:val="18"/>
                <w:lang w:eastAsia="en-US"/>
              </w:rPr>
            </w:pPr>
            <w:r w:rsidRPr="008325B8">
              <w:rPr>
                <w:bCs/>
                <w:i/>
                <w:iCs/>
                <w:sz w:val="18"/>
                <w:szCs w:val="18"/>
                <w:lang w:eastAsia="en-US"/>
              </w:rPr>
              <w:t>F22010000 AB</w:t>
            </w:r>
          </w:p>
        </w:tc>
        <w:tc>
          <w:tcPr>
            <w:tcW w:w="350"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Cs/>
                <w:i/>
                <w:iCs/>
                <w:sz w:val="18"/>
                <w:szCs w:val="18"/>
                <w:lang w:eastAsia="en-US"/>
              </w:rPr>
            </w:pPr>
            <w:r w:rsidRPr="008325B8">
              <w:rPr>
                <w:bCs/>
                <w:i/>
                <w:iCs/>
                <w:sz w:val="18"/>
                <w:szCs w:val="18"/>
                <w:lang w:eastAsia="en-US"/>
              </w:rPr>
              <w:t> </w:t>
            </w:r>
          </w:p>
        </w:tc>
        <w:tc>
          <w:tcPr>
            <w:tcW w:w="3498" w:type="dxa"/>
            <w:tcBorders>
              <w:top w:val="nil"/>
              <w:left w:val="nil"/>
              <w:bottom w:val="single" w:sz="4" w:space="0" w:color="auto"/>
              <w:right w:val="single" w:sz="4" w:space="0" w:color="auto"/>
            </w:tcBorders>
            <w:shd w:val="clear" w:color="auto" w:fill="auto"/>
            <w:hideMark/>
          </w:tcPr>
          <w:p w:rsidR="00735E66" w:rsidRPr="008325B8" w:rsidRDefault="00735E66" w:rsidP="00735E66">
            <w:pPr>
              <w:rPr>
                <w:bCs/>
                <w:i/>
                <w:iCs/>
                <w:sz w:val="18"/>
                <w:szCs w:val="18"/>
                <w:lang w:eastAsia="en-US"/>
              </w:rPr>
            </w:pPr>
            <w:r w:rsidRPr="008325B8">
              <w:rPr>
                <w:bCs/>
                <w:i/>
                <w:iCs/>
                <w:sz w:val="18"/>
                <w:szCs w:val="18"/>
                <w:lang w:eastAsia="en-US"/>
              </w:rPr>
              <w:t>Naudas līdzekļu un noguldījumu atlikums perioda beigās</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w:t>
            </w:r>
          </w:p>
        </w:tc>
        <w:tc>
          <w:tcPr>
            <w:tcW w:w="106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w:t>
            </w:r>
          </w:p>
        </w:tc>
        <w:tc>
          <w:tcPr>
            <w:tcW w:w="118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i/>
                <w:iCs/>
                <w:sz w:val="18"/>
                <w:szCs w:val="18"/>
                <w:lang w:eastAsia="en-US"/>
              </w:rPr>
            </w:pPr>
            <w:r w:rsidRPr="008325B8">
              <w:rPr>
                <w:i/>
                <w:iCs/>
                <w:sz w:val="18"/>
                <w:szCs w:val="18"/>
                <w:lang w:eastAsia="en-US"/>
              </w:rPr>
              <w:t>0</w:t>
            </w:r>
          </w:p>
        </w:tc>
      </w:tr>
      <w:tr w:rsidR="00735E66" w:rsidRPr="00651EDF" w:rsidTr="009E4DBC">
        <w:trPr>
          <w:trHeight w:val="300"/>
        </w:trPr>
        <w:tc>
          <w:tcPr>
            <w:tcW w:w="2060" w:type="dxa"/>
            <w:gridSpan w:val="3"/>
            <w:tcBorders>
              <w:top w:val="single" w:sz="4" w:space="0" w:color="auto"/>
              <w:left w:val="single" w:sz="4" w:space="0" w:color="auto"/>
              <w:bottom w:val="single" w:sz="4" w:space="0" w:color="auto"/>
              <w:right w:val="nil"/>
            </w:tcBorders>
            <w:shd w:val="clear" w:color="auto" w:fill="auto"/>
            <w:hideMark/>
          </w:tcPr>
          <w:p w:rsidR="00735E66" w:rsidRPr="008325B8" w:rsidRDefault="00735E66" w:rsidP="00735E66">
            <w:pPr>
              <w:rPr>
                <w:b/>
                <w:sz w:val="18"/>
                <w:szCs w:val="18"/>
                <w:lang w:eastAsia="en-US"/>
              </w:rPr>
            </w:pPr>
            <w:r w:rsidRPr="008325B8">
              <w:rPr>
                <w:b/>
                <w:sz w:val="18"/>
                <w:szCs w:val="18"/>
                <w:lang w:eastAsia="en-US"/>
              </w:rPr>
              <w:t>F40020000</w:t>
            </w:r>
          </w:p>
        </w:tc>
        <w:tc>
          <w:tcPr>
            <w:tcW w:w="350" w:type="dxa"/>
            <w:tcBorders>
              <w:top w:val="nil"/>
              <w:left w:val="nil"/>
              <w:bottom w:val="single" w:sz="4" w:space="0" w:color="auto"/>
              <w:right w:val="single" w:sz="4" w:space="0" w:color="auto"/>
            </w:tcBorders>
            <w:shd w:val="clear" w:color="auto" w:fill="auto"/>
            <w:hideMark/>
          </w:tcPr>
          <w:p w:rsidR="00735E66" w:rsidRPr="008325B8" w:rsidRDefault="00735E66" w:rsidP="00735E66">
            <w:pPr>
              <w:rPr>
                <w:b/>
                <w:sz w:val="18"/>
                <w:szCs w:val="18"/>
                <w:lang w:eastAsia="en-US"/>
              </w:rPr>
            </w:pPr>
            <w:r w:rsidRPr="008325B8">
              <w:rPr>
                <w:b/>
                <w:sz w:val="18"/>
                <w:szCs w:val="18"/>
                <w:lang w:eastAsia="en-US"/>
              </w:rPr>
              <w:t> </w:t>
            </w:r>
          </w:p>
        </w:tc>
        <w:tc>
          <w:tcPr>
            <w:tcW w:w="349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
                <w:sz w:val="18"/>
                <w:szCs w:val="18"/>
                <w:lang w:eastAsia="en-US"/>
              </w:rPr>
            </w:pPr>
            <w:r w:rsidRPr="008325B8">
              <w:rPr>
                <w:b/>
                <w:sz w:val="18"/>
                <w:szCs w:val="18"/>
                <w:lang w:eastAsia="en-US"/>
              </w:rPr>
              <w:t>Aizņēmumi</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w:t>
            </w:r>
          </w:p>
        </w:tc>
        <w:tc>
          <w:tcPr>
            <w:tcW w:w="106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w:t>
            </w:r>
          </w:p>
        </w:tc>
        <w:tc>
          <w:tcPr>
            <w:tcW w:w="118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w:t>
            </w:r>
          </w:p>
        </w:tc>
      </w:tr>
      <w:tr w:rsidR="00735E66" w:rsidRPr="00651EDF" w:rsidTr="009E4DBC">
        <w:trPr>
          <w:trHeight w:val="240"/>
        </w:trPr>
        <w:tc>
          <w:tcPr>
            <w:tcW w:w="2060" w:type="dxa"/>
            <w:gridSpan w:val="3"/>
            <w:tcBorders>
              <w:top w:val="single" w:sz="4" w:space="0" w:color="auto"/>
              <w:left w:val="single" w:sz="4" w:space="0" w:color="auto"/>
              <w:bottom w:val="single" w:sz="4" w:space="0" w:color="auto"/>
              <w:right w:val="nil"/>
            </w:tcBorders>
            <w:shd w:val="clear" w:color="auto" w:fill="auto"/>
            <w:hideMark/>
          </w:tcPr>
          <w:p w:rsidR="00735E66" w:rsidRPr="008325B8" w:rsidRDefault="00735E66" w:rsidP="00735E66">
            <w:pPr>
              <w:jc w:val="center"/>
              <w:rPr>
                <w:bCs/>
                <w:i/>
                <w:iCs/>
                <w:sz w:val="18"/>
                <w:szCs w:val="18"/>
                <w:lang w:eastAsia="en-US"/>
              </w:rPr>
            </w:pPr>
            <w:r w:rsidRPr="008325B8">
              <w:rPr>
                <w:bCs/>
                <w:i/>
                <w:iCs/>
                <w:sz w:val="18"/>
                <w:szCs w:val="18"/>
                <w:lang w:eastAsia="en-US"/>
              </w:rPr>
              <w:t>F40020001</w:t>
            </w:r>
          </w:p>
        </w:tc>
        <w:tc>
          <w:tcPr>
            <w:tcW w:w="350"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Cs/>
                <w:i/>
                <w:iCs/>
                <w:sz w:val="18"/>
                <w:szCs w:val="18"/>
                <w:lang w:eastAsia="en-US"/>
              </w:rPr>
            </w:pPr>
            <w:r w:rsidRPr="008325B8">
              <w:rPr>
                <w:bCs/>
                <w:i/>
                <w:iCs/>
                <w:sz w:val="18"/>
                <w:szCs w:val="18"/>
                <w:lang w:eastAsia="en-US"/>
              </w:rPr>
              <w:t> </w:t>
            </w:r>
          </w:p>
        </w:tc>
        <w:tc>
          <w:tcPr>
            <w:tcW w:w="349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Cs/>
                <w:i/>
                <w:iCs/>
                <w:sz w:val="18"/>
                <w:szCs w:val="18"/>
                <w:lang w:eastAsia="en-US"/>
              </w:rPr>
            </w:pPr>
            <w:r w:rsidRPr="008325B8">
              <w:rPr>
                <w:bCs/>
                <w:i/>
                <w:iCs/>
                <w:sz w:val="18"/>
                <w:szCs w:val="18"/>
                <w:lang w:eastAsia="en-US"/>
              </w:rPr>
              <w:t>Aizņēmumi</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w:t>
            </w:r>
          </w:p>
        </w:tc>
        <w:tc>
          <w:tcPr>
            <w:tcW w:w="106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w:t>
            </w:r>
          </w:p>
        </w:tc>
        <w:tc>
          <w:tcPr>
            <w:tcW w:w="118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i/>
                <w:iCs/>
                <w:sz w:val="18"/>
                <w:szCs w:val="18"/>
                <w:lang w:eastAsia="en-US"/>
              </w:rPr>
            </w:pPr>
            <w:r w:rsidRPr="008325B8">
              <w:rPr>
                <w:i/>
                <w:iCs/>
                <w:sz w:val="18"/>
                <w:szCs w:val="18"/>
                <w:lang w:eastAsia="en-US"/>
              </w:rPr>
              <w:t>0</w:t>
            </w:r>
          </w:p>
        </w:tc>
      </w:tr>
      <w:tr w:rsidR="00735E66" w:rsidRPr="00651EDF" w:rsidTr="009E4DBC">
        <w:trPr>
          <w:trHeight w:val="240"/>
        </w:trPr>
        <w:tc>
          <w:tcPr>
            <w:tcW w:w="2060" w:type="dxa"/>
            <w:gridSpan w:val="3"/>
            <w:tcBorders>
              <w:top w:val="single" w:sz="4" w:space="0" w:color="auto"/>
              <w:left w:val="single" w:sz="4" w:space="0" w:color="auto"/>
              <w:bottom w:val="single" w:sz="4" w:space="0" w:color="auto"/>
              <w:right w:val="nil"/>
            </w:tcBorders>
            <w:shd w:val="clear" w:color="auto" w:fill="auto"/>
            <w:hideMark/>
          </w:tcPr>
          <w:p w:rsidR="00735E66" w:rsidRPr="008325B8" w:rsidRDefault="00735E66" w:rsidP="00735E66">
            <w:pPr>
              <w:jc w:val="center"/>
              <w:rPr>
                <w:bCs/>
                <w:i/>
                <w:iCs/>
                <w:sz w:val="18"/>
                <w:szCs w:val="18"/>
                <w:lang w:eastAsia="en-US"/>
              </w:rPr>
            </w:pPr>
            <w:r w:rsidRPr="008325B8">
              <w:rPr>
                <w:bCs/>
                <w:i/>
                <w:iCs/>
                <w:sz w:val="18"/>
                <w:szCs w:val="18"/>
                <w:lang w:eastAsia="en-US"/>
              </w:rPr>
              <w:lastRenderedPageBreak/>
              <w:t>F40020002</w:t>
            </w:r>
          </w:p>
        </w:tc>
        <w:tc>
          <w:tcPr>
            <w:tcW w:w="350" w:type="dxa"/>
            <w:tcBorders>
              <w:top w:val="nil"/>
              <w:left w:val="nil"/>
              <w:bottom w:val="single" w:sz="4" w:space="0" w:color="auto"/>
              <w:right w:val="single" w:sz="4" w:space="0" w:color="auto"/>
            </w:tcBorders>
            <w:shd w:val="clear" w:color="auto" w:fill="auto"/>
            <w:hideMark/>
          </w:tcPr>
          <w:p w:rsidR="00735E66" w:rsidRPr="008325B8" w:rsidRDefault="00735E66" w:rsidP="00735E66">
            <w:pPr>
              <w:jc w:val="center"/>
              <w:rPr>
                <w:bCs/>
                <w:i/>
                <w:iCs/>
                <w:sz w:val="18"/>
                <w:szCs w:val="18"/>
                <w:lang w:eastAsia="en-US"/>
              </w:rPr>
            </w:pPr>
            <w:r w:rsidRPr="008325B8">
              <w:rPr>
                <w:bCs/>
                <w:i/>
                <w:iCs/>
                <w:sz w:val="18"/>
                <w:szCs w:val="18"/>
                <w:lang w:eastAsia="en-US"/>
              </w:rPr>
              <w:t> </w:t>
            </w:r>
          </w:p>
        </w:tc>
        <w:tc>
          <w:tcPr>
            <w:tcW w:w="349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Cs/>
                <w:i/>
                <w:iCs/>
                <w:sz w:val="18"/>
                <w:szCs w:val="18"/>
                <w:lang w:eastAsia="en-US"/>
              </w:rPr>
            </w:pPr>
            <w:r w:rsidRPr="008325B8">
              <w:rPr>
                <w:bCs/>
                <w:i/>
                <w:iCs/>
                <w:sz w:val="18"/>
                <w:szCs w:val="18"/>
                <w:lang w:eastAsia="en-US"/>
              </w:rPr>
              <w:t>Finanšu līzingu pamatsummas maksājums</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w:t>
            </w:r>
          </w:p>
        </w:tc>
        <w:tc>
          <w:tcPr>
            <w:tcW w:w="106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w:t>
            </w:r>
          </w:p>
        </w:tc>
        <w:tc>
          <w:tcPr>
            <w:tcW w:w="118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i/>
                <w:iCs/>
                <w:sz w:val="18"/>
                <w:szCs w:val="18"/>
                <w:lang w:eastAsia="en-US"/>
              </w:rPr>
            </w:pPr>
            <w:r w:rsidRPr="008325B8">
              <w:rPr>
                <w:i/>
                <w:iCs/>
                <w:sz w:val="18"/>
                <w:szCs w:val="18"/>
                <w:lang w:eastAsia="en-US"/>
              </w:rPr>
              <w:t>0</w:t>
            </w:r>
          </w:p>
        </w:tc>
      </w:tr>
      <w:tr w:rsidR="00735E66" w:rsidRPr="00651EDF" w:rsidTr="009E4DBC">
        <w:trPr>
          <w:trHeight w:val="240"/>
        </w:trPr>
        <w:tc>
          <w:tcPr>
            <w:tcW w:w="2060" w:type="dxa"/>
            <w:gridSpan w:val="3"/>
            <w:tcBorders>
              <w:top w:val="single" w:sz="4" w:space="0" w:color="auto"/>
              <w:left w:val="single" w:sz="4" w:space="0" w:color="auto"/>
              <w:bottom w:val="single" w:sz="4" w:space="0" w:color="auto"/>
              <w:right w:val="nil"/>
            </w:tcBorders>
            <w:shd w:val="clear" w:color="auto" w:fill="auto"/>
            <w:hideMark/>
          </w:tcPr>
          <w:p w:rsidR="00735E66" w:rsidRPr="008325B8" w:rsidRDefault="00735E66" w:rsidP="00735E66">
            <w:pPr>
              <w:jc w:val="center"/>
              <w:rPr>
                <w:bCs/>
                <w:i/>
                <w:iCs/>
                <w:sz w:val="18"/>
                <w:szCs w:val="18"/>
                <w:lang w:eastAsia="en-US"/>
              </w:rPr>
            </w:pPr>
            <w:r w:rsidRPr="008325B8">
              <w:rPr>
                <w:bCs/>
                <w:i/>
                <w:iCs/>
                <w:sz w:val="18"/>
                <w:szCs w:val="18"/>
                <w:lang w:eastAsia="en-US"/>
              </w:rPr>
              <w:t>F40020003</w:t>
            </w:r>
          </w:p>
        </w:tc>
        <w:tc>
          <w:tcPr>
            <w:tcW w:w="350" w:type="dxa"/>
            <w:tcBorders>
              <w:top w:val="single" w:sz="4" w:space="0" w:color="auto"/>
              <w:left w:val="nil"/>
              <w:bottom w:val="single" w:sz="4" w:space="0" w:color="auto"/>
              <w:right w:val="single" w:sz="4" w:space="0" w:color="auto"/>
            </w:tcBorders>
            <w:shd w:val="clear" w:color="auto" w:fill="auto"/>
            <w:hideMark/>
          </w:tcPr>
          <w:p w:rsidR="00735E66" w:rsidRPr="008325B8" w:rsidRDefault="00735E66" w:rsidP="00735E66">
            <w:pPr>
              <w:jc w:val="center"/>
              <w:rPr>
                <w:bCs/>
                <w:i/>
                <w:iCs/>
                <w:sz w:val="18"/>
                <w:szCs w:val="18"/>
                <w:lang w:eastAsia="en-US"/>
              </w:rPr>
            </w:pPr>
            <w:r w:rsidRPr="008325B8">
              <w:rPr>
                <w:bCs/>
                <w:i/>
                <w:iCs/>
                <w:sz w:val="18"/>
                <w:szCs w:val="18"/>
                <w:lang w:eastAsia="en-US"/>
              </w:rPr>
              <w:t> </w:t>
            </w:r>
          </w:p>
        </w:tc>
        <w:tc>
          <w:tcPr>
            <w:tcW w:w="3498"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rPr>
                <w:bCs/>
                <w:i/>
                <w:iCs/>
                <w:sz w:val="18"/>
                <w:szCs w:val="18"/>
                <w:lang w:eastAsia="en-US"/>
              </w:rPr>
            </w:pPr>
            <w:r w:rsidRPr="008325B8">
              <w:rPr>
                <w:bCs/>
                <w:i/>
                <w:iCs/>
                <w:sz w:val="18"/>
                <w:szCs w:val="18"/>
                <w:lang w:eastAsia="en-US"/>
              </w:rPr>
              <w:t>Kredītu nākamo periodu pamatsummas maksājums</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Cs/>
                <w:i/>
                <w:iCs/>
                <w:sz w:val="18"/>
                <w:szCs w:val="18"/>
                <w:lang w:eastAsia="en-US"/>
              </w:rPr>
            </w:pPr>
            <w:r w:rsidRPr="008325B8">
              <w:rPr>
                <w:bCs/>
                <w:i/>
                <w:iCs/>
                <w:sz w:val="18"/>
                <w:szCs w:val="18"/>
                <w:lang w:eastAsia="en-US"/>
              </w:rPr>
              <w:t>0</w:t>
            </w:r>
          </w:p>
        </w:tc>
        <w:tc>
          <w:tcPr>
            <w:tcW w:w="1188" w:type="dxa"/>
            <w:tcBorders>
              <w:top w:val="single" w:sz="4" w:space="0" w:color="auto"/>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i/>
                <w:iCs/>
                <w:sz w:val="18"/>
                <w:szCs w:val="18"/>
                <w:lang w:eastAsia="en-US"/>
              </w:rPr>
            </w:pPr>
            <w:r w:rsidRPr="008325B8">
              <w:rPr>
                <w:i/>
                <w:iCs/>
                <w:sz w:val="18"/>
                <w:szCs w:val="18"/>
                <w:lang w:eastAsia="en-US"/>
              </w:rPr>
              <w:t>0</w:t>
            </w:r>
          </w:p>
        </w:tc>
      </w:tr>
      <w:tr w:rsidR="00735E66" w:rsidRPr="00651EDF" w:rsidTr="009E4DBC">
        <w:trPr>
          <w:trHeight w:val="240"/>
        </w:trPr>
        <w:tc>
          <w:tcPr>
            <w:tcW w:w="2060" w:type="dxa"/>
            <w:gridSpan w:val="3"/>
            <w:tcBorders>
              <w:top w:val="single" w:sz="4" w:space="0" w:color="auto"/>
              <w:left w:val="single" w:sz="4" w:space="0" w:color="auto"/>
              <w:bottom w:val="single" w:sz="4" w:space="0" w:color="auto"/>
              <w:right w:val="nil"/>
            </w:tcBorders>
            <w:shd w:val="clear" w:color="auto" w:fill="auto"/>
            <w:hideMark/>
          </w:tcPr>
          <w:p w:rsidR="00735E66" w:rsidRPr="008325B8" w:rsidRDefault="00735E66" w:rsidP="00735E66">
            <w:pPr>
              <w:rPr>
                <w:b/>
                <w:sz w:val="18"/>
                <w:szCs w:val="18"/>
                <w:lang w:eastAsia="en-US"/>
              </w:rPr>
            </w:pPr>
            <w:r w:rsidRPr="008325B8">
              <w:rPr>
                <w:b/>
                <w:sz w:val="18"/>
                <w:szCs w:val="18"/>
                <w:lang w:eastAsia="en-US"/>
              </w:rPr>
              <w:t>F40010000</w:t>
            </w:r>
          </w:p>
        </w:tc>
        <w:tc>
          <w:tcPr>
            <w:tcW w:w="350" w:type="dxa"/>
            <w:tcBorders>
              <w:top w:val="nil"/>
              <w:left w:val="nil"/>
              <w:bottom w:val="single" w:sz="4" w:space="0" w:color="auto"/>
              <w:right w:val="single" w:sz="4" w:space="0" w:color="auto"/>
            </w:tcBorders>
            <w:shd w:val="clear" w:color="auto" w:fill="auto"/>
            <w:hideMark/>
          </w:tcPr>
          <w:p w:rsidR="00735E66" w:rsidRPr="008325B8" w:rsidRDefault="00735E66" w:rsidP="00735E66">
            <w:pPr>
              <w:rPr>
                <w:b/>
                <w:sz w:val="18"/>
                <w:szCs w:val="18"/>
                <w:lang w:eastAsia="en-US"/>
              </w:rPr>
            </w:pPr>
            <w:r w:rsidRPr="008325B8">
              <w:rPr>
                <w:b/>
                <w:sz w:val="18"/>
                <w:szCs w:val="18"/>
                <w:lang w:eastAsia="en-US"/>
              </w:rPr>
              <w:t> </w:t>
            </w:r>
          </w:p>
        </w:tc>
        <w:tc>
          <w:tcPr>
            <w:tcW w:w="349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rPr>
                <w:b/>
                <w:sz w:val="18"/>
                <w:szCs w:val="18"/>
                <w:lang w:eastAsia="en-US"/>
              </w:rPr>
            </w:pPr>
            <w:r w:rsidRPr="008325B8">
              <w:rPr>
                <w:b/>
                <w:sz w:val="18"/>
                <w:szCs w:val="18"/>
                <w:lang w:eastAsia="en-US"/>
              </w:rPr>
              <w:t>Aizdevumi</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w:t>
            </w:r>
          </w:p>
        </w:tc>
        <w:tc>
          <w:tcPr>
            <w:tcW w:w="106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w:t>
            </w:r>
          </w:p>
        </w:tc>
        <w:tc>
          <w:tcPr>
            <w:tcW w:w="118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w:t>
            </w:r>
          </w:p>
        </w:tc>
      </w:tr>
      <w:tr w:rsidR="00735E66" w:rsidRPr="00651EDF" w:rsidTr="009E4DBC">
        <w:trPr>
          <w:trHeight w:val="480"/>
        </w:trPr>
        <w:tc>
          <w:tcPr>
            <w:tcW w:w="2060" w:type="dxa"/>
            <w:gridSpan w:val="3"/>
            <w:tcBorders>
              <w:top w:val="single" w:sz="4" w:space="0" w:color="auto"/>
              <w:left w:val="single" w:sz="4" w:space="0" w:color="auto"/>
              <w:bottom w:val="single" w:sz="4" w:space="0" w:color="auto"/>
              <w:right w:val="nil"/>
            </w:tcBorders>
            <w:shd w:val="clear" w:color="auto" w:fill="auto"/>
            <w:vAlign w:val="bottom"/>
            <w:hideMark/>
          </w:tcPr>
          <w:p w:rsidR="00735E66" w:rsidRPr="008325B8" w:rsidRDefault="00735E66" w:rsidP="00735E66">
            <w:pPr>
              <w:rPr>
                <w:b/>
                <w:sz w:val="18"/>
                <w:szCs w:val="18"/>
                <w:lang w:eastAsia="en-US"/>
              </w:rPr>
            </w:pPr>
            <w:r w:rsidRPr="008325B8">
              <w:rPr>
                <w:b/>
                <w:sz w:val="18"/>
                <w:szCs w:val="18"/>
                <w:lang w:eastAsia="en-US"/>
              </w:rPr>
              <w:t>F55010000</w:t>
            </w:r>
          </w:p>
        </w:tc>
        <w:tc>
          <w:tcPr>
            <w:tcW w:w="350" w:type="dxa"/>
            <w:tcBorders>
              <w:top w:val="nil"/>
              <w:left w:val="nil"/>
              <w:bottom w:val="single" w:sz="4" w:space="0" w:color="auto"/>
              <w:right w:val="single" w:sz="4" w:space="0" w:color="auto"/>
            </w:tcBorders>
            <w:shd w:val="clear" w:color="auto" w:fill="auto"/>
            <w:vAlign w:val="bottom"/>
            <w:hideMark/>
          </w:tcPr>
          <w:p w:rsidR="00735E66" w:rsidRPr="008325B8" w:rsidRDefault="00735E66" w:rsidP="00735E66">
            <w:pPr>
              <w:rPr>
                <w:b/>
                <w:sz w:val="18"/>
                <w:szCs w:val="18"/>
                <w:lang w:eastAsia="en-US"/>
              </w:rPr>
            </w:pPr>
            <w:r w:rsidRPr="008325B8">
              <w:rPr>
                <w:b/>
                <w:sz w:val="18"/>
                <w:szCs w:val="18"/>
                <w:lang w:eastAsia="en-US"/>
              </w:rPr>
              <w:t> </w:t>
            </w:r>
          </w:p>
        </w:tc>
        <w:tc>
          <w:tcPr>
            <w:tcW w:w="3498" w:type="dxa"/>
            <w:tcBorders>
              <w:top w:val="nil"/>
              <w:left w:val="nil"/>
              <w:bottom w:val="single" w:sz="4" w:space="0" w:color="auto"/>
              <w:right w:val="single" w:sz="4" w:space="0" w:color="auto"/>
            </w:tcBorders>
            <w:shd w:val="clear" w:color="auto" w:fill="auto"/>
            <w:vAlign w:val="bottom"/>
            <w:hideMark/>
          </w:tcPr>
          <w:p w:rsidR="00735E66" w:rsidRPr="008325B8" w:rsidRDefault="00735E66" w:rsidP="00735E66">
            <w:pPr>
              <w:rPr>
                <w:b/>
                <w:sz w:val="18"/>
                <w:szCs w:val="18"/>
                <w:lang w:eastAsia="en-US"/>
              </w:rPr>
            </w:pPr>
            <w:r w:rsidRPr="008325B8">
              <w:rPr>
                <w:b/>
                <w:sz w:val="18"/>
                <w:szCs w:val="18"/>
                <w:lang w:eastAsia="en-US"/>
              </w:rPr>
              <w:t xml:space="preserve">Akcijas un cita līdzdalība komersantu pašu kapitālā, neieskaitot </w:t>
            </w:r>
            <w:proofErr w:type="spellStart"/>
            <w:r w:rsidRPr="008325B8">
              <w:rPr>
                <w:b/>
                <w:sz w:val="18"/>
                <w:szCs w:val="18"/>
                <w:lang w:eastAsia="en-US"/>
              </w:rPr>
              <w:t>kopieguldījumu</w:t>
            </w:r>
            <w:proofErr w:type="spellEnd"/>
            <w:r w:rsidRPr="008325B8">
              <w:rPr>
                <w:b/>
                <w:sz w:val="18"/>
                <w:szCs w:val="18"/>
                <w:lang w:eastAsia="en-US"/>
              </w:rPr>
              <w:t xml:space="preserve"> fondu akcijas</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w:t>
            </w:r>
          </w:p>
        </w:tc>
        <w:tc>
          <w:tcPr>
            <w:tcW w:w="10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w:t>
            </w:r>
          </w:p>
        </w:tc>
        <w:tc>
          <w:tcPr>
            <w:tcW w:w="94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w:t>
            </w:r>
          </w:p>
        </w:tc>
        <w:tc>
          <w:tcPr>
            <w:tcW w:w="1060"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w:t>
            </w:r>
          </w:p>
        </w:tc>
        <w:tc>
          <w:tcPr>
            <w:tcW w:w="1188" w:type="dxa"/>
            <w:tcBorders>
              <w:top w:val="nil"/>
              <w:left w:val="nil"/>
              <w:bottom w:val="single" w:sz="4" w:space="0" w:color="auto"/>
              <w:right w:val="single" w:sz="4" w:space="0" w:color="auto"/>
            </w:tcBorders>
            <w:shd w:val="clear" w:color="auto" w:fill="auto"/>
            <w:vAlign w:val="center"/>
            <w:hideMark/>
          </w:tcPr>
          <w:p w:rsidR="00735E66" w:rsidRPr="008325B8" w:rsidRDefault="00735E66" w:rsidP="00735E66">
            <w:pPr>
              <w:jc w:val="center"/>
              <w:rPr>
                <w:b/>
                <w:sz w:val="18"/>
                <w:szCs w:val="18"/>
                <w:lang w:eastAsia="en-US"/>
              </w:rPr>
            </w:pPr>
            <w:r w:rsidRPr="008325B8">
              <w:rPr>
                <w:b/>
                <w:sz w:val="18"/>
                <w:szCs w:val="18"/>
                <w:lang w:eastAsia="en-US"/>
              </w:rPr>
              <w:t>0</w:t>
            </w:r>
          </w:p>
        </w:tc>
      </w:tr>
    </w:tbl>
    <w:p w:rsidR="00735E66" w:rsidRDefault="00735E66" w:rsidP="00735E66">
      <w:pPr>
        <w:rPr>
          <w:b/>
          <w:bCs/>
          <w:sz w:val="22"/>
          <w:szCs w:val="22"/>
          <w:lang w:eastAsia="en-US"/>
        </w:rPr>
      </w:pPr>
    </w:p>
    <w:p w:rsidR="00AB3685" w:rsidRPr="00AB3685" w:rsidRDefault="00AB3685" w:rsidP="00735E66">
      <w:pPr>
        <w:rPr>
          <w:bCs/>
          <w:sz w:val="20"/>
          <w:szCs w:val="20"/>
          <w:lang w:eastAsia="en-US"/>
        </w:rPr>
      </w:pPr>
      <w:r w:rsidRPr="00AB3685">
        <w:rPr>
          <w:bCs/>
          <w:sz w:val="20"/>
          <w:szCs w:val="20"/>
          <w:lang w:eastAsia="en-US"/>
        </w:rPr>
        <w:t xml:space="preserve">Sagatavoja </w:t>
      </w:r>
      <w:proofErr w:type="spellStart"/>
      <w:r w:rsidRPr="00AB3685">
        <w:rPr>
          <w:bCs/>
          <w:sz w:val="20"/>
          <w:szCs w:val="20"/>
          <w:lang w:eastAsia="en-US"/>
        </w:rPr>
        <w:t>S.Upīte</w:t>
      </w:r>
      <w:proofErr w:type="spellEnd"/>
      <w:r w:rsidRPr="00AB3685">
        <w:rPr>
          <w:bCs/>
          <w:sz w:val="20"/>
          <w:szCs w:val="20"/>
          <w:lang w:eastAsia="en-US"/>
        </w:rPr>
        <w:t xml:space="preserve">, </w:t>
      </w:r>
      <w:r>
        <w:rPr>
          <w:bCs/>
          <w:sz w:val="20"/>
          <w:szCs w:val="20"/>
          <w:lang w:eastAsia="en-US"/>
        </w:rPr>
        <w:t>26434702</w:t>
      </w:r>
    </w:p>
    <w:p w:rsidR="00AB3685" w:rsidRDefault="00AB3685" w:rsidP="00735E66">
      <w:pPr>
        <w:rPr>
          <w:b/>
          <w:bCs/>
          <w:lang w:eastAsia="en-US"/>
        </w:rPr>
      </w:pPr>
    </w:p>
    <w:p w:rsidR="00AB3685" w:rsidRPr="00651EDF" w:rsidRDefault="00AB3685" w:rsidP="00735E66">
      <w:pPr>
        <w:rPr>
          <w:b/>
          <w:bCs/>
          <w:lang w:eastAsia="en-US"/>
        </w:rPr>
        <w:sectPr w:rsidR="00AB3685" w:rsidRPr="00651EDF" w:rsidSect="009E4DBC">
          <w:pgSz w:w="16838" w:h="11906" w:orient="landscape"/>
          <w:pgMar w:top="1701" w:right="993" w:bottom="566" w:left="709" w:header="709" w:footer="709" w:gutter="0"/>
          <w:cols w:space="708"/>
          <w:docGrid w:linePitch="360"/>
        </w:sectPr>
      </w:pPr>
    </w:p>
    <w:p w:rsidR="008C715E" w:rsidRDefault="008C715E" w:rsidP="008C715E">
      <w:pPr>
        <w:ind w:firstLine="720"/>
        <w:jc w:val="both"/>
        <w:rPr>
          <w:b/>
          <w:bCs/>
          <w:color w:val="000000"/>
        </w:rPr>
      </w:pPr>
    </w:p>
    <w:p w:rsidR="00735E66" w:rsidRPr="00651EDF" w:rsidRDefault="00735E66" w:rsidP="00735E66">
      <w:pPr>
        <w:keepNext/>
        <w:jc w:val="center"/>
        <w:outlineLvl w:val="0"/>
        <w:rPr>
          <w:b/>
          <w:bCs/>
          <w:color w:val="000000"/>
        </w:rPr>
      </w:pPr>
      <w:r w:rsidRPr="00651EDF">
        <w:rPr>
          <w:b/>
          <w:bCs/>
          <w:color w:val="000000"/>
        </w:rPr>
        <w:t>4</w:t>
      </w:r>
      <w:r w:rsidR="00CA4ECD">
        <w:rPr>
          <w:b/>
          <w:bCs/>
          <w:color w:val="000000"/>
        </w:rPr>
        <w:t>2</w:t>
      </w:r>
      <w:r w:rsidRPr="00651EDF">
        <w:rPr>
          <w:b/>
          <w:bCs/>
          <w:color w:val="000000"/>
        </w:rPr>
        <w:t>.§</w:t>
      </w:r>
    </w:p>
    <w:p w:rsidR="00735E66" w:rsidRPr="00651EDF" w:rsidRDefault="00735E66" w:rsidP="00735E66">
      <w:pPr>
        <w:pBdr>
          <w:bottom w:val="single" w:sz="4" w:space="1" w:color="auto"/>
        </w:pBdr>
        <w:jc w:val="both"/>
        <w:rPr>
          <w:b/>
        </w:rPr>
      </w:pPr>
      <w:r w:rsidRPr="00651EDF">
        <w:rPr>
          <w:b/>
          <w:bCs/>
        </w:rPr>
        <w:t>Par Limbažu novada pašvaldības saistošo noteikumu „Grozījumi Limbažu novada pašvaldības 2016.gada 29.decembra saistošajos noteikumos Nr.40 „Par Limbažu novada pašvaldības 2017.gada pamatbudžetu laikā no 2017.gada 1.janvāra līdz 2017.gada 31.decembrim</w:t>
      </w:r>
      <w:r w:rsidRPr="00651EDF">
        <w:rPr>
          <w:b/>
        </w:rPr>
        <w:t xml:space="preserve"> projekta apstiprināšanu</w:t>
      </w:r>
    </w:p>
    <w:p w:rsidR="00735E66" w:rsidRPr="00651EDF" w:rsidRDefault="00735E66" w:rsidP="00735E66">
      <w:pPr>
        <w:ind w:firstLine="720"/>
        <w:jc w:val="center"/>
      </w:pPr>
      <w:r w:rsidRPr="00651EDF">
        <w:t xml:space="preserve">Ziņo </w:t>
      </w:r>
      <w:proofErr w:type="spellStart"/>
      <w:r w:rsidR="007E0005">
        <w:t>D.Zemmers</w:t>
      </w:r>
      <w:proofErr w:type="spellEnd"/>
      <w:r w:rsidR="007E0005">
        <w:t xml:space="preserve">, debatēs piedalās </w:t>
      </w:r>
      <w:proofErr w:type="spellStart"/>
      <w:r w:rsidR="007E0005">
        <w:t>M.Beļaunieks</w:t>
      </w:r>
      <w:proofErr w:type="spellEnd"/>
    </w:p>
    <w:p w:rsidR="00735E66" w:rsidRPr="00651EDF" w:rsidRDefault="00735E66" w:rsidP="00735E66">
      <w:pPr>
        <w:ind w:firstLine="720"/>
        <w:jc w:val="both"/>
      </w:pPr>
    </w:p>
    <w:p w:rsidR="003E389D" w:rsidRPr="000817CB" w:rsidRDefault="003E389D" w:rsidP="003E389D">
      <w:pPr>
        <w:autoSpaceDE w:val="0"/>
        <w:autoSpaceDN w:val="0"/>
        <w:adjustRightInd w:val="0"/>
        <w:ind w:firstLine="567"/>
        <w:jc w:val="both"/>
        <w:rPr>
          <w:lang w:val="en-GB"/>
        </w:rPr>
      </w:pPr>
      <w:r w:rsidRPr="000817CB">
        <w:rPr>
          <w:color w:val="000000"/>
        </w:rPr>
        <w:t xml:space="preserve">Iepazinusies ar </w:t>
      </w:r>
      <w:r>
        <w:rPr>
          <w:color w:val="000000"/>
        </w:rPr>
        <w:t>16.02.2017. apvienotās Finanšu, Teritorijas attīstības, Izglītības, kultūras un sporta jautājumu un Sociālo un veselības jautājumu komitejas</w:t>
      </w:r>
      <w:r w:rsidRPr="000817CB">
        <w:t xml:space="preserve"> informāciju</w:t>
      </w:r>
      <w:r>
        <w:t>,</w:t>
      </w:r>
      <w:r w:rsidRPr="000817CB">
        <w:rPr>
          <w:bCs/>
        </w:rPr>
        <w:t xml:space="preserve"> </w:t>
      </w:r>
      <w:r w:rsidRPr="000817CB">
        <w:t>izskatījusi grozījumus</w:t>
      </w:r>
      <w:r w:rsidRPr="000817CB">
        <w:rPr>
          <w:bCs/>
        </w:rPr>
        <w:t xml:space="preserve"> </w:t>
      </w:r>
      <w:r w:rsidRPr="000817CB">
        <w:t xml:space="preserve">Limbažu novada pašvaldības </w:t>
      </w:r>
      <w:r w:rsidRPr="000817CB">
        <w:rPr>
          <w:bCs/>
        </w:rPr>
        <w:t>2017.gada pamatbudžetā laikā no 2017.gada 1.janvāra līdz 2017.gada 31.decembrim</w:t>
      </w:r>
      <w:r w:rsidRPr="000817CB">
        <w:t xml:space="preserve">, pamatojoties uz likuma „Par pašvaldībām” 21.panta pirmās daļas 2.punktu, likuma „Par pašvaldību budžetiem” 30.pantu un likuma „Par budžeta un finanšu vadību” 41. panta pirmo daļu, </w:t>
      </w:r>
      <w:r w:rsidRPr="000817CB">
        <w:rPr>
          <w:b/>
          <w:bCs/>
        </w:rPr>
        <w:t>atklāti balsojot: PAR</w:t>
      </w:r>
      <w:r w:rsidRPr="000817CB">
        <w:t xml:space="preserve"> - 14 deputāti (Dainis Augusts, Vaira Ābele, Māris </w:t>
      </w:r>
      <w:proofErr w:type="spellStart"/>
      <w:r w:rsidRPr="000817CB">
        <w:t>Beļaunieks</w:t>
      </w:r>
      <w:proofErr w:type="spellEnd"/>
      <w:r w:rsidRPr="000817CB">
        <w:t xml:space="preserve">, Andris Garklāvs, Aigars </w:t>
      </w:r>
      <w:proofErr w:type="spellStart"/>
      <w:r w:rsidRPr="000817CB">
        <w:t>Legzdiņš</w:t>
      </w:r>
      <w:proofErr w:type="spellEnd"/>
      <w:r w:rsidRPr="000817CB">
        <w:t xml:space="preserve">, Gunta Ozola, Gundars </w:t>
      </w:r>
      <w:proofErr w:type="spellStart"/>
      <w:r w:rsidRPr="000817CB">
        <w:t>Plešs</w:t>
      </w:r>
      <w:proofErr w:type="spellEnd"/>
      <w:r w:rsidRPr="000817CB">
        <w:t xml:space="preserve">, Jānis Remess, Ziedonis </w:t>
      </w:r>
      <w:proofErr w:type="spellStart"/>
      <w:r w:rsidRPr="000817CB">
        <w:t>Rubezis</w:t>
      </w:r>
      <w:proofErr w:type="spellEnd"/>
      <w:r w:rsidRPr="000817CB">
        <w:t xml:space="preserve">, Agnese Zagorska, Andris Zaļaiskalns, Ineta Zariņa, Edmunds </w:t>
      </w:r>
      <w:proofErr w:type="spellStart"/>
      <w:r w:rsidRPr="000817CB">
        <w:t>Zeidmanis</w:t>
      </w:r>
      <w:proofErr w:type="spellEnd"/>
      <w:r w:rsidRPr="000817CB">
        <w:t>, Didzis Zemmers),</w:t>
      </w:r>
      <w:r w:rsidRPr="000817CB">
        <w:rPr>
          <w:b/>
          <w:bCs/>
        </w:rPr>
        <w:t xml:space="preserve"> PRET –</w:t>
      </w:r>
      <w:r w:rsidRPr="000817CB">
        <w:t xml:space="preserve"> nav,</w:t>
      </w:r>
      <w:r w:rsidRPr="000817CB">
        <w:rPr>
          <w:b/>
          <w:bCs/>
        </w:rPr>
        <w:t xml:space="preserve"> ATTURAS – </w:t>
      </w:r>
      <w:r w:rsidRPr="000817CB">
        <w:t xml:space="preserve">nav, Limbažu novada dome </w:t>
      </w:r>
      <w:r w:rsidRPr="000817CB">
        <w:rPr>
          <w:b/>
          <w:bCs/>
        </w:rPr>
        <w:t>NOLEMJ:</w:t>
      </w:r>
    </w:p>
    <w:p w:rsidR="00735E66" w:rsidRPr="00651EDF" w:rsidRDefault="00735E66" w:rsidP="00735E66">
      <w:pPr>
        <w:autoSpaceDE w:val="0"/>
        <w:autoSpaceDN w:val="0"/>
        <w:adjustRightInd w:val="0"/>
        <w:ind w:firstLine="567"/>
        <w:jc w:val="both"/>
      </w:pPr>
    </w:p>
    <w:p w:rsidR="00735E66" w:rsidRPr="00651EDF" w:rsidRDefault="00735E66" w:rsidP="008C1851">
      <w:pPr>
        <w:numPr>
          <w:ilvl w:val="0"/>
          <w:numId w:val="62"/>
        </w:numPr>
        <w:tabs>
          <w:tab w:val="num" w:pos="1080"/>
        </w:tabs>
        <w:contextualSpacing/>
        <w:jc w:val="both"/>
      </w:pPr>
      <w:r w:rsidRPr="00651EDF">
        <w:t xml:space="preserve">Apstiprināt </w:t>
      </w:r>
      <w:r w:rsidRPr="00651EDF">
        <w:rPr>
          <w:bCs/>
        </w:rPr>
        <w:t>Limbažu novada pašvaldības saistošo noteikumu Nr.</w:t>
      </w:r>
      <w:r w:rsidR="003E389D">
        <w:rPr>
          <w:bCs/>
        </w:rPr>
        <w:t>5</w:t>
      </w:r>
      <w:r w:rsidRPr="00651EDF">
        <w:rPr>
          <w:bCs/>
        </w:rPr>
        <w:t xml:space="preserve"> „Grozījumi Limbažu novada pašvaldības 2016.gada 29.decembra</w:t>
      </w:r>
      <w:r w:rsidRPr="00651EDF">
        <w:rPr>
          <w:b/>
          <w:bCs/>
        </w:rPr>
        <w:t xml:space="preserve"> </w:t>
      </w:r>
      <w:r w:rsidRPr="00651EDF">
        <w:rPr>
          <w:bCs/>
        </w:rPr>
        <w:t>saistošajos noteikumos Nr.40 „Par Limbažu novada pašvaldības 2017.gada pamatbudžetu laikā no 2017.gada 1.janvāra līdz 2017.gada 31.decembrim</w:t>
      </w:r>
      <w:r w:rsidRPr="00651EDF">
        <w:t>”” projektu (pielikumā).</w:t>
      </w:r>
    </w:p>
    <w:p w:rsidR="00735E66" w:rsidRPr="00651EDF" w:rsidRDefault="00735E66" w:rsidP="008C1851">
      <w:pPr>
        <w:numPr>
          <w:ilvl w:val="0"/>
          <w:numId w:val="62"/>
        </w:numPr>
        <w:tabs>
          <w:tab w:val="left" w:pos="6480"/>
          <w:tab w:val="left" w:pos="7560"/>
        </w:tabs>
        <w:spacing w:after="200" w:line="276" w:lineRule="auto"/>
        <w:contextualSpacing/>
        <w:jc w:val="both"/>
      </w:pPr>
      <w:r w:rsidRPr="00651EDF">
        <w:t xml:space="preserve">Saistošos noteikumus triju darba dienu laikā pēc to parakstīšanas </w:t>
      </w:r>
      <w:proofErr w:type="spellStart"/>
      <w:r w:rsidRPr="00651EDF">
        <w:t>rakstveidā</w:t>
      </w:r>
      <w:proofErr w:type="spellEnd"/>
      <w:r w:rsidRPr="00651EDF">
        <w:t xml:space="preserve"> vai elektroniskā veidā nosūtīt Vides aizsardzības un reģionālās attīstības ministrijai zināšanai.</w:t>
      </w:r>
    </w:p>
    <w:p w:rsidR="000D272E" w:rsidRDefault="000D272E" w:rsidP="000D272E">
      <w:pPr>
        <w:ind w:right="-186"/>
        <w:jc w:val="right"/>
      </w:pPr>
    </w:p>
    <w:p w:rsidR="00421AF4" w:rsidRDefault="00421AF4" w:rsidP="000D272E">
      <w:pPr>
        <w:ind w:right="-186"/>
        <w:jc w:val="right"/>
        <w:rPr>
          <w:b/>
          <w:lang w:eastAsia="en-US"/>
        </w:rPr>
      </w:pPr>
    </w:p>
    <w:p w:rsidR="00421AF4" w:rsidRDefault="00421AF4" w:rsidP="000D272E">
      <w:pPr>
        <w:ind w:right="-186"/>
        <w:jc w:val="right"/>
        <w:rPr>
          <w:b/>
          <w:lang w:eastAsia="en-US"/>
        </w:rPr>
      </w:pPr>
    </w:p>
    <w:p w:rsidR="00421AF4" w:rsidRDefault="00421AF4" w:rsidP="000D272E">
      <w:pPr>
        <w:ind w:right="-186"/>
        <w:jc w:val="right"/>
        <w:rPr>
          <w:b/>
          <w:lang w:eastAsia="en-US"/>
        </w:rPr>
      </w:pPr>
    </w:p>
    <w:p w:rsidR="00421AF4" w:rsidRDefault="00421AF4" w:rsidP="000D272E">
      <w:pPr>
        <w:ind w:right="-186"/>
        <w:jc w:val="right"/>
        <w:rPr>
          <w:b/>
          <w:lang w:eastAsia="en-US"/>
        </w:rPr>
      </w:pPr>
    </w:p>
    <w:p w:rsidR="00421AF4" w:rsidRPr="00DD7CF7" w:rsidRDefault="00421AF4" w:rsidP="000D272E">
      <w:pPr>
        <w:ind w:right="-186"/>
        <w:jc w:val="right"/>
        <w:sectPr w:rsidR="00421AF4" w:rsidRPr="00DD7CF7" w:rsidSect="000D272E">
          <w:footerReference w:type="default" r:id="rId40"/>
          <w:pgSz w:w="11906" w:h="16838"/>
          <w:pgMar w:top="1134" w:right="1134" w:bottom="1134" w:left="1418" w:header="709" w:footer="709" w:gutter="0"/>
          <w:cols w:space="708"/>
          <w:titlePg/>
          <w:docGrid w:linePitch="360"/>
        </w:sectPr>
      </w:pPr>
      <w:r w:rsidRPr="00DD7CF7">
        <w:rPr>
          <w:lang w:eastAsia="en-US"/>
        </w:rPr>
        <w:t xml:space="preserve"> </w:t>
      </w:r>
    </w:p>
    <w:p w:rsidR="000D272E" w:rsidRPr="00FD7C9B" w:rsidRDefault="003E389D" w:rsidP="00147783">
      <w:pPr>
        <w:ind w:right="-186"/>
        <w:jc w:val="center"/>
        <w:rPr>
          <w:color w:val="FF0000"/>
          <w:sz w:val="22"/>
          <w:szCs w:val="22"/>
        </w:rPr>
      </w:pPr>
      <w:r>
        <w:rPr>
          <w:noProof/>
          <w:sz w:val="2"/>
          <w:szCs w:val="2"/>
        </w:rPr>
        <w:lastRenderedPageBreak/>
        <w:drawing>
          <wp:anchor distT="0" distB="0" distL="114300" distR="114300" simplePos="0" relativeHeight="251680768" behindDoc="1" locked="0" layoutInCell="1" allowOverlap="1" wp14:anchorId="3750E358" wp14:editId="352E799E">
            <wp:simplePos x="0" y="0"/>
            <wp:positionH relativeFrom="page">
              <wp:align>right</wp:align>
            </wp:positionH>
            <wp:positionV relativeFrom="paragraph">
              <wp:posOffset>0</wp:posOffset>
            </wp:positionV>
            <wp:extent cx="7546340" cy="2329180"/>
            <wp:effectExtent l="0" t="0" r="0" b="0"/>
            <wp:wrapTight wrapText="bothSides">
              <wp:wrapPolygon edited="0">
                <wp:start x="0" y="0"/>
                <wp:lineTo x="0" y="21376"/>
                <wp:lineTo x="21538" y="21376"/>
                <wp:lineTo x="21538" y="0"/>
                <wp:lineTo x="0" y="0"/>
              </wp:wrapPolygon>
            </wp:wrapTight>
            <wp:docPr id="17" name="Attēls 17"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descr="C:\Documents and Settings\amanda.goba\Local Settings\Temporary Internet Files\Content.Word\New Picture (4).bmp"/>
                    <pic:cNvPicPr>
                      <a:picLocks noChangeAspect="1" noChangeArrowheads="1"/>
                    </pic:cNvPicPr>
                  </pic:nvPicPr>
                  <pic:blipFill>
                    <a:blip r:embed="rId39"/>
                    <a:stretch>
                      <a:fillRect/>
                    </a:stretch>
                  </pic:blipFill>
                  <pic:spPr bwMode="auto">
                    <a:xfrm>
                      <a:off x="0" y="0"/>
                      <a:ext cx="7546340" cy="2329180"/>
                    </a:xfrm>
                    <a:prstGeom prst="rect">
                      <a:avLst/>
                    </a:prstGeom>
                  </pic:spPr>
                </pic:pic>
              </a:graphicData>
            </a:graphic>
          </wp:anchor>
        </w:drawing>
      </w:r>
    </w:p>
    <w:p w:rsidR="000D272E" w:rsidRDefault="000D272E" w:rsidP="000D272E">
      <w:pPr>
        <w:ind w:right="-186"/>
        <w:jc w:val="center"/>
        <w:rPr>
          <w:b/>
        </w:rPr>
      </w:pPr>
      <w:r w:rsidRPr="00766D3C">
        <w:rPr>
          <w:b/>
        </w:rPr>
        <w:t>SAISTOŠIE NOTEIKUMI</w:t>
      </w:r>
    </w:p>
    <w:p w:rsidR="003E389D" w:rsidRPr="003E389D" w:rsidRDefault="003E389D" w:rsidP="000D272E">
      <w:pPr>
        <w:ind w:right="-186"/>
        <w:jc w:val="center"/>
      </w:pPr>
      <w:r>
        <w:t>Limbažos</w:t>
      </w:r>
    </w:p>
    <w:p w:rsidR="000D272E" w:rsidRPr="00945975" w:rsidRDefault="000D272E" w:rsidP="000D272E">
      <w:pPr>
        <w:ind w:right="-186"/>
        <w:jc w:val="right"/>
        <w:rPr>
          <w:sz w:val="22"/>
          <w:szCs w:val="22"/>
        </w:rPr>
      </w:pPr>
    </w:p>
    <w:p w:rsidR="000D272E" w:rsidRPr="003E389D" w:rsidRDefault="000D272E" w:rsidP="000D272E">
      <w:pPr>
        <w:ind w:right="43"/>
        <w:jc w:val="both"/>
      </w:pPr>
      <w:r w:rsidRPr="003E389D">
        <w:t xml:space="preserve">             2017.gada 23.februārī</w:t>
      </w:r>
      <w:r w:rsidRPr="003E389D">
        <w:tab/>
      </w:r>
      <w:r w:rsidRPr="003E389D">
        <w:tab/>
      </w:r>
      <w:r w:rsidRPr="003E389D">
        <w:tab/>
      </w:r>
      <w:r w:rsidRPr="003E389D">
        <w:tab/>
      </w:r>
      <w:r w:rsidRPr="003E389D">
        <w:tab/>
      </w:r>
      <w:r w:rsidRPr="003E389D">
        <w:tab/>
      </w:r>
      <w:r w:rsidRPr="003E389D">
        <w:tab/>
      </w:r>
      <w:r w:rsidRPr="003E389D">
        <w:tab/>
        <w:t>Nr.</w:t>
      </w:r>
      <w:r w:rsidR="003E389D" w:rsidRPr="003E389D">
        <w:t>5</w:t>
      </w:r>
    </w:p>
    <w:p w:rsidR="000D272E" w:rsidRPr="00945975" w:rsidRDefault="000D272E" w:rsidP="000D272E">
      <w:pPr>
        <w:ind w:right="-186"/>
        <w:jc w:val="both"/>
        <w:rPr>
          <w:sz w:val="22"/>
          <w:szCs w:val="22"/>
        </w:rPr>
      </w:pPr>
    </w:p>
    <w:p w:rsidR="000D272E" w:rsidRPr="003E389D" w:rsidRDefault="000D272E" w:rsidP="00147783">
      <w:pPr>
        <w:ind w:left="5760" w:right="-186" w:firstLine="720"/>
        <w:jc w:val="center"/>
        <w:rPr>
          <w:b/>
        </w:rPr>
      </w:pPr>
      <w:r w:rsidRPr="003E389D">
        <w:rPr>
          <w:b/>
        </w:rPr>
        <w:t>APSTIPRINĀTI</w:t>
      </w:r>
    </w:p>
    <w:p w:rsidR="000D272E" w:rsidRPr="003E389D" w:rsidRDefault="000D272E" w:rsidP="00147783">
      <w:pPr>
        <w:ind w:right="-186"/>
        <w:jc w:val="right"/>
      </w:pPr>
      <w:r w:rsidRPr="003E389D">
        <w:t>ar Limbažu novada domes</w:t>
      </w:r>
    </w:p>
    <w:p w:rsidR="000D272E" w:rsidRPr="003E389D" w:rsidRDefault="000D272E" w:rsidP="00147783">
      <w:pPr>
        <w:ind w:right="-186"/>
        <w:jc w:val="right"/>
      </w:pPr>
      <w:r w:rsidRPr="003E389D">
        <w:t>23.02.2017. sēdes lēmumu</w:t>
      </w:r>
    </w:p>
    <w:p w:rsidR="000D272E" w:rsidRPr="003E389D" w:rsidRDefault="000D272E" w:rsidP="00147783">
      <w:pPr>
        <w:ind w:left="6480" w:right="43" w:firstLine="720"/>
        <w:jc w:val="center"/>
      </w:pPr>
      <w:r w:rsidRPr="003E389D">
        <w:t>(prot. Nr.</w:t>
      </w:r>
      <w:r w:rsidR="003E389D" w:rsidRPr="003E389D">
        <w:t>3</w:t>
      </w:r>
      <w:r w:rsidRPr="003E389D">
        <w:t xml:space="preserve">, </w:t>
      </w:r>
      <w:r w:rsidR="003E389D" w:rsidRPr="003E389D">
        <w:t>42</w:t>
      </w:r>
      <w:r w:rsidRPr="003E389D">
        <w:t>.§)</w:t>
      </w:r>
    </w:p>
    <w:p w:rsidR="000D272E" w:rsidRPr="003E389D" w:rsidRDefault="000D272E" w:rsidP="000D272E">
      <w:pPr>
        <w:ind w:right="43"/>
        <w:jc w:val="both"/>
      </w:pPr>
    </w:p>
    <w:p w:rsidR="000D272E" w:rsidRPr="003E389D" w:rsidRDefault="000D272E" w:rsidP="000D272E">
      <w:pPr>
        <w:ind w:right="43"/>
        <w:jc w:val="center"/>
        <w:rPr>
          <w:b/>
          <w:bCs/>
        </w:rPr>
      </w:pPr>
      <w:r w:rsidRPr="003E389D">
        <w:rPr>
          <w:b/>
          <w:bCs/>
        </w:rPr>
        <w:t xml:space="preserve">Grozījumi Limbažu novada pašvaldības </w:t>
      </w:r>
    </w:p>
    <w:p w:rsidR="000D272E" w:rsidRPr="003E389D" w:rsidRDefault="000D272E" w:rsidP="000D272E">
      <w:pPr>
        <w:ind w:right="43"/>
        <w:jc w:val="center"/>
        <w:rPr>
          <w:b/>
          <w:bCs/>
        </w:rPr>
      </w:pPr>
      <w:r w:rsidRPr="003E389D">
        <w:rPr>
          <w:b/>
          <w:bCs/>
        </w:rPr>
        <w:t xml:space="preserve"> 2016.gada 29.decembra saistošajos noteikumos Nr.40 </w:t>
      </w:r>
    </w:p>
    <w:p w:rsidR="000D272E" w:rsidRPr="003E389D" w:rsidRDefault="000D272E" w:rsidP="000D272E">
      <w:pPr>
        <w:ind w:right="43"/>
        <w:jc w:val="center"/>
        <w:rPr>
          <w:b/>
          <w:bCs/>
        </w:rPr>
      </w:pPr>
      <w:r w:rsidRPr="003E389D">
        <w:rPr>
          <w:b/>
          <w:bCs/>
        </w:rPr>
        <w:t xml:space="preserve">„Par Limbažu novada pašvaldības 2017.gada pamatbudžetu laikā no </w:t>
      </w:r>
    </w:p>
    <w:p w:rsidR="000D272E" w:rsidRPr="003E389D" w:rsidRDefault="000D272E" w:rsidP="000D272E">
      <w:pPr>
        <w:ind w:right="43"/>
        <w:jc w:val="center"/>
      </w:pPr>
      <w:r w:rsidRPr="003E389D">
        <w:rPr>
          <w:b/>
          <w:bCs/>
        </w:rPr>
        <w:t>2017.gada 1.janvāra līdz 2017.gada 31.decembrim</w:t>
      </w:r>
      <w:r w:rsidRPr="003E389D">
        <w:t xml:space="preserve"> </w:t>
      </w:r>
    </w:p>
    <w:p w:rsidR="000D272E" w:rsidRPr="00945975" w:rsidRDefault="000D272E" w:rsidP="000D272E">
      <w:pPr>
        <w:ind w:right="-2"/>
        <w:jc w:val="right"/>
        <w:rPr>
          <w:sz w:val="22"/>
          <w:szCs w:val="22"/>
        </w:rPr>
      </w:pPr>
      <w:r>
        <w:rPr>
          <w:sz w:val="22"/>
          <w:szCs w:val="22"/>
        </w:rPr>
        <w:t>Izdoti p</w:t>
      </w:r>
      <w:r w:rsidRPr="00945975">
        <w:rPr>
          <w:sz w:val="22"/>
          <w:szCs w:val="22"/>
        </w:rPr>
        <w:t>amatojoties</w:t>
      </w:r>
    </w:p>
    <w:p w:rsidR="000D272E" w:rsidRDefault="000D272E" w:rsidP="000D272E">
      <w:pPr>
        <w:ind w:right="-2"/>
        <w:jc w:val="right"/>
        <w:rPr>
          <w:sz w:val="22"/>
          <w:szCs w:val="22"/>
        </w:rPr>
      </w:pPr>
      <w:r w:rsidRPr="00945975">
        <w:rPr>
          <w:sz w:val="22"/>
          <w:szCs w:val="22"/>
        </w:rPr>
        <w:t xml:space="preserve"> uz likuma „Par pašvaldībām” 21. panta pirmās daļas 2. punktu,</w:t>
      </w:r>
    </w:p>
    <w:p w:rsidR="000D272E" w:rsidRPr="00945975" w:rsidRDefault="000D272E" w:rsidP="000D272E">
      <w:pPr>
        <w:ind w:right="-2"/>
        <w:jc w:val="right"/>
        <w:rPr>
          <w:sz w:val="22"/>
          <w:szCs w:val="22"/>
        </w:rPr>
      </w:pPr>
      <w:r>
        <w:rPr>
          <w:sz w:val="22"/>
          <w:szCs w:val="22"/>
        </w:rPr>
        <w:t>„Par pašvaldību budžetiem” 30.pantu,</w:t>
      </w:r>
      <w:r w:rsidRPr="00945975">
        <w:rPr>
          <w:sz w:val="22"/>
          <w:szCs w:val="22"/>
        </w:rPr>
        <w:t xml:space="preserve"> </w:t>
      </w:r>
    </w:p>
    <w:p w:rsidR="000D272E" w:rsidRDefault="000D272E" w:rsidP="000D272E">
      <w:pPr>
        <w:ind w:right="-2"/>
        <w:jc w:val="right"/>
        <w:rPr>
          <w:sz w:val="22"/>
          <w:szCs w:val="22"/>
        </w:rPr>
      </w:pPr>
      <w:r w:rsidRPr="00945975">
        <w:rPr>
          <w:sz w:val="22"/>
          <w:szCs w:val="22"/>
        </w:rPr>
        <w:t xml:space="preserve"> „Par budžeta un finanšu vadību” 41. panta pirmo daļu</w:t>
      </w:r>
    </w:p>
    <w:p w:rsidR="000D272E" w:rsidRDefault="000D272E" w:rsidP="000D272E">
      <w:pPr>
        <w:jc w:val="center"/>
      </w:pPr>
    </w:p>
    <w:tbl>
      <w:tblPr>
        <w:tblW w:w="0" w:type="auto"/>
        <w:tblInd w:w="93" w:type="dxa"/>
        <w:tblLook w:val="04A0" w:firstRow="1" w:lastRow="0" w:firstColumn="1" w:lastColumn="0" w:noHBand="0" w:noVBand="1"/>
      </w:tblPr>
      <w:tblGrid>
        <w:gridCol w:w="1238"/>
        <w:gridCol w:w="993"/>
        <w:gridCol w:w="2838"/>
        <w:gridCol w:w="1491"/>
        <w:gridCol w:w="1456"/>
        <w:gridCol w:w="1529"/>
      </w:tblGrid>
      <w:tr w:rsidR="000D272E" w:rsidRPr="00973A3D" w:rsidTr="00A75892">
        <w:trPr>
          <w:trHeight w:val="300"/>
        </w:trPr>
        <w:tc>
          <w:tcPr>
            <w:tcW w:w="0" w:type="auto"/>
            <w:tcBorders>
              <w:top w:val="nil"/>
              <w:left w:val="nil"/>
              <w:bottom w:val="nil"/>
              <w:right w:val="nil"/>
            </w:tcBorders>
            <w:shd w:val="clear" w:color="auto" w:fill="auto"/>
            <w:noWrap/>
            <w:vAlign w:val="bottom"/>
            <w:hideMark/>
          </w:tcPr>
          <w:p w:rsidR="000D272E" w:rsidRPr="00973A3D" w:rsidRDefault="000D272E" w:rsidP="000D272E">
            <w:pPr>
              <w:rPr>
                <w:color w:val="000000"/>
                <w:sz w:val="22"/>
                <w:szCs w:val="22"/>
              </w:rPr>
            </w:pPr>
          </w:p>
        </w:tc>
        <w:tc>
          <w:tcPr>
            <w:tcW w:w="0" w:type="auto"/>
            <w:tcBorders>
              <w:top w:val="nil"/>
              <w:left w:val="nil"/>
              <w:bottom w:val="nil"/>
              <w:right w:val="nil"/>
            </w:tcBorders>
            <w:shd w:val="clear" w:color="auto" w:fill="auto"/>
            <w:vAlign w:val="bottom"/>
            <w:hideMark/>
          </w:tcPr>
          <w:p w:rsidR="000D272E" w:rsidRPr="00973A3D" w:rsidRDefault="000D272E" w:rsidP="000D272E">
            <w:pPr>
              <w:rPr>
                <w:b/>
                <w:bCs/>
                <w:sz w:val="20"/>
                <w:szCs w:val="20"/>
              </w:rPr>
            </w:pPr>
            <w:r w:rsidRPr="00973A3D">
              <w:rPr>
                <w:b/>
                <w:bCs/>
                <w:sz w:val="20"/>
                <w:szCs w:val="20"/>
              </w:rPr>
              <w:t>1.</w:t>
            </w:r>
          </w:p>
        </w:tc>
        <w:tc>
          <w:tcPr>
            <w:tcW w:w="0" w:type="auto"/>
            <w:tcBorders>
              <w:top w:val="nil"/>
              <w:left w:val="nil"/>
              <w:bottom w:val="nil"/>
              <w:right w:val="nil"/>
            </w:tcBorders>
            <w:shd w:val="clear" w:color="auto" w:fill="auto"/>
            <w:vAlign w:val="bottom"/>
            <w:hideMark/>
          </w:tcPr>
          <w:p w:rsidR="000D272E" w:rsidRPr="00973A3D" w:rsidRDefault="000D272E" w:rsidP="000D272E">
            <w:pPr>
              <w:rPr>
                <w:b/>
                <w:bCs/>
                <w:sz w:val="22"/>
                <w:szCs w:val="22"/>
              </w:rPr>
            </w:pPr>
            <w:r w:rsidRPr="00973A3D">
              <w:rPr>
                <w:b/>
                <w:bCs/>
                <w:sz w:val="22"/>
                <w:szCs w:val="22"/>
              </w:rPr>
              <w:t>Ieņēmumi, EUR</w:t>
            </w:r>
          </w:p>
        </w:tc>
        <w:tc>
          <w:tcPr>
            <w:tcW w:w="0" w:type="auto"/>
            <w:tcBorders>
              <w:top w:val="nil"/>
              <w:left w:val="nil"/>
              <w:bottom w:val="nil"/>
              <w:right w:val="nil"/>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16 409 054,34</w:t>
            </w:r>
          </w:p>
        </w:tc>
        <w:tc>
          <w:tcPr>
            <w:tcW w:w="0" w:type="auto"/>
            <w:tcBorders>
              <w:top w:val="nil"/>
              <w:left w:val="nil"/>
              <w:bottom w:val="nil"/>
              <w:right w:val="nil"/>
            </w:tcBorders>
            <w:shd w:val="clear" w:color="auto" w:fill="auto"/>
            <w:noWrap/>
            <w:vAlign w:val="bottom"/>
            <w:hideMark/>
          </w:tcPr>
          <w:p w:rsidR="000D272E" w:rsidRPr="00973A3D" w:rsidRDefault="000D272E" w:rsidP="000D272E">
            <w:pPr>
              <w:rPr>
                <w:color w:val="000000"/>
                <w:sz w:val="22"/>
                <w:szCs w:val="22"/>
              </w:rPr>
            </w:pPr>
          </w:p>
        </w:tc>
        <w:tc>
          <w:tcPr>
            <w:tcW w:w="0" w:type="auto"/>
            <w:tcBorders>
              <w:top w:val="nil"/>
              <w:left w:val="nil"/>
              <w:bottom w:val="nil"/>
              <w:right w:val="nil"/>
            </w:tcBorders>
            <w:shd w:val="clear" w:color="auto" w:fill="auto"/>
            <w:noWrap/>
            <w:vAlign w:val="center"/>
            <w:hideMark/>
          </w:tcPr>
          <w:p w:rsidR="000D272E" w:rsidRPr="00973A3D" w:rsidRDefault="000D272E" w:rsidP="000D272E">
            <w:pPr>
              <w:jc w:val="center"/>
              <w:rPr>
                <w:b/>
                <w:bCs/>
                <w:color w:val="000000"/>
                <w:sz w:val="22"/>
                <w:szCs w:val="22"/>
              </w:rPr>
            </w:pPr>
          </w:p>
        </w:tc>
      </w:tr>
      <w:tr w:rsidR="000D272E" w:rsidRPr="00973A3D" w:rsidTr="00A75892">
        <w:trPr>
          <w:trHeight w:val="630"/>
        </w:trPr>
        <w:tc>
          <w:tcPr>
            <w:tcW w:w="0" w:type="auto"/>
            <w:tcBorders>
              <w:top w:val="nil"/>
              <w:left w:val="nil"/>
              <w:bottom w:val="nil"/>
              <w:right w:val="nil"/>
            </w:tcBorders>
            <w:shd w:val="clear" w:color="auto" w:fill="auto"/>
            <w:noWrap/>
            <w:vAlign w:val="bottom"/>
            <w:hideMark/>
          </w:tcPr>
          <w:p w:rsidR="000D272E" w:rsidRPr="00973A3D" w:rsidRDefault="000D272E" w:rsidP="000D272E">
            <w:pPr>
              <w:rPr>
                <w:color w:val="000000"/>
                <w:sz w:val="22"/>
                <w:szCs w:val="22"/>
              </w:rPr>
            </w:pPr>
          </w:p>
        </w:tc>
        <w:tc>
          <w:tcPr>
            <w:tcW w:w="0" w:type="auto"/>
            <w:tcBorders>
              <w:top w:val="nil"/>
              <w:left w:val="nil"/>
              <w:bottom w:val="nil"/>
              <w:right w:val="nil"/>
            </w:tcBorders>
            <w:shd w:val="clear" w:color="auto" w:fill="auto"/>
            <w:vAlign w:val="center"/>
            <w:hideMark/>
          </w:tcPr>
          <w:p w:rsidR="000D272E" w:rsidRPr="00973A3D" w:rsidRDefault="000D272E" w:rsidP="000D272E">
            <w:pPr>
              <w:rPr>
                <w:b/>
                <w:bCs/>
                <w:sz w:val="22"/>
                <w:szCs w:val="22"/>
              </w:rPr>
            </w:pPr>
            <w:r w:rsidRPr="00973A3D">
              <w:rPr>
                <w:b/>
                <w:bCs/>
                <w:sz w:val="22"/>
                <w:szCs w:val="22"/>
              </w:rPr>
              <w:t>2.</w:t>
            </w:r>
          </w:p>
        </w:tc>
        <w:tc>
          <w:tcPr>
            <w:tcW w:w="0" w:type="auto"/>
            <w:tcBorders>
              <w:top w:val="nil"/>
              <w:left w:val="nil"/>
              <w:bottom w:val="nil"/>
              <w:right w:val="nil"/>
            </w:tcBorders>
            <w:shd w:val="clear" w:color="auto" w:fill="auto"/>
            <w:vAlign w:val="bottom"/>
            <w:hideMark/>
          </w:tcPr>
          <w:p w:rsidR="000D272E" w:rsidRPr="00973A3D" w:rsidRDefault="000D272E" w:rsidP="000D272E">
            <w:pPr>
              <w:rPr>
                <w:b/>
                <w:bCs/>
              </w:rPr>
            </w:pPr>
            <w:r w:rsidRPr="00973A3D">
              <w:rPr>
                <w:b/>
                <w:bCs/>
              </w:rPr>
              <w:t>Izdevumi pēc funkcionālajām un ekonomiskajām kategorijām, EUR</w:t>
            </w:r>
          </w:p>
        </w:tc>
        <w:tc>
          <w:tcPr>
            <w:tcW w:w="0" w:type="auto"/>
            <w:tcBorders>
              <w:top w:val="nil"/>
              <w:left w:val="nil"/>
              <w:bottom w:val="nil"/>
              <w:right w:val="nil"/>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18 115 188,66</w:t>
            </w:r>
          </w:p>
        </w:tc>
        <w:tc>
          <w:tcPr>
            <w:tcW w:w="0" w:type="auto"/>
            <w:tcBorders>
              <w:top w:val="nil"/>
              <w:left w:val="nil"/>
              <w:bottom w:val="nil"/>
              <w:right w:val="nil"/>
            </w:tcBorders>
            <w:shd w:val="clear" w:color="auto" w:fill="auto"/>
            <w:noWrap/>
            <w:vAlign w:val="bottom"/>
            <w:hideMark/>
          </w:tcPr>
          <w:p w:rsidR="000D272E" w:rsidRPr="00973A3D" w:rsidRDefault="000D272E" w:rsidP="000D272E">
            <w:pPr>
              <w:rPr>
                <w:color w:val="000000"/>
                <w:sz w:val="22"/>
                <w:szCs w:val="22"/>
              </w:rPr>
            </w:pPr>
          </w:p>
        </w:tc>
        <w:tc>
          <w:tcPr>
            <w:tcW w:w="0" w:type="auto"/>
            <w:tcBorders>
              <w:top w:val="nil"/>
              <w:left w:val="nil"/>
              <w:bottom w:val="nil"/>
              <w:right w:val="nil"/>
            </w:tcBorders>
            <w:shd w:val="clear" w:color="auto" w:fill="auto"/>
            <w:noWrap/>
            <w:vAlign w:val="center"/>
            <w:hideMark/>
          </w:tcPr>
          <w:p w:rsidR="000D272E" w:rsidRPr="00973A3D" w:rsidRDefault="000D272E" w:rsidP="000D272E">
            <w:pPr>
              <w:jc w:val="center"/>
              <w:rPr>
                <w:b/>
                <w:bCs/>
                <w:color w:val="000000"/>
                <w:sz w:val="22"/>
                <w:szCs w:val="22"/>
              </w:rPr>
            </w:pPr>
          </w:p>
        </w:tc>
      </w:tr>
      <w:tr w:rsidR="000D272E" w:rsidRPr="00973A3D" w:rsidTr="00A75892">
        <w:trPr>
          <w:trHeight w:val="300"/>
        </w:trPr>
        <w:tc>
          <w:tcPr>
            <w:tcW w:w="0" w:type="auto"/>
            <w:tcBorders>
              <w:top w:val="nil"/>
              <w:left w:val="nil"/>
              <w:bottom w:val="nil"/>
              <w:right w:val="nil"/>
            </w:tcBorders>
            <w:shd w:val="clear" w:color="auto" w:fill="auto"/>
            <w:noWrap/>
            <w:vAlign w:val="bottom"/>
            <w:hideMark/>
          </w:tcPr>
          <w:p w:rsidR="000D272E" w:rsidRPr="00973A3D" w:rsidRDefault="000D272E" w:rsidP="000D272E">
            <w:pPr>
              <w:rPr>
                <w:color w:val="000000"/>
                <w:sz w:val="22"/>
                <w:szCs w:val="22"/>
              </w:rPr>
            </w:pPr>
          </w:p>
        </w:tc>
        <w:tc>
          <w:tcPr>
            <w:tcW w:w="0" w:type="auto"/>
            <w:tcBorders>
              <w:top w:val="nil"/>
              <w:left w:val="nil"/>
              <w:bottom w:val="nil"/>
              <w:right w:val="nil"/>
            </w:tcBorders>
            <w:shd w:val="clear" w:color="auto" w:fill="auto"/>
            <w:vAlign w:val="bottom"/>
            <w:hideMark/>
          </w:tcPr>
          <w:p w:rsidR="000D272E" w:rsidRPr="00973A3D" w:rsidRDefault="000D272E" w:rsidP="000D272E">
            <w:pPr>
              <w:rPr>
                <w:b/>
                <w:bCs/>
                <w:sz w:val="22"/>
                <w:szCs w:val="22"/>
              </w:rPr>
            </w:pPr>
            <w:r w:rsidRPr="00973A3D">
              <w:rPr>
                <w:b/>
                <w:bCs/>
                <w:sz w:val="22"/>
                <w:szCs w:val="22"/>
              </w:rPr>
              <w:t>3.</w:t>
            </w:r>
          </w:p>
        </w:tc>
        <w:tc>
          <w:tcPr>
            <w:tcW w:w="0" w:type="auto"/>
            <w:tcBorders>
              <w:top w:val="nil"/>
              <w:left w:val="nil"/>
              <w:bottom w:val="nil"/>
              <w:right w:val="nil"/>
            </w:tcBorders>
            <w:shd w:val="clear" w:color="auto" w:fill="auto"/>
            <w:vAlign w:val="bottom"/>
            <w:hideMark/>
          </w:tcPr>
          <w:p w:rsidR="000D272E" w:rsidRPr="00973A3D" w:rsidRDefault="000D272E" w:rsidP="000D272E">
            <w:pPr>
              <w:rPr>
                <w:b/>
                <w:bCs/>
                <w:sz w:val="22"/>
                <w:szCs w:val="22"/>
              </w:rPr>
            </w:pPr>
            <w:r w:rsidRPr="00973A3D">
              <w:rPr>
                <w:b/>
                <w:bCs/>
                <w:sz w:val="22"/>
                <w:szCs w:val="22"/>
              </w:rPr>
              <w:t>Naudas līdzekļi un noguldījumi, EUR</w:t>
            </w:r>
          </w:p>
        </w:tc>
        <w:tc>
          <w:tcPr>
            <w:tcW w:w="0" w:type="auto"/>
            <w:tcBorders>
              <w:top w:val="nil"/>
              <w:left w:val="nil"/>
              <w:bottom w:val="nil"/>
              <w:right w:val="nil"/>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1 666 045,09</w:t>
            </w:r>
          </w:p>
        </w:tc>
        <w:tc>
          <w:tcPr>
            <w:tcW w:w="0" w:type="auto"/>
            <w:tcBorders>
              <w:top w:val="nil"/>
              <w:left w:val="nil"/>
              <w:bottom w:val="nil"/>
              <w:right w:val="nil"/>
            </w:tcBorders>
            <w:shd w:val="clear" w:color="auto" w:fill="auto"/>
            <w:noWrap/>
            <w:vAlign w:val="bottom"/>
            <w:hideMark/>
          </w:tcPr>
          <w:p w:rsidR="000D272E" w:rsidRPr="00973A3D" w:rsidRDefault="000D272E" w:rsidP="000D272E">
            <w:pPr>
              <w:rPr>
                <w:color w:val="000000"/>
                <w:sz w:val="22"/>
                <w:szCs w:val="22"/>
              </w:rPr>
            </w:pPr>
          </w:p>
        </w:tc>
        <w:tc>
          <w:tcPr>
            <w:tcW w:w="0" w:type="auto"/>
            <w:tcBorders>
              <w:top w:val="nil"/>
              <w:left w:val="nil"/>
              <w:bottom w:val="nil"/>
              <w:right w:val="nil"/>
            </w:tcBorders>
            <w:shd w:val="clear" w:color="auto" w:fill="auto"/>
            <w:noWrap/>
            <w:vAlign w:val="center"/>
            <w:hideMark/>
          </w:tcPr>
          <w:p w:rsidR="000D272E" w:rsidRPr="00973A3D" w:rsidRDefault="000D272E" w:rsidP="000D272E">
            <w:pPr>
              <w:jc w:val="center"/>
              <w:rPr>
                <w:b/>
                <w:bCs/>
                <w:color w:val="000000"/>
                <w:sz w:val="22"/>
                <w:szCs w:val="22"/>
              </w:rPr>
            </w:pPr>
          </w:p>
        </w:tc>
      </w:tr>
      <w:tr w:rsidR="000D272E" w:rsidRPr="00973A3D" w:rsidTr="00A75892">
        <w:trPr>
          <w:trHeight w:val="300"/>
        </w:trPr>
        <w:tc>
          <w:tcPr>
            <w:tcW w:w="0" w:type="auto"/>
            <w:tcBorders>
              <w:top w:val="nil"/>
              <w:left w:val="nil"/>
              <w:bottom w:val="nil"/>
              <w:right w:val="nil"/>
            </w:tcBorders>
            <w:shd w:val="clear" w:color="auto" w:fill="auto"/>
            <w:noWrap/>
            <w:vAlign w:val="bottom"/>
            <w:hideMark/>
          </w:tcPr>
          <w:p w:rsidR="000D272E" w:rsidRPr="00973A3D" w:rsidRDefault="000D272E" w:rsidP="000D272E">
            <w:pPr>
              <w:rPr>
                <w:color w:val="000000"/>
                <w:sz w:val="22"/>
                <w:szCs w:val="22"/>
              </w:rPr>
            </w:pPr>
          </w:p>
        </w:tc>
        <w:tc>
          <w:tcPr>
            <w:tcW w:w="0" w:type="auto"/>
            <w:tcBorders>
              <w:top w:val="nil"/>
              <w:left w:val="nil"/>
              <w:bottom w:val="nil"/>
              <w:right w:val="nil"/>
            </w:tcBorders>
            <w:shd w:val="clear" w:color="auto" w:fill="auto"/>
            <w:vAlign w:val="bottom"/>
            <w:hideMark/>
          </w:tcPr>
          <w:p w:rsidR="000D272E" w:rsidRPr="00973A3D" w:rsidRDefault="000D272E" w:rsidP="000D272E">
            <w:pPr>
              <w:rPr>
                <w:b/>
                <w:bCs/>
                <w:sz w:val="22"/>
                <w:szCs w:val="22"/>
              </w:rPr>
            </w:pPr>
            <w:r w:rsidRPr="00973A3D">
              <w:rPr>
                <w:b/>
                <w:bCs/>
                <w:sz w:val="22"/>
                <w:szCs w:val="22"/>
              </w:rPr>
              <w:t>4.</w:t>
            </w:r>
          </w:p>
        </w:tc>
        <w:tc>
          <w:tcPr>
            <w:tcW w:w="0" w:type="auto"/>
            <w:tcBorders>
              <w:top w:val="nil"/>
              <w:left w:val="nil"/>
              <w:bottom w:val="nil"/>
              <w:right w:val="nil"/>
            </w:tcBorders>
            <w:shd w:val="clear" w:color="auto" w:fill="auto"/>
            <w:vAlign w:val="bottom"/>
            <w:hideMark/>
          </w:tcPr>
          <w:p w:rsidR="000D272E" w:rsidRPr="00973A3D" w:rsidRDefault="000D272E" w:rsidP="000D272E">
            <w:pPr>
              <w:rPr>
                <w:b/>
                <w:bCs/>
                <w:sz w:val="22"/>
                <w:szCs w:val="22"/>
              </w:rPr>
            </w:pPr>
            <w:r w:rsidRPr="00973A3D">
              <w:rPr>
                <w:b/>
                <w:bCs/>
                <w:sz w:val="22"/>
                <w:szCs w:val="22"/>
              </w:rPr>
              <w:t>Aizņēmumi, EUR</w:t>
            </w:r>
          </w:p>
        </w:tc>
        <w:tc>
          <w:tcPr>
            <w:tcW w:w="0" w:type="auto"/>
            <w:tcBorders>
              <w:top w:val="nil"/>
              <w:left w:val="nil"/>
              <w:bottom w:val="nil"/>
              <w:right w:val="nil"/>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40 089,23</w:t>
            </w:r>
          </w:p>
        </w:tc>
        <w:tc>
          <w:tcPr>
            <w:tcW w:w="0" w:type="auto"/>
            <w:tcBorders>
              <w:top w:val="nil"/>
              <w:left w:val="nil"/>
              <w:bottom w:val="nil"/>
              <w:right w:val="nil"/>
            </w:tcBorders>
            <w:shd w:val="clear" w:color="auto" w:fill="auto"/>
            <w:noWrap/>
            <w:vAlign w:val="bottom"/>
            <w:hideMark/>
          </w:tcPr>
          <w:p w:rsidR="000D272E" w:rsidRPr="00973A3D" w:rsidRDefault="000D272E" w:rsidP="000D272E">
            <w:pPr>
              <w:rPr>
                <w:color w:val="000000"/>
                <w:sz w:val="22"/>
                <w:szCs w:val="22"/>
              </w:rPr>
            </w:pPr>
          </w:p>
        </w:tc>
        <w:tc>
          <w:tcPr>
            <w:tcW w:w="0" w:type="auto"/>
            <w:tcBorders>
              <w:top w:val="nil"/>
              <w:left w:val="nil"/>
              <w:bottom w:val="nil"/>
              <w:right w:val="nil"/>
            </w:tcBorders>
            <w:shd w:val="clear" w:color="auto" w:fill="auto"/>
            <w:noWrap/>
            <w:vAlign w:val="center"/>
            <w:hideMark/>
          </w:tcPr>
          <w:p w:rsidR="000D272E" w:rsidRPr="00973A3D" w:rsidRDefault="000D272E" w:rsidP="000D272E">
            <w:pPr>
              <w:jc w:val="center"/>
              <w:rPr>
                <w:b/>
                <w:bCs/>
                <w:color w:val="000000"/>
                <w:sz w:val="22"/>
                <w:szCs w:val="22"/>
              </w:rPr>
            </w:pPr>
          </w:p>
        </w:tc>
      </w:tr>
      <w:tr w:rsidR="000D272E" w:rsidRPr="00973A3D" w:rsidTr="00A75892">
        <w:trPr>
          <w:trHeight w:val="300"/>
        </w:trPr>
        <w:tc>
          <w:tcPr>
            <w:tcW w:w="0" w:type="auto"/>
            <w:tcBorders>
              <w:top w:val="nil"/>
              <w:left w:val="nil"/>
              <w:bottom w:val="nil"/>
              <w:right w:val="nil"/>
            </w:tcBorders>
            <w:shd w:val="clear" w:color="auto" w:fill="auto"/>
            <w:noWrap/>
            <w:vAlign w:val="bottom"/>
            <w:hideMark/>
          </w:tcPr>
          <w:p w:rsidR="000D272E" w:rsidRPr="00973A3D" w:rsidRDefault="000D272E" w:rsidP="000D272E">
            <w:pPr>
              <w:rPr>
                <w:color w:val="000000"/>
                <w:sz w:val="22"/>
                <w:szCs w:val="22"/>
              </w:rPr>
            </w:pPr>
          </w:p>
        </w:tc>
        <w:tc>
          <w:tcPr>
            <w:tcW w:w="0" w:type="auto"/>
            <w:tcBorders>
              <w:top w:val="nil"/>
              <w:left w:val="nil"/>
              <w:bottom w:val="nil"/>
              <w:right w:val="nil"/>
            </w:tcBorders>
            <w:shd w:val="clear" w:color="auto" w:fill="auto"/>
            <w:vAlign w:val="bottom"/>
            <w:hideMark/>
          </w:tcPr>
          <w:p w:rsidR="000D272E" w:rsidRPr="00973A3D" w:rsidRDefault="000D272E" w:rsidP="000D272E">
            <w:pPr>
              <w:rPr>
                <w:b/>
                <w:bCs/>
                <w:sz w:val="22"/>
                <w:szCs w:val="22"/>
              </w:rPr>
            </w:pPr>
            <w:r w:rsidRPr="00973A3D">
              <w:rPr>
                <w:b/>
                <w:bCs/>
                <w:sz w:val="22"/>
                <w:szCs w:val="22"/>
              </w:rPr>
              <w:t>5.</w:t>
            </w:r>
          </w:p>
        </w:tc>
        <w:tc>
          <w:tcPr>
            <w:tcW w:w="0" w:type="auto"/>
            <w:tcBorders>
              <w:top w:val="nil"/>
              <w:left w:val="nil"/>
              <w:bottom w:val="nil"/>
              <w:right w:val="nil"/>
            </w:tcBorders>
            <w:shd w:val="clear" w:color="auto" w:fill="auto"/>
            <w:vAlign w:val="bottom"/>
            <w:hideMark/>
          </w:tcPr>
          <w:p w:rsidR="000D272E" w:rsidRPr="00973A3D" w:rsidRDefault="000D272E" w:rsidP="000D272E">
            <w:pPr>
              <w:rPr>
                <w:b/>
                <w:bCs/>
                <w:sz w:val="22"/>
                <w:szCs w:val="22"/>
              </w:rPr>
            </w:pPr>
            <w:r w:rsidRPr="00973A3D">
              <w:rPr>
                <w:b/>
                <w:bCs/>
                <w:sz w:val="22"/>
                <w:szCs w:val="22"/>
              </w:rPr>
              <w:t>Aizdevumi, EUR</w:t>
            </w:r>
          </w:p>
        </w:tc>
        <w:tc>
          <w:tcPr>
            <w:tcW w:w="0" w:type="auto"/>
            <w:tcBorders>
              <w:top w:val="nil"/>
              <w:left w:val="nil"/>
              <w:bottom w:val="nil"/>
              <w:right w:val="nil"/>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0,00</w:t>
            </w:r>
          </w:p>
        </w:tc>
        <w:tc>
          <w:tcPr>
            <w:tcW w:w="0" w:type="auto"/>
            <w:tcBorders>
              <w:top w:val="nil"/>
              <w:left w:val="nil"/>
              <w:bottom w:val="nil"/>
              <w:right w:val="nil"/>
            </w:tcBorders>
            <w:shd w:val="clear" w:color="auto" w:fill="auto"/>
            <w:noWrap/>
            <w:vAlign w:val="bottom"/>
            <w:hideMark/>
          </w:tcPr>
          <w:p w:rsidR="000D272E" w:rsidRPr="00973A3D" w:rsidRDefault="000D272E" w:rsidP="000D272E">
            <w:pPr>
              <w:rPr>
                <w:color w:val="000000"/>
                <w:sz w:val="22"/>
                <w:szCs w:val="22"/>
              </w:rPr>
            </w:pPr>
          </w:p>
        </w:tc>
        <w:tc>
          <w:tcPr>
            <w:tcW w:w="0" w:type="auto"/>
            <w:tcBorders>
              <w:top w:val="nil"/>
              <w:left w:val="nil"/>
              <w:bottom w:val="nil"/>
              <w:right w:val="nil"/>
            </w:tcBorders>
            <w:shd w:val="clear" w:color="auto" w:fill="auto"/>
            <w:noWrap/>
            <w:vAlign w:val="center"/>
            <w:hideMark/>
          </w:tcPr>
          <w:p w:rsidR="000D272E" w:rsidRPr="00973A3D" w:rsidRDefault="000D272E" w:rsidP="000D272E">
            <w:pPr>
              <w:jc w:val="center"/>
              <w:rPr>
                <w:b/>
                <w:bCs/>
                <w:color w:val="000000"/>
                <w:sz w:val="22"/>
                <w:szCs w:val="22"/>
              </w:rPr>
            </w:pPr>
          </w:p>
        </w:tc>
      </w:tr>
      <w:tr w:rsidR="000D272E" w:rsidRPr="00973A3D" w:rsidTr="00A75892">
        <w:trPr>
          <w:trHeight w:val="870"/>
        </w:trPr>
        <w:tc>
          <w:tcPr>
            <w:tcW w:w="0" w:type="auto"/>
            <w:tcBorders>
              <w:top w:val="nil"/>
              <w:left w:val="nil"/>
              <w:bottom w:val="nil"/>
              <w:right w:val="nil"/>
            </w:tcBorders>
            <w:shd w:val="clear" w:color="auto" w:fill="auto"/>
            <w:noWrap/>
            <w:vAlign w:val="bottom"/>
            <w:hideMark/>
          </w:tcPr>
          <w:p w:rsidR="000D272E" w:rsidRPr="00973A3D" w:rsidRDefault="000D272E" w:rsidP="000D272E">
            <w:pPr>
              <w:rPr>
                <w:color w:val="000000"/>
                <w:sz w:val="22"/>
                <w:szCs w:val="22"/>
              </w:rPr>
            </w:pPr>
          </w:p>
        </w:tc>
        <w:tc>
          <w:tcPr>
            <w:tcW w:w="0" w:type="auto"/>
            <w:tcBorders>
              <w:top w:val="nil"/>
              <w:left w:val="nil"/>
              <w:bottom w:val="nil"/>
              <w:right w:val="nil"/>
            </w:tcBorders>
            <w:shd w:val="clear" w:color="auto" w:fill="auto"/>
            <w:vAlign w:val="center"/>
            <w:hideMark/>
          </w:tcPr>
          <w:p w:rsidR="000D272E" w:rsidRPr="00973A3D" w:rsidRDefault="000D272E" w:rsidP="000D272E">
            <w:pPr>
              <w:rPr>
                <w:b/>
                <w:bCs/>
                <w:sz w:val="22"/>
                <w:szCs w:val="22"/>
              </w:rPr>
            </w:pPr>
            <w:r w:rsidRPr="00973A3D">
              <w:rPr>
                <w:b/>
                <w:bCs/>
                <w:sz w:val="22"/>
                <w:szCs w:val="22"/>
              </w:rPr>
              <w:t>6.</w:t>
            </w:r>
          </w:p>
        </w:tc>
        <w:tc>
          <w:tcPr>
            <w:tcW w:w="0" w:type="auto"/>
            <w:tcBorders>
              <w:top w:val="nil"/>
              <w:left w:val="nil"/>
              <w:bottom w:val="nil"/>
              <w:right w:val="nil"/>
            </w:tcBorders>
            <w:shd w:val="clear" w:color="auto" w:fill="auto"/>
            <w:vAlign w:val="bottom"/>
            <w:hideMark/>
          </w:tcPr>
          <w:p w:rsidR="000D272E" w:rsidRPr="00973A3D" w:rsidRDefault="000D272E" w:rsidP="000D272E">
            <w:pPr>
              <w:rPr>
                <w:b/>
                <w:bCs/>
                <w:sz w:val="22"/>
                <w:szCs w:val="22"/>
              </w:rPr>
            </w:pPr>
            <w:r w:rsidRPr="00973A3D">
              <w:rPr>
                <w:b/>
                <w:bCs/>
                <w:sz w:val="22"/>
                <w:szCs w:val="22"/>
              </w:rPr>
              <w:t xml:space="preserve">Akcijas un cita līdzdalība komersantu pašu kapitālā, neieskaitot </w:t>
            </w:r>
            <w:proofErr w:type="spellStart"/>
            <w:r w:rsidRPr="00973A3D">
              <w:rPr>
                <w:b/>
                <w:bCs/>
                <w:sz w:val="22"/>
                <w:szCs w:val="22"/>
              </w:rPr>
              <w:t>kopieguldījumu</w:t>
            </w:r>
            <w:proofErr w:type="spellEnd"/>
            <w:r w:rsidRPr="00973A3D">
              <w:rPr>
                <w:b/>
                <w:bCs/>
                <w:sz w:val="22"/>
                <w:szCs w:val="22"/>
              </w:rPr>
              <w:t xml:space="preserve"> fondu akcijas, EUR</w:t>
            </w:r>
          </w:p>
        </w:tc>
        <w:tc>
          <w:tcPr>
            <w:tcW w:w="0" w:type="auto"/>
            <w:tcBorders>
              <w:top w:val="nil"/>
              <w:left w:val="nil"/>
              <w:bottom w:val="nil"/>
              <w:right w:val="nil"/>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0,00</w:t>
            </w:r>
          </w:p>
        </w:tc>
        <w:tc>
          <w:tcPr>
            <w:tcW w:w="0" w:type="auto"/>
            <w:tcBorders>
              <w:top w:val="nil"/>
              <w:left w:val="nil"/>
              <w:bottom w:val="nil"/>
              <w:right w:val="nil"/>
            </w:tcBorders>
            <w:shd w:val="clear" w:color="auto" w:fill="auto"/>
            <w:noWrap/>
            <w:vAlign w:val="bottom"/>
            <w:hideMark/>
          </w:tcPr>
          <w:p w:rsidR="000D272E" w:rsidRPr="00973A3D" w:rsidRDefault="000D272E" w:rsidP="000D272E">
            <w:pPr>
              <w:rPr>
                <w:color w:val="000000"/>
                <w:sz w:val="22"/>
                <w:szCs w:val="22"/>
              </w:rPr>
            </w:pPr>
          </w:p>
        </w:tc>
        <w:tc>
          <w:tcPr>
            <w:tcW w:w="0" w:type="auto"/>
            <w:tcBorders>
              <w:top w:val="nil"/>
              <w:left w:val="nil"/>
              <w:bottom w:val="nil"/>
              <w:right w:val="nil"/>
            </w:tcBorders>
            <w:shd w:val="clear" w:color="auto" w:fill="auto"/>
            <w:noWrap/>
            <w:vAlign w:val="center"/>
            <w:hideMark/>
          </w:tcPr>
          <w:p w:rsidR="000D272E" w:rsidRPr="00973A3D" w:rsidRDefault="000D272E" w:rsidP="000D272E">
            <w:pPr>
              <w:jc w:val="center"/>
              <w:rPr>
                <w:b/>
                <w:bCs/>
                <w:color w:val="000000"/>
                <w:sz w:val="22"/>
                <w:szCs w:val="22"/>
              </w:rPr>
            </w:pPr>
          </w:p>
        </w:tc>
      </w:tr>
      <w:tr w:rsidR="000D272E" w:rsidRPr="00973A3D" w:rsidTr="00A75892">
        <w:trPr>
          <w:trHeight w:val="300"/>
        </w:trPr>
        <w:tc>
          <w:tcPr>
            <w:tcW w:w="0" w:type="auto"/>
            <w:tcBorders>
              <w:top w:val="nil"/>
              <w:left w:val="nil"/>
              <w:bottom w:val="nil"/>
              <w:right w:val="nil"/>
            </w:tcBorders>
            <w:shd w:val="clear" w:color="auto" w:fill="auto"/>
            <w:noWrap/>
            <w:vAlign w:val="bottom"/>
            <w:hideMark/>
          </w:tcPr>
          <w:p w:rsidR="000D272E" w:rsidRPr="00973A3D" w:rsidRDefault="000D272E" w:rsidP="000D272E">
            <w:pPr>
              <w:rPr>
                <w:color w:val="000000"/>
                <w:sz w:val="22"/>
                <w:szCs w:val="22"/>
              </w:rPr>
            </w:pPr>
          </w:p>
        </w:tc>
        <w:tc>
          <w:tcPr>
            <w:tcW w:w="0" w:type="auto"/>
            <w:tcBorders>
              <w:top w:val="nil"/>
              <w:left w:val="nil"/>
              <w:bottom w:val="nil"/>
              <w:right w:val="nil"/>
            </w:tcBorders>
            <w:shd w:val="clear" w:color="auto" w:fill="auto"/>
            <w:vAlign w:val="bottom"/>
            <w:hideMark/>
          </w:tcPr>
          <w:p w:rsidR="000D272E" w:rsidRPr="00973A3D" w:rsidRDefault="000D272E" w:rsidP="000D272E">
            <w:pPr>
              <w:rPr>
                <w:b/>
                <w:bCs/>
                <w:sz w:val="22"/>
                <w:szCs w:val="22"/>
              </w:rPr>
            </w:pPr>
            <w:r w:rsidRPr="00973A3D">
              <w:rPr>
                <w:b/>
                <w:bCs/>
                <w:sz w:val="22"/>
                <w:szCs w:val="22"/>
              </w:rPr>
              <w:t>7.</w:t>
            </w:r>
          </w:p>
        </w:tc>
        <w:tc>
          <w:tcPr>
            <w:tcW w:w="0" w:type="auto"/>
            <w:tcBorders>
              <w:top w:val="nil"/>
              <w:left w:val="nil"/>
              <w:bottom w:val="nil"/>
              <w:right w:val="nil"/>
            </w:tcBorders>
            <w:shd w:val="clear" w:color="auto" w:fill="auto"/>
            <w:vAlign w:val="bottom"/>
            <w:hideMark/>
          </w:tcPr>
          <w:p w:rsidR="000D272E" w:rsidRPr="00973A3D" w:rsidRDefault="000D272E" w:rsidP="000D272E">
            <w:pPr>
              <w:rPr>
                <w:b/>
                <w:bCs/>
                <w:sz w:val="22"/>
                <w:szCs w:val="22"/>
              </w:rPr>
            </w:pPr>
            <w:proofErr w:type="spellStart"/>
            <w:r w:rsidRPr="00973A3D">
              <w:rPr>
                <w:b/>
                <w:bCs/>
                <w:sz w:val="22"/>
                <w:szCs w:val="22"/>
              </w:rPr>
              <w:t>Kopieguldījumu</w:t>
            </w:r>
            <w:proofErr w:type="spellEnd"/>
            <w:r w:rsidRPr="00973A3D">
              <w:rPr>
                <w:b/>
                <w:bCs/>
                <w:sz w:val="22"/>
                <w:szCs w:val="22"/>
              </w:rPr>
              <w:t xml:space="preserve"> fondu akcijas, EUR</w:t>
            </w:r>
          </w:p>
        </w:tc>
        <w:tc>
          <w:tcPr>
            <w:tcW w:w="0" w:type="auto"/>
            <w:tcBorders>
              <w:top w:val="nil"/>
              <w:left w:val="nil"/>
              <w:bottom w:val="nil"/>
              <w:right w:val="nil"/>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0,00</w:t>
            </w:r>
          </w:p>
        </w:tc>
        <w:tc>
          <w:tcPr>
            <w:tcW w:w="0" w:type="auto"/>
            <w:tcBorders>
              <w:top w:val="nil"/>
              <w:left w:val="nil"/>
              <w:bottom w:val="nil"/>
              <w:right w:val="nil"/>
            </w:tcBorders>
            <w:shd w:val="clear" w:color="auto" w:fill="auto"/>
            <w:noWrap/>
            <w:vAlign w:val="bottom"/>
            <w:hideMark/>
          </w:tcPr>
          <w:p w:rsidR="000D272E" w:rsidRPr="00973A3D" w:rsidRDefault="000D272E" w:rsidP="000D272E">
            <w:pPr>
              <w:rPr>
                <w:color w:val="000000"/>
                <w:sz w:val="22"/>
                <w:szCs w:val="22"/>
              </w:rPr>
            </w:pPr>
          </w:p>
        </w:tc>
        <w:tc>
          <w:tcPr>
            <w:tcW w:w="0" w:type="auto"/>
            <w:tcBorders>
              <w:top w:val="nil"/>
              <w:left w:val="nil"/>
              <w:bottom w:val="nil"/>
              <w:right w:val="nil"/>
            </w:tcBorders>
            <w:shd w:val="clear" w:color="auto" w:fill="auto"/>
            <w:noWrap/>
            <w:vAlign w:val="center"/>
            <w:hideMark/>
          </w:tcPr>
          <w:p w:rsidR="000D272E" w:rsidRPr="00973A3D" w:rsidRDefault="000D272E" w:rsidP="000D272E">
            <w:pPr>
              <w:jc w:val="center"/>
              <w:rPr>
                <w:b/>
                <w:bCs/>
                <w:color w:val="000000"/>
                <w:sz w:val="22"/>
                <w:szCs w:val="22"/>
              </w:rPr>
            </w:pPr>
          </w:p>
        </w:tc>
      </w:tr>
      <w:tr w:rsidR="000D272E" w:rsidRPr="00973A3D" w:rsidTr="00A75892">
        <w:trPr>
          <w:trHeight w:val="300"/>
        </w:trPr>
        <w:tc>
          <w:tcPr>
            <w:tcW w:w="0" w:type="auto"/>
            <w:tcBorders>
              <w:top w:val="nil"/>
              <w:left w:val="nil"/>
              <w:bottom w:val="nil"/>
              <w:right w:val="nil"/>
            </w:tcBorders>
            <w:shd w:val="clear" w:color="auto" w:fill="auto"/>
            <w:vAlign w:val="bottom"/>
            <w:hideMark/>
          </w:tcPr>
          <w:p w:rsidR="000D272E" w:rsidRPr="00973A3D" w:rsidRDefault="000D272E" w:rsidP="000D272E">
            <w:pPr>
              <w:rPr>
                <w:sz w:val="20"/>
                <w:szCs w:val="20"/>
              </w:rPr>
            </w:pPr>
          </w:p>
        </w:tc>
        <w:tc>
          <w:tcPr>
            <w:tcW w:w="0" w:type="auto"/>
            <w:tcBorders>
              <w:top w:val="nil"/>
              <w:left w:val="nil"/>
              <w:bottom w:val="nil"/>
              <w:right w:val="nil"/>
            </w:tcBorders>
            <w:shd w:val="clear" w:color="auto" w:fill="auto"/>
            <w:vAlign w:val="bottom"/>
            <w:hideMark/>
          </w:tcPr>
          <w:p w:rsidR="000D272E" w:rsidRPr="00973A3D" w:rsidRDefault="000D272E" w:rsidP="000D272E">
            <w:pPr>
              <w:rPr>
                <w:sz w:val="20"/>
                <w:szCs w:val="20"/>
              </w:rPr>
            </w:pPr>
          </w:p>
        </w:tc>
        <w:tc>
          <w:tcPr>
            <w:tcW w:w="0" w:type="auto"/>
            <w:tcBorders>
              <w:top w:val="nil"/>
              <w:left w:val="nil"/>
              <w:bottom w:val="nil"/>
              <w:right w:val="nil"/>
            </w:tcBorders>
            <w:shd w:val="clear" w:color="auto" w:fill="auto"/>
            <w:vAlign w:val="bottom"/>
            <w:hideMark/>
          </w:tcPr>
          <w:p w:rsidR="000D272E" w:rsidRPr="00973A3D" w:rsidRDefault="000D272E" w:rsidP="000D272E">
            <w:pPr>
              <w:rPr>
                <w:b/>
                <w:bCs/>
                <w:sz w:val="22"/>
                <w:szCs w:val="22"/>
              </w:rPr>
            </w:pPr>
          </w:p>
        </w:tc>
        <w:tc>
          <w:tcPr>
            <w:tcW w:w="0" w:type="auto"/>
            <w:tcBorders>
              <w:top w:val="nil"/>
              <w:left w:val="nil"/>
              <w:bottom w:val="nil"/>
              <w:right w:val="nil"/>
            </w:tcBorders>
            <w:shd w:val="clear" w:color="auto" w:fill="auto"/>
            <w:noWrap/>
            <w:vAlign w:val="bottom"/>
            <w:hideMark/>
          </w:tcPr>
          <w:p w:rsidR="000D272E" w:rsidRPr="00973A3D" w:rsidRDefault="000D272E" w:rsidP="000D272E">
            <w:pPr>
              <w:rPr>
                <w:color w:val="000000"/>
                <w:sz w:val="22"/>
                <w:szCs w:val="22"/>
              </w:rPr>
            </w:pPr>
          </w:p>
        </w:tc>
        <w:tc>
          <w:tcPr>
            <w:tcW w:w="0" w:type="auto"/>
            <w:tcBorders>
              <w:top w:val="nil"/>
              <w:left w:val="nil"/>
              <w:bottom w:val="nil"/>
              <w:right w:val="nil"/>
            </w:tcBorders>
            <w:shd w:val="clear" w:color="auto" w:fill="auto"/>
            <w:noWrap/>
            <w:vAlign w:val="bottom"/>
            <w:hideMark/>
          </w:tcPr>
          <w:p w:rsidR="000D272E" w:rsidRPr="00973A3D" w:rsidRDefault="000D272E" w:rsidP="000D272E">
            <w:pPr>
              <w:rPr>
                <w:color w:val="000000"/>
                <w:sz w:val="22"/>
                <w:szCs w:val="22"/>
              </w:rPr>
            </w:pPr>
          </w:p>
        </w:tc>
        <w:tc>
          <w:tcPr>
            <w:tcW w:w="0" w:type="auto"/>
            <w:tcBorders>
              <w:top w:val="nil"/>
              <w:left w:val="nil"/>
              <w:bottom w:val="nil"/>
              <w:right w:val="nil"/>
            </w:tcBorders>
            <w:shd w:val="clear" w:color="auto" w:fill="auto"/>
            <w:noWrap/>
            <w:vAlign w:val="bottom"/>
            <w:hideMark/>
          </w:tcPr>
          <w:p w:rsidR="000D272E" w:rsidRPr="00973A3D" w:rsidRDefault="000D272E" w:rsidP="000D272E">
            <w:pPr>
              <w:rPr>
                <w:color w:val="000000"/>
                <w:sz w:val="22"/>
                <w:szCs w:val="22"/>
              </w:rPr>
            </w:pPr>
          </w:p>
        </w:tc>
      </w:tr>
      <w:tr w:rsidR="000D272E" w:rsidRPr="00973A3D" w:rsidTr="00A75892">
        <w:trPr>
          <w:trHeight w:val="85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D272E" w:rsidRPr="00973A3D" w:rsidRDefault="000D272E" w:rsidP="000D272E">
            <w:pPr>
              <w:jc w:val="center"/>
              <w:rPr>
                <w:b/>
                <w:bCs/>
                <w:sz w:val="22"/>
                <w:szCs w:val="22"/>
              </w:rPr>
            </w:pPr>
            <w:r w:rsidRPr="00973A3D">
              <w:rPr>
                <w:b/>
                <w:bCs/>
                <w:sz w:val="22"/>
                <w:szCs w:val="22"/>
              </w:rPr>
              <w:t xml:space="preserve">Valdības </w:t>
            </w:r>
            <w:proofErr w:type="spellStart"/>
            <w:r w:rsidRPr="00973A3D">
              <w:rPr>
                <w:b/>
                <w:bCs/>
                <w:sz w:val="22"/>
                <w:szCs w:val="22"/>
              </w:rPr>
              <w:t>funkc</w:t>
            </w:r>
            <w:proofErr w:type="spellEnd"/>
            <w:r w:rsidRPr="00973A3D">
              <w:rPr>
                <w:b/>
                <w:bCs/>
                <w:sz w:val="22"/>
                <w:szCs w:val="22"/>
              </w:rPr>
              <w:t xml:space="preserve">. </w:t>
            </w:r>
            <w:proofErr w:type="spellStart"/>
            <w:r w:rsidRPr="00973A3D">
              <w:rPr>
                <w:b/>
                <w:bCs/>
                <w:sz w:val="22"/>
                <w:szCs w:val="22"/>
              </w:rPr>
              <w:t>klasif</w:t>
            </w:r>
            <w:proofErr w:type="spellEnd"/>
            <w:r w:rsidRPr="00973A3D">
              <w:rPr>
                <w:b/>
                <w:bCs/>
                <w:sz w:val="22"/>
                <w:szCs w:val="22"/>
              </w:rPr>
              <w:t>. kods</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D272E" w:rsidRPr="00973A3D" w:rsidRDefault="000D272E" w:rsidP="000D272E">
            <w:pPr>
              <w:jc w:val="center"/>
              <w:rPr>
                <w:b/>
                <w:bCs/>
                <w:sz w:val="22"/>
                <w:szCs w:val="22"/>
              </w:rPr>
            </w:pPr>
            <w:r w:rsidRPr="00973A3D">
              <w:rPr>
                <w:b/>
                <w:bCs/>
                <w:sz w:val="22"/>
                <w:szCs w:val="22"/>
              </w:rPr>
              <w:t>Ieņēmumu un izdevumu veids</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D272E" w:rsidRPr="00973A3D" w:rsidRDefault="000D272E" w:rsidP="000D272E">
            <w:pPr>
              <w:jc w:val="center"/>
              <w:rPr>
                <w:b/>
                <w:bCs/>
                <w:color w:val="000000"/>
                <w:sz w:val="22"/>
                <w:szCs w:val="22"/>
              </w:rPr>
            </w:pPr>
            <w:r w:rsidRPr="00973A3D">
              <w:rPr>
                <w:b/>
                <w:bCs/>
                <w:color w:val="000000"/>
                <w:sz w:val="22"/>
                <w:szCs w:val="22"/>
              </w:rPr>
              <w:t>Gada plāns, EUR</w:t>
            </w:r>
          </w:p>
        </w:tc>
        <w:tc>
          <w:tcPr>
            <w:tcW w:w="0" w:type="auto"/>
            <w:tcBorders>
              <w:top w:val="single" w:sz="4" w:space="0" w:color="auto"/>
              <w:left w:val="single" w:sz="4" w:space="0" w:color="auto"/>
              <w:bottom w:val="nil"/>
              <w:right w:val="single" w:sz="4" w:space="0" w:color="auto"/>
            </w:tcBorders>
            <w:shd w:val="clear" w:color="auto" w:fill="auto"/>
            <w:vAlign w:val="center"/>
            <w:hideMark/>
          </w:tcPr>
          <w:p w:rsidR="000D272E" w:rsidRPr="00973A3D" w:rsidRDefault="000D272E" w:rsidP="000D272E">
            <w:pPr>
              <w:jc w:val="center"/>
              <w:rPr>
                <w:b/>
                <w:bCs/>
                <w:color w:val="000000"/>
                <w:sz w:val="22"/>
                <w:szCs w:val="22"/>
              </w:rPr>
            </w:pPr>
            <w:r w:rsidRPr="00973A3D">
              <w:rPr>
                <w:b/>
                <w:bCs/>
                <w:color w:val="000000"/>
                <w:sz w:val="22"/>
                <w:szCs w:val="22"/>
              </w:rPr>
              <w:t>Grozījumi,   EUR</w:t>
            </w:r>
          </w:p>
        </w:tc>
        <w:tc>
          <w:tcPr>
            <w:tcW w:w="0" w:type="auto"/>
            <w:tcBorders>
              <w:top w:val="single" w:sz="4" w:space="0" w:color="auto"/>
              <w:left w:val="nil"/>
              <w:bottom w:val="nil"/>
              <w:right w:val="single" w:sz="4" w:space="0" w:color="auto"/>
            </w:tcBorders>
            <w:shd w:val="clear" w:color="auto" w:fill="auto"/>
            <w:vAlign w:val="center"/>
            <w:hideMark/>
          </w:tcPr>
          <w:p w:rsidR="000D272E" w:rsidRPr="00973A3D" w:rsidRDefault="000D272E" w:rsidP="000D272E">
            <w:pPr>
              <w:jc w:val="center"/>
              <w:rPr>
                <w:b/>
                <w:bCs/>
                <w:color w:val="000000"/>
                <w:sz w:val="22"/>
                <w:szCs w:val="22"/>
              </w:rPr>
            </w:pPr>
            <w:r w:rsidRPr="00973A3D">
              <w:rPr>
                <w:b/>
                <w:bCs/>
                <w:color w:val="000000"/>
                <w:sz w:val="22"/>
                <w:szCs w:val="22"/>
              </w:rPr>
              <w:t xml:space="preserve">Gada plāns ar </w:t>
            </w:r>
            <w:r w:rsidRPr="00973A3D">
              <w:rPr>
                <w:b/>
                <w:bCs/>
                <w:color w:val="000000"/>
                <w:sz w:val="22"/>
                <w:szCs w:val="22"/>
              </w:rPr>
              <w:lastRenderedPageBreak/>
              <w:t>grozījumiem, EUR</w:t>
            </w:r>
          </w:p>
        </w:tc>
      </w:tr>
      <w:tr w:rsidR="000D272E" w:rsidRPr="00973A3D" w:rsidTr="00A7589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D272E" w:rsidRPr="00973A3D" w:rsidRDefault="000D272E" w:rsidP="000D272E">
            <w:pPr>
              <w:jc w:val="center"/>
              <w:rPr>
                <w:sz w:val="16"/>
                <w:szCs w:val="16"/>
              </w:rPr>
            </w:pPr>
            <w:r w:rsidRPr="00973A3D">
              <w:rPr>
                <w:sz w:val="16"/>
                <w:szCs w:val="16"/>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jc w:val="center"/>
              <w:rPr>
                <w:sz w:val="16"/>
                <w:szCs w:val="16"/>
              </w:rPr>
            </w:pPr>
            <w:r w:rsidRPr="00973A3D">
              <w:rPr>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b/>
                <w:bCs/>
                <w:sz w:val="22"/>
                <w:szCs w:val="22"/>
              </w:rPr>
            </w:pPr>
            <w:r w:rsidRPr="00973A3D">
              <w:rPr>
                <w:b/>
                <w:bCs/>
                <w:sz w:val="22"/>
                <w:szCs w:val="22"/>
              </w:rPr>
              <w:t>IEŅĒMUMI KOPĀ</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13 349 909,45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3 059 144,89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16 409 054,34</w:t>
            </w:r>
          </w:p>
        </w:tc>
      </w:tr>
      <w:tr w:rsidR="000D272E" w:rsidRPr="00973A3D" w:rsidTr="00A75892">
        <w:trPr>
          <w:trHeight w:val="570"/>
        </w:trPr>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0D272E" w:rsidRPr="00973A3D" w:rsidRDefault="000D272E" w:rsidP="000D272E">
            <w:pPr>
              <w:rPr>
                <w:sz w:val="22"/>
                <w:szCs w:val="22"/>
              </w:rPr>
            </w:pPr>
            <w:r w:rsidRPr="00973A3D">
              <w:rPr>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0D272E" w:rsidRPr="00973A3D" w:rsidRDefault="000D272E" w:rsidP="000D272E">
            <w:pPr>
              <w:rPr>
                <w:sz w:val="22"/>
                <w:szCs w:val="22"/>
              </w:rPr>
            </w:pPr>
            <w:r w:rsidRPr="00973A3D">
              <w:rPr>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0D272E" w:rsidRPr="00973A3D" w:rsidRDefault="000D272E" w:rsidP="000D272E">
            <w:pPr>
              <w:rPr>
                <w:b/>
                <w:bCs/>
                <w:sz w:val="22"/>
                <w:szCs w:val="22"/>
              </w:rPr>
            </w:pPr>
            <w:r w:rsidRPr="00973A3D">
              <w:rPr>
                <w:b/>
                <w:bCs/>
                <w:sz w:val="22"/>
                <w:szCs w:val="22"/>
              </w:rPr>
              <w:t>II NODOKĻU UN NENODOKĻU IEŅĒMUMI (III+IV)</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9 729 743,00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463,00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9 730 206,00</w:t>
            </w:r>
          </w:p>
        </w:tc>
      </w:tr>
      <w:tr w:rsidR="000D272E" w:rsidRPr="00973A3D" w:rsidTr="00A75892">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0D272E" w:rsidRPr="00973A3D" w:rsidRDefault="000D272E" w:rsidP="000D272E">
            <w:pPr>
              <w:rPr>
                <w:b/>
                <w:bCs/>
                <w:sz w:val="22"/>
                <w:szCs w:val="22"/>
              </w:rPr>
            </w:pPr>
            <w:r w:rsidRPr="00973A3D">
              <w:rPr>
                <w:b/>
                <w:bCs/>
                <w:sz w:val="22"/>
                <w:szCs w:val="22"/>
              </w:rPr>
              <w:t> </w:t>
            </w:r>
          </w:p>
        </w:tc>
        <w:tc>
          <w:tcPr>
            <w:tcW w:w="0" w:type="auto"/>
            <w:tcBorders>
              <w:top w:val="single" w:sz="4" w:space="0" w:color="auto"/>
              <w:left w:val="nil"/>
              <w:bottom w:val="single" w:sz="4" w:space="0" w:color="auto"/>
              <w:right w:val="single" w:sz="4" w:space="0" w:color="auto"/>
            </w:tcBorders>
            <w:shd w:val="clear" w:color="auto" w:fill="auto"/>
            <w:noWrap/>
            <w:hideMark/>
          </w:tcPr>
          <w:p w:rsidR="000D272E" w:rsidRPr="00973A3D" w:rsidRDefault="000D272E" w:rsidP="000D272E">
            <w:pPr>
              <w:rPr>
                <w:b/>
                <w:bCs/>
                <w:sz w:val="22"/>
                <w:szCs w:val="22"/>
              </w:rPr>
            </w:pPr>
            <w:r w:rsidRPr="00973A3D">
              <w:rPr>
                <w:b/>
                <w:bCs/>
                <w:sz w:val="22"/>
                <w:szCs w:val="22"/>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D272E" w:rsidRPr="00973A3D" w:rsidRDefault="000D272E" w:rsidP="000D272E">
            <w:pPr>
              <w:rPr>
                <w:b/>
                <w:bCs/>
                <w:sz w:val="22"/>
                <w:szCs w:val="22"/>
              </w:rPr>
            </w:pPr>
            <w:r w:rsidRPr="00973A3D">
              <w:rPr>
                <w:b/>
                <w:bCs/>
                <w:sz w:val="22"/>
                <w:szCs w:val="22"/>
              </w:rPr>
              <w:t>III NODOKĻU IEŅĒMUMI</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9 656 943,00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463,00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9 657 406,00</w:t>
            </w:r>
          </w:p>
        </w:tc>
      </w:tr>
      <w:tr w:rsidR="000D272E" w:rsidRPr="00973A3D" w:rsidTr="00A75892">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0D272E" w:rsidRPr="00973A3D" w:rsidRDefault="000D272E" w:rsidP="000D272E">
            <w:pPr>
              <w:rPr>
                <w:b/>
                <w:bCs/>
                <w:sz w:val="22"/>
                <w:szCs w:val="22"/>
              </w:rPr>
            </w:pPr>
            <w:r w:rsidRPr="00973A3D">
              <w:rPr>
                <w:b/>
                <w:bCs/>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0D272E" w:rsidRPr="00973A3D" w:rsidRDefault="000D272E" w:rsidP="000D272E">
            <w:pPr>
              <w:rPr>
                <w:b/>
                <w:bCs/>
                <w:sz w:val="22"/>
                <w:szCs w:val="22"/>
              </w:rPr>
            </w:pPr>
            <w:r w:rsidRPr="00973A3D">
              <w:rPr>
                <w:b/>
                <w:bCs/>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0D272E" w:rsidRPr="00973A3D" w:rsidRDefault="000D272E" w:rsidP="000D272E">
            <w:pPr>
              <w:rPr>
                <w:b/>
                <w:bCs/>
                <w:sz w:val="22"/>
                <w:szCs w:val="22"/>
              </w:rPr>
            </w:pPr>
            <w:r w:rsidRPr="00973A3D">
              <w:rPr>
                <w:b/>
                <w:bCs/>
                <w:sz w:val="22"/>
                <w:szCs w:val="22"/>
              </w:rPr>
              <w:t>TIEŠIE NODOKĻI</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9 621 943,00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463,00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9 622 406,00</w:t>
            </w:r>
          </w:p>
        </w:tc>
      </w:tr>
      <w:tr w:rsidR="000D272E" w:rsidRPr="00973A3D" w:rsidTr="00A75892">
        <w:trPr>
          <w:trHeight w:val="300"/>
        </w:trPr>
        <w:tc>
          <w:tcPr>
            <w:tcW w:w="0" w:type="auto"/>
            <w:tcBorders>
              <w:top w:val="single" w:sz="4" w:space="0" w:color="auto"/>
              <w:left w:val="single" w:sz="4" w:space="0" w:color="auto"/>
              <w:bottom w:val="nil"/>
              <w:right w:val="nil"/>
            </w:tcBorders>
            <w:shd w:val="clear" w:color="auto" w:fill="auto"/>
            <w:noWrap/>
            <w:vAlign w:val="bottom"/>
            <w:hideMark/>
          </w:tcPr>
          <w:p w:rsidR="000D272E" w:rsidRPr="00973A3D" w:rsidRDefault="000D272E" w:rsidP="000D272E">
            <w:pPr>
              <w:rPr>
                <w:b/>
                <w:bCs/>
                <w:sz w:val="22"/>
                <w:szCs w:val="22"/>
              </w:rPr>
            </w:pPr>
            <w:r w:rsidRPr="00973A3D">
              <w:rPr>
                <w:b/>
                <w:bCs/>
                <w:sz w:val="22"/>
                <w:szCs w:val="22"/>
              </w:rPr>
              <w:t>1.0.0.0.</w:t>
            </w:r>
          </w:p>
        </w:tc>
        <w:tc>
          <w:tcPr>
            <w:tcW w:w="0" w:type="auto"/>
            <w:tcBorders>
              <w:top w:val="single" w:sz="4" w:space="0" w:color="auto"/>
              <w:left w:val="single" w:sz="4" w:space="0" w:color="auto"/>
              <w:bottom w:val="nil"/>
              <w:right w:val="nil"/>
            </w:tcBorders>
            <w:shd w:val="clear" w:color="auto" w:fill="auto"/>
            <w:noWrap/>
            <w:vAlign w:val="bottom"/>
            <w:hideMark/>
          </w:tcPr>
          <w:p w:rsidR="000D272E" w:rsidRPr="00973A3D" w:rsidRDefault="000D272E" w:rsidP="000D272E">
            <w:pPr>
              <w:rPr>
                <w:b/>
                <w:bCs/>
                <w:sz w:val="22"/>
                <w:szCs w:val="22"/>
              </w:rPr>
            </w:pPr>
            <w:r w:rsidRPr="00973A3D">
              <w:rPr>
                <w:b/>
                <w:bCs/>
                <w:sz w:val="22"/>
                <w:szCs w:val="22"/>
              </w:rPr>
              <w:t> </w:t>
            </w:r>
          </w:p>
        </w:tc>
        <w:tc>
          <w:tcPr>
            <w:tcW w:w="0" w:type="auto"/>
            <w:tcBorders>
              <w:top w:val="single" w:sz="4" w:space="0" w:color="auto"/>
              <w:left w:val="single" w:sz="4" w:space="0" w:color="auto"/>
              <w:bottom w:val="nil"/>
              <w:right w:val="nil"/>
            </w:tcBorders>
            <w:shd w:val="clear" w:color="auto" w:fill="auto"/>
            <w:noWrap/>
            <w:vAlign w:val="bottom"/>
            <w:hideMark/>
          </w:tcPr>
          <w:p w:rsidR="000D272E" w:rsidRPr="00973A3D" w:rsidRDefault="000D272E" w:rsidP="000D272E">
            <w:pPr>
              <w:rPr>
                <w:b/>
                <w:bCs/>
                <w:sz w:val="22"/>
                <w:szCs w:val="22"/>
              </w:rPr>
            </w:pPr>
            <w:r w:rsidRPr="00973A3D">
              <w:rPr>
                <w:b/>
                <w:bCs/>
                <w:sz w:val="22"/>
                <w:szCs w:val="22"/>
              </w:rPr>
              <w:t>IENĀKUMA NODOKĻI</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8 526 105,00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463,00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8 526 568,00</w:t>
            </w:r>
          </w:p>
        </w:tc>
      </w:tr>
      <w:tr w:rsidR="000D272E" w:rsidRPr="00973A3D" w:rsidTr="00A75892">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i/>
                <w:iCs/>
                <w:sz w:val="22"/>
                <w:szCs w:val="22"/>
              </w:rPr>
            </w:pPr>
            <w:r w:rsidRPr="00973A3D">
              <w:rPr>
                <w:i/>
                <w:iCs/>
                <w:sz w:val="22"/>
                <w:szCs w:val="22"/>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1.1.0.0.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D272E" w:rsidRPr="00973A3D" w:rsidRDefault="000D272E" w:rsidP="000D272E">
            <w:pPr>
              <w:rPr>
                <w:i/>
                <w:iCs/>
                <w:sz w:val="22"/>
                <w:szCs w:val="22"/>
              </w:rPr>
            </w:pPr>
            <w:r w:rsidRPr="00973A3D">
              <w:rPr>
                <w:i/>
                <w:iCs/>
                <w:sz w:val="22"/>
                <w:szCs w:val="22"/>
              </w:rPr>
              <w:t>Ieņēmumi no iedzīvotāju ienākuma nodokļa</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8 526 105,00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463,00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8 526 568,00</w:t>
            </w:r>
          </w:p>
        </w:tc>
      </w:tr>
      <w:tr w:rsidR="000D272E" w:rsidRPr="00973A3D" w:rsidTr="00A75892">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0D272E" w:rsidRPr="00973A3D" w:rsidRDefault="000D272E" w:rsidP="000D272E">
            <w:pPr>
              <w:rPr>
                <w:b/>
                <w:bCs/>
                <w:sz w:val="22"/>
                <w:szCs w:val="22"/>
              </w:rPr>
            </w:pPr>
            <w:r w:rsidRPr="00973A3D">
              <w:rPr>
                <w:b/>
                <w:bCs/>
                <w:sz w:val="22"/>
                <w:szCs w:val="22"/>
              </w:rPr>
              <w:t>4.0.0.0.</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0D272E" w:rsidRPr="00973A3D" w:rsidRDefault="000D272E" w:rsidP="000D272E">
            <w:pPr>
              <w:rPr>
                <w:b/>
                <w:bCs/>
                <w:sz w:val="22"/>
                <w:szCs w:val="22"/>
              </w:rPr>
            </w:pPr>
            <w:r w:rsidRPr="00973A3D">
              <w:rPr>
                <w:b/>
                <w:bCs/>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0D272E" w:rsidRPr="00973A3D" w:rsidRDefault="000D272E" w:rsidP="000D272E">
            <w:pPr>
              <w:rPr>
                <w:b/>
                <w:bCs/>
                <w:sz w:val="22"/>
                <w:szCs w:val="22"/>
              </w:rPr>
            </w:pPr>
            <w:r w:rsidRPr="00973A3D">
              <w:rPr>
                <w:b/>
                <w:bCs/>
                <w:sz w:val="22"/>
                <w:szCs w:val="22"/>
              </w:rPr>
              <w:t>Īpašuma nodokļi</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1 095 838,00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1 095 838,00</w:t>
            </w:r>
          </w:p>
        </w:tc>
      </w:tr>
      <w:tr w:rsidR="000D272E" w:rsidRPr="00973A3D" w:rsidTr="00A75892">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4.1.0.0.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D272E" w:rsidRPr="00973A3D" w:rsidRDefault="000D272E" w:rsidP="000D272E">
            <w:pPr>
              <w:rPr>
                <w:i/>
                <w:iCs/>
                <w:sz w:val="22"/>
                <w:szCs w:val="22"/>
              </w:rPr>
            </w:pPr>
            <w:r w:rsidRPr="00973A3D">
              <w:rPr>
                <w:i/>
                <w:iCs/>
                <w:sz w:val="22"/>
                <w:szCs w:val="22"/>
              </w:rPr>
              <w:t>Nekustamā īpašuma nodoklis</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1 095 838,00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1 095 838,00</w:t>
            </w:r>
          </w:p>
        </w:tc>
      </w:tr>
      <w:tr w:rsidR="000D272E" w:rsidRPr="00973A3D" w:rsidTr="00A75892">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4.2.0.0.</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i/>
                <w:iCs/>
                <w:sz w:val="22"/>
                <w:szCs w:val="22"/>
              </w:rPr>
            </w:pPr>
            <w:r w:rsidRPr="00973A3D">
              <w:rPr>
                <w:i/>
                <w:iCs/>
                <w:sz w:val="22"/>
                <w:szCs w:val="22"/>
              </w:rPr>
              <w:t>Īpašuma nodokļa parādi</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r>
      <w:tr w:rsidR="000D272E" w:rsidRPr="00973A3D" w:rsidTr="00A75892">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4.3.0.0.</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i/>
                <w:iCs/>
                <w:sz w:val="22"/>
                <w:szCs w:val="22"/>
              </w:rPr>
            </w:pPr>
            <w:r w:rsidRPr="00973A3D">
              <w:rPr>
                <w:i/>
                <w:iCs/>
                <w:sz w:val="22"/>
                <w:szCs w:val="22"/>
              </w:rPr>
              <w:t>Zemes nodokļa parādi</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r>
      <w:tr w:rsidR="000D272E" w:rsidRPr="00973A3D" w:rsidTr="00A75892">
        <w:trPr>
          <w:trHeight w:val="300"/>
        </w:trPr>
        <w:tc>
          <w:tcPr>
            <w:tcW w:w="0" w:type="auto"/>
            <w:tcBorders>
              <w:top w:val="nil"/>
              <w:left w:val="single" w:sz="4" w:space="0" w:color="auto"/>
              <w:bottom w:val="single" w:sz="4" w:space="0" w:color="auto"/>
              <w:right w:val="single" w:sz="4" w:space="0" w:color="auto"/>
            </w:tcBorders>
            <w:shd w:val="clear" w:color="auto" w:fill="auto"/>
            <w:noWrap/>
            <w:hideMark/>
          </w:tcPr>
          <w:p w:rsidR="000D272E" w:rsidRPr="00973A3D" w:rsidRDefault="000D272E" w:rsidP="000D272E">
            <w:pPr>
              <w:rPr>
                <w:b/>
                <w:bCs/>
                <w:sz w:val="22"/>
                <w:szCs w:val="22"/>
              </w:rPr>
            </w:pPr>
            <w:r w:rsidRPr="00973A3D">
              <w:rPr>
                <w:b/>
                <w:bCs/>
                <w:sz w:val="22"/>
                <w:szCs w:val="22"/>
              </w:rPr>
              <w:t>5.0.0.0.</w:t>
            </w:r>
          </w:p>
        </w:tc>
        <w:tc>
          <w:tcPr>
            <w:tcW w:w="0" w:type="auto"/>
            <w:tcBorders>
              <w:top w:val="nil"/>
              <w:left w:val="nil"/>
              <w:bottom w:val="single" w:sz="4" w:space="0" w:color="auto"/>
              <w:right w:val="single" w:sz="4" w:space="0" w:color="auto"/>
            </w:tcBorders>
            <w:shd w:val="clear" w:color="auto" w:fill="auto"/>
            <w:noWrap/>
            <w:vAlign w:val="bottom"/>
            <w:hideMark/>
          </w:tcPr>
          <w:p w:rsidR="000D272E" w:rsidRPr="00973A3D" w:rsidRDefault="000D272E" w:rsidP="000D272E">
            <w:pPr>
              <w:rPr>
                <w:color w:val="000000"/>
                <w:sz w:val="22"/>
                <w:szCs w:val="22"/>
              </w:rPr>
            </w:pPr>
            <w:r w:rsidRPr="00973A3D">
              <w:rPr>
                <w:color w:val="000000"/>
                <w:sz w:val="22"/>
                <w:szCs w:val="22"/>
              </w:rPr>
              <w:t> </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b/>
                <w:bCs/>
                <w:sz w:val="22"/>
                <w:szCs w:val="22"/>
              </w:rPr>
            </w:pPr>
            <w:r w:rsidRPr="00973A3D">
              <w:rPr>
                <w:b/>
                <w:bCs/>
                <w:sz w:val="22"/>
                <w:szCs w:val="22"/>
              </w:rPr>
              <w:t>Nodokļi par pakalpojumiem un precēm</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35 000,00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35 000,00</w:t>
            </w:r>
          </w:p>
        </w:tc>
      </w:tr>
      <w:tr w:rsidR="000D272E" w:rsidRPr="00973A3D" w:rsidTr="00A75892">
        <w:trPr>
          <w:trHeight w:val="6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i/>
                <w:iCs/>
                <w:sz w:val="22"/>
                <w:szCs w:val="22"/>
              </w:rPr>
            </w:pPr>
            <w:r w:rsidRPr="00973A3D">
              <w:rPr>
                <w:i/>
                <w:iCs/>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5.4.0.0.</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i/>
                <w:iCs/>
                <w:sz w:val="22"/>
                <w:szCs w:val="22"/>
              </w:rPr>
            </w:pPr>
            <w:r w:rsidRPr="00973A3D">
              <w:rPr>
                <w:i/>
                <w:iCs/>
                <w:sz w:val="22"/>
                <w:szCs w:val="22"/>
              </w:rPr>
              <w:t>Nodokļi atsevišķām precēm un pakalpojumu veidiem</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35 000,00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35 000,00</w:t>
            </w:r>
          </w:p>
        </w:tc>
      </w:tr>
      <w:tr w:rsidR="000D272E" w:rsidRPr="00973A3D" w:rsidTr="00A75892">
        <w:trPr>
          <w:trHeight w:val="6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i/>
                <w:iCs/>
                <w:sz w:val="22"/>
                <w:szCs w:val="22"/>
              </w:rPr>
            </w:pPr>
            <w:r w:rsidRPr="00973A3D">
              <w:rPr>
                <w:i/>
                <w:iCs/>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5.5.0.0.</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i/>
                <w:iCs/>
                <w:sz w:val="22"/>
                <w:szCs w:val="22"/>
              </w:rPr>
            </w:pPr>
            <w:r w:rsidRPr="00973A3D">
              <w:rPr>
                <w:i/>
                <w:iCs/>
                <w:sz w:val="22"/>
                <w:szCs w:val="22"/>
              </w:rPr>
              <w:t>Nodokļi un maksājumi par tiesībām lietot atsevišķas preces</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r>
      <w:tr w:rsidR="000D272E" w:rsidRPr="00973A3D" w:rsidTr="00A75892">
        <w:trPr>
          <w:trHeight w:val="300"/>
        </w:trPr>
        <w:tc>
          <w:tcPr>
            <w:tcW w:w="0" w:type="auto"/>
            <w:tcBorders>
              <w:top w:val="nil"/>
              <w:left w:val="single" w:sz="4" w:space="0" w:color="auto"/>
              <w:bottom w:val="single" w:sz="4" w:space="0" w:color="auto"/>
              <w:right w:val="single" w:sz="4" w:space="0" w:color="auto"/>
            </w:tcBorders>
            <w:shd w:val="clear" w:color="auto" w:fill="auto"/>
            <w:noWrap/>
            <w:hideMark/>
          </w:tcPr>
          <w:p w:rsidR="000D272E" w:rsidRPr="00973A3D" w:rsidRDefault="000D272E" w:rsidP="000D272E">
            <w:pPr>
              <w:rPr>
                <w:sz w:val="22"/>
                <w:szCs w:val="22"/>
              </w:rPr>
            </w:pPr>
            <w:r w:rsidRPr="00973A3D">
              <w:rPr>
                <w:sz w:val="22"/>
                <w:szCs w:val="22"/>
              </w:rPr>
              <w:t> </w:t>
            </w:r>
          </w:p>
        </w:tc>
        <w:tc>
          <w:tcPr>
            <w:tcW w:w="0" w:type="auto"/>
            <w:tcBorders>
              <w:top w:val="nil"/>
              <w:left w:val="nil"/>
              <w:bottom w:val="single" w:sz="4" w:space="0" w:color="auto"/>
              <w:right w:val="single" w:sz="4" w:space="0" w:color="auto"/>
            </w:tcBorders>
            <w:shd w:val="clear" w:color="auto" w:fill="auto"/>
            <w:noWrap/>
            <w:hideMark/>
          </w:tcPr>
          <w:p w:rsidR="000D272E" w:rsidRPr="00973A3D" w:rsidRDefault="000D272E" w:rsidP="000D272E">
            <w:pPr>
              <w:rPr>
                <w:sz w:val="22"/>
                <w:szCs w:val="22"/>
              </w:rPr>
            </w:pPr>
            <w:r w:rsidRPr="00973A3D">
              <w:rPr>
                <w:sz w:val="22"/>
                <w:szCs w:val="22"/>
              </w:rPr>
              <w:t> </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b/>
                <w:bCs/>
                <w:sz w:val="22"/>
                <w:szCs w:val="22"/>
              </w:rPr>
            </w:pPr>
            <w:r w:rsidRPr="00973A3D">
              <w:rPr>
                <w:b/>
                <w:bCs/>
                <w:sz w:val="22"/>
                <w:szCs w:val="22"/>
              </w:rPr>
              <w:t>IV NENODOKĻU IEŅĒMUMI</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72 800,00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72 800,00</w:t>
            </w:r>
          </w:p>
        </w:tc>
      </w:tr>
      <w:tr w:rsidR="000D272E" w:rsidRPr="00973A3D" w:rsidTr="00A75892">
        <w:trPr>
          <w:trHeight w:val="300"/>
        </w:trPr>
        <w:tc>
          <w:tcPr>
            <w:tcW w:w="0" w:type="auto"/>
            <w:tcBorders>
              <w:top w:val="nil"/>
              <w:left w:val="single" w:sz="4" w:space="0" w:color="auto"/>
              <w:bottom w:val="single" w:sz="4" w:space="0" w:color="auto"/>
              <w:right w:val="single" w:sz="4" w:space="0" w:color="auto"/>
            </w:tcBorders>
            <w:shd w:val="clear" w:color="auto" w:fill="auto"/>
            <w:noWrap/>
            <w:hideMark/>
          </w:tcPr>
          <w:p w:rsidR="000D272E" w:rsidRPr="00973A3D" w:rsidRDefault="000D272E" w:rsidP="000D272E">
            <w:pPr>
              <w:rPr>
                <w:b/>
                <w:bCs/>
                <w:sz w:val="22"/>
                <w:szCs w:val="22"/>
              </w:rPr>
            </w:pPr>
            <w:r w:rsidRPr="00973A3D">
              <w:rPr>
                <w:b/>
                <w:bCs/>
                <w:sz w:val="22"/>
                <w:szCs w:val="22"/>
              </w:rPr>
              <w:t>8.0.0.0.</w:t>
            </w:r>
          </w:p>
        </w:tc>
        <w:tc>
          <w:tcPr>
            <w:tcW w:w="0" w:type="auto"/>
            <w:tcBorders>
              <w:top w:val="nil"/>
              <w:left w:val="nil"/>
              <w:bottom w:val="single" w:sz="4" w:space="0" w:color="auto"/>
              <w:right w:val="single" w:sz="4" w:space="0" w:color="auto"/>
            </w:tcBorders>
            <w:shd w:val="clear" w:color="auto" w:fill="auto"/>
            <w:noWrap/>
            <w:hideMark/>
          </w:tcPr>
          <w:p w:rsidR="000D272E" w:rsidRPr="00973A3D" w:rsidRDefault="000D272E" w:rsidP="000D272E">
            <w:pPr>
              <w:rPr>
                <w:b/>
                <w:bCs/>
                <w:sz w:val="22"/>
                <w:szCs w:val="22"/>
              </w:rPr>
            </w:pPr>
            <w:r w:rsidRPr="00973A3D">
              <w:rPr>
                <w:b/>
                <w:bCs/>
                <w:sz w:val="22"/>
                <w:szCs w:val="22"/>
              </w:rPr>
              <w:t> </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b/>
                <w:bCs/>
                <w:sz w:val="22"/>
                <w:szCs w:val="22"/>
              </w:rPr>
            </w:pPr>
            <w:r w:rsidRPr="00973A3D">
              <w:rPr>
                <w:b/>
                <w:bCs/>
                <w:sz w:val="22"/>
                <w:szCs w:val="22"/>
              </w:rPr>
              <w:t>Ieņēmumi no uzņēmējdarbības un īpašuma</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200,00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200,00</w:t>
            </w:r>
          </w:p>
        </w:tc>
      </w:tr>
      <w:tr w:rsidR="000D272E" w:rsidRPr="00973A3D" w:rsidTr="00A75892">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8.1.0.0.</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i/>
                <w:iCs/>
                <w:sz w:val="22"/>
                <w:szCs w:val="22"/>
              </w:rPr>
            </w:pPr>
            <w:r w:rsidRPr="00973A3D">
              <w:rPr>
                <w:i/>
                <w:iCs/>
                <w:sz w:val="22"/>
                <w:szCs w:val="22"/>
              </w:rPr>
              <w:t>Ieņēmumi no finanšu ieguldījumiem</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r>
      <w:tr w:rsidR="000D272E" w:rsidRPr="00973A3D" w:rsidTr="00A75892">
        <w:trPr>
          <w:trHeight w:val="6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8.3.0.0.</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i/>
                <w:iCs/>
                <w:sz w:val="22"/>
                <w:szCs w:val="22"/>
              </w:rPr>
            </w:pPr>
            <w:r w:rsidRPr="00973A3D">
              <w:rPr>
                <w:i/>
                <w:iCs/>
                <w:sz w:val="22"/>
                <w:szCs w:val="22"/>
              </w:rPr>
              <w:t>Ieņēmumi no dividendēm (ieņēmumi no valsts (pašvaldību) kapitāla izmantošanas)</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r>
      <w:tr w:rsidR="000D272E" w:rsidRPr="00973A3D" w:rsidTr="00A75892">
        <w:trPr>
          <w:trHeight w:val="6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8.4.0.0.</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i/>
                <w:iCs/>
                <w:sz w:val="22"/>
                <w:szCs w:val="22"/>
              </w:rPr>
            </w:pPr>
            <w:r w:rsidRPr="00973A3D">
              <w:rPr>
                <w:i/>
                <w:iCs/>
                <w:sz w:val="22"/>
                <w:szCs w:val="22"/>
              </w:rPr>
              <w:t>Procentu ieņēmumi par aizdevumiem nacionālajā valūtā</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r>
      <w:tr w:rsidR="000D272E" w:rsidRPr="00973A3D" w:rsidTr="00A75892">
        <w:trPr>
          <w:trHeight w:val="6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8.5.0.0.</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i/>
                <w:iCs/>
                <w:sz w:val="22"/>
                <w:szCs w:val="22"/>
              </w:rPr>
            </w:pPr>
            <w:r w:rsidRPr="00973A3D">
              <w:rPr>
                <w:i/>
                <w:iCs/>
                <w:sz w:val="22"/>
                <w:szCs w:val="22"/>
              </w:rPr>
              <w:t>Procentu ieņēmumi par aizdevumiem ārvalstu valūtā</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r>
      <w:tr w:rsidR="000D272E" w:rsidRPr="00973A3D" w:rsidTr="00A75892">
        <w:trPr>
          <w:trHeight w:val="6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8.6.0.0.</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i/>
                <w:iCs/>
                <w:sz w:val="22"/>
                <w:szCs w:val="22"/>
              </w:rPr>
            </w:pPr>
            <w:r w:rsidRPr="00973A3D">
              <w:rPr>
                <w:i/>
                <w:iCs/>
                <w:sz w:val="22"/>
                <w:szCs w:val="22"/>
              </w:rPr>
              <w:t>Procentu ieņēmumi no depozītiem un kontu atlikumiem</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200,00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200,00</w:t>
            </w:r>
          </w:p>
        </w:tc>
      </w:tr>
      <w:tr w:rsidR="000D272E" w:rsidRPr="00973A3D" w:rsidTr="00A75892">
        <w:trPr>
          <w:trHeight w:val="6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8.7.0.0.</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i/>
                <w:iCs/>
                <w:sz w:val="22"/>
                <w:szCs w:val="22"/>
              </w:rPr>
            </w:pPr>
            <w:r w:rsidRPr="00973A3D">
              <w:rPr>
                <w:i/>
                <w:iCs/>
                <w:sz w:val="22"/>
                <w:szCs w:val="22"/>
              </w:rPr>
              <w:t>Ieņēmumi un ieņēmumu zaudējumi no atvasināto finanšu instrumentu rezultāta</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r>
      <w:tr w:rsidR="000D272E" w:rsidRPr="00973A3D" w:rsidTr="00A75892">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8.9.0.0.</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i/>
                <w:iCs/>
                <w:sz w:val="22"/>
                <w:szCs w:val="22"/>
              </w:rPr>
            </w:pPr>
            <w:r w:rsidRPr="00973A3D">
              <w:rPr>
                <w:i/>
                <w:iCs/>
                <w:sz w:val="22"/>
                <w:szCs w:val="22"/>
              </w:rPr>
              <w:t>Pārējie finanšu ieņēmumi</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r>
      <w:tr w:rsidR="000D272E" w:rsidRPr="00973A3D" w:rsidTr="00A75892">
        <w:trPr>
          <w:trHeight w:val="300"/>
        </w:trPr>
        <w:tc>
          <w:tcPr>
            <w:tcW w:w="0" w:type="auto"/>
            <w:tcBorders>
              <w:top w:val="nil"/>
              <w:left w:val="single" w:sz="4" w:space="0" w:color="auto"/>
              <w:bottom w:val="single" w:sz="4" w:space="0" w:color="auto"/>
              <w:right w:val="single" w:sz="4" w:space="0" w:color="auto"/>
            </w:tcBorders>
            <w:shd w:val="clear" w:color="auto" w:fill="auto"/>
            <w:noWrap/>
            <w:hideMark/>
          </w:tcPr>
          <w:p w:rsidR="000D272E" w:rsidRPr="00973A3D" w:rsidRDefault="000D272E" w:rsidP="000D272E">
            <w:pPr>
              <w:rPr>
                <w:b/>
                <w:bCs/>
                <w:sz w:val="22"/>
                <w:szCs w:val="22"/>
              </w:rPr>
            </w:pPr>
            <w:r w:rsidRPr="00973A3D">
              <w:rPr>
                <w:b/>
                <w:bCs/>
                <w:sz w:val="22"/>
                <w:szCs w:val="22"/>
              </w:rPr>
              <w:t>9.0.0.0.</w:t>
            </w:r>
          </w:p>
        </w:tc>
        <w:tc>
          <w:tcPr>
            <w:tcW w:w="0" w:type="auto"/>
            <w:tcBorders>
              <w:top w:val="nil"/>
              <w:left w:val="nil"/>
              <w:bottom w:val="single" w:sz="4" w:space="0" w:color="auto"/>
              <w:right w:val="single" w:sz="4" w:space="0" w:color="auto"/>
            </w:tcBorders>
            <w:shd w:val="clear" w:color="auto" w:fill="auto"/>
            <w:noWrap/>
            <w:hideMark/>
          </w:tcPr>
          <w:p w:rsidR="000D272E" w:rsidRPr="00973A3D" w:rsidRDefault="000D272E" w:rsidP="000D272E">
            <w:pPr>
              <w:rPr>
                <w:b/>
                <w:bCs/>
                <w:sz w:val="22"/>
                <w:szCs w:val="22"/>
              </w:rPr>
            </w:pPr>
            <w:r w:rsidRPr="00973A3D">
              <w:rPr>
                <w:b/>
                <w:bCs/>
                <w:sz w:val="22"/>
                <w:szCs w:val="22"/>
              </w:rPr>
              <w:t> </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b/>
                <w:bCs/>
                <w:sz w:val="22"/>
                <w:szCs w:val="22"/>
              </w:rPr>
            </w:pPr>
            <w:r w:rsidRPr="00973A3D">
              <w:rPr>
                <w:b/>
                <w:bCs/>
                <w:sz w:val="22"/>
                <w:szCs w:val="22"/>
              </w:rPr>
              <w:t>Valsts nodevas un maksājumi</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7 100,00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7 100,00</w:t>
            </w:r>
          </w:p>
        </w:tc>
      </w:tr>
      <w:tr w:rsidR="000D272E" w:rsidRPr="00973A3D" w:rsidTr="00A75892">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9.3.0.0.</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i/>
                <w:iCs/>
                <w:sz w:val="22"/>
                <w:szCs w:val="22"/>
              </w:rPr>
            </w:pPr>
            <w:r w:rsidRPr="00973A3D">
              <w:rPr>
                <w:i/>
                <w:iCs/>
                <w:sz w:val="22"/>
                <w:szCs w:val="22"/>
              </w:rPr>
              <w:t>Speciāliem mērķiem paredzētās valsts nodevas</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r>
      <w:tr w:rsidR="000D272E" w:rsidRPr="00973A3D" w:rsidTr="00A75892">
        <w:trPr>
          <w:trHeight w:val="6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9.4.0.0.</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i/>
                <w:iCs/>
                <w:sz w:val="22"/>
                <w:szCs w:val="22"/>
              </w:rPr>
            </w:pPr>
            <w:r w:rsidRPr="00973A3D">
              <w:rPr>
                <w:i/>
                <w:iCs/>
                <w:sz w:val="22"/>
                <w:szCs w:val="22"/>
              </w:rPr>
              <w:t>Valsts nodevas, kuras ieskaita pašvaldību budžetā</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2 000,00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2 000,00</w:t>
            </w:r>
          </w:p>
        </w:tc>
      </w:tr>
      <w:tr w:rsidR="000D272E" w:rsidRPr="00973A3D" w:rsidTr="00A75892">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lastRenderedPageBreak/>
              <w:t> </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9.5.0.0.</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i/>
                <w:iCs/>
                <w:sz w:val="22"/>
                <w:szCs w:val="22"/>
              </w:rPr>
            </w:pPr>
            <w:r w:rsidRPr="00973A3D">
              <w:rPr>
                <w:i/>
                <w:iCs/>
                <w:sz w:val="22"/>
                <w:szCs w:val="22"/>
              </w:rPr>
              <w:t>Pašvaldību nodevas</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5 100,00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5 100,00</w:t>
            </w:r>
          </w:p>
        </w:tc>
      </w:tr>
      <w:tr w:rsidR="000D272E" w:rsidRPr="00973A3D" w:rsidTr="00A75892">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9.9.0.0.</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i/>
                <w:iCs/>
                <w:sz w:val="22"/>
                <w:szCs w:val="22"/>
              </w:rPr>
            </w:pPr>
            <w:r w:rsidRPr="00973A3D">
              <w:rPr>
                <w:i/>
                <w:iCs/>
                <w:sz w:val="22"/>
                <w:szCs w:val="22"/>
              </w:rPr>
              <w:t>Pārējās nodevas</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r>
      <w:tr w:rsidR="000D272E" w:rsidRPr="00973A3D" w:rsidTr="00A75892">
        <w:trPr>
          <w:trHeight w:val="300"/>
        </w:trPr>
        <w:tc>
          <w:tcPr>
            <w:tcW w:w="0" w:type="auto"/>
            <w:tcBorders>
              <w:top w:val="nil"/>
              <w:left w:val="single" w:sz="4" w:space="0" w:color="auto"/>
              <w:bottom w:val="single" w:sz="4" w:space="0" w:color="auto"/>
              <w:right w:val="single" w:sz="4" w:space="0" w:color="auto"/>
            </w:tcBorders>
            <w:shd w:val="clear" w:color="auto" w:fill="auto"/>
            <w:noWrap/>
            <w:hideMark/>
          </w:tcPr>
          <w:p w:rsidR="000D272E" w:rsidRPr="00973A3D" w:rsidRDefault="000D272E" w:rsidP="000D272E">
            <w:pPr>
              <w:rPr>
                <w:b/>
                <w:bCs/>
                <w:sz w:val="22"/>
                <w:szCs w:val="22"/>
              </w:rPr>
            </w:pPr>
            <w:r w:rsidRPr="00973A3D">
              <w:rPr>
                <w:b/>
                <w:bCs/>
                <w:sz w:val="22"/>
                <w:szCs w:val="22"/>
              </w:rPr>
              <w:t>10.0.0.0.</w:t>
            </w:r>
          </w:p>
        </w:tc>
        <w:tc>
          <w:tcPr>
            <w:tcW w:w="0" w:type="auto"/>
            <w:tcBorders>
              <w:top w:val="nil"/>
              <w:left w:val="nil"/>
              <w:bottom w:val="single" w:sz="4" w:space="0" w:color="auto"/>
              <w:right w:val="single" w:sz="4" w:space="0" w:color="auto"/>
            </w:tcBorders>
            <w:shd w:val="clear" w:color="auto" w:fill="auto"/>
            <w:noWrap/>
            <w:hideMark/>
          </w:tcPr>
          <w:p w:rsidR="000D272E" w:rsidRPr="00973A3D" w:rsidRDefault="000D272E" w:rsidP="000D272E">
            <w:pPr>
              <w:rPr>
                <w:b/>
                <w:bCs/>
                <w:sz w:val="22"/>
                <w:szCs w:val="22"/>
              </w:rPr>
            </w:pPr>
            <w:r w:rsidRPr="00973A3D">
              <w:rPr>
                <w:b/>
                <w:bCs/>
                <w:sz w:val="22"/>
                <w:szCs w:val="22"/>
              </w:rPr>
              <w:t> </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b/>
                <w:bCs/>
                <w:sz w:val="22"/>
                <w:szCs w:val="22"/>
              </w:rPr>
            </w:pPr>
            <w:r w:rsidRPr="00973A3D">
              <w:rPr>
                <w:b/>
                <w:bCs/>
                <w:sz w:val="22"/>
                <w:szCs w:val="22"/>
              </w:rPr>
              <w:t>Naudas sodi un sankcijas</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5 500,00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5 500,00</w:t>
            </w:r>
          </w:p>
        </w:tc>
      </w:tr>
      <w:tr w:rsidR="000D272E" w:rsidRPr="00973A3D" w:rsidTr="00A75892">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10.1.0.0.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0D272E" w:rsidRPr="00973A3D" w:rsidRDefault="000D272E" w:rsidP="000D272E">
            <w:pPr>
              <w:rPr>
                <w:i/>
                <w:iCs/>
                <w:sz w:val="22"/>
                <w:szCs w:val="22"/>
              </w:rPr>
            </w:pPr>
            <w:r w:rsidRPr="00973A3D">
              <w:rPr>
                <w:i/>
                <w:iCs/>
                <w:sz w:val="22"/>
                <w:szCs w:val="22"/>
              </w:rPr>
              <w:t>Naudas sodi</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5 500,00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5 500,00</w:t>
            </w:r>
          </w:p>
        </w:tc>
      </w:tr>
      <w:tr w:rsidR="000D272E" w:rsidRPr="00973A3D" w:rsidTr="00A75892">
        <w:trPr>
          <w:trHeight w:val="60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10.3.0.0.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D272E" w:rsidRPr="00973A3D" w:rsidRDefault="000D272E" w:rsidP="000D272E">
            <w:pPr>
              <w:rPr>
                <w:i/>
                <w:iCs/>
                <w:sz w:val="22"/>
                <w:szCs w:val="22"/>
              </w:rPr>
            </w:pPr>
            <w:r w:rsidRPr="00973A3D">
              <w:rPr>
                <w:i/>
                <w:iCs/>
                <w:sz w:val="22"/>
                <w:szCs w:val="22"/>
              </w:rPr>
              <w:t>Soda sankcijas par vispārējiem nodokļu maksāšanas pārkāpumiem</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r>
      <w:tr w:rsidR="000D272E" w:rsidRPr="00973A3D" w:rsidTr="008C715E">
        <w:trPr>
          <w:trHeight w:val="6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10.5.0.0.</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i/>
                <w:iCs/>
                <w:sz w:val="22"/>
                <w:szCs w:val="22"/>
              </w:rPr>
            </w:pPr>
            <w:r w:rsidRPr="00973A3D">
              <w:rPr>
                <w:i/>
                <w:iCs/>
                <w:sz w:val="22"/>
                <w:szCs w:val="22"/>
              </w:rPr>
              <w:t>Naudas sodi par valsts budžeta līdzfinansējuma neattaisnotajiem izdevumiem</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r>
      <w:tr w:rsidR="000D272E" w:rsidRPr="00973A3D" w:rsidTr="008C715E">
        <w:trPr>
          <w:trHeight w:val="60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10.6.0.0.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0D272E" w:rsidRPr="00973A3D" w:rsidRDefault="000D272E" w:rsidP="000D272E">
            <w:pPr>
              <w:rPr>
                <w:i/>
                <w:iCs/>
                <w:sz w:val="22"/>
                <w:szCs w:val="22"/>
              </w:rPr>
            </w:pPr>
            <w:r w:rsidRPr="00973A3D">
              <w:rPr>
                <w:i/>
                <w:iCs/>
                <w:sz w:val="22"/>
                <w:szCs w:val="22"/>
              </w:rPr>
              <w:t>Naudas sodi par Eiropas Savienības līdzfinansējuma neattaisnotajiem izdevumiem</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r>
      <w:tr w:rsidR="000D272E" w:rsidRPr="00973A3D" w:rsidTr="008C715E">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0D272E" w:rsidRPr="00973A3D" w:rsidRDefault="000D272E" w:rsidP="000D272E">
            <w:pPr>
              <w:rPr>
                <w:b/>
                <w:bCs/>
                <w:sz w:val="22"/>
                <w:szCs w:val="22"/>
              </w:rPr>
            </w:pPr>
            <w:r w:rsidRPr="00973A3D">
              <w:rPr>
                <w:b/>
                <w:bCs/>
                <w:sz w:val="22"/>
                <w:szCs w:val="22"/>
              </w:rPr>
              <w:t>12.0.0.0.</w:t>
            </w:r>
          </w:p>
        </w:tc>
        <w:tc>
          <w:tcPr>
            <w:tcW w:w="0" w:type="auto"/>
            <w:tcBorders>
              <w:top w:val="single" w:sz="4" w:space="0" w:color="auto"/>
              <w:left w:val="nil"/>
              <w:bottom w:val="single" w:sz="4" w:space="0" w:color="auto"/>
              <w:right w:val="single" w:sz="4" w:space="0" w:color="auto"/>
            </w:tcBorders>
            <w:shd w:val="clear" w:color="auto" w:fill="auto"/>
            <w:noWrap/>
            <w:hideMark/>
          </w:tcPr>
          <w:p w:rsidR="000D272E" w:rsidRPr="00973A3D" w:rsidRDefault="000D272E" w:rsidP="000D272E">
            <w:pPr>
              <w:rPr>
                <w:b/>
                <w:bCs/>
                <w:sz w:val="22"/>
                <w:szCs w:val="22"/>
              </w:rPr>
            </w:pPr>
            <w:r w:rsidRPr="00973A3D">
              <w:rPr>
                <w:b/>
                <w:bCs/>
                <w:sz w:val="22"/>
                <w:szCs w:val="22"/>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D272E" w:rsidRPr="00973A3D" w:rsidRDefault="000D272E" w:rsidP="000D272E">
            <w:pPr>
              <w:rPr>
                <w:b/>
                <w:bCs/>
                <w:sz w:val="22"/>
                <w:szCs w:val="22"/>
              </w:rPr>
            </w:pPr>
            <w:r w:rsidRPr="00973A3D">
              <w:rPr>
                <w:b/>
                <w:bCs/>
                <w:sz w:val="22"/>
                <w:szCs w:val="22"/>
              </w:rPr>
              <w:t xml:space="preserve">Pārējie </w:t>
            </w:r>
            <w:proofErr w:type="spellStart"/>
            <w:r w:rsidRPr="00973A3D">
              <w:rPr>
                <w:b/>
                <w:bCs/>
                <w:sz w:val="22"/>
                <w:szCs w:val="22"/>
              </w:rPr>
              <w:t>nenodokļu</w:t>
            </w:r>
            <w:proofErr w:type="spellEnd"/>
            <w:r w:rsidRPr="00973A3D">
              <w:rPr>
                <w:b/>
                <w:bCs/>
                <w:sz w:val="22"/>
                <w:szCs w:val="22"/>
              </w:rPr>
              <w:t xml:space="preserve"> ieņēmumi</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9 000,00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9 000,00</w:t>
            </w:r>
          </w:p>
        </w:tc>
      </w:tr>
      <w:tr w:rsidR="000D272E" w:rsidRPr="00973A3D" w:rsidTr="00A75892">
        <w:trPr>
          <w:trHeight w:val="60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12.1.0.0.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0D272E" w:rsidRPr="00973A3D" w:rsidRDefault="000D272E" w:rsidP="000D272E">
            <w:pPr>
              <w:rPr>
                <w:i/>
                <w:iCs/>
                <w:sz w:val="22"/>
                <w:szCs w:val="22"/>
              </w:rPr>
            </w:pPr>
            <w:proofErr w:type="spellStart"/>
            <w:r w:rsidRPr="00973A3D">
              <w:rPr>
                <w:i/>
                <w:iCs/>
                <w:sz w:val="22"/>
                <w:szCs w:val="22"/>
              </w:rPr>
              <w:t>Nenodokļu</w:t>
            </w:r>
            <w:proofErr w:type="spellEnd"/>
            <w:r w:rsidRPr="00973A3D">
              <w:rPr>
                <w:i/>
                <w:iCs/>
                <w:sz w:val="22"/>
                <w:szCs w:val="22"/>
              </w:rPr>
              <w:t xml:space="preserve"> ieņēmumi un ieņēmumi no zaudējumu atlīdzībām un kompensācijām</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r>
      <w:tr w:rsidR="000D272E" w:rsidRPr="00973A3D" w:rsidTr="00A75892">
        <w:trPr>
          <w:trHeight w:val="60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12.2.0.0.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D272E" w:rsidRPr="00973A3D" w:rsidRDefault="000D272E" w:rsidP="000D272E">
            <w:pPr>
              <w:rPr>
                <w:i/>
                <w:iCs/>
                <w:sz w:val="22"/>
                <w:szCs w:val="22"/>
              </w:rPr>
            </w:pPr>
            <w:proofErr w:type="spellStart"/>
            <w:r w:rsidRPr="00973A3D">
              <w:rPr>
                <w:i/>
                <w:iCs/>
                <w:sz w:val="22"/>
                <w:szCs w:val="22"/>
              </w:rPr>
              <w:t>Nenodokļu</w:t>
            </w:r>
            <w:proofErr w:type="spellEnd"/>
            <w:r w:rsidRPr="00973A3D">
              <w:rPr>
                <w:i/>
                <w:iCs/>
                <w:sz w:val="22"/>
                <w:szCs w:val="22"/>
              </w:rPr>
              <w:t xml:space="preserve"> ieņēmumi un ieņēmumi no zaudējumu atlīdzībām un kompensācijām</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3 300,00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3 300,00</w:t>
            </w:r>
          </w:p>
        </w:tc>
      </w:tr>
      <w:tr w:rsidR="000D272E" w:rsidRPr="00973A3D" w:rsidTr="00A75892">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12.3.0.0.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0D272E" w:rsidRPr="00973A3D" w:rsidRDefault="000D272E" w:rsidP="000D272E">
            <w:pPr>
              <w:rPr>
                <w:i/>
                <w:iCs/>
                <w:sz w:val="22"/>
                <w:szCs w:val="22"/>
              </w:rPr>
            </w:pPr>
            <w:r w:rsidRPr="00973A3D">
              <w:rPr>
                <w:i/>
                <w:iCs/>
                <w:sz w:val="22"/>
                <w:szCs w:val="22"/>
              </w:rPr>
              <w:t xml:space="preserve">Dažādi </w:t>
            </w:r>
            <w:proofErr w:type="spellStart"/>
            <w:r w:rsidRPr="00973A3D">
              <w:rPr>
                <w:i/>
                <w:iCs/>
                <w:sz w:val="22"/>
                <w:szCs w:val="22"/>
              </w:rPr>
              <w:t>nenodokļu</w:t>
            </w:r>
            <w:proofErr w:type="spellEnd"/>
            <w:r w:rsidRPr="00973A3D">
              <w:rPr>
                <w:i/>
                <w:iCs/>
                <w:sz w:val="22"/>
                <w:szCs w:val="22"/>
              </w:rPr>
              <w:t xml:space="preserve"> ieņēmumi</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5 700,00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5 700,00</w:t>
            </w:r>
          </w:p>
        </w:tc>
      </w:tr>
      <w:tr w:rsidR="000D272E" w:rsidRPr="00973A3D" w:rsidTr="00A75892">
        <w:trPr>
          <w:trHeight w:val="855"/>
        </w:trPr>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0D272E" w:rsidRPr="00973A3D" w:rsidRDefault="000D272E" w:rsidP="000D272E">
            <w:pPr>
              <w:rPr>
                <w:b/>
                <w:bCs/>
                <w:sz w:val="22"/>
                <w:szCs w:val="22"/>
              </w:rPr>
            </w:pPr>
            <w:r w:rsidRPr="00973A3D">
              <w:rPr>
                <w:b/>
                <w:bCs/>
                <w:sz w:val="22"/>
                <w:szCs w:val="22"/>
              </w:rPr>
              <w:t>13.0.0.0.</w:t>
            </w:r>
          </w:p>
        </w:tc>
        <w:tc>
          <w:tcPr>
            <w:tcW w:w="0" w:type="auto"/>
            <w:tcBorders>
              <w:top w:val="single" w:sz="4" w:space="0" w:color="auto"/>
              <w:left w:val="nil"/>
              <w:bottom w:val="single" w:sz="4" w:space="0" w:color="auto"/>
              <w:right w:val="single" w:sz="4" w:space="0" w:color="auto"/>
            </w:tcBorders>
            <w:shd w:val="clear" w:color="auto" w:fill="auto"/>
            <w:noWrap/>
            <w:hideMark/>
          </w:tcPr>
          <w:p w:rsidR="000D272E" w:rsidRPr="00973A3D" w:rsidRDefault="000D272E" w:rsidP="000D272E">
            <w:pPr>
              <w:rPr>
                <w:b/>
                <w:bCs/>
                <w:sz w:val="22"/>
                <w:szCs w:val="22"/>
              </w:rPr>
            </w:pPr>
            <w:r w:rsidRPr="00973A3D">
              <w:rPr>
                <w:b/>
                <w:bCs/>
                <w:sz w:val="22"/>
                <w:szCs w:val="22"/>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D272E" w:rsidRPr="00973A3D" w:rsidRDefault="000D272E" w:rsidP="000D272E">
            <w:pPr>
              <w:rPr>
                <w:b/>
                <w:bCs/>
                <w:sz w:val="22"/>
                <w:szCs w:val="22"/>
              </w:rPr>
            </w:pPr>
            <w:r w:rsidRPr="00973A3D">
              <w:rPr>
                <w:b/>
                <w:bCs/>
                <w:sz w:val="22"/>
                <w:szCs w:val="22"/>
              </w:rPr>
              <w:t>Ieņēmumi no valsts (pašvaldības)  īpašuma pārdošanas un no nodokļu pamatparāda kapitalizācijas</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51 000,00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51 000,00</w:t>
            </w:r>
          </w:p>
        </w:tc>
      </w:tr>
      <w:tr w:rsidR="000D272E" w:rsidRPr="00973A3D" w:rsidTr="00A75892">
        <w:trPr>
          <w:trHeight w:val="6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13.1.0.0.</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i/>
                <w:iCs/>
                <w:sz w:val="22"/>
                <w:szCs w:val="22"/>
              </w:rPr>
            </w:pPr>
            <w:r w:rsidRPr="00973A3D">
              <w:rPr>
                <w:i/>
                <w:iCs/>
                <w:sz w:val="22"/>
                <w:szCs w:val="22"/>
              </w:rPr>
              <w:t>Ieņēmumi no ēku un būvju īpašuma pārdošanas</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25 000,00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25 000,00</w:t>
            </w:r>
          </w:p>
        </w:tc>
      </w:tr>
      <w:tr w:rsidR="000D272E" w:rsidRPr="00973A3D" w:rsidTr="00A75892">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13.2.0.0.</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i/>
                <w:iCs/>
                <w:sz w:val="22"/>
                <w:szCs w:val="22"/>
              </w:rPr>
            </w:pPr>
            <w:r w:rsidRPr="00973A3D">
              <w:rPr>
                <w:i/>
                <w:iCs/>
                <w:sz w:val="22"/>
                <w:szCs w:val="22"/>
              </w:rPr>
              <w:t>Ieņēmumi no zemes, meža īpašuma pārdošanas</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25 000,00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25 000,00</w:t>
            </w:r>
          </w:p>
        </w:tc>
      </w:tr>
      <w:tr w:rsidR="000D272E" w:rsidRPr="00973A3D" w:rsidTr="00A75892">
        <w:trPr>
          <w:trHeight w:val="6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i/>
                <w:iCs/>
                <w:color w:val="000000"/>
                <w:sz w:val="22"/>
                <w:szCs w:val="22"/>
              </w:rPr>
            </w:pPr>
            <w:r w:rsidRPr="00973A3D">
              <w:rPr>
                <w:i/>
                <w:iCs/>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13.3.0.0.</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i/>
                <w:iCs/>
                <w:sz w:val="22"/>
                <w:szCs w:val="22"/>
              </w:rPr>
            </w:pPr>
            <w:r w:rsidRPr="00973A3D">
              <w:rPr>
                <w:i/>
                <w:iCs/>
                <w:sz w:val="22"/>
                <w:szCs w:val="22"/>
              </w:rPr>
              <w:t>Ieņēmumi no nodokļu pamatparāda kapitalizācijas</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r>
      <w:tr w:rsidR="000D272E" w:rsidRPr="00973A3D" w:rsidTr="00A75892">
        <w:trPr>
          <w:trHeight w:val="6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i/>
                <w:iCs/>
                <w:color w:val="000000"/>
                <w:sz w:val="22"/>
                <w:szCs w:val="22"/>
              </w:rPr>
            </w:pPr>
            <w:r w:rsidRPr="00973A3D">
              <w:rPr>
                <w:i/>
                <w:iCs/>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13.4.0.0.</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i/>
                <w:iCs/>
                <w:sz w:val="22"/>
                <w:szCs w:val="22"/>
              </w:rPr>
            </w:pPr>
            <w:r w:rsidRPr="00973A3D">
              <w:rPr>
                <w:i/>
                <w:iCs/>
                <w:sz w:val="22"/>
                <w:szCs w:val="22"/>
              </w:rPr>
              <w:t>Ieņēmumi no pašvaldību kustamā īpašuma un mantas realizācijas</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1 000,00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1 000,00</w:t>
            </w:r>
          </w:p>
        </w:tc>
      </w:tr>
      <w:tr w:rsidR="000D272E" w:rsidRPr="00973A3D" w:rsidTr="00A75892">
        <w:trPr>
          <w:trHeight w:val="6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i/>
                <w:iCs/>
                <w:color w:val="000000"/>
                <w:sz w:val="22"/>
                <w:szCs w:val="22"/>
              </w:rPr>
            </w:pPr>
            <w:r w:rsidRPr="00973A3D">
              <w:rPr>
                <w:i/>
                <w:iCs/>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13.5.0.0.</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i/>
                <w:iCs/>
                <w:sz w:val="22"/>
                <w:szCs w:val="22"/>
              </w:rPr>
            </w:pPr>
            <w:r w:rsidRPr="00973A3D">
              <w:rPr>
                <w:i/>
                <w:iCs/>
                <w:sz w:val="22"/>
                <w:szCs w:val="22"/>
              </w:rPr>
              <w:t>Ieņēmumi no valsts un pašvaldību īpašuma iznomāšanas</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r>
      <w:tr w:rsidR="000D272E" w:rsidRPr="00973A3D" w:rsidTr="00A75892">
        <w:trPr>
          <w:trHeight w:val="300"/>
        </w:trPr>
        <w:tc>
          <w:tcPr>
            <w:tcW w:w="0" w:type="auto"/>
            <w:tcBorders>
              <w:top w:val="nil"/>
              <w:left w:val="single" w:sz="4" w:space="0" w:color="auto"/>
              <w:bottom w:val="single" w:sz="4" w:space="0" w:color="auto"/>
              <w:right w:val="single" w:sz="4" w:space="0" w:color="auto"/>
            </w:tcBorders>
            <w:shd w:val="clear" w:color="auto" w:fill="auto"/>
            <w:noWrap/>
            <w:hideMark/>
          </w:tcPr>
          <w:p w:rsidR="000D272E" w:rsidRPr="00973A3D" w:rsidRDefault="000D272E" w:rsidP="000D272E">
            <w:pPr>
              <w:rPr>
                <w:b/>
                <w:bCs/>
                <w:sz w:val="22"/>
                <w:szCs w:val="22"/>
              </w:rPr>
            </w:pPr>
            <w:r w:rsidRPr="00973A3D">
              <w:rPr>
                <w:b/>
                <w:bCs/>
                <w:sz w:val="22"/>
                <w:szCs w:val="22"/>
              </w:rPr>
              <w:t> </w:t>
            </w:r>
          </w:p>
        </w:tc>
        <w:tc>
          <w:tcPr>
            <w:tcW w:w="0" w:type="auto"/>
            <w:tcBorders>
              <w:top w:val="nil"/>
              <w:left w:val="nil"/>
              <w:bottom w:val="single" w:sz="4" w:space="0" w:color="auto"/>
              <w:right w:val="single" w:sz="4" w:space="0" w:color="auto"/>
            </w:tcBorders>
            <w:shd w:val="clear" w:color="auto" w:fill="auto"/>
            <w:noWrap/>
            <w:hideMark/>
          </w:tcPr>
          <w:p w:rsidR="000D272E" w:rsidRPr="00973A3D" w:rsidRDefault="000D272E" w:rsidP="000D272E">
            <w:pPr>
              <w:rPr>
                <w:b/>
                <w:bCs/>
                <w:sz w:val="22"/>
                <w:szCs w:val="22"/>
              </w:rPr>
            </w:pPr>
            <w:r w:rsidRPr="00973A3D">
              <w:rPr>
                <w:b/>
                <w:bCs/>
                <w:sz w:val="22"/>
                <w:szCs w:val="22"/>
              </w:rPr>
              <w:t> </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b/>
                <w:bCs/>
                <w:sz w:val="22"/>
                <w:szCs w:val="22"/>
              </w:rPr>
            </w:pPr>
            <w:r w:rsidRPr="00973A3D">
              <w:rPr>
                <w:b/>
                <w:bCs/>
                <w:sz w:val="22"/>
                <w:szCs w:val="22"/>
              </w:rPr>
              <w:t>V TRANSFERTU IEŅĒMUMI</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2 753 113,49</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3 058 681,89</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5 811 795,38</w:t>
            </w:r>
          </w:p>
        </w:tc>
      </w:tr>
      <w:tr w:rsidR="000D272E" w:rsidRPr="00973A3D" w:rsidTr="00A75892">
        <w:trPr>
          <w:trHeight w:val="855"/>
        </w:trPr>
        <w:tc>
          <w:tcPr>
            <w:tcW w:w="0" w:type="auto"/>
            <w:tcBorders>
              <w:top w:val="nil"/>
              <w:left w:val="single" w:sz="4" w:space="0" w:color="auto"/>
              <w:bottom w:val="single" w:sz="4" w:space="0" w:color="auto"/>
              <w:right w:val="single" w:sz="4" w:space="0" w:color="auto"/>
            </w:tcBorders>
            <w:shd w:val="clear" w:color="auto" w:fill="auto"/>
            <w:noWrap/>
            <w:hideMark/>
          </w:tcPr>
          <w:p w:rsidR="000D272E" w:rsidRPr="00973A3D" w:rsidRDefault="000D272E" w:rsidP="000D272E">
            <w:pPr>
              <w:rPr>
                <w:b/>
                <w:bCs/>
                <w:sz w:val="22"/>
                <w:szCs w:val="22"/>
              </w:rPr>
            </w:pPr>
            <w:r w:rsidRPr="00973A3D">
              <w:rPr>
                <w:b/>
                <w:bCs/>
                <w:sz w:val="22"/>
                <w:szCs w:val="22"/>
              </w:rPr>
              <w:t>17.0.0.0.</w:t>
            </w:r>
          </w:p>
        </w:tc>
        <w:tc>
          <w:tcPr>
            <w:tcW w:w="0" w:type="auto"/>
            <w:tcBorders>
              <w:top w:val="nil"/>
              <w:left w:val="nil"/>
              <w:bottom w:val="single" w:sz="4" w:space="0" w:color="auto"/>
              <w:right w:val="single" w:sz="4" w:space="0" w:color="auto"/>
            </w:tcBorders>
            <w:shd w:val="clear" w:color="auto" w:fill="auto"/>
            <w:noWrap/>
            <w:hideMark/>
          </w:tcPr>
          <w:p w:rsidR="000D272E" w:rsidRPr="00973A3D" w:rsidRDefault="000D272E" w:rsidP="000D272E">
            <w:pPr>
              <w:rPr>
                <w:b/>
                <w:bCs/>
                <w:sz w:val="22"/>
                <w:szCs w:val="22"/>
              </w:rPr>
            </w:pPr>
            <w:r w:rsidRPr="00973A3D">
              <w:rPr>
                <w:b/>
                <w:bCs/>
                <w:sz w:val="22"/>
                <w:szCs w:val="22"/>
              </w:rPr>
              <w:t> </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b/>
                <w:bCs/>
                <w:color w:val="000000"/>
                <w:sz w:val="22"/>
                <w:szCs w:val="22"/>
              </w:rPr>
            </w:pPr>
            <w:r w:rsidRPr="00973A3D">
              <w:rPr>
                <w:b/>
                <w:bCs/>
                <w:color w:val="000000"/>
                <w:sz w:val="22"/>
                <w:szCs w:val="22"/>
              </w:rPr>
              <w:t xml:space="preserve">No valsts budžeta daļēji finansēto atvasināto publisko personu un budžeta nefinansēto iestāžu </w:t>
            </w:r>
            <w:proofErr w:type="spellStart"/>
            <w:r w:rsidRPr="00973A3D">
              <w:rPr>
                <w:b/>
                <w:bCs/>
                <w:color w:val="000000"/>
                <w:sz w:val="22"/>
                <w:szCs w:val="22"/>
              </w:rPr>
              <w:t>transferti</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0,00</w:t>
            </w:r>
          </w:p>
        </w:tc>
      </w:tr>
      <w:tr w:rsidR="000D272E" w:rsidRPr="00973A3D" w:rsidTr="00A75892">
        <w:trPr>
          <w:trHeight w:val="12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i/>
                <w:iCs/>
                <w:color w:val="000000"/>
                <w:sz w:val="22"/>
                <w:szCs w:val="22"/>
              </w:rPr>
            </w:pPr>
            <w:r w:rsidRPr="00973A3D">
              <w:rPr>
                <w:i/>
                <w:iCs/>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17.2.0.0.</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i/>
                <w:iCs/>
                <w:color w:val="000000"/>
                <w:sz w:val="22"/>
                <w:szCs w:val="22"/>
              </w:rPr>
            </w:pPr>
            <w:r w:rsidRPr="00973A3D">
              <w:rPr>
                <w:i/>
                <w:iCs/>
                <w:color w:val="000000"/>
                <w:sz w:val="22"/>
                <w:szCs w:val="22"/>
              </w:rPr>
              <w:t xml:space="preserve">Pašvaldību saņemtie </w:t>
            </w:r>
            <w:proofErr w:type="spellStart"/>
            <w:r w:rsidRPr="00973A3D">
              <w:rPr>
                <w:i/>
                <w:iCs/>
                <w:color w:val="000000"/>
                <w:sz w:val="22"/>
                <w:szCs w:val="22"/>
              </w:rPr>
              <w:t>transferti</w:t>
            </w:r>
            <w:proofErr w:type="spellEnd"/>
            <w:r w:rsidRPr="00973A3D">
              <w:rPr>
                <w:i/>
                <w:iCs/>
                <w:color w:val="000000"/>
                <w:sz w:val="22"/>
                <w:szCs w:val="22"/>
              </w:rPr>
              <w:t xml:space="preserve"> no valsts budžeta daļēji finansētām atvasinātām publiskām personām un no budžeta nefinansētām iestādēm</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r>
      <w:tr w:rsidR="000D272E" w:rsidRPr="00973A3D" w:rsidTr="00A75892">
        <w:trPr>
          <w:trHeight w:val="300"/>
        </w:trPr>
        <w:tc>
          <w:tcPr>
            <w:tcW w:w="0" w:type="auto"/>
            <w:tcBorders>
              <w:top w:val="nil"/>
              <w:left w:val="single" w:sz="4" w:space="0" w:color="auto"/>
              <w:bottom w:val="single" w:sz="4" w:space="0" w:color="auto"/>
              <w:right w:val="single" w:sz="4" w:space="0" w:color="auto"/>
            </w:tcBorders>
            <w:shd w:val="clear" w:color="auto" w:fill="auto"/>
            <w:noWrap/>
            <w:hideMark/>
          </w:tcPr>
          <w:p w:rsidR="000D272E" w:rsidRPr="00973A3D" w:rsidRDefault="000D272E" w:rsidP="000D272E">
            <w:pPr>
              <w:rPr>
                <w:b/>
                <w:bCs/>
                <w:sz w:val="22"/>
                <w:szCs w:val="22"/>
              </w:rPr>
            </w:pPr>
            <w:r w:rsidRPr="00973A3D">
              <w:rPr>
                <w:b/>
                <w:bCs/>
                <w:sz w:val="22"/>
                <w:szCs w:val="22"/>
              </w:rPr>
              <w:lastRenderedPageBreak/>
              <w:t>18.0.0.0.</w:t>
            </w:r>
          </w:p>
        </w:tc>
        <w:tc>
          <w:tcPr>
            <w:tcW w:w="0" w:type="auto"/>
            <w:tcBorders>
              <w:top w:val="nil"/>
              <w:left w:val="nil"/>
              <w:bottom w:val="single" w:sz="4" w:space="0" w:color="auto"/>
              <w:right w:val="single" w:sz="4" w:space="0" w:color="auto"/>
            </w:tcBorders>
            <w:shd w:val="clear" w:color="auto" w:fill="auto"/>
            <w:noWrap/>
            <w:hideMark/>
          </w:tcPr>
          <w:p w:rsidR="000D272E" w:rsidRPr="00973A3D" w:rsidRDefault="000D272E" w:rsidP="000D272E">
            <w:pPr>
              <w:rPr>
                <w:b/>
                <w:bCs/>
                <w:sz w:val="22"/>
                <w:szCs w:val="22"/>
              </w:rPr>
            </w:pPr>
            <w:r w:rsidRPr="00973A3D">
              <w:rPr>
                <w:b/>
                <w:bCs/>
                <w:sz w:val="22"/>
                <w:szCs w:val="22"/>
              </w:rPr>
              <w:t> </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b/>
                <w:bCs/>
                <w:sz w:val="22"/>
                <w:szCs w:val="22"/>
              </w:rPr>
            </w:pPr>
            <w:r w:rsidRPr="00973A3D">
              <w:rPr>
                <w:b/>
                <w:bCs/>
                <w:sz w:val="22"/>
                <w:szCs w:val="22"/>
              </w:rPr>
              <w:t xml:space="preserve">Valsts budžeta </w:t>
            </w:r>
            <w:proofErr w:type="spellStart"/>
            <w:r w:rsidRPr="00973A3D">
              <w:rPr>
                <w:b/>
                <w:bCs/>
                <w:sz w:val="22"/>
                <w:szCs w:val="22"/>
              </w:rPr>
              <w:t>transferti</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2 363 147,00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3 028 073,95</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5 391 220,95</w:t>
            </w:r>
          </w:p>
        </w:tc>
      </w:tr>
      <w:tr w:rsidR="000D272E" w:rsidRPr="00973A3D" w:rsidTr="00A75892">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i/>
                <w:iCs/>
                <w:sz w:val="22"/>
                <w:szCs w:val="22"/>
              </w:rPr>
            </w:pPr>
            <w:r w:rsidRPr="00973A3D">
              <w:rPr>
                <w:i/>
                <w:iCs/>
                <w:sz w:val="22"/>
                <w:szCs w:val="22"/>
              </w:rPr>
              <w:t>18.1.0.0.</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i/>
                <w:iCs/>
                <w:sz w:val="22"/>
                <w:szCs w:val="22"/>
              </w:rPr>
            </w:pPr>
            <w:r w:rsidRPr="00973A3D">
              <w:rPr>
                <w:i/>
                <w:iCs/>
                <w:sz w:val="22"/>
                <w:szCs w:val="22"/>
              </w:rPr>
              <w:t xml:space="preserve">Valsts pamatbudžeta savstarpējie </w:t>
            </w:r>
            <w:proofErr w:type="spellStart"/>
            <w:r w:rsidRPr="00973A3D">
              <w:rPr>
                <w:i/>
                <w:iCs/>
                <w:sz w:val="22"/>
                <w:szCs w:val="22"/>
              </w:rPr>
              <w:t>transferti</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r>
      <w:tr w:rsidR="000D272E" w:rsidRPr="00973A3D" w:rsidTr="00A75892">
        <w:trPr>
          <w:trHeight w:val="60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i/>
                <w:iCs/>
                <w:sz w:val="22"/>
                <w:szCs w:val="22"/>
              </w:rPr>
            </w:pPr>
            <w:r w:rsidRPr="00973A3D">
              <w:rPr>
                <w:i/>
                <w:iCs/>
                <w:sz w:val="22"/>
                <w:szCs w:val="22"/>
              </w:rPr>
              <w:t>18.2.0.0.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0D272E" w:rsidRPr="00973A3D" w:rsidRDefault="000D272E" w:rsidP="000D272E">
            <w:pPr>
              <w:rPr>
                <w:i/>
                <w:iCs/>
                <w:sz w:val="22"/>
                <w:szCs w:val="22"/>
              </w:rPr>
            </w:pPr>
            <w:r w:rsidRPr="00973A3D">
              <w:rPr>
                <w:i/>
                <w:iCs/>
                <w:sz w:val="22"/>
                <w:szCs w:val="22"/>
              </w:rPr>
              <w:t xml:space="preserve">Uzturēšanas izdevumu </w:t>
            </w:r>
            <w:proofErr w:type="spellStart"/>
            <w:r w:rsidRPr="00973A3D">
              <w:rPr>
                <w:i/>
                <w:iCs/>
                <w:sz w:val="22"/>
                <w:szCs w:val="22"/>
              </w:rPr>
              <w:t>transferti</w:t>
            </w:r>
            <w:proofErr w:type="spellEnd"/>
            <w:r w:rsidRPr="00973A3D">
              <w:rPr>
                <w:i/>
                <w:iCs/>
                <w:sz w:val="22"/>
                <w:szCs w:val="22"/>
              </w:rPr>
              <w:t xml:space="preserve"> valsts speciālajā budžetā no valsts pamatbudžeta</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r>
      <w:tr w:rsidR="000D272E" w:rsidRPr="00973A3D" w:rsidTr="008C715E">
        <w:trPr>
          <w:trHeight w:val="60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i/>
                <w:iCs/>
                <w:sz w:val="22"/>
                <w:szCs w:val="22"/>
              </w:rPr>
            </w:pPr>
            <w:r w:rsidRPr="00973A3D">
              <w:rPr>
                <w:i/>
                <w:iCs/>
                <w:sz w:val="22"/>
                <w:szCs w:val="22"/>
              </w:rPr>
              <w:t>18.6.0.0.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D272E" w:rsidRPr="00973A3D" w:rsidRDefault="000D272E" w:rsidP="000D272E">
            <w:pPr>
              <w:rPr>
                <w:i/>
                <w:iCs/>
                <w:sz w:val="22"/>
                <w:szCs w:val="22"/>
              </w:rPr>
            </w:pPr>
            <w:r w:rsidRPr="00973A3D">
              <w:rPr>
                <w:i/>
                <w:iCs/>
                <w:sz w:val="22"/>
                <w:szCs w:val="22"/>
              </w:rPr>
              <w:t>Ieņēmumi uzturēšanas izdevumiem pašvaldību pamatbudžetā no valsts budžeta</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2 363 147,00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3 028 073,95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5 391 220,95</w:t>
            </w:r>
          </w:p>
        </w:tc>
      </w:tr>
      <w:tr w:rsidR="000D272E" w:rsidRPr="00973A3D" w:rsidTr="008C715E">
        <w:trPr>
          <w:trHeight w:val="525"/>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jc w:val="right"/>
              <w:rPr>
                <w:sz w:val="20"/>
                <w:szCs w:val="20"/>
              </w:rPr>
            </w:pPr>
            <w:r w:rsidRPr="00973A3D">
              <w:rPr>
                <w:sz w:val="20"/>
                <w:szCs w:val="20"/>
              </w:rPr>
              <w:t>18.6.2.0.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0"/>
                <w:szCs w:val="20"/>
              </w:rPr>
            </w:pPr>
            <w:r w:rsidRPr="00973A3D">
              <w:rPr>
                <w:sz w:val="20"/>
                <w:szCs w:val="20"/>
              </w:rPr>
              <w:t xml:space="preserve">Pašvaldību saņemtie valsts budžeta </w:t>
            </w:r>
            <w:proofErr w:type="spellStart"/>
            <w:r w:rsidRPr="00973A3D">
              <w:rPr>
                <w:sz w:val="20"/>
                <w:szCs w:val="20"/>
              </w:rPr>
              <w:t>transferti</w:t>
            </w:r>
            <w:proofErr w:type="spellEnd"/>
            <w:r w:rsidRPr="00973A3D">
              <w:rPr>
                <w:sz w:val="20"/>
                <w:szCs w:val="20"/>
              </w:rPr>
              <w:t xml:space="preserve"> noteiktam mērķim</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2 971 557,88</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2 971 557,88</w:t>
            </w:r>
          </w:p>
        </w:tc>
      </w:tr>
      <w:tr w:rsidR="000D272E" w:rsidRPr="00973A3D" w:rsidTr="008C715E">
        <w:trPr>
          <w:trHeight w:val="765"/>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single" w:sz="4" w:space="0" w:color="auto"/>
              <w:left w:val="nil"/>
              <w:bottom w:val="nil"/>
              <w:right w:val="nil"/>
            </w:tcBorders>
            <w:shd w:val="clear" w:color="auto" w:fill="auto"/>
            <w:vAlign w:val="bottom"/>
            <w:hideMark/>
          </w:tcPr>
          <w:p w:rsidR="000D272E" w:rsidRPr="00973A3D" w:rsidRDefault="000D272E" w:rsidP="000D272E">
            <w:pPr>
              <w:jc w:val="right"/>
              <w:rPr>
                <w:sz w:val="20"/>
                <w:szCs w:val="20"/>
              </w:rPr>
            </w:pPr>
            <w:r w:rsidRPr="00973A3D">
              <w:rPr>
                <w:sz w:val="20"/>
                <w:szCs w:val="20"/>
              </w:rPr>
              <w:t>18.6.3.0.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0D272E" w:rsidRPr="00973A3D" w:rsidRDefault="000D272E" w:rsidP="000D272E">
            <w:pPr>
              <w:rPr>
                <w:sz w:val="20"/>
                <w:szCs w:val="20"/>
              </w:rPr>
            </w:pPr>
            <w:r w:rsidRPr="00973A3D">
              <w:rPr>
                <w:sz w:val="20"/>
                <w:szCs w:val="20"/>
              </w:rPr>
              <w:t xml:space="preserve">Valsts budžeta iestāžu uzturēšanas izdevumu </w:t>
            </w:r>
            <w:proofErr w:type="spellStart"/>
            <w:r w:rsidRPr="00973A3D">
              <w:rPr>
                <w:sz w:val="20"/>
                <w:szCs w:val="20"/>
              </w:rPr>
              <w:t>transferti</w:t>
            </w:r>
            <w:proofErr w:type="spellEnd"/>
            <w:r w:rsidRPr="00973A3D">
              <w:rPr>
                <w:sz w:val="20"/>
                <w:szCs w:val="20"/>
              </w:rPr>
              <w:t xml:space="preserve"> pašvaldībām ārvalstu finanšu palīdzības projektu īstenošanai</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4 835,00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4 835,00</w:t>
            </w:r>
          </w:p>
        </w:tc>
      </w:tr>
      <w:tr w:rsidR="000D272E" w:rsidRPr="00973A3D" w:rsidTr="00A75892">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0D272E" w:rsidRPr="00973A3D" w:rsidRDefault="000D272E" w:rsidP="000D272E">
            <w:pPr>
              <w:jc w:val="right"/>
              <w:rPr>
                <w:sz w:val="20"/>
                <w:szCs w:val="20"/>
              </w:rPr>
            </w:pPr>
            <w:r w:rsidRPr="00973A3D">
              <w:rPr>
                <w:sz w:val="20"/>
                <w:szCs w:val="20"/>
              </w:rPr>
              <w:t>18.6.4.0.</w:t>
            </w:r>
          </w:p>
        </w:tc>
        <w:tc>
          <w:tcPr>
            <w:tcW w:w="0" w:type="auto"/>
            <w:tcBorders>
              <w:top w:val="nil"/>
              <w:left w:val="nil"/>
              <w:bottom w:val="single" w:sz="4" w:space="0" w:color="auto"/>
              <w:right w:val="single" w:sz="4" w:space="0" w:color="auto"/>
            </w:tcBorders>
            <w:shd w:val="clear" w:color="auto" w:fill="auto"/>
            <w:vAlign w:val="bottom"/>
            <w:hideMark/>
          </w:tcPr>
          <w:p w:rsidR="000D272E" w:rsidRPr="00973A3D" w:rsidRDefault="000D272E" w:rsidP="000D272E">
            <w:pPr>
              <w:rPr>
                <w:sz w:val="20"/>
                <w:szCs w:val="20"/>
              </w:rPr>
            </w:pPr>
            <w:r w:rsidRPr="00973A3D">
              <w:rPr>
                <w:sz w:val="20"/>
                <w:szCs w:val="20"/>
              </w:rPr>
              <w:t>Ieņēmumi no pašvaldību finanšu izlīdzināšanas fonda</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2 363 147,00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47 411,07</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2 410 558,07</w:t>
            </w:r>
          </w:p>
        </w:tc>
      </w:tr>
      <w:tr w:rsidR="000D272E" w:rsidRPr="00973A3D" w:rsidTr="00A75892">
        <w:trPr>
          <w:trHeight w:val="525"/>
        </w:trPr>
        <w:tc>
          <w:tcPr>
            <w:tcW w:w="0" w:type="auto"/>
            <w:tcBorders>
              <w:top w:val="nil"/>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nil"/>
              <w:left w:val="nil"/>
              <w:bottom w:val="nil"/>
              <w:right w:val="nil"/>
            </w:tcBorders>
            <w:shd w:val="clear" w:color="auto" w:fill="auto"/>
            <w:vAlign w:val="bottom"/>
            <w:hideMark/>
          </w:tcPr>
          <w:p w:rsidR="000D272E" w:rsidRPr="00973A3D" w:rsidRDefault="000D272E" w:rsidP="000D272E">
            <w:pPr>
              <w:jc w:val="right"/>
              <w:rPr>
                <w:sz w:val="20"/>
                <w:szCs w:val="20"/>
              </w:rPr>
            </w:pPr>
            <w:r w:rsidRPr="00973A3D">
              <w:rPr>
                <w:sz w:val="20"/>
                <w:szCs w:val="20"/>
              </w:rPr>
              <w:t>18.6.9.0.</w:t>
            </w:r>
          </w:p>
        </w:tc>
        <w:tc>
          <w:tcPr>
            <w:tcW w:w="0" w:type="auto"/>
            <w:tcBorders>
              <w:top w:val="nil"/>
              <w:left w:val="single" w:sz="4" w:space="0" w:color="auto"/>
              <w:bottom w:val="nil"/>
              <w:right w:val="nil"/>
            </w:tcBorders>
            <w:shd w:val="clear" w:color="auto" w:fill="auto"/>
            <w:vAlign w:val="bottom"/>
            <w:hideMark/>
          </w:tcPr>
          <w:p w:rsidR="000D272E" w:rsidRPr="00973A3D" w:rsidRDefault="000D272E" w:rsidP="000D272E">
            <w:pPr>
              <w:rPr>
                <w:sz w:val="20"/>
                <w:szCs w:val="20"/>
              </w:rPr>
            </w:pPr>
            <w:r w:rsidRPr="00973A3D">
              <w:rPr>
                <w:sz w:val="20"/>
                <w:szCs w:val="20"/>
              </w:rPr>
              <w:t xml:space="preserve">Pārējie valsts budžeta iestāžu uzturēšanas izdevumu </w:t>
            </w:r>
            <w:proofErr w:type="spellStart"/>
            <w:r w:rsidRPr="00973A3D">
              <w:rPr>
                <w:sz w:val="20"/>
                <w:szCs w:val="20"/>
              </w:rPr>
              <w:t>transferti</w:t>
            </w:r>
            <w:proofErr w:type="spellEnd"/>
            <w:r w:rsidRPr="00973A3D">
              <w:rPr>
                <w:sz w:val="20"/>
                <w:szCs w:val="20"/>
              </w:rPr>
              <w:t xml:space="preserve"> pašvaldībām</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4 270,00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4 270,00</w:t>
            </w:r>
          </w:p>
        </w:tc>
      </w:tr>
      <w:tr w:rsidR="000D272E" w:rsidRPr="00973A3D" w:rsidTr="00A75892">
        <w:trPr>
          <w:trHeight w:val="300"/>
        </w:trPr>
        <w:tc>
          <w:tcPr>
            <w:tcW w:w="0" w:type="auto"/>
            <w:tcBorders>
              <w:top w:val="nil"/>
              <w:left w:val="single" w:sz="4" w:space="0" w:color="auto"/>
              <w:bottom w:val="single" w:sz="4" w:space="0" w:color="auto"/>
              <w:right w:val="single" w:sz="4" w:space="0" w:color="auto"/>
            </w:tcBorders>
            <w:shd w:val="clear" w:color="auto" w:fill="auto"/>
            <w:noWrap/>
            <w:hideMark/>
          </w:tcPr>
          <w:p w:rsidR="000D272E" w:rsidRPr="00973A3D" w:rsidRDefault="000D272E" w:rsidP="000D272E">
            <w:pPr>
              <w:rPr>
                <w:b/>
                <w:bCs/>
                <w:sz w:val="22"/>
                <w:szCs w:val="22"/>
              </w:rPr>
            </w:pPr>
            <w:r w:rsidRPr="00973A3D">
              <w:rPr>
                <w:b/>
                <w:bCs/>
                <w:sz w:val="22"/>
                <w:szCs w:val="22"/>
              </w:rPr>
              <w:t>19.0.0.0.</w:t>
            </w:r>
          </w:p>
        </w:tc>
        <w:tc>
          <w:tcPr>
            <w:tcW w:w="0" w:type="auto"/>
            <w:tcBorders>
              <w:top w:val="single" w:sz="4" w:space="0" w:color="auto"/>
              <w:left w:val="nil"/>
              <w:bottom w:val="single" w:sz="4" w:space="0" w:color="auto"/>
              <w:right w:val="single" w:sz="4" w:space="0" w:color="auto"/>
            </w:tcBorders>
            <w:shd w:val="clear" w:color="auto" w:fill="auto"/>
            <w:noWrap/>
            <w:hideMark/>
          </w:tcPr>
          <w:p w:rsidR="000D272E" w:rsidRPr="00973A3D" w:rsidRDefault="000D272E" w:rsidP="000D272E">
            <w:pPr>
              <w:rPr>
                <w:b/>
                <w:bCs/>
                <w:sz w:val="22"/>
                <w:szCs w:val="22"/>
              </w:rPr>
            </w:pPr>
            <w:r w:rsidRPr="00973A3D">
              <w:rPr>
                <w:b/>
                <w:bCs/>
                <w:sz w:val="22"/>
                <w:szCs w:val="22"/>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D272E" w:rsidRPr="00973A3D" w:rsidRDefault="000D272E" w:rsidP="000D272E">
            <w:pPr>
              <w:rPr>
                <w:b/>
                <w:bCs/>
                <w:sz w:val="22"/>
                <w:szCs w:val="22"/>
              </w:rPr>
            </w:pPr>
            <w:r w:rsidRPr="00973A3D">
              <w:rPr>
                <w:b/>
                <w:bCs/>
                <w:sz w:val="22"/>
                <w:szCs w:val="22"/>
              </w:rPr>
              <w:t xml:space="preserve">Pašvaldību budžeta </w:t>
            </w:r>
            <w:proofErr w:type="spellStart"/>
            <w:r w:rsidRPr="00973A3D">
              <w:rPr>
                <w:b/>
                <w:bCs/>
                <w:sz w:val="22"/>
                <w:szCs w:val="22"/>
              </w:rPr>
              <w:t>transferti</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389 966,49</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30 607,94</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420 574,43</w:t>
            </w:r>
          </w:p>
        </w:tc>
      </w:tr>
      <w:tr w:rsidR="000D272E" w:rsidRPr="00973A3D" w:rsidTr="00A75892">
        <w:trPr>
          <w:trHeight w:val="6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19.1.0.0.</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i/>
                <w:iCs/>
                <w:sz w:val="22"/>
                <w:szCs w:val="22"/>
              </w:rPr>
            </w:pPr>
            <w:r w:rsidRPr="00973A3D">
              <w:rPr>
                <w:i/>
                <w:iCs/>
                <w:sz w:val="22"/>
                <w:szCs w:val="22"/>
              </w:rPr>
              <w:t>Ieņēmumi no vienas pašvaldību cita budžeta veida</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r>
      <w:tr w:rsidR="000D272E" w:rsidRPr="00973A3D" w:rsidTr="00A75892">
        <w:trPr>
          <w:trHeight w:val="60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19.2.0.0.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0D272E" w:rsidRPr="00973A3D" w:rsidRDefault="000D272E" w:rsidP="000D272E">
            <w:pPr>
              <w:rPr>
                <w:i/>
                <w:iCs/>
                <w:sz w:val="22"/>
                <w:szCs w:val="22"/>
              </w:rPr>
            </w:pPr>
            <w:r w:rsidRPr="00973A3D">
              <w:rPr>
                <w:i/>
                <w:iCs/>
                <w:sz w:val="22"/>
                <w:szCs w:val="22"/>
              </w:rPr>
              <w:t>Ieņēmumi pašvaldību budžetā no citām pašvaldībām</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389 966,49</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30 607,94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420 574,43</w:t>
            </w:r>
          </w:p>
        </w:tc>
      </w:tr>
      <w:tr w:rsidR="000D272E" w:rsidRPr="00973A3D" w:rsidTr="00A75892">
        <w:trPr>
          <w:trHeight w:val="60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19.3.0.0.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D272E" w:rsidRPr="00973A3D" w:rsidRDefault="000D272E" w:rsidP="000D272E">
            <w:pPr>
              <w:rPr>
                <w:i/>
                <w:iCs/>
                <w:sz w:val="22"/>
                <w:szCs w:val="22"/>
              </w:rPr>
            </w:pPr>
            <w:r w:rsidRPr="00973A3D">
              <w:rPr>
                <w:i/>
                <w:iCs/>
                <w:sz w:val="22"/>
                <w:szCs w:val="22"/>
              </w:rPr>
              <w:t xml:space="preserve">Pašvaldības iestāžu saņemtie </w:t>
            </w:r>
            <w:proofErr w:type="spellStart"/>
            <w:r w:rsidRPr="00973A3D">
              <w:rPr>
                <w:i/>
                <w:iCs/>
                <w:sz w:val="22"/>
                <w:szCs w:val="22"/>
              </w:rPr>
              <w:t>transferti</w:t>
            </w:r>
            <w:proofErr w:type="spellEnd"/>
            <w:r w:rsidRPr="00973A3D">
              <w:rPr>
                <w:i/>
                <w:iCs/>
                <w:sz w:val="22"/>
                <w:szCs w:val="22"/>
              </w:rPr>
              <w:t xml:space="preserve"> no augstākas iestādes</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r>
      <w:tr w:rsidR="000D272E" w:rsidRPr="00973A3D" w:rsidTr="00A75892">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rPr>
                <w:b/>
                <w:bCs/>
                <w:sz w:val="22"/>
                <w:szCs w:val="22"/>
              </w:rPr>
            </w:pPr>
            <w:r w:rsidRPr="00973A3D">
              <w:rPr>
                <w:b/>
                <w:bCs/>
                <w:sz w:val="22"/>
                <w:szCs w:val="22"/>
              </w:rPr>
              <w:t>21.0.0.0.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rPr>
                <w:b/>
                <w:bCs/>
                <w:sz w:val="22"/>
                <w:szCs w:val="22"/>
              </w:rPr>
            </w:pPr>
            <w:r w:rsidRPr="00973A3D">
              <w:rPr>
                <w:b/>
                <w:bCs/>
                <w:sz w:val="22"/>
                <w:szCs w:val="22"/>
              </w:rPr>
              <w:t> </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b/>
                <w:bCs/>
                <w:sz w:val="22"/>
                <w:szCs w:val="22"/>
              </w:rPr>
            </w:pPr>
            <w:r w:rsidRPr="00973A3D">
              <w:rPr>
                <w:b/>
                <w:bCs/>
                <w:sz w:val="22"/>
                <w:szCs w:val="22"/>
              </w:rPr>
              <w:t>VI BUDŽETA IESTĀŽU IEŅĒMUMI</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867 052,96</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867 052,96</w:t>
            </w:r>
          </w:p>
        </w:tc>
      </w:tr>
      <w:tr w:rsidR="000D272E" w:rsidRPr="00973A3D" w:rsidTr="00A75892">
        <w:trPr>
          <w:trHeight w:val="6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21.1.0.0.</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i/>
                <w:iCs/>
                <w:sz w:val="22"/>
                <w:szCs w:val="22"/>
              </w:rPr>
            </w:pPr>
            <w:r w:rsidRPr="00973A3D">
              <w:rPr>
                <w:i/>
                <w:iCs/>
                <w:sz w:val="22"/>
                <w:szCs w:val="22"/>
              </w:rPr>
              <w:t>Budžeta iestādes ieņēmumi no ārvalstu finanšu palīdzības</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r>
      <w:tr w:rsidR="000D272E" w:rsidRPr="00973A3D" w:rsidTr="00A75892">
        <w:trPr>
          <w:trHeight w:val="60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21.2.0.0.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0D272E" w:rsidRPr="00973A3D" w:rsidRDefault="000D272E" w:rsidP="000D272E">
            <w:pPr>
              <w:rPr>
                <w:i/>
                <w:iCs/>
                <w:sz w:val="22"/>
                <w:szCs w:val="22"/>
              </w:rPr>
            </w:pPr>
            <w:r w:rsidRPr="00973A3D">
              <w:rPr>
                <w:i/>
                <w:iCs/>
                <w:sz w:val="22"/>
                <w:szCs w:val="22"/>
              </w:rPr>
              <w:t>Ārvalstu finanšu palīdzība atmaksām valsts pamatbudžetam</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r>
      <w:tr w:rsidR="000D272E" w:rsidRPr="00973A3D" w:rsidTr="00A75892">
        <w:trPr>
          <w:trHeight w:val="60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21.3.0.0.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D272E" w:rsidRPr="00973A3D" w:rsidRDefault="000D272E" w:rsidP="000D272E">
            <w:pPr>
              <w:rPr>
                <w:i/>
                <w:iCs/>
                <w:sz w:val="22"/>
                <w:szCs w:val="22"/>
              </w:rPr>
            </w:pPr>
            <w:r w:rsidRPr="00973A3D">
              <w:rPr>
                <w:i/>
                <w:iCs/>
                <w:sz w:val="22"/>
                <w:szCs w:val="22"/>
              </w:rPr>
              <w:t>Ieņēmumi no budžeta iestāžu sniegtajiem maksas pakalpojumiem un citi pašu ieņēmumi</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817 437,73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817 437,73</w:t>
            </w:r>
          </w:p>
        </w:tc>
      </w:tr>
      <w:tr w:rsidR="000D272E" w:rsidRPr="00973A3D" w:rsidTr="00A75892">
        <w:trPr>
          <w:trHeight w:val="12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21.4.0.0.</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i/>
                <w:iCs/>
                <w:sz w:val="22"/>
                <w:szCs w:val="22"/>
              </w:rPr>
            </w:pPr>
            <w:r w:rsidRPr="00973A3D">
              <w:rPr>
                <w:i/>
                <w:iCs/>
                <w:sz w:val="22"/>
                <w:szCs w:val="22"/>
              </w:rPr>
              <w:t>Pārējie 21.3.0.0. grupā neklasificētie budžeta iestāžu ieņēmumi par budžeta iestāžu sniegtajiem maksas pakalpojumiem un citi pašu ieņēmumi</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49 615,23</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49 615,23</w:t>
            </w:r>
          </w:p>
        </w:tc>
      </w:tr>
      <w:tr w:rsidR="000D272E" w:rsidRPr="00973A3D" w:rsidTr="00A75892">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21.7.0.0.</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i/>
                <w:iCs/>
                <w:sz w:val="22"/>
                <w:szCs w:val="22"/>
              </w:rPr>
            </w:pPr>
            <w:r w:rsidRPr="00973A3D">
              <w:rPr>
                <w:i/>
                <w:iCs/>
                <w:sz w:val="22"/>
                <w:szCs w:val="22"/>
              </w:rPr>
              <w:t>Dotācija no vispārējiem ieņēmumiem</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r>
      <w:tr w:rsidR="000D272E" w:rsidRPr="00973A3D" w:rsidTr="00A75892">
        <w:trPr>
          <w:trHeight w:val="5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D272E" w:rsidRPr="00973A3D" w:rsidRDefault="000D272E" w:rsidP="000D272E">
            <w:pPr>
              <w:rPr>
                <w:sz w:val="22"/>
                <w:szCs w:val="22"/>
              </w:rPr>
            </w:pPr>
            <w:r w:rsidRPr="00973A3D">
              <w:rPr>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0D272E" w:rsidRPr="00973A3D" w:rsidRDefault="000D272E" w:rsidP="000D272E">
            <w:pPr>
              <w:rPr>
                <w:sz w:val="22"/>
                <w:szCs w:val="22"/>
              </w:rPr>
            </w:pPr>
            <w:r w:rsidRPr="00973A3D">
              <w:rPr>
                <w:sz w:val="22"/>
                <w:szCs w:val="22"/>
              </w:rPr>
              <w:t> </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b/>
                <w:bCs/>
                <w:sz w:val="22"/>
                <w:szCs w:val="22"/>
              </w:rPr>
            </w:pPr>
            <w:r w:rsidRPr="00973A3D">
              <w:rPr>
                <w:b/>
                <w:bCs/>
                <w:sz w:val="22"/>
                <w:szCs w:val="22"/>
              </w:rPr>
              <w:t>IZDEVUMI ATBILSTOŠI FUNKCIONĀLAJĀM KATEGORIJĀM</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13 279 868,24</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4 835 320,42</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18 115 188,66</w:t>
            </w:r>
          </w:p>
        </w:tc>
      </w:tr>
      <w:tr w:rsidR="000D272E" w:rsidRPr="00973A3D" w:rsidTr="00A75892">
        <w:trPr>
          <w:trHeight w:val="300"/>
        </w:trPr>
        <w:tc>
          <w:tcPr>
            <w:tcW w:w="0" w:type="auto"/>
            <w:tcBorders>
              <w:top w:val="nil"/>
              <w:left w:val="single" w:sz="4" w:space="0" w:color="auto"/>
              <w:bottom w:val="single" w:sz="4" w:space="0" w:color="auto"/>
              <w:right w:val="single" w:sz="4" w:space="0" w:color="auto"/>
            </w:tcBorders>
            <w:shd w:val="clear" w:color="auto" w:fill="auto"/>
            <w:noWrap/>
            <w:hideMark/>
          </w:tcPr>
          <w:p w:rsidR="000D272E" w:rsidRPr="00973A3D" w:rsidRDefault="000D272E" w:rsidP="000D272E">
            <w:pPr>
              <w:rPr>
                <w:b/>
                <w:bCs/>
                <w:sz w:val="22"/>
                <w:szCs w:val="22"/>
              </w:rPr>
            </w:pPr>
            <w:r w:rsidRPr="00973A3D">
              <w:rPr>
                <w:b/>
                <w:bCs/>
                <w:sz w:val="22"/>
                <w:szCs w:val="22"/>
              </w:rPr>
              <w:lastRenderedPageBreak/>
              <w:t>01.000</w:t>
            </w:r>
          </w:p>
        </w:tc>
        <w:tc>
          <w:tcPr>
            <w:tcW w:w="0" w:type="auto"/>
            <w:tcBorders>
              <w:top w:val="nil"/>
              <w:left w:val="nil"/>
              <w:bottom w:val="single" w:sz="4" w:space="0" w:color="auto"/>
              <w:right w:val="single" w:sz="4" w:space="0" w:color="auto"/>
            </w:tcBorders>
            <w:shd w:val="clear" w:color="auto" w:fill="auto"/>
            <w:noWrap/>
            <w:hideMark/>
          </w:tcPr>
          <w:p w:rsidR="000D272E" w:rsidRPr="00973A3D" w:rsidRDefault="000D272E" w:rsidP="000D272E">
            <w:pPr>
              <w:rPr>
                <w:b/>
                <w:bCs/>
                <w:sz w:val="22"/>
                <w:szCs w:val="22"/>
              </w:rPr>
            </w:pPr>
            <w:r w:rsidRPr="00973A3D">
              <w:rPr>
                <w:b/>
                <w:bCs/>
                <w:sz w:val="22"/>
                <w:szCs w:val="22"/>
              </w:rPr>
              <w:t> </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sz w:val="22"/>
                <w:szCs w:val="22"/>
              </w:rPr>
            </w:pPr>
            <w:r w:rsidRPr="00973A3D">
              <w:rPr>
                <w:sz w:val="22"/>
                <w:szCs w:val="22"/>
              </w:rPr>
              <w:t>Vispārējie valdības dienesti</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2 371 012,51</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-97 783,30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2 273 229,21</w:t>
            </w:r>
          </w:p>
        </w:tc>
      </w:tr>
      <w:tr w:rsidR="000D272E" w:rsidRPr="00973A3D" w:rsidTr="00A75892">
        <w:trPr>
          <w:trHeight w:val="300"/>
        </w:trPr>
        <w:tc>
          <w:tcPr>
            <w:tcW w:w="0" w:type="auto"/>
            <w:tcBorders>
              <w:top w:val="nil"/>
              <w:left w:val="single" w:sz="4" w:space="0" w:color="auto"/>
              <w:bottom w:val="single" w:sz="4" w:space="0" w:color="auto"/>
              <w:right w:val="single" w:sz="4" w:space="0" w:color="auto"/>
            </w:tcBorders>
            <w:shd w:val="clear" w:color="auto" w:fill="auto"/>
            <w:noWrap/>
            <w:hideMark/>
          </w:tcPr>
          <w:p w:rsidR="000D272E" w:rsidRPr="00973A3D" w:rsidRDefault="000D272E" w:rsidP="000D272E">
            <w:pPr>
              <w:rPr>
                <w:b/>
                <w:bCs/>
                <w:sz w:val="22"/>
                <w:szCs w:val="22"/>
              </w:rPr>
            </w:pPr>
            <w:r w:rsidRPr="00973A3D">
              <w:rPr>
                <w:b/>
                <w:bCs/>
                <w:sz w:val="22"/>
                <w:szCs w:val="22"/>
              </w:rPr>
              <w:t>02.000</w:t>
            </w:r>
          </w:p>
        </w:tc>
        <w:tc>
          <w:tcPr>
            <w:tcW w:w="0" w:type="auto"/>
            <w:tcBorders>
              <w:top w:val="nil"/>
              <w:left w:val="nil"/>
              <w:bottom w:val="single" w:sz="4" w:space="0" w:color="auto"/>
              <w:right w:val="single" w:sz="4" w:space="0" w:color="auto"/>
            </w:tcBorders>
            <w:shd w:val="clear" w:color="auto" w:fill="auto"/>
            <w:noWrap/>
            <w:hideMark/>
          </w:tcPr>
          <w:p w:rsidR="000D272E" w:rsidRPr="00973A3D" w:rsidRDefault="000D272E" w:rsidP="000D272E">
            <w:pPr>
              <w:rPr>
                <w:b/>
                <w:bCs/>
                <w:sz w:val="22"/>
                <w:szCs w:val="22"/>
              </w:rPr>
            </w:pPr>
            <w:r w:rsidRPr="00973A3D">
              <w:rPr>
                <w:b/>
                <w:bCs/>
                <w:sz w:val="22"/>
                <w:szCs w:val="22"/>
              </w:rPr>
              <w:t> </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sz w:val="22"/>
                <w:szCs w:val="22"/>
              </w:rPr>
            </w:pPr>
            <w:r w:rsidRPr="00973A3D">
              <w:rPr>
                <w:sz w:val="22"/>
                <w:szCs w:val="22"/>
              </w:rPr>
              <w:t>Aizsardzība</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1 425,00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1 425,00</w:t>
            </w:r>
          </w:p>
        </w:tc>
      </w:tr>
      <w:tr w:rsidR="000D272E" w:rsidRPr="00973A3D" w:rsidTr="00A75892">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0D272E" w:rsidRPr="00973A3D" w:rsidRDefault="000D272E" w:rsidP="000D272E">
            <w:pPr>
              <w:rPr>
                <w:b/>
                <w:bCs/>
                <w:sz w:val="22"/>
                <w:szCs w:val="22"/>
              </w:rPr>
            </w:pPr>
            <w:r w:rsidRPr="00973A3D">
              <w:rPr>
                <w:b/>
                <w:bCs/>
                <w:sz w:val="22"/>
                <w:szCs w:val="22"/>
              </w:rPr>
              <w:t>03.000</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0D272E" w:rsidRPr="00973A3D" w:rsidRDefault="000D272E" w:rsidP="000D272E">
            <w:pPr>
              <w:rPr>
                <w:b/>
                <w:bCs/>
                <w:sz w:val="22"/>
                <w:szCs w:val="22"/>
              </w:rPr>
            </w:pPr>
            <w:r w:rsidRPr="00973A3D">
              <w:rPr>
                <w:b/>
                <w:bCs/>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0D272E" w:rsidRPr="00973A3D" w:rsidRDefault="000D272E" w:rsidP="000D272E">
            <w:pPr>
              <w:rPr>
                <w:sz w:val="22"/>
                <w:szCs w:val="22"/>
              </w:rPr>
            </w:pPr>
            <w:r w:rsidRPr="00973A3D">
              <w:rPr>
                <w:sz w:val="22"/>
                <w:szCs w:val="22"/>
              </w:rPr>
              <w:t>Sabiedriskā kārtība un drošība</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281 180,64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281 180,64</w:t>
            </w:r>
          </w:p>
        </w:tc>
      </w:tr>
      <w:tr w:rsidR="000D272E" w:rsidRPr="00973A3D" w:rsidTr="00A75892">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0D272E" w:rsidRPr="00973A3D" w:rsidRDefault="000D272E" w:rsidP="000D272E">
            <w:pPr>
              <w:rPr>
                <w:b/>
                <w:bCs/>
                <w:sz w:val="22"/>
                <w:szCs w:val="22"/>
              </w:rPr>
            </w:pPr>
            <w:r w:rsidRPr="00973A3D">
              <w:rPr>
                <w:b/>
                <w:bCs/>
                <w:sz w:val="22"/>
                <w:szCs w:val="22"/>
              </w:rPr>
              <w:t>04.000</w:t>
            </w:r>
          </w:p>
        </w:tc>
        <w:tc>
          <w:tcPr>
            <w:tcW w:w="0" w:type="auto"/>
            <w:tcBorders>
              <w:top w:val="single" w:sz="4" w:space="0" w:color="auto"/>
              <w:left w:val="nil"/>
              <w:bottom w:val="single" w:sz="4" w:space="0" w:color="auto"/>
              <w:right w:val="single" w:sz="4" w:space="0" w:color="auto"/>
            </w:tcBorders>
            <w:shd w:val="clear" w:color="auto" w:fill="auto"/>
            <w:noWrap/>
            <w:hideMark/>
          </w:tcPr>
          <w:p w:rsidR="000D272E" w:rsidRPr="00973A3D" w:rsidRDefault="000D272E" w:rsidP="000D272E">
            <w:pPr>
              <w:rPr>
                <w:b/>
                <w:bCs/>
                <w:sz w:val="22"/>
                <w:szCs w:val="22"/>
              </w:rPr>
            </w:pPr>
            <w:r w:rsidRPr="00973A3D">
              <w:rPr>
                <w:b/>
                <w:bCs/>
                <w:sz w:val="22"/>
                <w:szCs w:val="22"/>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D272E" w:rsidRPr="00973A3D" w:rsidRDefault="000D272E" w:rsidP="000D272E">
            <w:pPr>
              <w:rPr>
                <w:sz w:val="22"/>
                <w:szCs w:val="22"/>
              </w:rPr>
            </w:pPr>
            <w:r w:rsidRPr="00973A3D">
              <w:rPr>
                <w:sz w:val="22"/>
                <w:szCs w:val="22"/>
              </w:rPr>
              <w:t>Ekonomiskā darbība</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440 993,61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245 685,47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686 679,08</w:t>
            </w:r>
          </w:p>
        </w:tc>
      </w:tr>
      <w:tr w:rsidR="000D272E" w:rsidRPr="00973A3D" w:rsidTr="00A75892">
        <w:trPr>
          <w:trHeight w:val="300"/>
        </w:trPr>
        <w:tc>
          <w:tcPr>
            <w:tcW w:w="0" w:type="auto"/>
            <w:tcBorders>
              <w:top w:val="nil"/>
              <w:left w:val="single" w:sz="4" w:space="0" w:color="auto"/>
              <w:bottom w:val="single" w:sz="4" w:space="0" w:color="auto"/>
              <w:right w:val="single" w:sz="4" w:space="0" w:color="auto"/>
            </w:tcBorders>
            <w:shd w:val="clear" w:color="auto" w:fill="auto"/>
            <w:noWrap/>
            <w:hideMark/>
          </w:tcPr>
          <w:p w:rsidR="000D272E" w:rsidRPr="00973A3D" w:rsidRDefault="000D272E" w:rsidP="000D272E">
            <w:pPr>
              <w:rPr>
                <w:b/>
                <w:bCs/>
                <w:sz w:val="22"/>
                <w:szCs w:val="22"/>
              </w:rPr>
            </w:pPr>
            <w:r w:rsidRPr="00973A3D">
              <w:rPr>
                <w:b/>
                <w:bCs/>
                <w:sz w:val="22"/>
                <w:szCs w:val="22"/>
              </w:rPr>
              <w:t>05.000</w:t>
            </w:r>
          </w:p>
        </w:tc>
        <w:tc>
          <w:tcPr>
            <w:tcW w:w="0" w:type="auto"/>
            <w:tcBorders>
              <w:top w:val="nil"/>
              <w:left w:val="nil"/>
              <w:bottom w:val="single" w:sz="4" w:space="0" w:color="auto"/>
              <w:right w:val="single" w:sz="4" w:space="0" w:color="auto"/>
            </w:tcBorders>
            <w:shd w:val="clear" w:color="auto" w:fill="auto"/>
            <w:noWrap/>
            <w:hideMark/>
          </w:tcPr>
          <w:p w:rsidR="000D272E" w:rsidRPr="00973A3D" w:rsidRDefault="000D272E" w:rsidP="000D272E">
            <w:pPr>
              <w:rPr>
                <w:b/>
                <w:bCs/>
                <w:sz w:val="22"/>
                <w:szCs w:val="22"/>
              </w:rPr>
            </w:pPr>
            <w:r w:rsidRPr="00973A3D">
              <w:rPr>
                <w:b/>
                <w:bCs/>
                <w:sz w:val="22"/>
                <w:szCs w:val="22"/>
              </w:rPr>
              <w:t> </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sz w:val="22"/>
                <w:szCs w:val="22"/>
              </w:rPr>
            </w:pPr>
            <w:r w:rsidRPr="00973A3D">
              <w:rPr>
                <w:sz w:val="22"/>
                <w:szCs w:val="22"/>
              </w:rPr>
              <w:t>Vides aizsardzība</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r>
      <w:tr w:rsidR="000D272E" w:rsidRPr="00973A3D" w:rsidTr="00A75892">
        <w:trPr>
          <w:trHeight w:val="300"/>
        </w:trPr>
        <w:tc>
          <w:tcPr>
            <w:tcW w:w="0" w:type="auto"/>
            <w:tcBorders>
              <w:top w:val="nil"/>
              <w:left w:val="single" w:sz="4" w:space="0" w:color="auto"/>
              <w:bottom w:val="single" w:sz="4" w:space="0" w:color="auto"/>
              <w:right w:val="single" w:sz="4" w:space="0" w:color="auto"/>
            </w:tcBorders>
            <w:shd w:val="clear" w:color="auto" w:fill="auto"/>
            <w:noWrap/>
            <w:hideMark/>
          </w:tcPr>
          <w:p w:rsidR="000D272E" w:rsidRPr="00973A3D" w:rsidRDefault="000D272E" w:rsidP="000D272E">
            <w:pPr>
              <w:rPr>
                <w:b/>
                <w:bCs/>
                <w:sz w:val="22"/>
                <w:szCs w:val="22"/>
              </w:rPr>
            </w:pPr>
            <w:r w:rsidRPr="00973A3D">
              <w:rPr>
                <w:b/>
                <w:bCs/>
                <w:sz w:val="22"/>
                <w:szCs w:val="22"/>
              </w:rPr>
              <w:t>06.000</w:t>
            </w:r>
          </w:p>
        </w:tc>
        <w:tc>
          <w:tcPr>
            <w:tcW w:w="0" w:type="auto"/>
            <w:tcBorders>
              <w:top w:val="nil"/>
              <w:left w:val="nil"/>
              <w:bottom w:val="single" w:sz="4" w:space="0" w:color="auto"/>
              <w:right w:val="single" w:sz="4" w:space="0" w:color="auto"/>
            </w:tcBorders>
            <w:shd w:val="clear" w:color="auto" w:fill="auto"/>
            <w:noWrap/>
            <w:hideMark/>
          </w:tcPr>
          <w:p w:rsidR="000D272E" w:rsidRPr="00973A3D" w:rsidRDefault="000D272E" w:rsidP="000D272E">
            <w:pPr>
              <w:rPr>
                <w:b/>
                <w:bCs/>
                <w:sz w:val="22"/>
                <w:szCs w:val="22"/>
              </w:rPr>
            </w:pPr>
            <w:r w:rsidRPr="00973A3D">
              <w:rPr>
                <w:b/>
                <w:bCs/>
                <w:sz w:val="22"/>
                <w:szCs w:val="22"/>
              </w:rPr>
              <w:t> </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sz w:val="22"/>
                <w:szCs w:val="22"/>
              </w:rPr>
            </w:pPr>
            <w:r w:rsidRPr="00973A3D">
              <w:rPr>
                <w:sz w:val="22"/>
                <w:szCs w:val="22"/>
              </w:rPr>
              <w:t>Pašvaldības teritoriju un mājokļu apsaimniekošana</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2 337 408,26</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38 376,21</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2 375 784,47</w:t>
            </w:r>
          </w:p>
        </w:tc>
      </w:tr>
      <w:tr w:rsidR="000D272E" w:rsidRPr="00973A3D" w:rsidTr="00A75892">
        <w:trPr>
          <w:trHeight w:val="300"/>
        </w:trPr>
        <w:tc>
          <w:tcPr>
            <w:tcW w:w="0" w:type="auto"/>
            <w:tcBorders>
              <w:top w:val="nil"/>
              <w:left w:val="single" w:sz="4" w:space="0" w:color="auto"/>
              <w:bottom w:val="single" w:sz="4" w:space="0" w:color="auto"/>
              <w:right w:val="single" w:sz="4" w:space="0" w:color="auto"/>
            </w:tcBorders>
            <w:shd w:val="clear" w:color="auto" w:fill="auto"/>
            <w:noWrap/>
            <w:hideMark/>
          </w:tcPr>
          <w:p w:rsidR="000D272E" w:rsidRPr="00973A3D" w:rsidRDefault="000D272E" w:rsidP="000D272E">
            <w:pPr>
              <w:rPr>
                <w:b/>
                <w:bCs/>
                <w:sz w:val="22"/>
                <w:szCs w:val="22"/>
              </w:rPr>
            </w:pPr>
            <w:r w:rsidRPr="00973A3D">
              <w:rPr>
                <w:b/>
                <w:bCs/>
                <w:sz w:val="22"/>
                <w:szCs w:val="22"/>
              </w:rPr>
              <w:t>08.000</w:t>
            </w:r>
          </w:p>
        </w:tc>
        <w:tc>
          <w:tcPr>
            <w:tcW w:w="0" w:type="auto"/>
            <w:tcBorders>
              <w:top w:val="nil"/>
              <w:left w:val="nil"/>
              <w:bottom w:val="single" w:sz="4" w:space="0" w:color="auto"/>
              <w:right w:val="single" w:sz="4" w:space="0" w:color="auto"/>
            </w:tcBorders>
            <w:shd w:val="clear" w:color="auto" w:fill="auto"/>
            <w:noWrap/>
            <w:hideMark/>
          </w:tcPr>
          <w:p w:rsidR="000D272E" w:rsidRPr="00973A3D" w:rsidRDefault="000D272E" w:rsidP="000D272E">
            <w:pPr>
              <w:rPr>
                <w:b/>
                <w:bCs/>
                <w:sz w:val="22"/>
                <w:szCs w:val="22"/>
              </w:rPr>
            </w:pPr>
            <w:r w:rsidRPr="00973A3D">
              <w:rPr>
                <w:b/>
                <w:bCs/>
                <w:sz w:val="22"/>
                <w:szCs w:val="22"/>
              </w:rPr>
              <w:t> </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sz w:val="22"/>
                <w:szCs w:val="22"/>
              </w:rPr>
            </w:pPr>
            <w:r w:rsidRPr="00973A3D">
              <w:rPr>
                <w:sz w:val="22"/>
                <w:szCs w:val="22"/>
              </w:rPr>
              <w:t>Atpūta, kultūra, reliģija</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1 835 577,28</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93 126,00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1 928 703,28</w:t>
            </w:r>
          </w:p>
        </w:tc>
      </w:tr>
      <w:tr w:rsidR="000D272E" w:rsidRPr="00973A3D" w:rsidTr="00A75892">
        <w:trPr>
          <w:trHeight w:val="300"/>
        </w:trPr>
        <w:tc>
          <w:tcPr>
            <w:tcW w:w="0" w:type="auto"/>
            <w:tcBorders>
              <w:top w:val="nil"/>
              <w:left w:val="single" w:sz="4" w:space="0" w:color="auto"/>
              <w:bottom w:val="single" w:sz="4" w:space="0" w:color="auto"/>
              <w:right w:val="single" w:sz="4" w:space="0" w:color="auto"/>
            </w:tcBorders>
            <w:shd w:val="clear" w:color="auto" w:fill="auto"/>
            <w:noWrap/>
            <w:hideMark/>
          </w:tcPr>
          <w:p w:rsidR="000D272E" w:rsidRPr="00973A3D" w:rsidRDefault="000D272E" w:rsidP="000D272E">
            <w:pPr>
              <w:rPr>
                <w:b/>
                <w:bCs/>
                <w:sz w:val="22"/>
                <w:szCs w:val="22"/>
              </w:rPr>
            </w:pPr>
            <w:r w:rsidRPr="00973A3D">
              <w:rPr>
                <w:b/>
                <w:bCs/>
                <w:sz w:val="22"/>
                <w:szCs w:val="22"/>
              </w:rPr>
              <w:t>09.000</w:t>
            </w:r>
          </w:p>
        </w:tc>
        <w:tc>
          <w:tcPr>
            <w:tcW w:w="0" w:type="auto"/>
            <w:tcBorders>
              <w:top w:val="nil"/>
              <w:left w:val="nil"/>
              <w:bottom w:val="single" w:sz="4" w:space="0" w:color="auto"/>
              <w:right w:val="single" w:sz="4" w:space="0" w:color="auto"/>
            </w:tcBorders>
            <w:shd w:val="clear" w:color="auto" w:fill="auto"/>
            <w:noWrap/>
            <w:hideMark/>
          </w:tcPr>
          <w:p w:rsidR="000D272E" w:rsidRPr="00973A3D" w:rsidRDefault="000D272E" w:rsidP="000D272E">
            <w:pPr>
              <w:rPr>
                <w:b/>
                <w:bCs/>
                <w:sz w:val="22"/>
                <w:szCs w:val="22"/>
              </w:rPr>
            </w:pPr>
            <w:r w:rsidRPr="00973A3D">
              <w:rPr>
                <w:b/>
                <w:bCs/>
                <w:sz w:val="22"/>
                <w:szCs w:val="22"/>
              </w:rPr>
              <w:t> </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sz w:val="22"/>
                <w:szCs w:val="22"/>
              </w:rPr>
            </w:pPr>
            <w:r w:rsidRPr="00973A3D">
              <w:rPr>
                <w:sz w:val="22"/>
                <w:szCs w:val="22"/>
              </w:rPr>
              <w:t>Izglītība</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4 554 667,81</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4 503 857,41</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9 058 525,22</w:t>
            </w:r>
          </w:p>
        </w:tc>
      </w:tr>
      <w:tr w:rsidR="000D272E" w:rsidRPr="00973A3D" w:rsidTr="008C715E">
        <w:trPr>
          <w:trHeight w:val="300"/>
        </w:trPr>
        <w:tc>
          <w:tcPr>
            <w:tcW w:w="0" w:type="auto"/>
            <w:tcBorders>
              <w:top w:val="nil"/>
              <w:left w:val="single" w:sz="4" w:space="0" w:color="auto"/>
              <w:bottom w:val="single" w:sz="4" w:space="0" w:color="auto"/>
              <w:right w:val="single" w:sz="4" w:space="0" w:color="auto"/>
            </w:tcBorders>
            <w:shd w:val="clear" w:color="auto" w:fill="auto"/>
            <w:noWrap/>
            <w:hideMark/>
          </w:tcPr>
          <w:p w:rsidR="000D272E" w:rsidRPr="00973A3D" w:rsidRDefault="000D272E" w:rsidP="000D272E">
            <w:pPr>
              <w:rPr>
                <w:b/>
                <w:bCs/>
                <w:sz w:val="22"/>
                <w:szCs w:val="22"/>
              </w:rPr>
            </w:pPr>
            <w:r w:rsidRPr="00973A3D">
              <w:rPr>
                <w:b/>
                <w:bCs/>
                <w:sz w:val="22"/>
                <w:szCs w:val="22"/>
              </w:rPr>
              <w:t>10.000</w:t>
            </w:r>
          </w:p>
        </w:tc>
        <w:tc>
          <w:tcPr>
            <w:tcW w:w="0" w:type="auto"/>
            <w:tcBorders>
              <w:top w:val="nil"/>
              <w:left w:val="nil"/>
              <w:bottom w:val="single" w:sz="4" w:space="0" w:color="auto"/>
              <w:right w:val="single" w:sz="4" w:space="0" w:color="auto"/>
            </w:tcBorders>
            <w:shd w:val="clear" w:color="auto" w:fill="auto"/>
            <w:noWrap/>
            <w:hideMark/>
          </w:tcPr>
          <w:p w:rsidR="000D272E" w:rsidRPr="00973A3D" w:rsidRDefault="000D272E" w:rsidP="000D272E">
            <w:pPr>
              <w:rPr>
                <w:b/>
                <w:bCs/>
                <w:sz w:val="22"/>
                <w:szCs w:val="22"/>
              </w:rPr>
            </w:pPr>
            <w:r w:rsidRPr="00973A3D">
              <w:rPr>
                <w:b/>
                <w:bCs/>
                <w:sz w:val="22"/>
                <w:szCs w:val="22"/>
              </w:rPr>
              <w:t> </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sz w:val="22"/>
                <w:szCs w:val="22"/>
              </w:rPr>
            </w:pPr>
            <w:r w:rsidRPr="00973A3D">
              <w:rPr>
                <w:sz w:val="22"/>
                <w:szCs w:val="22"/>
              </w:rPr>
              <w:t>Sociālā aizsardzība</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1 457 603,13</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52 058,63</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1 509 661,76</w:t>
            </w:r>
          </w:p>
        </w:tc>
      </w:tr>
      <w:tr w:rsidR="000D272E" w:rsidRPr="00973A3D" w:rsidTr="008C715E">
        <w:trPr>
          <w:trHeight w:val="57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272E" w:rsidRPr="00973A3D" w:rsidRDefault="000D272E" w:rsidP="000D272E">
            <w:pPr>
              <w:rPr>
                <w:sz w:val="22"/>
                <w:szCs w:val="22"/>
              </w:rPr>
            </w:pPr>
            <w:r w:rsidRPr="00973A3D">
              <w:rPr>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272E" w:rsidRPr="00973A3D" w:rsidRDefault="000D272E" w:rsidP="000D272E">
            <w:pPr>
              <w:rPr>
                <w:sz w:val="22"/>
                <w:szCs w:val="22"/>
              </w:rPr>
            </w:pPr>
            <w:r w:rsidRPr="00973A3D">
              <w:rPr>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0D272E" w:rsidRPr="00973A3D" w:rsidRDefault="000D272E" w:rsidP="000D272E">
            <w:pPr>
              <w:rPr>
                <w:b/>
                <w:bCs/>
                <w:sz w:val="22"/>
                <w:szCs w:val="22"/>
              </w:rPr>
            </w:pPr>
            <w:r w:rsidRPr="00973A3D">
              <w:rPr>
                <w:b/>
                <w:bCs/>
                <w:sz w:val="22"/>
                <w:szCs w:val="22"/>
              </w:rPr>
              <w:t>IZDEVUMI ATBILSTOŠI EKONOMISKAJĀM KATEGORIJĀM</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13 279 868,24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4 835 320,42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18 115 188,66</w:t>
            </w:r>
          </w:p>
        </w:tc>
      </w:tr>
      <w:tr w:rsidR="000D272E" w:rsidRPr="00973A3D" w:rsidTr="008C715E">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0D272E" w:rsidRPr="00973A3D" w:rsidRDefault="000D272E" w:rsidP="000D272E">
            <w:pPr>
              <w:jc w:val="center"/>
              <w:rPr>
                <w:b/>
                <w:bCs/>
                <w:sz w:val="22"/>
                <w:szCs w:val="22"/>
              </w:rPr>
            </w:pPr>
            <w:r w:rsidRPr="00973A3D">
              <w:rPr>
                <w:b/>
                <w:bCs/>
                <w:sz w:val="22"/>
                <w:szCs w:val="22"/>
              </w:rPr>
              <w:t>1000</w:t>
            </w:r>
          </w:p>
        </w:tc>
        <w:tc>
          <w:tcPr>
            <w:tcW w:w="0" w:type="auto"/>
            <w:tcBorders>
              <w:top w:val="single" w:sz="4" w:space="0" w:color="auto"/>
              <w:left w:val="nil"/>
              <w:bottom w:val="single" w:sz="4" w:space="0" w:color="auto"/>
              <w:right w:val="single" w:sz="4" w:space="0" w:color="auto"/>
            </w:tcBorders>
            <w:shd w:val="clear" w:color="auto" w:fill="auto"/>
            <w:noWrap/>
            <w:hideMark/>
          </w:tcPr>
          <w:p w:rsidR="000D272E" w:rsidRPr="00973A3D" w:rsidRDefault="000D272E" w:rsidP="000D272E">
            <w:pPr>
              <w:jc w:val="center"/>
              <w:rPr>
                <w:b/>
                <w:bCs/>
                <w:sz w:val="22"/>
                <w:szCs w:val="22"/>
              </w:rPr>
            </w:pPr>
            <w:r w:rsidRPr="00973A3D">
              <w:rPr>
                <w:b/>
                <w:bCs/>
                <w:sz w:val="22"/>
                <w:szCs w:val="22"/>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D272E" w:rsidRPr="00973A3D" w:rsidRDefault="000D272E" w:rsidP="000D272E">
            <w:pPr>
              <w:rPr>
                <w:b/>
                <w:bCs/>
                <w:sz w:val="22"/>
                <w:szCs w:val="22"/>
              </w:rPr>
            </w:pPr>
            <w:r w:rsidRPr="00973A3D">
              <w:rPr>
                <w:b/>
                <w:bCs/>
                <w:sz w:val="22"/>
                <w:szCs w:val="22"/>
              </w:rPr>
              <w:t>Atlīdzība</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6 792 563,92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2 554 848,68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9 347 412,60</w:t>
            </w:r>
          </w:p>
        </w:tc>
      </w:tr>
      <w:tr w:rsidR="000D272E" w:rsidRPr="00973A3D" w:rsidTr="00A75892">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1100</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i/>
                <w:iCs/>
                <w:sz w:val="22"/>
                <w:szCs w:val="22"/>
              </w:rPr>
            </w:pPr>
            <w:r w:rsidRPr="00973A3D">
              <w:rPr>
                <w:i/>
                <w:iCs/>
                <w:sz w:val="22"/>
                <w:szCs w:val="22"/>
              </w:rPr>
              <w:t>Atalgojums</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5 393 811,16</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2 064 889,68</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7 458 700,84</w:t>
            </w:r>
          </w:p>
        </w:tc>
      </w:tr>
      <w:tr w:rsidR="000D272E" w:rsidRPr="00973A3D" w:rsidTr="00A75892">
        <w:trPr>
          <w:trHeight w:val="6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1200</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i/>
                <w:iCs/>
                <w:sz w:val="22"/>
                <w:szCs w:val="22"/>
              </w:rPr>
            </w:pPr>
            <w:r w:rsidRPr="00973A3D">
              <w:rPr>
                <w:i/>
                <w:iCs/>
                <w:sz w:val="22"/>
                <w:szCs w:val="22"/>
              </w:rPr>
              <w:t>Valsts sociālās apdrošināšanas obligātās iemaksas</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1 398 752,76</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489 959,00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1 888 711,76</w:t>
            </w:r>
          </w:p>
        </w:tc>
      </w:tr>
      <w:tr w:rsidR="000D272E" w:rsidRPr="00973A3D" w:rsidTr="00A75892">
        <w:trPr>
          <w:trHeight w:val="300"/>
        </w:trPr>
        <w:tc>
          <w:tcPr>
            <w:tcW w:w="0" w:type="auto"/>
            <w:tcBorders>
              <w:top w:val="nil"/>
              <w:left w:val="single" w:sz="4" w:space="0" w:color="auto"/>
              <w:bottom w:val="single" w:sz="4" w:space="0" w:color="auto"/>
              <w:right w:val="single" w:sz="4" w:space="0" w:color="auto"/>
            </w:tcBorders>
            <w:shd w:val="clear" w:color="auto" w:fill="auto"/>
            <w:noWrap/>
            <w:hideMark/>
          </w:tcPr>
          <w:p w:rsidR="000D272E" w:rsidRPr="00973A3D" w:rsidRDefault="000D272E" w:rsidP="000D272E">
            <w:pPr>
              <w:jc w:val="center"/>
              <w:rPr>
                <w:b/>
                <w:bCs/>
                <w:sz w:val="22"/>
                <w:szCs w:val="22"/>
              </w:rPr>
            </w:pPr>
            <w:r w:rsidRPr="00973A3D">
              <w:rPr>
                <w:b/>
                <w:bCs/>
                <w:sz w:val="22"/>
                <w:szCs w:val="22"/>
              </w:rPr>
              <w:t>2000</w:t>
            </w:r>
          </w:p>
        </w:tc>
        <w:tc>
          <w:tcPr>
            <w:tcW w:w="0" w:type="auto"/>
            <w:tcBorders>
              <w:top w:val="nil"/>
              <w:left w:val="nil"/>
              <w:bottom w:val="single" w:sz="4" w:space="0" w:color="auto"/>
              <w:right w:val="single" w:sz="4" w:space="0" w:color="auto"/>
            </w:tcBorders>
            <w:shd w:val="clear" w:color="auto" w:fill="auto"/>
            <w:noWrap/>
            <w:hideMark/>
          </w:tcPr>
          <w:p w:rsidR="000D272E" w:rsidRPr="00973A3D" w:rsidRDefault="000D272E" w:rsidP="000D272E">
            <w:pPr>
              <w:jc w:val="center"/>
              <w:rPr>
                <w:b/>
                <w:bCs/>
                <w:sz w:val="22"/>
                <w:szCs w:val="22"/>
              </w:rPr>
            </w:pPr>
            <w:r w:rsidRPr="00973A3D">
              <w:rPr>
                <w:b/>
                <w:bCs/>
                <w:sz w:val="22"/>
                <w:szCs w:val="22"/>
              </w:rPr>
              <w:t> </w:t>
            </w:r>
          </w:p>
        </w:tc>
        <w:tc>
          <w:tcPr>
            <w:tcW w:w="0" w:type="auto"/>
            <w:tcBorders>
              <w:top w:val="nil"/>
              <w:left w:val="nil"/>
              <w:bottom w:val="single" w:sz="4" w:space="0" w:color="auto"/>
              <w:right w:val="single" w:sz="4" w:space="0" w:color="auto"/>
            </w:tcBorders>
            <w:shd w:val="clear" w:color="auto" w:fill="auto"/>
            <w:vAlign w:val="bottom"/>
            <w:hideMark/>
          </w:tcPr>
          <w:p w:rsidR="000D272E" w:rsidRPr="00973A3D" w:rsidRDefault="000D272E" w:rsidP="000D272E">
            <w:pPr>
              <w:rPr>
                <w:b/>
                <w:bCs/>
                <w:sz w:val="22"/>
                <w:szCs w:val="22"/>
              </w:rPr>
            </w:pPr>
            <w:r w:rsidRPr="00973A3D">
              <w:rPr>
                <w:b/>
                <w:bCs/>
                <w:sz w:val="22"/>
                <w:szCs w:val="22"/>
              </w:rPr>
              <w:t>Preces un pakalpojumi</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4 154 755,18</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580 786,04</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4 735 541,22</w:t>
            </w:r>
          </w:p>
        </w:tc>
      </w:tr>
      <w:tr w:rsidR="000D272E" w:rsidRPr="00973A3D" w:rsidTr="00A75892">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2100</w:t>
            </w:r>
          </w:p>
        </w:tc>
        <w:tc>
          <w:tcPr>
            <w:tcW w:w="0" w:type="auto"/>
            <w:tcBorders>
              <w:top w:val="nil"/>
              <w:left w:val="nil"/>
              <w:bottom w:val="single" w:sz="4" w:space="0" w:color="auto"/>
              <w:right w:val="single" w:sz="4" w:space="0" w:color="auto"/>
            </w:tcBorders>
            <w:shd w:val="clear" w:color="auto" w:fill="auto"/>
            <w:vAlign w:val="bottom"/>
            <w:hideMark/>
          </w:tcPr>
          <w:p w:rsidR="000D272E" w:rsidRPr="00973A3D" w:rsidRDefault="000D272E" w:rsidP="000D272E">
            <w:pPr>
              <w:rPr>
                <w:i/>
                <w:iCs/>
                <w:sz w:val="22"/>
                <w:szCs w:val="22"/>
              </w:rPr>
            </w:pPr>
            <w:r w:rsidRPr="00973A3D">
              <w:rPr>
                <w:i/>
                <w:iCs/>
                <w:sz w:val="22"/>
                <w:szCs w:val="22"/>
              </w:rPr>
              <w:t>Komandējumi un dienesta braucieni</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72 911,63</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63 560,99</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136 472,62</w:t>
            </w:r>
          </w:p>
        </w:tc>
      </w:tr>
      <w:tr w:rsidR="000D272E" w:rsidRPr="00973A3D" w:rsidTr="00A75892">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2200</w:t>
            </w:r>
          </w:p>
        </w:tc>
        <w:tc>
          <w:tcPr>
            <w:tcW w:w="0" w:type="auto"/>
            <w:tcBorders>
              <w:top w:val="nil"/>
              <w:left w:val="nil"/>
              <w:bottom w:val="single" w:sz="4" w:space="0" w:color="auto"/>
              <w:right w:val="single" w:sz="4" w:space="0" w:color="auto"/>
            </w:tcBorders>
            <w:shd w:val="clear" w:color="auto" w:fill="auto"/>
            <w:vAlign w:val="bottom"/>
            <w:hideMark/>
          </w:tcPr>
          <w:p w:rsidR="000D272E" w:rsidRPr="00973A3D" w:rsidRDefault="000D272E" w:rsidP="000D272E">
            <w:pPr>
              <w:rPr>
                <w:i/>
                <w:iCs/>
                <w:sz w:val="22"/>
                <w:szCs w:val="22"/>
              </w:rPr>
            </w:pPr>
            <w:r w:rsidRPr="00973A3D">
              <w:rPr>
                <w:i/>
                <w:iCs/>
                <w:sz w:val="22"/>
                <w:szCs w:val="22"/>
              </w:rPr>
              <w:t>Pakalpojumi</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2 599 293,17</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295 200,44</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2 894 493,61</w:t>
            </w:r>
          </w:p>
        </w:tc>
      </w:tr>
      <w:tr w:rsidR="000D272E" w:rsidRPr="00973A3D" w:rsidTr="00A75892">
        <w:trPr>
          <w:trHeight w:val="9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2300</w:t>
            </w:r>
          </w:p>
        </w:tc>
        <w:tc>
          <w:tcPr>
            <w:tcW w:w="0" w:type="auto"/>
            <w:tcBorders>
              <w:top w:val="nil"/>
              <w:left w:val="nil"/>
              <w:bottom w:val="single" w:sz="4" w:space="0" w:color="auto"/>
              <w:right w:val="single" w:sz="4" w:space="0" w:color="auto"/>
            </w:tcBorders>
            <w:shd w:val="clear" w:color="auto" w:fill="auto"/>
            <w:vAlign w:val="bottom"/>
            <w:hideMark/>
          </w:tcPr>
          <w:p w:rsidR="000D272E" w:rsidRPr="00973A3D" w:rsidRDefault="000D272E" w:rsidP="000D272E">
            <w:pPr>
              <w:rPr>
                <w:i/>
                <w:iCs/>
                <w:sz w:val="22"/>
                <w:szCs w:val="22"/>
              </w:rPr>
            </w:pPr>
            <w:r w:rsidRPr="00973A3D">
              <w:rPr>
                <w:i/>
                <w:iCs/>
                <w:sz w:val="22"/>
                <w:szCs w:val="22"/>
              </w:rPr>
              <w:t>Krājumi, materiāli, energoresursi, prece, biroja preces un inventārs, ko neuzskaita kodā 5000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1 385 372,05</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221 206,17</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1 606 578,22</w:t>
            </w:r>
          </w:p>
        </w:tc>
      </w:tr>
      <w:tr w:rsidR="000D272E" w:rsidRPr="00973A3D" w:rsidTr="00A75892">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2400</w:t>
            </w:r>
          </w:p>
        </w:tc>
        <w:tc>
          <w:tcPr>
            <w:tcW w:w="0" w:type="auto"/>
            <w:tcBorders>
              <w:top w:val="nil"/>
              <w:left w:val="nil"/>
              <w:bottom w:val="single" w:sz="4" w:space="0" w:color="auto"/>
              <w:right w:val="single" w:sz="4" w:space="0" w:color="auto"/>
            </w:tcBorders>
            <w:shd w:val="clear" w:color="auto" w:fill="auto"/>
            <w:vAlign w:val="bottom"/>
            <w:hideMark/>
          </w:tcPr>
          <w:p w:rsidR="000D272E" w:rsidRPr="00973A3D" w:rsidRDefault="000D272E" w:rsidP="000D272E">
            <w:pPr>
              <w:rPr>
                <w:i/>
                <w:iCs/>
                <w:sz w:val="22"/>
                <w:szCs w:val="22"/>
              </w:rPr>
            </w:pPr>
            <w:r w:rsidRPr="00973A3D">
              <w:rPr>
                <w:i/>
                <w:iCs/>
                <w:sz w:val="22"/>
                <w:szCs w:val="22"/>
              </w:rPr>
              <w:t>Grāmatas un žurnāli</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13 642,14</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13 642,14</w:t>
            </w:r>
          </w:p>
        </w:tc>
      </w:tr>
      <w:tr w:rsidR="000D272E" w:rsidRPr="00973A3D" w:rsidTr="00A75892">
        <w:trPr>
          <w:trHeight w:val="6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2500</w:t>
            </w:r>
          </w:p>
        </w:tc>
        <w:tc>
          <w:tcPr>
            <w:tcW w:w="0" w:type="auto"/>
            <w:tcBorders>
              <w:top w:val="nil"/>
              <w:left w:val="nil"/>
              <w:bottom w:val="single" w:sz="4" w:space="0" w:color="auto"/>
              <w:right w:val="single" w:sz="4" w:space="0" w:color="auto"/>
            </w:tcBorders>
            <w:shd w:val="clear" w:color="auto" w:fill="auto"/>
            <w:vAlign w:val="bottom"/>
            <w:hideMark/>
          </w:tcPr>
          <w:p w:rsidR="000D272E" w:rsidRPr="00973A3D" w:rsidRDefault="000D272E" w:rsidP="000D272E">
            <w:pPr>
              <w:rPr>
                <w:i/>
                <w:iCs/>
                <w:sz w:val="22"/>
                <w:szCs w:val="22"/>
              </w:rPr>
            </w:pPr>
            <w:r w:rsidRPr="00973A3D">
              <w:rPr>
                <w:i/>
                <w:iCs/>
                <w:sz w:val="22"/>
                <w:szCs w:val="22"/>
              </w:rPr>
              <w:t>Budžeta iestāžu nodokļu, nodevu un naudas sodu maksājumi</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83 536,19</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818,44</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84 354,63</w:t>
            </w:r>
          </w:p>
        </w:tc>
      </w:tr>
      <w:tr w:rsidR="000D272E" w:rsidRPr="00973A3D" w:rsidTr="00A75892">
        <w:trPr>
          <w:trHeight w:val="90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2800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i/>
                <w:iCs/>
                <w:sz w:val="22"/>
                <w:szCs w:val="22"/>
              </w:rPr>
            </w:pPr>
            <w:r w:rsidRPr="00973A3D">
              <w:rPr>
                <w:i/>
                <w:iCs/>
                <w:sz w:val="22"/>
                <w:szCs w:val="22"/>
              </w:rPr>
              <w:t>Pakalpojumi, ko budžeta iestādes apmaksā noteikto funkciju ietvaros, kas nav iestādes administratīvie izdevumi</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r>
      <w:tr w:rsidR="000D272E" w:rsidRPr="00973A3D" w:rsidTr="00A75892">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jc w:val="center"/>
              <w:rPr>
                <w:b/>
                <w:bCs/>
                <w:sz w:val="22"/>
                <w:szCs w:val="22"/>
              </w:rPr>
            </w:pPr>
            <w:r w:rsidRPr="00973A3D">
              <w:rPr>
                <w:b/>
                <w:bCs/>
                <w:sz w:val="22"/>
                <w:szCs w:val="22"/>
              </w:rPr>
              <w:t>3000</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0D272E" w:rsidRPr="00973A3D" w:rsidRDefault="000D272E" w:rsidP="000D272E">
            <w:pPr>
              <w:jc w:val="center"/>
              <w:rPr>
                <w:b/>
                <w:bCs/>
                <w:sz w:val="22"/>
                <w:szCs w:val="22"/>
              </w:rPr>
            </w:pPr>
            <w:r w:rsidRPr="00973A3D">
              <w:rPr>
                <w:b/>
                <w:bCs/>
                <w:sz w:val="22"/>
                <w:szCs w:val="22"/>
              </w:rPr>
              <w: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0D272E" w:rsidRPr="00973A3D" w:rsidRDefault="000D272E" w:rsidP="000D272E">
            <w:pPr>
              <w:rPr>
                <w:b/>
                <w:bCs/>
                <w:sz w:val="22"/>
                <w:szCs w:val="22"/>
              </w:rPr>
            </w:pPr>
            <w:r w:rsidRPr="00973A3D">
              <w:rPr>
                <w:b/>
                <w:bCs/>
                <w:sz w:val="22"/>
                <w:szCs w:val="22"/>
              </w:rPr>
              <w:t>Subsīdijas un dotācijas</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487 671,13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-1 409,84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486 261,29</w:t>
            </w:r>
          </w:p>
        </w:tc>
      </w:tr>
      <w:tr w:rsidR="000D272E" w:rsidRPr="00973A3D" w:rsidTr="00A75892">
        <w:trPr>
          <w:trHeight w:val="51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jc w:val="right"/>
              <w:rPr>
                <w:i/>
                <w:iCs/>
                <w:sz w:val="22"/>
                <w:szCs w:val="22"/>
              </w:rPr>
            </w:pPr>
            <w:r w:rsidRPr="00973A3D">
              <w:rPr>
                <w:i/>
                <w:iCs/>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3200</w:t>
            </w:r>
          </w:p>
        </w:tc>
        <w:tc>
          <w:tcPr>
            <w:tcW w:w="0" w:type="auto"/>
            <w:tcBorders>
              <w:top w:val="nil"/>
              <w:left w:val="nil"/>
              <w:bottom w:val="single" w:sz="4" w:space="0" w:color="auto"/>
              <w:right w:val="single" w:sz="4" w:space="0" w:color="auto"/>
            </w:tcBorders>
            <w:shd w:val="clear" w:color="auto" w:fill="auto"/>
            <w:vAlign w:val="bottom"/>
            <w:hideMark/>
          </w:tcPr>
          <w:p w:rsidR="000D272E" w:rsidRPr="00973A3D" w:rsidRDefault="000D272E" w:rsidP="000D272E">
            <w:pPr>
              <w:rPr>
                <w:i/>
                <w:iCs/>
                <w:sz w:val="20"/>
                <w:szCs w:val="20"/>
              </w:rPr>
            </w:pPr>
            <w:r w:rsidRPr="00973A3D">
              <w:rPr>
                <w:i/>
                <w:iCs/>
                <w:sz w:val="20"/>
                <w:szCs w:val="20"/>
              </w:rPr>
              <w:t>Subsīdijas un dotācijas komersantiem biedrībām un nodibinājumiem, izņemot lauksaimniecības ražošanu</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487 671,13</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-1 409,84</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486 261,29</w:t>
            </w:r>
          </w:p>
        </w:tc>
      </w:tr>
      <w:tr w:rsidR="000D272E" w:rsidRPr="00973A3D" w:rsidTr="00A75892">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jc w:val="center"/>
              <w:rPr>
                <w:b/>
                <w:bCs/>
                <w:sz w:val="22"/>
                <w:szCs w:val="22"/>
              </w:rPr>
            </w:pPr>
            <w:r w:rsidRPr="00973A3D">
              <w:rPr>
                <w:b/>
                <w:bCs/>
                <w:sz w:val="22"/>
                <w:szCs w:val="22"/>
              </w:rPr>
              <w:t>4000</w:t>
            </w:r>
          </w:p>
        </w:tc>
        <w:tc>
          <w:tcPr>
            <w:tcW w:w="0" w:type="auto"/>
            <w:tcBorders>
              <w:top w:val="nil"/>
              <w:left w:val="nil"/>
              <w:bottom w:val="single" w:sz="4" w:space="0" w:color="auto"/>
              <w:right w:val="single" w:sz="4" w:space="0" w:color="auto"/>
            </w:tcBorders>
            <w:shd w:val="clear" w:color="auto" w:fill="auto"/>
            <w:vAlign w:val="bottom"/>
            <w:hideMark/>
          </w:tcPr>
          <w:p w:rsidR="000D272E" w:rsidRPr="00973A3D" w:rsidRDefault="000D272E" w:rsidP="000D272E">
            <w:pPr>
              <w:jc w:val="center"/>
              <w:rPr>
                <w:b/>
                <w:bCs/>
                <w:sz w:val="22"/>
                <w:szCs w:val="22"/>
              </w:rPr>
            </w:pPr>
            <w:r w:rsidRPr="00973A3D">
              <w:rPr>
                <w:b/>
                <w:bCs/>
                <w:sz w:val="22"/>
                <w:szCs w:val="22"/>
              </w:rPr>
              <w:t> </w:t>
            </w:r>
          </w:p>
        </w:tc>
        <w:tc>
          <w:tcPr>
            <w:tcW w:w="0" w:type="auto"/>
            <w:tcBorders>
              <w:top w:val="nil"/>
              <w:left w:val="nil"/>
              <w:bottom w:val="single" w:sz="4" w:space="0" w:color="auto"/>
              <w:right w:val="single" w:sz="4" w:space="0" w:color="auto"/>
            </w:tcBorders>
            <w:shd w:val="clear" w:color="auto" w:fill="auto"/>
            <w:vAlign w:val="bottom"/>
            <w:hideMark/>
          </w:tcPr>
          <w:p w:rsidR="000D272E" w:rsidRPr="00973A3D" w:rsidRDefault="000D272E" w:rsidP="000D272E">
            <w:pPr>
              <w:rPr>
                <w:b/>
                <w:bCs/>
                <w:sz w:val="22"/>
                <w:szCs w:val="22"/>
              </w:rPr>
            </w:pPr>
            <w:r w:rsidRPr="00973A3D">
              <w:rPr>
                <w:b/>
                <w:bCs/>
                <w:sz w:val="22"/>
                <w:szCs w:val="22"/>
              </w:rPr>
              <w:t>Procentu izdevumi</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170 500,00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-95 956,35</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74 543,65</w:t>
            </w:r>
          </w:p>
        </w:tc>
      </w:tr>
      <w:tr w:rsidR="000D272E" w:rsidRPr="00973A3D" w:rsidTr="00A75892">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4200</w:t>
            </w:r>
          </w:p>
        </w:tc>
        <w:tc>
          <w:tcPr>
            <w:tcW w:w="0" w:type="auto"/>
            <w:tcBorders>
              <w:top w:val="nil"/>
              <w:left w:val="nil"/>
              <w:bottom w:val="single" w:sz="4" w:space="0" w:color="auto"/>
              <w:right w:val="single" w:sz="4" w:space="0" w:color="auto"/>
            </w:tcBorders>
            <w:shd w:val="clear" w:color="auto" w:fill="auto"/>
            <w:vAlign w:val="bottom"/>
            <w:hideMark/>
          </w:tcPr>
          <w:p w:rsidR="000D272E" w:rsidRPr="00973A3D" w:rsidRDefault="000D272E" w:rsidP="000D272E">
            <w:pPr>
              <w:rPr>
                <w:i/>
                <w:iCs/>
                <w:sz w:val="22"/>
                <w:szCs w:val="22"/>
              </w:rPr>
            </w:pPr>
            <w:r w:rsidRPr="00973A3D">
              <w:rPr>
                <w:i/>
                <w:iCs/>
                <w:sz w:val="22"/>
                <w:szCs w:val="22"/>
              </w:rPr>
              <w:t>Procentu maksājumi iekšzemes kredītiestādēm</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10 000,00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-5 500,00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4 500,00</w:t>
            </w:r>
          </w:p>
        </w:tc>
      </w:tr>
      <w:tr w:rsidR="000D272E" w:rsidRPr="00973A3D" w:rsidTr="00A75892">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4300</w:t>
            </w:r>
          </w:p>
        </w:tc>
        <w:tc>
          <w:tcPr>
            <w:tcW w:w="0" w:type="auto"/>
            <w:tcBorders>
              <w:top w:val="nil"/>
              <w:left w:val="nil"/>
              <w:bottom w:val="single" w:sz="4" w:space="0" w:color="auto"/>
              <w:right w:val="single" w:sz="4" w:space="0" w:color="auto"/>
            </w:tcBorders>
            <w:shd w:val="clear" w:color="auto" w:fill="auto"/>
            <w:vAlign w:val="bottom"/>
            <w:hideMark/>
          </w:tcPr>
          <w:p w:rsidR="000D272E" w:rsidRPr="00973A3D" w:rsidRDefault="000D272E" w:rsidP="000D272E">
            <w:pPr>
              <w:rPr>
                <w:i/>
                <w:iCs/>
                <w:sz w:val="22"/>
                <w:szCs w:val="22"/>
              </w:rPr>
            </w:pPr>
            <w:r w:rsidRPr="00973A3D">
              <w:rPr>
                <w:i/>
                <w:iCs/>
                <w:sz w:val="22"/>
                <w:szCs w:val="22"/>
              </w:rPr>
              <w:t>Pārējie procentu maksājumi</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160 500,00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-90 456,35</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70 043,65</w:t>
            </w:r>
          </w:p>
        </w:tc>
      </w:tr>
      <w:tr w:rsidR="000D272E" w:rsidRPr="00973A3D" w:rsidTr="00A75892">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jc w:val="center"/>
              <w:rPr>
                <w:b/>
                <w:bCs/>
                <w:sz w:val="22"/>
                <w:szCs w:val="22"/>
              </w:rPr>
            </w:pPr>
            <w:r w:rsidRPr="00973A3D">
              <w:rPr>
                <w:b/>
                <w:bCs/>
                <w:sz w:val="22"/>
                <w:szCs w:val="22"/>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jc w:val="center"/>
              <w:rPr>
                <w:b/>
                <w:bCs/>
                <w:sz w:val="22"/>
                <w:szCs w:val="22"/>
              </w:rPr>
            </w:pPr>
            <w:r w:rsidRPr="00973A3D">
              <w:rPr>
                <w:b/>
                <w:bCs/>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b/>
                <w:bCs/>
                <w:sz w:val="22"/>
                <w:szCs w:val="22"/>
              </w:rPr>
            </w:pPr>
            <w:r w:rsidRPr="00973A3D">
              <w:rPr>
                <w:b/>
                <w:bCs/>
                <w:sz w:val="22"/>
                <w:szCs w:val="22"/>
              </w:rPr>
              <w:t> Pamatkapitāla veidošana</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695 808,01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1 791 713,50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2 487 521,51</w:t>
            </w:r>
          </w:p>
        </w:tc>
      </w:tr>
      <w:tr w:rsidR="000D272E" w:rsidRPr="00973A3D" w:rsidTr="00A75892">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5100</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0D272E" w:rsidRPr="00973A3D" w:rsidRDefault="000D272E" w:rsidP="000D272E">
            <w:pPr>
              <w:rPr>
                <w:i/>
                <w:iCs/>
                <w:sz w:val="22"/>
                <w:szCs w:val="22"/>
              </w:rPr>
            </w:pPr>
            <w:r w:rsidRPr="00973A3D">
              <w:rPr>
                <w:i/>
                <w:iCs/>
                <w:sz w:val="22"/>
                <w:szCs w:val="22"/>
              </w:rPr>
              <w:t>Nemateriālie ieguldījumi</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2 099,24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2 099,24</w:t>
            </w:r>
          </w:p>
        </w:tc>
      </w:tr>
      <w:tr w:rsidR="000D272E" w:rsidRPr="00973A3D" w:rsidTr="00A75892">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5200</w:t>
            </w:r>
          </w:p>
        </w:tc>
        <w:tc>
          <w:tcPr>
            <w:tcW w:w="0" w:type="auto"/>
            <w:tcBorders>
              <w:top w:val="nil"/>
              <w:left w:val="nil"/>
              <w:bottom w:val="single" w:sz="4" w:space="0" w:color="auto"/>
              <w:right w:val="single" w:sz="4" w:space="0" w:color="auto"/>
            </w:tcBorders>
            <w:shd w:val="clear" w:color="auto" w:fill="auto"/>
            <w:vAlign w:val="bottom"/>
            <w:hideMark/>
          </w:tcPr>
          <w:p w:rsidR="000D272E" w:rsidRPr="00973A3D" w:rsidRDefault="000D272E" w:rsidP="000D272E">
            <w:pPr>
              <w:rPr>
                <w:i/>
                <w:iCs/>
                <w:sz w:val="22"/>
                <w:szCs w:val="22"/>
              </w:rPr>
            </w:pPr>
            <w:r w:rsidRPr="00973A3D">
              <w:rPr>
                <w:i/>
                <w:iCs/>
                <w:sz w:val="22"/>
                <w:szCs w:val="22"/>
              </w:rPr>
              <w:t>Pamatlīdzekļi</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693 708,77</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1 791 713,50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2 485 422,27</w:t>
            </w:r>
          </w:p>
        </w:tc>
      </w:tr>
      <w:tr w:rsidR="000D272E" w:rsidRPr="00973A3D" w:rsidTr="00A75892">
        <w:trPr>
          <w:trHeight w:val="9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5300</w:t>
            </w:r>
          </w:p>
        </w:tc>
        <w:tc>
          <w:tcPr>
            <w:tcW w:w="0" w:type="auto"/>
            <w:tcBorders>
              <w:top w:val="nil"/>
              <w:left w:val="nil"/>
              <w:bottom w:val="single" w:sz="4" w:space="0" w:color="auto"/>
              <w:right w:val="single" w:sz="4" w:space="0" w:color="auto"/>
            </w:tcBorders>
            <w:shd w:val="clear" w:color="auto" w:fill="auto"/>
            <w:vAlign w:val="bottom"/>
            <w:hideMark/>
          </w:tcPr>
          <w:p w:rsidR="000D272E" w:rsidRPr="00973A3D" w:rsidRDefault="000D272E" w:rsidP="000D272E">
            <w:pPr>
              <w:rPr>
                <w:i/>
                <w:iCs/>
                <w:sz w:val="22"/>
                <w:szCs w:val="22"/>
              </w:rPr>
            </w:pPr>
            <w:r w:rsidRPr="00973A3D">
              <w:rPr>
                <w:i/>
                <w:iCs/>
                <w:sz w:val="22"/>
                <w:szCs w:val="22"/>
              </w:rPr>
              <w:t xml:space="preserve">Izdevumi par kapitāla daļu pārdošanu un pārvērtēšanu, vērtspapīru tirdzniecību un </w:t>
            </w:r>
            <w:r w:rsidRPr="00973A3D">
              <w:rPr>
                <w:i/>
                <w:iCs/>
                <w:sz w:val="22"/>
                <w:szCs w:val="22"/>
              </w:rPr>
              <w:lastRenderedPageBreak/>
              <w:t>pārvērtēšanu un kapitāla daļu iegādi</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lastRenderedPageBreak/>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r>
      <w:tr w:rsidR="000D272E" w:rsidRPr="00973A3D" w:rsidTr="00A7589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D272E" w:rsidRPr="00973A3D" w:rsidRDefault="000D272E" w:rsidP="000D272E">
            <w:pPr>
              <w:jc w:val="center"/>
              <w:rPr>
                <w:b/>
                <w:bCs/>
                <w:sz w:val="22"/>
                <w:szCs w:val="22"/>
              </w:rPr>
            </w:pPr>
            <w:r w:rsidRPr="00973A3D">
              <w:rPr>
                <w:b/>
                <w:bCs/>
                <w:sz w:val="22"/>
                <w:szCs w:val="22"/>
              </w:rPr>
              <w:t>6000</w:t>
            </w:r>
          </w:p>
        </w:tc>
        <w:tc>
          <w:tcPr>
            <w:tcW w:w="0" w:type="auto"/>
            <w:tcBorders>
              <w:top w:val="nil"/>
              <w:left w:val="nil"/>
              <w:bottom w:val="single" w:sz="4" w:space="0" w:color="auto"/>
              <w:right w:val="single" w:sz="4" w:space="0" w:color="auto"/>
            </w:tcBorders>
            <w:shd w:val="clear" w:color="auto" w:fill="auto"/>
            <w:noWrap/>
            <w:vAlign w:val="bottom"/>
            <w:hideMark/>
          </w:tcPr>
          <w:p w:rsidR="000D272E" w:rsidRPr="00973A3D" w:rsidRDefault="000D272E" w:rsidP="000D272E">
            <w:pPr>
              <w:jc w:val="center"/>
              <w:rPr>
                <w:b/>
                <w:bCs/>
                <w:sz w:val="22"/>
                <w:szCs w:val="22"/>
              </w:rPr>
            </w:pPr>
            <w:r w:rsidRPr="00973A3D">
              <w:rPr>
                <w:b/>
                <w:bCs/>
                <w:sz w:val="22"/>
                <w:szCs w:val="22"/>
              </w:rPr>
              <w:t> </w:t>
            </w:r>
          </w:p>
        </w:tc>
        <w:tc>
          <w:tcPr>
            <w:tcW w:w="0" w:type="auto"/>
            <w:tcBorders>
              <w:top w:val="nil"/>
              <w:left w:val="nil"/>
              <w:bottom w:val="single" w:sz="4" w:space="0" w:color="auto"/>
              <w:right w:val="single" w:sz="4" w:space="0" w:color="auto"/>
            </w:tcBorders>
            <w:shd w:val="clear" w:color="auto" w:fill="auto"/>
            <w:vAlign w:val="bottom"/>
            <w:hideMark/>
          </w:tcPr>
          <w:p w:rsidR="000D272E" w:rsidRPr="00973A3D" w:rsidRDefault="000D272E" w:rsidP="000D272E">
            <w:pPr>
              <w:rPr>
                <w:b/>
                <w:bCs/>
                <w:sz w:val="22"/>
                <w:szCs w:val="22"/>
              </w:rPr>
            </w:pPr>
            <w:r w:rsidRPr="00973A3D">
              <w:rPr>
                <w:b/>
                <w:bCs/>
                <w:sz w:val="22"/>
                <w:szCs w:val="22"/>
              </w:rPr>
              <w:t>Sociālie pabalsti</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561 328,00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3 987,53</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565 315,53</w:t>
            </w:r>
          </w:p>
        </w:tc>
      </w:tr>
      <w:tr w:rsidR="000D272E" w:rsidRPr="00973A3D" w:rsidTr="00A75892">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6200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i/>
                <w:iCs/>
                <w:sz w:val="22"/>
                <w:szCs w:val="22"/>
              </w:rPr>
            </w:pPr>
            <w:r w:rsidRPr="00973A3D">
              <w:rPr>
                <w:i/>
                <w:iCs/>
                <w:sz w:val="22"/>
                <w:szCs w:val="22"/>
              </w:rPr>
              <w:t>Sociālie pabalsti naudā</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285 834,00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2 987,53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288 821,53</w:t>
            </w:r>
          </w:p>
        </w:tc>
      </w:tr>
      <w:tr w:rsidR="000D272E" w:rsidRPr="00973A3D" w:rsidTr="00A75892">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6300</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0D272E" w:rsidRPr="00973A3D" w:rsidRDefault="000D272E" w:rsidP="000D272E">
            <w:pPr>
              <w:rPr>
                <w:i/>
                <w:iCs/>
                <w:sz w:val="22"/>
                <w:szCs w:val="22"/>
              </w:rPr>
            </w:pPr>
            <w:r w:rsidRPr="00973A3D">
              <w:rPr>
                <w:i/>
                <w:iCs/>
                <w:sz w:val="22"/>
                <w:szCs w:val="22"/>
              </w:rPr>
              <w:t>Sociālie pabalsti natūrā</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81 000,00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81 000,00</w:t>
            </w:r>
          </w:p>
        </w:tc>
      </w:tr>
      <w:tr w:rsidR="000D272E" w:rsidRPr="00973A3D" w:rsidTr="00A75892">
        <w:trPr>
          <w:trHeight w:val="6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6400</w:t>
            </w:r>
          </w:p>
        </w:tc>
        <w:tc>
          <w:tcPr>
            <w:tcW w:w="0" w:type="auto"/>
            <w:tcBorders>
              <w:top w:val="nil"/>
              <w:left w:val="nil"/>
              <w:bottom w:val="single" w:sz="4" w:space="0" w:color="auto"/>
              <w:right w:val="single" w:sz="4" w:space="0" w:color="auto"/>
            </w:tcBorders>
            <w:shd w:val="clear" w:color="auto" w:fill="auto"/>
            <w:vAlign w:val="bottom"/>
            <w:hideMark/>
          </w:tcPr>
          <w:p w:rsidR="000D272E" w:rsidRPr="00973A3D" w:rsidRDefault="000D272E" w:rsidP="000D272E">
            <w:pPr>
              <w:rPr>
                <w:i/>
                <w:iCs/>
                <w:sz w:val="22"/>
                <w:szCs w:val="22"/>
              </w:rPr>
            </w:pPr>
            <w:r w:rsidRPr="00973A3D">
              <w:rPr>
                <w:i/>
                <w:iCs/>
                <w:sz w:val="22"/>
                <w:szCs w:val="22"/>
              </w:rPr>
              <w:t>Pārējie klasifikācijā neminētie maksājumi iedzīvotājiem natūrā un kompensācijas</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194 494,00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1 000,00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195 494,00</w:t>
            </w:r>
          </w:p>
        </w:tc>
      </w:tr>
      <w:tr w:rsidR="000D272E" w:rsidRPr="00973A3D" w:rsidTr="00A75892">
        <w:trPr>
          <w:trHeight w:val="5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D272E" w:rsidRPr="00973A3D" w:rsidRDefault="000D272E" w:rsidP="000D272E">
            <w:pPr>
              <w:jc w:val="center"/>
              <w:rPr>
                <w:b/>
                <w:bCs/>
                <w:sz w:val="22"/>
                <w:szCs w:val="22"/>
              </w:rPr>
            </w:pPr>
            <w:r w:rsidRPr="00973A3D">
              <w:rPr>
                <w:b/>
                <w:bCs/>
                <w:sz w:val="22"/>
                <w:szCs w:val="22"/>
              </w:rPr>
              <w:t>7000</w:t>
            </w:r>
          </w:p>
        </w:tc>
        <w:tc>
          <w:tcPr>
            <w:tcW w:w="0" w:type="auto"/>
            <w:tcBorders>
              <w:top w:val="nil"/>
              <w:left w:val="nil"/>
              <w:bottom w:val="single" w:sz="4" w:space="0" w:color="auto"/>
              <w:right w:val="single" w:sz="4" w:space="0" w:color="auto"/>
            </w:tcBorders>
            <w:shd w:val="clear" w:color="auto" w:fill="auto"/>
            <w:noWrap/>
            <w:vAlign w:val="bottom"/>
            <w:hideMark/>
          </w:tcPr>
          <w:p w:rsidR="000D272E" w:rsidRPr="00973A3D" w:rsidRDefault="000D272E" w:rsidP="000D272E">
            <w:pPr>
              <w:jc w:val="center"/>
              <w:rPr>
                <w:b/>
                <w:bCs/>
                <w:sz w:val="22"/>
                <w:szCs w:val="22"/>
              </w:rPr>
            </w:pPr>
            <w:r w:rsidRPr="00973A3D">
              <w:rPr>
                <w:b/>
                <w:bCs/>
                <w:sz w:val="22"/>
                <w:szCs w:val="22"/>
              </w:rPr>
              <w:t> </w:t>
            </w:r>
          </w:p>
        </w:tc>
        <w:tc>
          <w:tcPr>
            <w:tcW w:w="0" w:type="auto"/>
            <w:tcBorders>
              <w:top w:val="nil"/>
              <w:left w:val="nil"/>
              <w:bottom w:val="single" w:sz="4" w:space="0" w:color="auto"/>
              <w:right w:val="single" w:sz="4" w:space="0" w:color="auto"/>
            </w:tcBorders>
            <w:shd w:val="clear" w:color="auto" w:fill="auto"/>
            <w:vAlign w:val="bottom"/>
            <w:hideMark/>
          </w:tcPr>
          <w:p w:rsidR="000D272E" w:rsidRPr="00973A3D" w:rsidRDefault="000D272E" w:rsidP="000D272E">
            <w:pPr>
              <w:rPr>
                <w:b/>
                <w:bCs/>
                <w:sz w:val="22"/>
                <w:szCs w:val="22"/>
              </w:rPr>
            </w:pPr>
            <w:r w:rsidRPr="00973A3D">
              <w:rPr>
                <w:b/>
                <w:bCs/>
                <w:sz w:val="22"/>
                <w:szCs w:val="22"/>
              </w:rPr>
              <w:t xml:space="preserve">Uzturēšanas izdevumu </w:t>
            </w:r>
            <w:proofErr w:type="spellStart"/>
            <w:r w:rsidRPr="00973A3D">
              <w:rPr>
                <w:b/>
                <w:bCs/>
                <w:sz w:val="22"/>
                <w:szCs w:val="22"/>
              </w:rPr>
              <w:t>transferti</w:t>
            </w:r>
            <w:proofErr w:type="spellEnd"/>
            <w:r w:rsidRPr="00973A3D">
              <w:rPr>
                <w:b/>
                <w:bCs/>
                <w:sz w:val="22"/>
                <w:szCs w:val="22"/>
              </w:rPr>
              <w:t>, pašu resursu maksājumi, starptautiskā sadarbība</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341 000,00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1 350,86</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342 350,86</w:t>
            </w:r>
          </w:p>
        </w:tc>
      </w:tr>
      <w:tr w:rsidR="000D272E" w:rsidRPr="00973A3D" w:rsidTr="008C715E">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7200</w:t>
            </w:r>
          </w:p>
        </w:tc>
        <w:tc>
          <w:tcPr>
            <w:tcW w:w="0" w:type="auto"/>
            <w:tcBorders>
              <w:top w:val="nil"/>
              <w:left w:val="nil"/>
              <w:bottom w:val="single" w:sz="4" w:space="0" w:color="auto"/>
              <w:right w:val="single" w:sz="4" w:space="0" w:color="auto"/>
            </w:tcBorders>
            <w:shd w:val="clear" w:color="auto" w:fill="auto"/>
            <w:vAlign w:val="bottom"/>
            <w:hideMark/>
          </w:tcPr>
          <w:p w:rsidR="000D272E" w:rsidRPr="00973A3D" w:rsidRDefault="000D272E" w:rsidP="000D272E">
            <w:pPr>
              <w:rPr>
                <w:i/>
                <w:iCs/>
                <w:sz w:val="22"/>
                <w:szCs w:val="22"/>
              </w:rPr>
            </w:pPr>
            <w:r w:rsidRPr="00973A3D">
              <w:rPr>
                <w:i/>
                <w:iCs/>
                <w:sz w:val="22"/>
                <w:szCs w:val="22"/>
              </w:rPr>
              <w:t xml:space="preserve">Pašvaldību uzturēšanas izdevumu </w:t>
            </w:r>
            <w:proofErr w:type="spellStart"/>
            <w:r w:rsidRPr="00973A3D">
              <w:rPr>
                <w:i/>
                <w:iCs/>
                <w:sz w:val="22"/>
                <w:szCs w:val="22"/>
              </w:rPr>
              <w:t>transferti</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341 000,00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1 350,86</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342 350,86</w:t>
            </w:r>
          </w:p>
        </w:tc>
      </w:tr>
      <w:tr w:rsidR="000D272E" w:rsidRPr="00973A3D" w:rsidTr="008C715E">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0"/>
                <w:szCs w:val="20"/>
              </w:rPr>
            </w:pPr>
            <w:r w:rsidRPr="00973A3D">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7600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i/>
                <w:iCs/>
                <w:sz w:val="22"/>
                <w:szCs w:val="22"/>
              </w:rPr>
            </w:pPr>
            <w:r w:rsidRPr="00973A3D">
              <w:rPr>
                <w:i/>
                <w:iCs/>
                <w:sz w:val="22"/>
                <w:szCs w:val="22"/>
              </w:rPr>
              <w:t>Kārtējie maksājumi ES budžetā</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r>
      <w:tr w:rsidR="000D272E" w:rsidRPr="00973A3D" w:rsidTr="008C715E">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0"/>
                <w:szCs w:val="20"/>
              </w:rPr>
            </w:pPr>
            <w:r w:rsidRPr="00973A3D">
              <w:rPr>
                <w:sz w:val="20"/>
                <w:szCs w:val="20"/>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7700</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0D272E" w:rsidRPr="00973A3D" w:rsidRDefault="000D272E" w:rsidP="000D272E">
            <w:pPr>
              <w:rPr>
                <w:i/>
                <w:iCs/>
                <w:sz w:val="22"/>
                <w:szCs w:val="22"/>
              </w:rPr>
            </w:pPr>
            <w:r w:rsidRPr="00973A3D">
              <w:rPr>
                <w:i/>
                <w:iCs/>
                <w:sz w:val="22"/>
                <w:szCs w:val="22"/>
              </w:rPr>
              <w:t xml:space="preserve">Pārējie </w:t>
            </w:r>
            <w:proofErr w:type="spellStart"/>
            <w:r w:rsidRPr="00973A3D">
              <w:rPr>
                <w:i/>
                <w:iCs/>
                <w:sz w:val="22"/>
                <w:szCs w:val="22"/>
              </w:rPr>
              <w:t>pārskaitījumi</w:t>
            </w:r>
            <w:proofErr w:type="spellEnd"/>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r>
      <w:tr w:rsidR="000D272E" w:rsidRPr="00973A3D" w:rsidTr="00A75892">
        <w:trPr>
          <w:trHeight w:val="5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D272E" w:rsidRPr="00973A3D" w:rsidRDefault="000D272E" w:rsidP="000D272E">
            <w:pPr>
              <w:jc w:val="center"/>
              <w:rPr>
                <w:b/>
                <w:bCs/>
                <w:sz w:val="22"/>
                <w:szCs w:val="22"/>
              </w:rPr>
            </w:pPr>
            <w:r w:rsidRPr="00973A3D">
              <w:rPr>
                <w:b/>
                <w:bCs/>
                <w:sz w:val="22"/>
                <w:szCs w:val="22"/>
              </w:rPr>
              <w:t>8000</w:t>
            </w:r>
          </w:p>
        </w:tc>
        <w:tc>
          <w:tcPr>
            <w:tcW w:w="0" w:type="auto"/>
            <w:tcBorders>
              <w:top w:val="nil"/>
              <w:left w:val="nil"/>
              <w:bottom w:val="single" w:sz="4" w:space="0" w:color="auto"/>
              <w:right w:val="single" w:sz="4" w:space="0" w:color="auto"/>
            </w:tcBorders>
            <w:shd w:val="clear" w:color="auto" w:fill="auto"/>
            <w:noWrap/>
            <w:vAlign w:val="bottom"/>
            <w:hideMark/>
          </w:tcPr>
          <w:p w:rsidR="000D272E" w:rsidRPr="00973A3D" w:rsidRDefault="000D272E" w:rsidP="000D272E">
            <w:pPr>
              <w:jc w:val="center"/>
              <w:rPr>
                <w:b/>
                <w:bCs/>
                <w:sz w:val="22"/>
                <w:szCs w:val="22"/>
              </w:rPr>
            </w:pPr>
            <w:r w:rsidRPr="00973A3D">
              <w:rPr>
                <w:b/>
                <w:bCs/>
                <w:sz w:val="22"/>
                <w:szCs w:val="22"/>
              </w:rPr>
              <w:t> </w:t>
            </w:r>
          </w:p>
        </w:tc>
        <w:tc>
          <w:tcPr>
            <w:tcW w:w="0" w:type="auto"/>
            <w:tcBorders>
              <w:top w:val="nil"/>
              <w:left w:val="nil"/>
              <w:bottom w:val="single" w:sz="4" w:space="0" w:color="auto"/>
              <w:right w:val="single" w:sz="4" w:space="0" w:color="auto"/>
            </w:tcBorders>
            <w:shd w:val="clear" w:color="auto" w:fill="auto"/>
            <w:vAlign w:val="bottom"/>
            <w:hideMark/>
          </w:tcPr>
          <w:p w:rsidR="000D272E" w:rsidRPr="00973A3D" w:rsidRDefault="000D272E" w:rsidP="000D272E">
            <w:pPr>
              <w:rPr>
                <w:b/>
                <w:bCs/>
                <w:sz w:val="22"/>
                <w:szCs w:val="22"/>
              </w:rPr>
            </w:pPr>
            <w:r w:rsidRPr="00973A3D">
              <w:rPr>
                <w:b/>
                <w:bCs/>
                <w:sz w:val="22"/>
                <w:szCs w:val="22"/>
              </w:rPr>
              <w:t>Zaudējumi no valūtas kursa svārstībām un uzkrājumiem šaubīgajiem debitoriem</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0,00</w:t>
            </w:r>
          </w:p>
        </w:tc>
      </w:tr>
      <w:tr w:rsidR="000D272E" w:rsidRPr="00973A3D" w:rsidTr="00A75892">
        <w:trPr>
          <w:trHeight w:val="9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8100</w:t>
            </w:r>
          </w:p>
        </w:tc>
        <w:tc>
          <w:tcPr>
            <w:tcW w:w="0" w:type="auto"/>
            <w:tcBorders>
              <w:top w:val="nil"/>
              <w:left w:val="nil"/>
              <w:bottom w:val="single" w:sz="4" w:space="0" w:color="auto"/>
              <w:right w:val="single" w:sz="4" w:space="0" w:color="auto"/>
            </w:tcBorders>
            <w:shd w:val="clear" w:color="auto" w:fill="auto"/>
            <w:vAlign w:val="bottom"/>
            <w:hideMark/>
          </w:tcPr>
          <w:p w:rsidR="000D272E" w:rsidRPr="00973A3D" w:rsidRDefault="000D272E" w:rsidP="000D272E">
            <w:pPr>
              <w:rPr>
                <w:i/>
                <w:iCs/>
                <w:sz w:val="22"/>
                <w:szCs w:val="22"/>
              </w:rPr>
            </w:pPr>
            <w:r w:rsidRPr="00973A3D">
              <w:rPr>
                <w:i/>
                <w:iCs/>
                <w:sz w:val="22"/>
                <w:szCs w:val="22"/>
              </w:rPr>
              <w:t>Zaudējumi no valūtas kursa svārstībām attiecībā uz ārvalstu finanšu palīdzības līdzekļiem</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r>
      <w:tr w:rsidR="000D272E" w:rsidRPr="00973A3D" w:rsidTr="00A75892">
        <w:trPr>
          <w:trHeight w:val="6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8200</w:t>
            </w:r>
          </w:p>
        </w:tc>
        <w:tc>
          <w:tcPr>
            <w:tcW w:w="0" w:type="auto"/>
            <w:tcBorders>
              <w:top w:val="nil"/>
              <w:left w:val="nil"/>
              <w:bottom w:val="single" w:sz="4" w:space="0" w:color="auto"/>
              <w:right w:val="single" w:sz="4" w:space="0" w:color="auto"/>
            </w:tcBorders>
            <w:shd w:val="clear" w:color="auto" w:fill="auto"/>
            <w:vAlign w:val="bottom"/>
            <w:hideMark/>
          </w:tcPr>
          <w:p w:rsidR="000D272E" w:rsidRPr="00973A3D" w:rsidRDefault="000D272E" w:rsidP="000D272E">
            <w:pPr>
              <w:rPr>
                <w:i/>
                <w:iCs/>
                <w:sz w:val="22"/>
                <w:szCs w:val="22"/>
              </w:rPr>
            </w:pPr>
            <w:r w:rsidRPr="00973A3D">
              <w:rPr>
                <w:i/>
                <w:iCs/>
                <w:sz w:val="22"/>
                <w:szCs w:val="22"/>
              </w:rPr>
              <w:t>Zaudējumi no valūtas kursa svārstībām attiecībā uz budžeta iestāžu sniegtajiem m</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r>
      <w:tr w:rsidR="000D272E" w:rsidRPr="00973A3D" w:rsidTr="00A75892">
        <w:trPr>
          <w:trHeight w:val="6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8600</w:t>
            </w:r>
          </w:p>
        </w:tc>
        <w:tc>
          <w:tcPr>
            <w:tcW w:w="0" w:type="auto"/>
            <w:tcBorders>
              <w:top w:val="nil"/>
              <w:left w:val="nil"/>
              <w:bottom w:val="single" w:sz="4" w:space="0" w:color="auto"/>
              <w:right w:val="single" w:sz="4" w:space="0" w:color="auto"/>
            </w:tcBorders>
            <w:shd w:val="clear" w:color="auto" w:fill="auto"/>
            <w:vAlign w:val="bottom"/>
            <w:hideMark/>
          </w:tcPr>
          <w:p w:rsidR="000D272E" w:rsidRPr="00973A3D" w:rsidRDefault="000D272E" w:rsidP="000D272E">
            <w:pPr>
              <w:rPr>
                <w:i/>
                <w:iCs/>
                <w:sz w:val="22"/>
                <w:szCs w:val="22"/>
              </w:rPr>
            </w:pPr>
            <w:r w:rsidRPr="00973A3D">
              <w:rPr>
                <w:i/>
                <w:iCs/>
                <w:sz w:val="22"/>
                <w:szCs w:val="22"/>
              </w:rPr>
              <w:t>Izdevumi nedrošo debitoru parādu norakstīšanai un uzkrājumu veidošanai</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r>
      <w:tr w:rsidR="000D272E" w:rsidRPr="00973A3D" w:rsidTr="00A75892">
        <w:trPr>
          <w:trHeight w:val="12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8900</w:t>
            </w:r>
          </w:p>
        </w:tc>
        <w:tc>
          <w:tcPr>
            <w:tcW w:w="0" w:type="auto"/>
            <w:tcBorders>
              <w:top w:val="nil"/>
              <w:left w:val="nil"/>
              <w:bottom w:val="single" w:sz="4" w:space="0" w:color="auto"/>
              <w:right w:val="single" w:sz="4" w:space="0" w:color="auto"/>
            </w:tcBorders>
            <w:shd w:val="clear" w:color="auto" w:fill="auto"/>
            <w:vAlign w:val="bottom"/>
            <w:hideMark/>
          </w:tcPr>
          <w:p w:rsidR="000D272E" w:rsidRPr="00973A3D" w:rsidRDefault="000D272E" w:rsidP="000D272E">
            <w:pPr>
              <w:rPr>
                <w:i/>
                <w:iCs/>
                <w:sz w:val="22"/>
                <w:szCs w:val="22"/>
              </w:rPr>
            </w:pPr>
            <w:r w:rsidRPr="00973A3D">
              <w:rPr>
                <w:i/>
                <w:iCs/>
                <w:sz w:val="22"/>
                <w:szCs w:val="22"/>
              </w:rPr>
              <w:t xml:space="preserve">Pārējie iepriekš neuzskaitītie budžeta izdevumi, kas veidojas pēc uzkrāšanas principa un nav uzskaitīti citos koda 8000 </w:t>
            </w:r>
            <w:proofErr w:type="spellStart"/>
            <w:r w:rsidRPr="00973A3D">
              <w:rPr>
                <w:i/>
                <w:iCs/>
                <w:sz w:val="22"/>
                <w:szCs w:val="22"/>
              </w:rPr>
              <w:t>apakškodos</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r>
      <w:tr w:rsidR="000D272E" w:rsidRPr="00973A3D" w:rsidTr="00A7589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D272E" w:rsidRPr="00973A3D" w:rsidRDefault="000D272E" w:rsidP="000D272E">
            <w:pPr>
              <w:jc w:val="center"/>
              <w:rPr>
                <w:b/>
                <w:bCs/>
                <w:sz w:val="22"/>
                <w:szCs w:val="22"/>
              </w:rPr>
            </w:pPr>
            <w:r w:rsidRPr="00973A3D">
              <w:rPr>
                <w:b/>
                <w:bCs/>
                <w:sz w:val="22"/>
                <w:szCs w:val="22"/>
              </w:rPr>
              <w:t>9000</w:t>
            </w:r>
          </w:p>
        </w:tc>
        <w:tc>
          <w:tcPr>
            <w:tcW w:w="0" w:type="auto"/>
            <w:tcBorders>
              <w:top w:val="nil"/>
              <w:left w:val="nil"/>
              <w:bottom w:val="single" w:sz="4" w:space="0" w:color="auto"/>
              <w:right w:val="single" w:sz="4" w:space="0" w:color="auto"/>
            </w:tcBorders>
            <w:shd w:val="clear" w:color="auto" w:fill="auto"/>
            <w:noWrap/>
            <w:vAlign w:val="bottom"/>
            <w:hideMark/>
          </w:tcPr>
          <w:p w:rsidR="000D272E" w:rsidRPr="00973A3D" w:rsidRDefault="000D272E" w:rsidP="000D272E">
            <w:pPr>
              <w:jc w:val="center"/>
              <w:rPr>
                <w:b/>
                <w:bCs/>
                <w:sz w:val="22"/>
                <w:szCs w:val="22"/>
              </w:rPr>
            </w:pPr>
            <w:r w:rsidRPr="00973A3D">
              <w:rPr>
                <w:b/>
                <w:bCs/>
                <w:sz w:val="22"/>
                <w:szCs w:val="22"/>
              </w:rPr>
              <w:t> </w:t>
            </w:r>
          </w:p>
        </w:tc>
        <w:tc>
          <w:tcPr>
            <w:tcW w:w="0" w:type="auto"/>
            <w:tcBorders>
              <w:top w:val="nil"/>
              <w:left w:val="nil"/>
              <w:bottom w:val="single" w:sz="4" w:space="0" w:color="auto"/>
              <w:right w:val="single" w:sz="4" w:space="0" w:color="auto"/>
            </w:tcBorders>
            <w:shd w:val="clear" w:color="auto" w:fill="auto"/>
            <w:vAlign w:val="bottom"/>
            <w:hideMark/>
          </w:tcPr>
          <w:p w:rsidR="000D272E" w:rsidRPr="00973A3D" w:rsidRDefault="000D272E" w:rsidP="000D272E">
            <w:pPr>
              <w:rPr>
                <w:b/>
                <w:bCs/>
                <w:sz w:val="22"/>
                <w:szCs w:val="22"/>
              </w:rPr>
            </w:pPr>
            <w:r w:rsidRPr="00973A3D">
              <w:rPr>
                <w:b/>
                <w:bCs/>
                <w:sz w:val="22"/>
                <w:szCs w:val="22"/>
              </w:rPr>
              <w:t xml:space="preserve">Kapitālo izdevumu </w:t>
            </w:r>
            <w:proofErr w:type="spellStart"/>
            <w:r w:rsidRPr="00973A3D">
              <w:rPr>
                <w:b/>
                <w:bCs/>
                <w:sz w:val="22"/>
                <w:szCs w:val="22"/>
              </w:rPr>
              <w:t>transferti</w:t>
            </w:r>
            <w:proofErr w:type="spellEnd"/>
            <w:r w:rsidRPr="00973A3D">
              <w:rPr>
                <w:b/>
                <w:bCs/>
                <w:sz w:val="22"/>
                <w:szCs w:val="22"/>
              </w:rPr>
              <w:t>, mērķdotācijas</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76 242,00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b/>
                <w:bCs/>
                <w:color w:val="000000"/>
                <w:sz w:val="22"/>
                <w:szCs w:val="22"/>
              </w:rPr>
            </w:pPr>
            <w:r w:rsidRPr="00973A3D">
              <w:rPr>
                <w:b/>
                <w:bCs/>
                <w:color w:val="000000"/>
                <w:sz w:val="22"/>
                <w:szCs w:val="22"/>
              </w:rPr>
              <w:t>76 242,00</w:t>
            </w:r>
          </w:p>
        </w:tc>
      </w:tr>
      <w:tr w:rsidR="000D272E" w:rsidRPr="00973A3D" w:rsidTr="00A75892">
        <w:trPr>
          <w:trHeight w:val="6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9200</w:t>
            </w:r>
          </w:p>
        </w:tc>
        <w:tc>
          <w:tcPr>
            <w:tcW w:w="0" w:type="auto"/>
            <w:tcBorders>
              <w:top w:val="nil"/>
              <w:left w:val="nil"/>
              <w:bottom w:val="single" w:sz="4" w:space="0" w:color="auto"/>
              <w:right w:val="single" w:sz="4" w:space="0" w:color="auto"/>
            </w:tcBorders>
            <w:shd w:val="clear" w:color="auto" w:fill="auto"/>
            <w:vAlign w:val="bottom"/>
            <w:hideMark/>
          </w:tcPr>
          <w:p w:rsidR="000D272E" w:rsidRPr="00973A3D" w:rsidRDefault="000D272E" w:rsidP="000D272E">
            <w:pPr>
              <w:rPr>
                <w:i/>
                <w:iCs/>
                <w:color w:val="000000"/>
                <w:sz w:val="22"/>
                <w:szCs w:val="22"/>
              </w:rPr>
            </w:pPr>
            <w:r w:rsidRPr="00973A3D">
              <w:rPr>
                <w:i/>
                <w:iCs/>
                <w:color w:val="000000"/>
                <w:sz w:val="22"/>
                <w:szCs w:val="22"/>
              </w:rPr>
              <w:t xml:space="preserve">Pašvaldības budžeta </w:t>
            </w:r>
            <w:proofErr w:type="spellStart"/>
            <w:r w:rsidRPr="00973A3D">
              <w:rPr>
                <w:i/>
                <w:iCs/>
                <w:color w:val="000000"/>
                <w:sz w:val="22"/>
                <w:szCs w:val="22"/>
              </w:rPr>
              <w:t>transferti</w:t>
            </w:r>
            <w:proofErr w:type="spellEnd"/>
            <w:r w:rsidRPr="00973A3D">
              <w:rPr>
                <w:i/>
                <w:iCs/>
                <w:color w:val="000000"/>
                <w:sz w:val="22"/>
                <w:szCs w:val="22"/>
              </w:rPr>
              <w:t xml:space="preserve"> kapitālajiem izdevumiem starp dažādiem budžeta veidiem</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r>
      <w:tr w:rsidR="000D272E" w:rsidRPr="00973A3D" w:rsidTr="00A75892">
        <w:trPr>
          <w:trHeight w:val="60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9300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i/>
                <w:iCs/>
                <w:sz w:val="22"/>
                <w:szCs w:val="22"/>
              </w:rPr>
            </w:pPr>
            <w:r w:rsidRPr="00973A3D">
              <w:rPr>
                <w:i/>
                <w:iCs/>
                <w:sz w:val="22"/>
                <w:szCs w:val="22"/>
              </w:rPr>
              <w:t xml:space="preserve">Pašvaldību budžeta </w:t>
            </w:r>
            <w:proofErr w:type="spellStart"/>
            <w:r w:rsidRPr="00973A3D">
              <w:rPr>
                <w:i/>
                <w:iCs/>
                <w:sz w:val="22"/>
                <w:szCs w:val="22"/>
              </w:rPr>
              <w:t>transferti</w:t>
            </w:r>
            <w:proofErr w:type="spellEnd"/>
            <w:r w:rsidRPr="00973A3D">
              <w:rPr>
                <w:i/>
                <w:iCs/>
                <w:sz w:val="22"/>
                <w:szCs w:val="22"/>
              </w:rPr>
              <w:t xml:space="preserve"> kapitālajiem </w:t>
            </w:r>
            <w:proofErr w:type="spellStart"/>
            <w:r w:rsidRPr="00973A3D">
              <w:rPr>
                <w:i/>
                <w:iCs/>
                <w:sz w:val="22"/>
                <w:szCs w:val="22"/>
              </w:rPr>
              <w:t>izd</w:t>
            </w:r>
            <w:proofErr w:type="spellEnd"/>
            <w:r w:rsidRPr="00973A3D">
              <w:rPr>
                <w:i/>
                <w:iCs/>
                <w:sz w:val="22"/>
                <w:szCs w:val="22"/>
              </w:rPr>
              <w:t>. no pamatbudžeta uz pamatbudžetu</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r>
      <w:tr w:rsidR="000D272E" w:rsidRPr="00973A3D" w:rsidTr="00A75892">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right"/>
              <w:rPr>
                <w:i/>
                <w:iCs/>
                <w:sz w:val="22"/>
                <w:szCs w:val="22"/>
              </w:rPr>
            </w:pPr>
            <w:r w:rsidRPr="00973A3D">
              <w:rPr>
                <w:i/>
                <w:iCs/>
                <w:sz w:val="22"/>
                <w:szCs w:val="22"/>
              </w:rPr>
              <w:t>9900</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0D272E" w:rsidRPr="00973A3D" w:rsidRDefault="000D272E" w:rsidP="000D272E">
            <w:pPr>
              <w:rPr>
                <w:i/>
                <w:iCs/>
                <w:sz w:val="22"/>
                <w:szCs w:val="22"/>
              </w:rPr>
            </w:pPr>
            <w:r w:rsidRPr="00973A3D">
              <w:rPr>
                <w:i/>
                <w:iCs/>
                <w:sz w:val="22"/>
                <w:szCs w:val="22"/>
              </w:rPr>
              <w:t>Ieguldījums kapitālsabiedrību pamatkapitālā</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76 242,00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76 242,00</w:t>
            </w:r>
          </w:p>
        </w:tc>
      </w:tr>
      <w:tr w:rsidR="000D272E" w:rsidRPr="00973A3D" w:rsidTr="00A75892">
        <w:trPr>
          <w:trHeight w:val="300"/>
        </w:trPr>
        <w:tc>
          <w:tcPr>
            <w:tcW w:w="0" w:type="auto"/>
            <w:tcBorders>
              <w:top w:val="nil"/>
              <w:left w:val="single" w:sz="4" w:space="0" w:color="auto"/>
              <w:bottom w:val="single" w:sz="4" w:space="0" w:color="auto"/>
              <w:right w:val="single" w:sz="4" w:space="0" w:color="auto"/>
            </w:tcBorders>
            <w:shd w:val="clear" w:color="auto" w:fill="auto"/>
            <w:noWrap/>
            <w:hideMark/>
          </w:tcPr>
          <w:p w:rsidR="000D272E" w:rsidRPr="00973A3D" w:rsidRDefault="000D272E" w:rsidP="000D272E">
            <w:pPr>
              <w:rPr>
                <w:b/>
                <w:bCs/>
                <w:sz w:val="22"/>
                <w:szCs w:val="22"/>
              </w:rPr>
            </w:pPr>
            <w:r w:rsidRPr="00973A3D">
              <w:rPr>
                <w:b/>
                <w:bCs/>
                <w:sz w:val="22"/>
                <w:szCs w:val="22"/>
              </w:rPr>
              <w:t> </w:t>
            </w:r>
          </w:p>
        </w:tc>
        <w:tc>
          <w:tcPr>
            <w:tcW w:w="0" w:type="auto"/>
            <w:tcBorders>
              <w:top w:val="nil"/>
              <w:left w:val="nil"/>
              <w:bottom w:val="single" w:sz="4" w:space="0" w:color="auto"/>
              <w:right w:val="single" w:sz="4" w:space="0" w:color="auto"/>
            </w:tcBorders>
            <w:shd w:val="clear" w:color="auto" w:fill="auto"/>
            <w:noWrap/>
            <w:hideMark/>
          </w:tcPr>
          <w:p w:rsidR="000D272E" w:rsidRPr="00973A3D" w:rsidRDefault="000D272E" w:rsidP="000D272E">
            <w:pPr>
              <w:rPr>
                <w:b/>
                <w:bCs/>
                <w:sz w:val="22"/>
                <w:szCs w:val="22"/>
              </w:rPr>
            </w:pPr>
            <w:r w:rsidRPr="00973A3D">
              <w:rPr>
                <w:b/>
                <w:bCs/>
                <w:sz w:val="22"/>
                <w:szCs w:val="22"/>
              </w:rPr>
              <w:t> </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b/>
                <w:bCs/>
                <w:sz w:val="22"/>
                <w:szCs w:val="22"/>
              </w:rPr>
            </w:pPr>
            <w:r w:rsidRPr="00973A3D">
              <w:rPr>
                <w:b/>
                <w:bCs/>
                <w:sz w:val="22"/>
                <w:szCs w:val="22"/>
              </w:rPr>
              <w:t>Finansēšana</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70 041,21</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-1 776 175,53</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-1 706 134,32</w:t>
            </w:r>
          </w:p>
        </w:tc>
      </w:tr>
      <w:tr w:rsidR="000D272E" w:rsidRPr="00973A3D" w:rsidTr="00A75892">
        <w:trPr>
          <w:trHeight w:val="570"/>
        </w:trPr>
        <w:tc>
          <w:tcPr>
            <w:tcW w:w="0" w:type="auto"/>
            <w:tcBorders>
              <w:top w:val="nil"/>
              <w:left w:val="single" w:sz="4" w:space="0" w:color="auto"/>
              <w:bottom w:val="single" w:sz="4" w:space="0" w:color="auto"/>
              <w:right w:val="single" w:sz="4" w:space="0" w:color="auto"/>
            </w:tcBorders>
            <w:shd w:val="clear" w:color="auto" w:fill="auto"/>
            <w:noWrap/>
            <w:hideMark/>
          </w:tcPr>
          <w:p w:rsidR="000D272E" w:rsidRPr="00973A3D" w:rsidRDefault="000D272E" w:rsidP="000D272E">
            <w:pPr>
              <w:rPr>
                <w:b/>
                <w:bCs/>
                <w:sz w:val="20"/>
                <w:szCs w:val="20"/>
              </w:rPr>
            </w:pPr>
            <w:r w:rsidRPr="00973A3D">
              <w:rPr>
                <w:b/>
                <w:bCs/>
                <w:sz w:val="20"/>
                <w:szCs w:val="20"/>
              </w:rPr>
              <w:lastRenderedPageBreak/>
              <w:t>F20010000</w:t>
            </w:r>
          </w:p>
        </w:tc>
        <w:tc>
          <w:tcPr>
            <w:tcW w:w="0" w:type="auto"/>
            <w:tcBorders>
              <w:top w:val="nil"/>
              <w:left w:val="nil"/>
              <w:bottom w:val="single" w:sz="4" w:space="0" w:color="auto"/>
              <w:right w:val="single" w:sz="4" w:space="0" w:color="auto"/>
            </w:tcBorders>
            <w:shd w:val="clear" w:color="auto" w:fill="auto"/>
            <w:noWrap/>
            <w:hideMark/>
          </w:tcPr>
          <w:p w:rsidR="000D272E" w:rsidRPr="00973A3D" w:rsidRDefault="000D272E" w:rsidP="000D272E">
            <w:pPr>
              <w:rPr>
                <w:b/>
                <w:bCs/>
                <w:sz w:val="22"/>
                <w:szCs w:val="22"/>
              </w:rPr>
            </w:pPr>
            <w:r w:rsidRPr="00973A3D">
              <w:rPr>
                <w:b/>
                <w:bCs/>
                <w:sz w:val="22"/>
                <w:szCs w:val="22"/>
              </w:rPr>
              <w:t> </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b/>
                <w:bCs/>
                <w:sz w:val="22"/>
                <w:szCs w:val="22"/>
              </w:rPr>
            </w:pPr>
            <w:r w:rsidRPr="00973A3D">
              <w:rPr>
                <w:b/>
                <w:bCs/>
                <w:sz w:val="22"/>
                <w:szCs w:val="22"/>
              </w:rPr>
              <w:t>Naudas līdzekļi un noguldījumi (atlikuma izmaiņas)</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929 458,79</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736 586,30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1 666 045,09</w:t>
            </w:r>
          </w:p>
        </w:tc>
      </w:tr>
      <w:tr w:rsidR="000D272E" w:rsidRPr="00973A3D" w:rsidTr="00A75892">
        <w:trPr>
          <w:trHeight w:val="300"/>
        </w:trPr>
        <w:tc>
          <w:tcPr>
            <w:tcW w:w="0" w:type="auto"/>
            <w:gridSpan w:val="2"/>
            <w:tcBorders>
              <w:top w:val="single" w:sz="4" w:space="0" w:color="auto"/>
              <w:left w:val="single" w:sz="4" w:space="0" w:color="auto"/>
              <w:bottom w:val="single" w:sz="4" w:space="0" w:color="auto"/>
              <w:right w:val="single" w:sz="4" w:space="0" w:color="auto"/>
            </w:tcBorders>
            <w:shd w:val="clear" w:color="auto" w:fill="auto"/>
            <w:hideMark/>
          </w:tcPr>
          <w:p w:rsidR="000D272E" w:rsidRPr="00973A3D" w:rsidRDefault="000D272E" w:rsidP="000D272E">
            <w:pPr>
              <w:rPr>
                <w:sz w:val="22"/>
                <w:szCs w:val="22"/>
              </w:rPr>
            </w:pPr>
            <w:r w:rsidRPr="00973A3D">
              <w:rPr>
                <w:sz w:val="22"/>
                <w:szCs w:val="22"/>
              </w:rPr>
              <w:t>F22010000</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sz w:val="22"/>
                <w:szCs w:val="22"/>
              </w:rPr>
            </w:pPr>
            <w:r w:rsidRPr="00973A3D">
              <w:rPr>
                <w:sz w:val="22"/>
                <w:szCs w:val="22"/>
              </w:rPr>
              <w:t>Pieprasījuma noguldījumi</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929 458,79</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736 586,30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1 666 045,09</w:t>
            </w:r>
          </w:p>
        </w:tc>
      </w:tr>
      <w:tr w:rsidR="000D272E" w:rsidRPr="00973A3D" w:rsidTr="00A75892">
        <w:trPr>
          <w:trHeight w:val="600"/>
        </w:trPr>
        <w:tc>
          <w:tcPr>
            <w:tcW w:w="0" w:type="auto"/>
            <w:gridSpan w:val="2"/>
            <w:tcBorders>
              <w:top w:val="single" w:sz="4" w:space="0" w:color="auto"/>
              <w:left w:val="single" w:sz="4" w:space="0" w:color="auto"/>
              <w:bottom w:val="single" w:sz="4" w:space="0" w:color="auto"/>
              <w:right w:val="single" w:sz="4" w:space="0" w:color="auto"/>
            </w:tcBorders>
            <w:shd w:val="clear" w:color="auto" w:fill="auto"/>
            <w:hideMark/>
          </w:tcPr>
          <w:p w:rsidR="000D272E" w:rsidRPr="00973A3D" w:rsidRDefault="000D272E" w:rsidP="000D272E">
            <w:pPr>
              <w:jc w:val="center"/>
              <w:rPr>
                <w:sz w:val="22"/>
                <w:szCs w:val="22"/>
              </w:rPr>
            </w:pPr>
            <w:r w:rsidRPr="00973A3D">
              <w:rPr>
                <w:sz w:val="22"/>
                <w:szCs w:val="22"/>
              </w:rPr>
              <w:t>F22010000 AS</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0D272E" w:rsidRPr="00973A3D" w:rsidRDefault="000D272E" w:rsidP="000D272E">
            <w:pPr>
              <w:rPr>
                <w:sz w:val="22"/>
                <w:szCs w:val="22"/>
              </w:rPr>
            </w:pPr>
            <w:r w:rsidRPr="00973A3D">
              <w:rPr>
                <w:sz w:val="22"/>
                <w:szCs w:val="22"/>
              </w:rPr>
              <w:t>Naudas līdzekļu un noguldījumu atlikums gada sākumā</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940 000,00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852 783,16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1 792 783,16</w:t>
            </w:r>
          </w:p>
        </w:tc>
      </w:tr>
      <w:tr w:rsidR="000D272E" w:rsidRPr="00973A3D" w:rsidTr="00A75892">
        <w:trPr>
          <w:trHeight w:val="600"/>
        </w:trPr>
        <w:tc>
          <w:tcPr>
            <w:tcW w:w="0" w:type="auto"/>
            <w:gridSpan w:val="2"/>
            <w:tcBorders>
              <w:top w:val="single" w:sz="4" w:space="0" w:color="auto"/>
              <w:left w:val="single" w:sz="4" w:space="0" w:color="auto"/>
              <w:bottom w:val="single" w:sz="4" w:space="0" w:color="auto"/>
              <w:right w:val="nil"/>
            </w:tcBorders>
            <w:shd w:val="clear" w:color="auto" w:fill="auto"/>
            <w:hideMark/>
          </w:tcPr>
          <w:p w:rsidR="000D272E" w:rsidRPr="00973A3D" w:rsidRDefault="000D272E" w:rsidP="000D272E">
            <w:pPr>
              <w:jc w:val="center"/>
              <w:rPr>
                <w:sz w:val="22"/>
                <w:szCs w:val="22"/>
              </w:rPr>
            </w:pPr>
            <w:r w:rsidRPr="00973A3D">
              <w:rPr>
                <w:sz w:val="22"/>
                <w:szCs w:val="22"/>
              </w:rPr>
              <w:t>F22010000 AB</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0D272E" w:rsidRPr="00973A3D" w:rsidRDefault="000D272E" w:rsidP="000D272E">
            <w:pPr>
              <w:rPr>
                <w:sz w:val="22"/>
                <w:szCs w:val="22"/>
              </w:rPr>
            </w:pPr>
            <w:r w:rsidRPr="00973A3D">
              <w:rPr>
                <w:sz w:val="22"/>
                <w:szCs w:val="22"/>
              </w:rPr>
              <w:t>Naudas līdzekļu un noguldījumu atlikums perioda beigās</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10 541,21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116 196,86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126 738,07</w:t>
            </w:r>
          </w:p>
        </w:tc>
      </w:tr>
      <w:tr w:rsidR="000D272E" w:rsidRPr="00973A3D" w:rsidTr="00A75892">
        <w:trPr>
          <w:trHeight w:val="300"/>
        </w:trPr>
        <w:tc>
          <w:tcPr>
            <w:tcW w:w="0" w:type="auto"/>
            <w:tcBorders>
              <w:top w:val="nil"/>
              <w:left w:val="single" w:sz="4" w:space="0" w:color="auto"/>
              <w:bottom w:val="single" w:sz="4" w:space="0" w:color="auto"/>
              <w:right w:val="single" w:sz="4" w:space="0" w:color="auto"/>
            </w:tcBorders>
            <w:shd w:val="clear" w:color="auto" w:fill="auto"/>
            <w:noWrap/>
            <w:hideMark/>
          </w:tcPr>
          <w:p w:rsidR="000D272E" w:rsidRPr="00973A3D" w:rsidRDefault="000D272E" w:rsidP="000D272E">
            <w:pPr>
              <w:rPr>
                <w:b/>
                <w:bCs/>
                <w:sz w:val="22"/>
                <w:szCs w:val="22"/>
              </w:rPr>
            </w:pPr>
            <w:r w:rsidRPr="00973A3D">
              <w:rPr>
                <w:b/>
                <w:bCs/>
                <w:sz w:val="22"/>
                <w:szCs w:val="22"/>
              </w:rPr>
              <w:t>F40020000</w:t>
            </w:r>
          </w:p>
        </w:tc>
        <w:tc>
          <w:tcPr>
            <w:tcW w:w="0" w:type="auto"/>
            <w:tcBorders>
              <w:top w:val="nil"/>
              <w:left w:val="nil"/>
              <w:bottom w:val="single" w:sz="4" w:space="0" w:color="auto"/>
              <w:right w:val="single" w:sz="4" w:space="0" w:color="auto"/>
            </w:tcBorders>
            <w:shd w:val="clear" w:color="auto" w:fill="auto"/>
            <w:noWrap/>
            <w:hideMark/>
          </w:tcPr>
          <w:p w:rsidR="000D272E" w:rsidRPr="00973A3D" w:rsidRDefault="000D272E" w:rsidP="000D272E">
            <w:pPr>
              <w:rPr>
                <w:b/>
                <w:bCs/>
                <w:sz w:val="22"/>
                <w:szCs w:val="22"/>
              </w:rPr>
            </w:pPr>
            <w:r w:rsidRPr="00973A3D">
              <w:rPr>
                <w:b/>
                <w:bCs/>
                <w:sz w:val="22"/>
                <w:szCs w:val="22"/>
              </w:rPr>
              <w:t> </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b/>
                <w:bCs/>
                <w:sz w:val="22"/>
                <w:szCs w:val="22"/>
              </w:rPr>
            </w:pPr>
            <w:r w:rsidRPr="00973A3D">
              <w:rPr>
                <w:b/>
                <w:bCs/>
                <w:sz w:val="22"/>
                <w:szCs w:val="22"/>
              </w:rPr>
              <w:t>Aizņēmumi</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-999 500,00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1 039 589,23</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40 089,23</w:t>
            </w:r>
          </w:p>
        </w:tc>
      </w:tr>
      <w:tr w:rsidR="000D272E" w:rsidRPr="00973A3D" w:rsidTr="00A75892">
        <w:trPr>
          <w:trHeight w:val="300"/>
        </w:trPr>
        <w:tc>
          <w:tcPr>
            <w:tcW w:w="0" w:type="auto"/>
            <w:gridSpan w:val="2"/>
            <w:tcBorders>
              <w:top w:val="single" w:sz="4" w:space="0" w:color="auto"/>
              <w:left w:val="single" w:sz="4" w:space="0" w:color="auto"/>
              <w:bottom w:val="single" w:sz="4" w:space="0" w:color="auto"/>
              <w:right w:val="single" w:sz="4" w:space="0" w:color="auto"/>
            </w:tcBorders>
            <w:shd w:val="clear" w:color="auto" w:fill="auto"/>
            <w:hideMark/>
          </w:tcPr>
          <w:p w:rsidR="000D272E" w:rsidRPr="00973A3D" w:rsidRDefault="000D272E" w:rsidP="000D272E">
            <w:pPr>
              <w:jc w:val="center"/>
              <w:rPr>
                <w:sz w:val="22"/>
                <w:szCs w:val="22"/>
              </w:rPr>
            </w:pPr>
            <w:r w:rsidRPr="00973A3D">
              <w:rPr>
                <w:sz w:val="22"/>
                <w:szCs w:val="22"/>
              </w:rPr>
              <w:t>F40020001</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sz w:val="22"/>
                <w:szCs w:val="22"/>
              </w:rPr>
            </w:pPr>
            <w:r w:rsidRPr="00973A3D">
              <w:rPr>
                <w:sz w:val="22"/>
                <w:szCs w:val="22"/>
              </w:rPr>
              <w:t>Aizņēmumi</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-999 500,00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1 047 505,88</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48 005,88</w:t>
            </w:r>
          </w:p>
        </w:tc>
      </w:tr>
      <w:tr w:rsidR="000D272E" w:rsidRPr="00973A3D" w:rsidTr="00A75892">
        <w:trPr>
          <w:trHeight w:val="300"/>
        </w:trPr>
        <w:tc>
          <w:tcPr>
            <w:tcW w:w="0" w:type="auto"/>
            <w:gridSpan w:val="2"/>
            <w:tcBorders>
              <w:top w:val="single" w:sz="4" w:space="0" w:color="auto"/>
              <w:left w:val="single" w:sz="4" w:space="0" w:color="auto"/>
              <w:bottom w:val="single" w:sz="4" w:space="0" w:color="auto"/>
              <w:right w:val="single" w:sz="4" w:space="0" w:color="auto"/>
            </w:tcBorders>
            <w:shd w:val="clear" w:color="auto" w:fill="auto"/>
            <w:hideMark/>
          </w:tcPr>
          <w:p w:rsidR="000D272E" w:rsidRPr="00973A3D" w:rsidRDefault="000D272E" w:rsidP="000D272E">
            <w:pPr>
              <w:jc w:val="center"/>
              <w:rPr>
                <w:sz w:val="22"/>
                <w:szCs w:val="22"/>
              </w:rPr>
            </w:pPr>
            <w:r w:rsidRPr="00973A3D">
              <w:rPr>
                <w:sz w:val="22"/>
                <w:szCs w:val="22"/>
              </w:rPr>
              <w:t>F40020002</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sz w:val="22"/>
                <w:szCs w:val="22"/>
              </w:rPr>
            </w:pPr>
            <w:r w:rsidRPr="00973A3D">
              <w:rPr>
                <w:sz w:val="22"/>
                <w:szCs w:val="22"/>
              </w:rPr>
              <w:t>Finanšu līzingu pamatsummas maksājums</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r>
      <w:tr w:rsidR="000D272E" w:rsidRPr="00973A3D" w:rsidTr="00A75892">
        <w:trPr>
          <w:trHeight w:val="300"/>
        </w:trPr>
        <w:tc>
          <w:tcPr>
            <w:tcW w:w="0" w:type="auto"/>
            <w:gridSpan w:val="2"/>
            <w:tcBorders>
              <w:top w:val="single" w:sz="4" w:space="0" w:color="auto"/>
              <w:left w:val="single" w:sz="4" w:space="0" w:color="auto"/>
              <w:bottom w:val="single" w:sz="4" w:space="0" w:color="auto"/>
              <w:right w:val="single" w:sz="4" w:space="0" w:color="auto"/>
            </w:tcBorders>
            <w:shd w:val="clear" w:color="auto" w:fill="auto"/>
            <w:hideMark/>
          </w:tcPr>
          <w:p w:rsidR="000D272E" w:rsidRPr="00973A3D" w:rsidRDefault="000D272E" w:rsidP="000D272E">
            <w:pPr>
              <w:jc w:val="center"/>
              <w:rPr>
                <w:sz w:val="22"/>
                <w:szCs w:val="22"/>
              </w:rPr>
            </w:pPr>
            <w:r w:rsidRPr="00973A3D">
              <w:rPr>
                <w:sz w:val="22"/>
                <w:szCs w:val="22"/>
              </w:rPr>
              <w:t>F40020003</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sz w:val="22"/>
                <w:szCs w:val="22"/>
              </w:rPr>
            </w:pPr>
            <w:r w:rsidRPr="00973A3D">
              <w:rPr>
                <w:sz w:val="22"/>
                <w:szCs w:val="22"/>
              </w:rPr>
              <w:t>Kredītu nākamo periodu pamatsummas maksājums</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-7 916,65</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-7 916,65</w:t>
            </w:r>
          </w:p>
        </w:tc>
      </w:tr>
      <w:tr w:rsidR="000D272E" w:rsidRPr="00973A3D" w:rsidTr="008C715E">
        <w:trPr>
          <w:trHeight w:val="300"/>
        </w:trPr>
        <w:tc>
          <w:tcPr>
            <w:tcW w:w="0" w:type="auto"/>
            <w:tcBorders>
              <w:top w:val="nil"/>
              <w:left w:val="single" w:sz="4" w:space="0" w:color="auto"/>
              <w:bottom w:val="single" w:sz="4" w:space="0" w:color="auto"/>
              <w:right w:val="single" w:sz="4" w:space="0" w:color="auto"/>
            </w:tcBorders>
            <w:shd w:val="clear" w:color="auto" w:fill="auto"/>
            <w:noWrap/>
            <w:hideMark/>
          </w:tcPr>
          <w:p w:rsidR="000D272E" w:rsidRPr="00973A3D" w:rsidRDefault="000D272E" w:rsidP="000D272E">
            <w:pPr>
              <w:rPr>
                <w:b/>
                <w:bCs/>
                <w:sz w:val="22"/>
                <w:szCs w:val="22"/>
              </w:rPr>
            </w:pPr>
            <w:r w:rsidRPr="00973A3D">
              <w:rPr>
                <w:b/>
                <w:bCs/>
                <w:sz w:val="22"/>
                <w:szCs w:val="22"/>
              </w:rPr>
              <w:t>F40010000</w:t>
            </w:r>
          </w:p>
        </w:tc>
        <w:tc>
          <w:tcPr>
            <w:tcW w:w="0" w:type="auto"/>
            <w:tcBorders>
              <w:top w:val="nil"/>
              <w:left w:val="nil"/>
              <w:bottom w:val="single" w:sz="4" w:space="0" w:color="auto"/>
              <w:right w:val="single" w:sz="4" w:space="0" w:color="auto"/>
            </w:tcBorders>
            <w:shd w:val="clear" w:color="auto" w:fill="auto"/>
            <w:noWrap/>
            <w:hideMark/>
          </w:tcPr>
          <w:p w:rsidR="000D272E" w:rsidRPr="00973A3D" w:rsidRDefault="000D272E" w:rsidP="000D272E">
            <w:pPr>
              <w:rPr>
                <w:b/>
                <w:bCs/>
                <w:sz w:val="22"/>
                <w:szCs w:val="22"/>
              </w:rPr>
            </w:pPr>
            <w:r w:rsidRPr="00973A3D">
              <w:rPr>
                <w:b/>
                <w:bCs/>
                <w:sz w:val="22"/>
                <w:szCs w:val="22"/>
              </w:rPr>
              <w:t> </w:t>
            </w:r>
          </w:p>
        </w:tc>
        <w:tc>
          <w:tcPr>
            <w:tcW w:w="0" w:type="auto"/>
            <w:tcBorders>
              <w:top w:val="nil"/>
              <w:left w:val="nil"/>
              <w:bottom w:val="single" w:sz="4" w:space="0" w:color="auto"/>
              <w:right w:val="single" w:sz="4" w:space="0" w:color="auto"/>
            </w:tcBorders>
            <w:shd w:val="clear" w:color="auto" w:fill="auto"/>
            <w:vAlign w:val="center"/>
            <w:hideMark/>
          </w:tcPr>
          <w:p w:rsidR="000D272E" w:rsidRPr="00973A3D" w:rsidRDefault="000D272E" w:rsidP="000D272E">
            <w:pPr>
              <w:rPr>
                <w:b/>
                <w:bCs/>
                <w:sz w:val="22"/>
                <w:szCs w:val="22"/>
              </w:rPr>
            </w:pPr>
            <w:r w:rsidRPr="00973A3D">
              <w:rPr>
                <w:b/>
                <w:bCs/>
                <w:sz w:val="22"/>
                <w:szCs w:val="22"/>
              </w:rPr>
              <w:t>Aizdevumi</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nil"/>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r>
      <w:tr w:rsidR="000D272E" w:rsidRPr="00973A3D" w:rsidTr="008C715E">
        <w:trPr>
          <w:trHeight w:val="600"/>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F55010000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 xml:space="preserve">Akcijas un cita līdzdalība komersantu pašu kapitālā, neieskaitot </w:t>
            </w:r>
            <w:proofErr w:type="spellStart"/>
            <w:r w:rsidRPr="00973A3D">
              <w:rPr>
                <w:sz w:val="22"/>
                <w:szCs w:val="22"/>
              </w:rPr>
              <w:t>kopieguldījumu</w:t>
            </w:r>
            <w:proofErr w:type="spellEnd"/>
            <w:r w:rsidRPr="00973A3D">
              <w:rPr>
                <w:sz w:val="22"/>
                <w:szCs w:val="22"/>
              </w:rPr>
              <w:t xml:space="preserve"> fondu akcijas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r>
      <w:tr w:rsidR="000D272E" w:rsidRPr="00973A3D" w:rsidTr="008C715E">
        <w:trPr>
          <w:trHeight w:val="300"/>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r w:rsidRPr="00973A3D">
              <w:rPr>
                <w:sz w:val="22"/>
                <w:szCs w:val="22"/>
              </w:rPr>
              <w:t>F56010000</w:t>
            </w:r>
          </w:p>
        </w:tc>
        <w:tc>
          <w:tcPr>
            <w:tcW w:w="0" w:type="auto"/>
            <w:tcBorders>
              <w:top w:val="nil"/>
              <w:left w:val="nil"/>
              <w:bottom w:val="single" w:sz="4" w:space="0" w:color="auto"/>
              <w:right w:val="single" w:sz="4" w:space="0" w:color="auto"/>
            </w:tcBorders>
            <w:shd w:val="clear" w:color="auto" w:fill="auto"/>
            <w:vAlign w:val="bottom"/>
            <w:hideMark/>
          </w:tcPr>
          <w:p w:rsidR="000D272E" w:rsidRPr="00973A3D" w:rsidRDefault="000D272E" w:rsidP="000D272E">
            <w:pPr>
              <w:rPr>
                <w:sz w:val="22"/>
                <w:szCs w:val="22"/>
              </w:rPr>
            </w:pPr>
            <w:proofErr w:type="spellStart"/>
            <w:r w:rsidRPr="00973A3D">
              <w:rPr>
                <w:sz w:val="22"/>
                <w:szCs w:val="22"/>
              </w:rPr>
              <w:t>Kopieguldījumu</w:t>
            </w:r>
            <w:proofErr w:type="spellEnd"/>
            <w:r w:rsidRPr="00973A3D">
              <w:rPr>
                <w:sz w:val="22"/>
                <w:szCs w:val="22"/>
              </w:rPr>
              <w:t xml:space="preserve"> fondu akcijas</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0D272E">
            <w:pPr>
              <w:jc w:val="center"/>
              <w:rPr>
                <w:color w:val="000000"/>
                <w:sz w:val="22"/>
                <w:szCs w:val="22"/>
              </w:rPr>
            </w:pPr>
            <w:r w:rsidRPr="00973A3D">
              <w:rPr>
                <w:color w:val="000000"/>
                <w:sz w:val="22"/>
                <w:szCs w:val="22"/>
              </w:rPr>
              <w:t>0,00</w:t>
            </w:r>
          </w:p>
        </w:tc>
      </w:tr>
    </w:tbl>
    <w:p w:rsidR="000D272E" w:rsidRDefault="000D272E" w:rsidP="000D272E">
      <w:pPr>
        <w:jc w:val="right"/>
        <w:rPr>
          <w:b/>
          <w:bCs/>
          <w:sz w:val="20"/>
          <w:szCs w:val="20"/>
        </w:rPr>
      </w:pPr>
      <w:r>
        <w:rPr>
          <w:b/>
          <w:bCs/>
          <w:sz w:val="20"/>
          <w:szCs w:val="20"/>
        </w:rPr>
        <w:br w:type="page"/>
      </w:r>
      <w:r>
        <w:rPr>
          <w:b/>
          <w:bCs/>
          <w:sz w:val="20"/>
          <w:szCs w:val="20"/>
        </w:rPr>
        <w:lastRenderedPageBreak/>
        <w:t xml:space="preserve">Pielikums </w:t>
      </w:r>
    </w:p>
    <w:p w:rsidR="000D272E" w:rsidRPr="00325098" w:rsidRDefault="000D272E" w:rsidP="000D272E">
      <w:pPr>
        <w:jc w:val="right"/>
        <w:rPr>
          <w:bCs/>
        </w:rPr>
      </w:pPr>
      <w:r>
        <w:rPr>
          <w:b/>
          <w:bCs/>
          <w:sz w:val="20"/>
          <w:szCs w:val="20"/>
        </w:rPr>
        <w:t>2017</w:t>
      </w:r>
      <w:r w:rsidRPr="00325098">
        <w:rPr>
          <w:b/>
          <w:bCs/>
          <w:sz w:val="20"/>
          <w:szCs w:val="20"/>
        </w:rPr>
        <w:t>.gada</w:t>
      </w:r>
      <w:r>
        <w:rPr>
          <w:b/>
          <w:bCs/>
          <w:sz w:val="20"/>
          <w:szCs w:val="20"/>
        </w:rPr>
        <w:t xml:space="preserve"> 23.februāra</w:t>
      </w:r>
      <w:r w:rsidRPr="00325098">
        <w:rPr>
          <w:b/>
          <w:bCs/>
          <w:sz w:val="20"/>
          <w:szCs w:val="20"/>
        </w:rPr>
        <w:t xml:space="preserve"> saistošajiem noteikumiem Nr.</w:t>
      </w:r>
      <w:r w:rsidR="003E389D">
        <w:rPr>
          <w:b/>
          <w:bCs/>
          <w:sz w:val="20"/>
          <w:szCs w:val="20"/>
        </w:rPr>
        <w:t>5</w:t>
      </w:r>
      <w:r w:rsidRPr="00325098">
        <w:rPr>
          <w:bCs/>
        </w:rPr>
        <w:t xml:space="preserve"> </w:t>
      </w:r>
    </w:p>
    <w:p w:rsidR="000D272E" w:rsidRDefault="000D272E" w:rsidP="000D272E">
      <w:pPr>
        <w:jc w:val="right"/>
        <w:rPr>
          <w:b/>
          <w:bCs/>
          <w:sz w:val="20"/>
          <w:szCs w:val="20"/>
        </w:rPr>
      </w:pPr>
      <w:r w:rsidRPr="00325098">
        <w:rPr>
          <w:b/>
          <w:bCs/>
          <w:sz w:val="20"/>
          <w:szCs w:val="20"/>
        </w:rPr>
        <w:t>„Grozījumi Limbažu novada pašvaldības</w:t>
      </w:r>
      <w:r>
        <w:rPr>
          <w:b/>
          <w:bCs/>
          <w:sz w:val="20"/>
          <w:szCs w:val="20"/>
        </w:rPr>
        <w:t xml:space="preserve"> </w:t>
      </w:r>
    </w:p>
    <w:p w:rsidR="000D272E" w:rsidRPr="00325098" w:rsidRDefault="000D272E" w:rsidP="000D272E">
      <w:pPr>
        <w:jc w:val="right"/>
        <w:rPr>
          <w:b/>
          <w:bCs/>
          <w:sz w:val="20"/>
          <w:szCs w:val="20"/>
        </w:rPr>
      </w:pPr>
      <w:r>
        <w:rPr>
          <w:b/>
          <w:bCs/>
          <w:sz w:val="20"/>
          <w:szCs w:val="20"/>
        </w:rPr>
        <w:t>2016.gada 29.decembra</w:t>
      </w:r>
      <w:r w:rsidRPr="00325098">
        <w:rPr>
          <w:b/>
          <w:bCs/>
          <w:sz w:val="20"/>
          <w:szCs w:val="20"/>
        </w:rPr>
        <w:t xml:space="preserve"> saistošajos noteikumos </w:t>
      </w:r>
    </w:p>
    <w:p w:rsidR="000D272E" w:rsidRPr="00325098" w:rsidRDefault="000D272E" w:rsidP="000D272E">
      <w:pPr>
        <w:jc w:val="right"/>
        <w:rPr>
          <w:b/>
          <w:bCs/>
          <w:sz w:val="20"/>
          <w:szCs w:val="20"/>
        </w:rPr>
      </w:pPr>
      <w:r>
        <w:rPr>
          <w:b/>
          <w:bCs/>
          <w:sz w:val="20"/>
          <w:szCs w:val="20"/>
        </w:rPr>
        <w:t xml:space="preserve">Nr.40 </w:t>
      </w:r>
      <w:r w:rsidRPr="00325098">
        <w:rPr>
          <w:b/>
          <w:bCs/>
          <w:sz w:val="20"/>
          <w:szCs w:val="20"/>
        </w:rPr>
        <w:t>"Par Limbažu novada pašvaldības 201</w:t>
      </w:r>
      <w:r>
        <w:rPr>
          <w:b/>
          <w:bCs/>
          <w:sz w:val="20"/>
          <w:szCs w:val="20"/>
        </w:rPr>
        <w:t>7</w:t>
      </w:r>
      <w:r w:rsidRPr="00325098">
        <w:rPr>
          <w:b/>
          <w:bCs/>
          <w:sz w:val="20"/>
          <w:szCs w:val="20"/>
        </w:rPr>
        <w:t xml:space="preserve">.gada pamatbudžetu </w:t>
      </w:r>
    </w:p>
    <w:p w:rsidR="000D272E" w:rsidRDefault="000D272E" w:rsidP="000D272E">
      <w:pPr>
        <w:ind w:right="-186"/>
        <w:jc w:val="right"/>
        <w:rPr>
          <w:b/>
          <w:bCs/>
          <w:sz w:val="20"/>
          <w:szCs w:val="20"/>
        </w:rPr>
      </w:pPr>
      <w:r>
        <w:rPr>
          <w:b/>
          <w:bCs/>
          <w:sz w:val="20"/>
          <w:szCs w:val="20"/>
        </w:rPr>
        <w:t>laikā no 2017.gada 1.janvāra līdz 2017</w:t>
      </w:r>
      <w:r w:rsidRPr="00325098">
        <w:rPr>
          <w:b/>
          <w:bCs/>
          <w:sz w:val="20"/>
          <w:szCs w:val="20"/>
        </w:rPr>
        <w:t>.gada 31.decembrim</w:t>
      </w:r>
      <w:r>
        <w:rPr>
          <w:b/>
          <w:bCs/>
          <w:sz w:val="20"/>
          <w:szCs w:val="20"/>
        </w:rPr>
        <w:t>””</w:t>
      </w:r>
    </w:p>
    <w:p w:rsidR="000D272E" w:rsidRDefault="000D272E" w:rsidP="000D272E">
      <w:pPr>
        <w:ind w:right="-186"/>
        <w:jc w:val="right"/>
        <w:rPr>
          <w:b/>
          <w:bCs/>
          <w:sz w:val="20"/>
          <w:szCs w:val="20"/>
        </w:rPr>
      </w:pPr>
    </w:p>
    <w:tbl>
      <w:tblPr>
        <w:tblpPr w:leftFromText="180" w:rightFromText="180" w:vertAnchor="text" w:tblpX="96" w:tblpY="1"/>
        <w:tblOverlap w:val="never"/>
        <w:tblW w:w="9760" w:type="dxa"/>
        <w:tblLook w:val="04A0" w:firstRow="1" w:lastRow="0" w:firstColumn="1" w:lastColumn="0" w:noHBand="0" w:noVBand="1"/>
      </w:tblPr>
      <w:tblGrid>
        <w:gridCol w:w="883"/>
        <w:gridCol w:w="1476"/>
        <w:gridCol w:w="3461"/>
        <w:gridCol w:w="1397"/>
        <w:gridCol w:w="1329"/>
        <w:gridCol w:w="1436"/>
      </w:tblGrid>
      <w:tr w:rsidR="000D272E" w:rsidRPr="00973A3D" w:rsidTr="00486A31">
        <w:trPr>
          <w:trHeight w:val="855"/>
        </w:trPr>
        <w:tc>
          <w:tcPr>
            <w:tcW w:w="6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b/>
                <w:bCs/>
                <w:sz w:val="22"/>
                <w:szCs w:val="22"/>
              </w:rPr>
            </w:pPr>
            <w:proofErr w:type="spellStart"/>
            <w:r w:rsidRPr="00973A3D">
              <w:rPr>
                <w:b/>
                <w:bCs/>
                <w:sz w:val="22"/>
                <w:szCs w:val="22"/>
              </w:rPr>
              <w:t>Nr.p.k</w:t>
            </w:r>
            <w:proofErr w:type="spellEnd"/>
            <w:r w:rsidRPr="00973A3D">
              <w:rPr>
                <w:b/>
                <w:bCs/>
                <w:sz w:val="22"/>
                <w:szCs w:val="22"/>
              </w:rPr>
              <w:t>.</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b/>
                <w:bCs/>
                <w:sz w:val="22"/>
                <w:szCs w:val="22"/>
              </w:rPr>
            </w:pPr>
            <w:r w:rsidRPr="00973A3D">
              <w:rPr>
                <w:b/>
                <w:bCs/>
                <w:sz w:val="22"/>
                <w:szCs w:val="22"/>
              </w:rPr>
              <w:t>Ieņēmumu funkcionālais kods</w:t>
            </w:r>
          </w:p>
        </w:tc>
        <w:tc>
          <w:tcPr>
            <w:tcW w:w="3519" w:type="dxa"/>
            <w:tcBorders>
              <w:top w:val="single" w:sz="4" w:space="0" w:color="auto"/>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b/>
                <w:bCs/>
                <w:sz w:val="22"/>
                <w:szCs w:val="22"/>
              </w:rPr>
            </w:pPr>
            <w:r w:rsidRPr="00973A3D">
              <w:rPr>
                <w:b/>
                <w:bCs/>
                <w:sz w:val="22"/>
                <w:szCs w:val="22"/>
              </w:rPr>
              <w:t>Ieņēmumu veids</w:t>
            </w:r>
          </w:p>
        </w:tc>
        <w:tc>
          <w:tcPr>
            <w:tcW w:w="1397" w:type="dxa"/>
            <w:tcBorders>
              <w:top w:val="single" w:sz="4" w:space="0" w:color="auto"/>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b/>
                <w:bCs/>
                <w:sz w:val="22"/>
                <w:szCs w:val="22"/>
              </w:rPr>
            </w:pPr>
            <w:r w:rsidRPr="00973A3D">
              <w:rPr>
                <w:b/>
                <w:bCs/>
                <w:sz w:val="22"/>
                <w:szCs w:val="22"/>
              </w:rPr>
              <w:t>Summa, EUR</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b/>
                <w:bCs/>
                <w:sz w:val="22"/>
                <w:szCs w:val="22"/>
              </w:rPr>
            </w:pPr>
            <w:r w:rsidRPr="00973A3D">
              <w:rPr>
                <w:b/>
                <w:bCs/>
                <w:sz w:val="22"/>
                <w:szCs w:val="22"/>
              </w:rPr>
              <w:t>Izdevumu funkcionālā kategorija</w:t>
            </w:r>
          </w:p>
        </w:tc>
        <w:tc>
          <w:tcPr>
            <w:tcW w:w="1436" w:type="dxa"/>
            <w:tcBorders>
              <w:top w:val="single" w:sz="4" w:space="0" w:color="auto"/>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b/>
                <w:bCs/>
                <w:sz w:val="22"/>
                <w:szCs w:val="22"/>
              </w:rPr>
            </w:pPr>
            <w:r w:rsidRPr="00973A3D">
              <w:rPr>
                <w:b/>
                <w:bCs/>
                <w:sz w:val="22"/>
                <w:szCs w:val="22"/>
              </w:rPr>
              <w:t>Izdevumu ekonomiskā kategorija</w:t>
            </w:r>
          </w:p>
        </w:tc>
      </w:tr>
      <w:tr w:rsidR="000D272E" w:rsidRPr="00973A3D" w:rsidTr="00486A31">
        <w:trPr>
          <w:trHeight w:val="600"/>
        </w:trPr>
        <w:tc>
          <w:tcPr>
            <w:tcW w:w="692" w:type="dxa"/>
            <w:tcBorders>
              <w:top w:val="nil"/>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1</w:t>
            </w:r>
          </w:p>
        </w:tc>
        <w:tc>
          <w:tcPr>
            <w:tcW w:w="1418"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right"/>
              <w:rPr>
                <w:i/>
                <w:iCs/>
                <w:sz w:val="22"/>
                <w:szCs w:val="22"/>
              </w:rPr>
            </w:pPr>
            <w:r w:rsidRPr="00973A3D">
              <w:rPr>
                <w:i/>
                <w:iCs/>
                <w:sz w:val="22"/>
                <w:szCs w:val="22"/>
              </w:rPr>
              <w:t>1.1.0.0.</w:t>
            </w:r>
          </w:p>
        </w:tc>
        <w:tc>
          <w:tcPr>
            <w:tcW w:w="3519"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Ieņēmumi no iedzīvotāju ienākuma nodokļa</w:t>
            </w: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463</w:t>
            </w:r>
          </w:p>
        </w:tc>
        <w:tc>
          <w:tcPr>
            <w:tcW w:w="1298"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01.110</w:t>
            </w: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color w:val="000000"/>
                <w:sz w:val="22"/>
                <w:szCs w:val="22"/>
              </w:rPr>
            </w:pPr>
            <w:r w:rsidRPr="00973A3D">
              <w:rPr>
                <w:color w:val="000000"/>
                <w:sz w:val="22"/>
                <w:szCs w:val="22"/>
              </w:rPr>
              <w:t xml:space="preserve"> -F22010010</w:t>
            </w:r>
          </w:p>
        </w:tc>
      </w:tr>
      <w:tr w:rsidR="000D272E" w:rsidRPr="00973A3D" w:rsidTr="00486A31">
        <w:trPr>
          <w:trHeight w:val="304"/>
        </w:trPr>
        <w:tc>
          <w:tcPr>
            <w:tcW w:w="6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2</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18.6.2.0.</w:t>
            </w:r>
          </w:p>
        </w:tc>
        <w:tc>
          <w:tcPr>
            <w:tcW w:w="351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Mērķdotācijas dažādām pašvaldību funkcijām (MD brīvpusdienām 1. - 4.klasei)</w:t>
            </w:r>
          </w:p>
        </w:tc>
        <w:tc>
          <w:tcPr>
            <w:tcW w:w="1397"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color w:val="000000"/>
                <w:sz w:val="20"/>
                <w:szCs w:val="20"/>
              </w:rPr>
            </w:pPr>
            <w:r w:rsidRPr="00973A3D">
              <w:rPr>
                <w:color w:val="000000"/>
                <w:sz w:val="20"/>
                <w:szCs w:val="20"/>
              </w:rPr>
              <w:t>11 340,12</w:t>
            </w:r>
          </w:p>
        </w:tc>
        <w:tc>
          <w:tcPr>
            <w:tcW w:w="1298" w:type="dxa"/>
            <w:tcBorders>
              <w:top w:val="single" w:sz="4" w:space="0" w:color="auto"/>
              <w:left w:val="single" w:sz="4" w:space="0" w:color="auto"/>
              <w:bottom w:val="nil"/>
              <w:right w:val="single" w:sz="4" w:space="0" w:color="auto"/>
            </w:tcBorders>
            <w:shd w:val="clear" w:color="auto" w:fill="auto"/>
            <w:noWrap/>
            <w:vAlign w:val="center"/>
            <w:hideMark/>
          </w:tcPr>
          <w:p w:rsidR="000D272E" w:rsidRPr="00973A3D" w:rsidRDefault="000D272E" w:rsidP="00486A31">
            <w:pPr>
              <w:jc w:val="center"/>
              <w:rPr>
                <w:color w:val="000000"/>
                <w:sz w:val="20"/>
                <w:szCs w:val="20"/>
              </w:rPr>
            </w:pPr>
            <w:r w:rsidRPr="00973A3D">
              <w:rPr>
                <w:color w:val="000000"/>
                <w:sz w:val="20"/>
                <w:szCs w:val="20"/>
              </w:rPr>
              <w:t>09.219</w:t>
            </w:r>
          </w:p>
        </w:tc>
        <w:tc>
          <w:tcPr>
            <w:tcW w:w="1436" w:type="dxa"/>
            <w:tcBorders>
              <w:top w:val="nil"/>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486A31">
            <w:pPr>
              <w:jc w:val="center"/>
              <w:rPr>
                <w:color w:val="000000"/>
                <w:sz w:val="20"/>
                <w:szCs w:val="20"/>
              </w:rPr>
            </w:pPr>
            <w:r w:rsidRPr="00973A3D">
              <w:rPr>
                <w:color w:val="000000"/>
                <w:sz w:val="20"/>
                <w:szCs w:val="20"/>
              </w:rPr>
              <w:t>2363</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color w:val="000000"/>
                <w:sz w:val="20"/>
                <w:szCs w:val="20"/>
              </w:rPr>
            </w:pPr>
            <w:r w:rsidRPr="00973A3D">
              <w:rPr>
                <w:color w:val="000000"/>
                <w:sz w:val="20"/>
                <w:szCs w:val="20"/>
              </w:rPr>
              <w:t>33 135,70</w:t>
            </w:r>
          </w:p>
        </w:tc>
        <w:tc>
          <w:tcPr>
            <w:tcW w:w="1298" w:type="dxa"/>
            <w:tcBorders>
              <w:top w:val="single" w:sz="4" w:space="0" w:color="auto"/>
              <w:left w:val="single" w:sz="4" w:space="0" w:color="auto"/>
              <w:bottom w:val="nil"/>
              <w:right w:val="single" w:sz="4" w:space="0" w:color="auto"/>
            </w:tcBorders>
            <w:shd w:val="clear" w:color="auto" w:fill="auto"/>
            <w:noWrap/>
            <w:vAlign w:val="center"/>
            <w:hideMark/>
          </w:tcPr>
          <w:p w:rsidR="000D272E" w:rsidRPr="00973A3D" w:rsidRDefault="000D272E" w:rsidP="00486A31">
            <w:pPr>
              <w:jc w:val="center"/>
              <w:rPr>
                <w:color w:val="000000"/>
                <w:sz w:val="20"/>
                <w:szCs w:val="20"/>
              </w:rPr>
            </w:pPr>
            <w:r w:rsidRPr="00973A3D">
              <w:rPr>
                <w:color w:val="000000"/>
                <w:sz w:val="20"/>
                <w:szCs w:val="20"/>
              </w:rPr>
              <w:t>09.219</w:t>
            </w:r>
          </w:p>
        </w:tc>
        <w:tc>
          <w:tcPr>
            <w:tcW w:w="1436" w:type="dxa"/>
            <w:tcBorders>
              <w:top w:val="nil"/>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486A31">
            <w:pPr>
              <w:jc w:val="center"/>
              <w:rPr>
                <w:color w:val="000000"/>
                <w:sz w:val="20"/>
                <w:szCs w:val="20"/>
              </w:rPr>
            </w:pPr>
            <w:r w:rsidRPr="00973A3D">
              <w:rPr>
                <w:color w:val="000000"/>
                <w:sz w:val="20"/>
                <w:szCs w:val="20"/>
              </w:rPr>
              <w:t>2363</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color w:val="000000"/>
                <w:sz w:val="20"/>
                <w:szCs w:val="20"/>
              </w:rPr>
            </w:pPr>
            <w:r w:rsidRPr="00973A3D">
              <w:rPr>
                <w:color w:val="000000"/>
                <w:sz w:val="20"/>
                <w:szCs w:val="20"/>
              </w:rPr>
              <w:t>55 908,24</w:t>
            </w:r>
          </w:p>
        </w:tc>
        <w:tc>
          <w:tcPr>
            <w:tcW w:w="1298" w:type="dxa"/>
            <w:tcBorders>
              <w:top w:val="single" w:sz="4" w:space="0" w:color="auto"/>
              <w:left w:val="single" w:sz="4" w:space="0" w:color="auto"/>
              <w:bottom w:val="nil"/>
              <w:right w:val="single" w:sz="4" w:space="0" w:color="auto"/>
            </w:tcBorders>
            <w:shd w:val="clear" w:color="auto" w:fill="auto"/>
            <w:noWrap/>
            <w:vAlign w:val="center"/>
            <w:hideMark/>
          </w:tcPr>
          <w:p w:rsidR="000D272E" w:rsidRPr="00973A3D" w:rsidRDefault="000D272E" w:rsidP="00486A31">
            <w:pPr>
              <w:jc w:val="center"/>
              <w:rPr>
                <w:color w:val="000000"/>
                <w:sz w:val="20"/>
                <w:szCs w:val="20"/>
              </w:rPr>
            </w:pPr>
            <w:r w:rsidRPr="00973A3D">
              <w:rPr>
                <w:color w:val="000000"/>
                <w:sz w:val="20"/>
                <w:szCs w:val="20"/>
              </w:rPr>
              <w:t>09.211</w:t>
            </w:r>
          </w:p>
        </w:tc>
        <w:tc>
          <w:tcPr>
            <w:tcW w:w="1436" w:type="dxa"/>
            <w:tcBorders>
              <w:top w:val="nil"/>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486A31">
            <w:pPr>
              <w:jc w:val="center"/>
              <w:rPr>
                <w:color w:val="000000"/>
                <w:sz w:val="20"/>
                <w:szCs w:val="20"/>
              </w:rPr>
            </w:pPr>
            <w:r w:rsidRPr="00973A3D">
              <w:rPr>
                <w:color w:val="000000"/>
                <w:sz w:val="20"/>
                <w:szCs w:val="20"/>
              </w:rPr>
              <w:t>2363</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color w:val="000000"/>
                <w:sz w:val="20"/>
                <w:szCs w:val="20"/>
              </w:rPr>
            </w:pPr>
            <w:r w:rsidRPr="00973A3D">
              <w:rPr>
                <w:color w:val="000000"/>
                <w:sz w:val="20"/>
                <w:szCs w:val="20"/>
              </w:rPr>
              <w:t>7 281,76</w:t>
            </w:r>
          </w:p>
        </w:tc>
        <w:tc>
          <w:tcPr>
            <w:tcW w:w="1298" w:type="dxa"/>
            <w:tcBorders>
              <w:top w:val="single" w:sz="4" w:space="0" w:color="auto"/>
              <w:left w:val="single" w:sz="4" w:space="0" w:color="auto"/>
              <w:bottom w:val="nil"/>
              <w:right w:val="single" w:sz="4" w:space="0" w:color="auto"/>
            </w:tcBorders>
            <w:shd w:val="clear" w:color="auto" w:fill="auto"/>
            <w:noWrap/>
            <w:vAlign w:val="center"/>
            <w:hideMark/>
          </w:tcPr>
          <w:p w:rsidR="000D272E" w:rsidRPr="00973A3D" w:rsidRDefault="000D272E" w:rsidP="00486A31">
            <w:pPr>
              <w:jc w:val="center"/>
              <w:rPr>
                <w:color w:val="000000"/>
                <w:sz w:val="20"/>
                <w:szCs w:val="20"/>
              </w:rPr>
            </w:pPr>
            <w:r w:rsidRPr="00973A3D">
              <w:rPr>
                <w:color w:val="000000"/>
                <w:sz w:val="20"/>
                <w:szCs w:val="20"/>
              </w:rPr>
              <w:t>09.219</w:t>
            </w:r>
          </w:p>
        </w:tc>
        <w:tc>
          <w:tcPr>
            <w:tcW w:w="1436" w:type="dxa"/>
            <w:tcBorders>
              <w:top w:val="nil"/>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486A31">
            <w:pPr>
              <w:jc w:val="center"/>
              <w:rPr>
                <w:color w:val="000000"/>
                <w:sz w:val="20"/>
                <w:szCs w:val="20"/>
              </w:rPr>
            </w:pPr>
            <w:r w:rsidRPr="00973A3D">
              <w:rPr>
                <w:color w:val="000000"/>
                <w:sz w:val="20"/>
                <w:szCs w:val="20"/>
              </w:rPr>
              <w:t>2363</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color w:val="000000"/>
                <w:sz w:val="20"/>
                <w:szCs w:val="20"/>
              </w:rPr>
            </w:pPr>
            <w:r w:rsidRPr="00973A3D">
              <w:rPr>
                <w:color w:val="000000"/>
                <w:sz w:val="20"/>
                <w:szCs w:val="20"/>
              </w:rPr>
              <w:t>11 181,08</w:t>
            </w:r>
          </w:p>
        </w:tc>
        <w:tc>
          <w:tcPr>
            <w:tcW w:w="1298" w:type="dxa"/>
            <w:tcBorders>
              <w:top w:val="single" w:sz="4" w:space="0" w:color="auto"/>
              <w:left w:val="single" w:sz="4" w:space="0" w:color="auto"/>
              <w:bottom w:val="nil"/>
              <w:right w:val="single" w:sz="4" w:space="0" w:color="auto"/>
            </w:tcBorders>
            <w:shd w:val="clear" w:color="auto" w:fill="auto"/>
            <w:noWrap/>
            <w:vAlign w:val="center"/>
            <w:hideMark/>
          </w:tcPr>
          <w:p w:rsidR="000D272E" w:rsidRPr="00973A3D" w:rsidRDefault="000D272E" w:rsidP="00486A31">
            <w:pPr>
              <w:jc w:val="center"/>
              <w:rPr>
                <w:color w:val="000000"/>
                <w:sz w:val="20"/>
                <w:szCs w:val="20"/>
              </w:rPr>
            </w:pPr>
            <w:r w:rsidRPr="00973A3D">
              <w:rPr>
                <w:color w:val="000000"/>
                <w:sz w:val="20"/>
                <w:szCs w:val="20"/>
              </w:rPr>
              <w:t>09.219</w:t>
            </w:r>
          </w:p>
        </w:tc>
        <w:tc>
          <w:tcPr>
            <w:tcW w:w="1436" w:type="dxa"/>
            <w:tcBorders>
              <w:top w:val="nil"/>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486A31">
            <w:pPr>
              <w:jc w:val="center"/>
              <w:rPr>
                <w:color w:val="000000"/>
                <w:sz w:val="20"/>
                <w:szCs w:val="20"/>
              </w:rPr>
            </w:pPr>
            <w:r w:rsidRPr="00973A3D">
              <w:rPr>
                <w:color w:val="000000"/>
                <w:sz w:val="20"/>
                <w:szCs w:val="20"/>
              </w:rPr>
              <w:t>2363</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color w:val="000000"/>
                <w:sz w:val="20"/>
                <w:szCs w:val="20"/>
              </w:rPr>
            </w:pPr>
            <w:r w:rsidRPr="00973A3D">
              <w:rPr>
                <w:color w:val="000000"/>
                <w:sz w:val="20"/>
                <w:szCs w:val="20"/>
              </w:rPr>
              <w:t>8 109,62</w:t>
            </w:r>
          </w:p>
        </w:tc>
        <w:tc>
          <w:tcPr>
            <w:tcW w:w="1298" w:type="dxa"/>
            <w:tcBorders>
              <w:top w:val="single" w:sz="4" w:space="0" w:color="auto"/>
              <w:left w:val="single" w:sz="4" w:space="0" w:color="auto"/>
              <w:bottom w:val="nil"/>
              <w:right w:val="single" w:sz="4" w:space="0" w:color="auto"/>
            </w:tcBorders>
            <w:shd w:val="clear" w:color="auto" w:fill="auto"/>
            <w:noWrap/>
            <w:vAlign w:val="center"/>
            <w:hideMark/>
          </w:tcPr>
          <w:p w:rsidR="000D272E" w:rsidRPr="00973A3D" w:rsidRDefault="000D272E" w:rsidP="00486A31">
            <w:pPr>
              <w:jc w:val="center"/>
              <w:rPr>
                <w:color w:val="000000"/>
                <w:sz w:val="20"/>
                <w:szCs w:val="20"/>
              </w:rPr>
            </w:pPr>
            <w:r w:rsidRPr="00973A3D">
              <w:rPr>
                <w:color w:val="000000"/>
                <w:sz w:val="20"/>
                <w:szCs w:val="20"/>
              </w:rPr>
              <w:t>09.219</w:t>
            </w:r>
          </w:p>
        </w:tc>
        <w:tc>
          <w:tcPr>
            <w:tcW w:w="1436" w:type="dxa"/>
            <w:tcBorders>
              <w:top w:val="nil"/>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486A31">
            <w:pPr>
              <w:jc w:val="center"/>
              <w:rPr>
                <w:color w:val="000000"/>
                <w:sz w:val="20"/>
                <w:szCs w:val="20"/>
              </w:rPr>
            </w:pPr>
            <w:r w:rsidRPr="00973A3D">
              <w:rPr>
                <w:color w:val="000000"/>
                <w:sz w:val="20"/>
                <w:szCs w:val="20"/>
              </w:rPr>
              <w:t>2363</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color w:val="000000"/>
                <w:sz w:val="20"/>
                <w:szCs w:val="20"/>
              </w:rPr>
            </w:pPr>
            <w:r w:rsidRPr="00973A3D">
              <w:rPr>
                <w:color w:val="000000"/>
                <w:sz w:val="20"/>
                <w:szCs w:val="20"/>
              </w:rPr>
              <w:t>9 383,36</w:t>
            </w:r>
          </w:p>
        </w:tc>
        <w:tc>
          <w:tcPr>
            <w:tcW w:w="1298" w:type="dxa"/>
            <w:tcBorders>
              <w:top w:val="single" w:sz="4" w:space="0" w:color="auto"/>
              <w:left w:val="single" w:sz="4" w:space="0" w:color="auto"/>
              <w:bottom w:val="nil"/>
              <w:right w:val="single" w:sz="4" w:space="0" w:color="auto"/>
            </w:tcBorders>
            <w:shd w:val="clear" w:color="auto" w:fill="auto"/>
            <w:noWrap/>
            <w:vAlign w:val="center"/>
            <w:hideMark/>
          </w:tcPr>
          <w:p w:rsidR="000D272E" w:rsidRPr="00973A3D" w:rsidRDefault="000D272E" w:rsidP="00486A31">
            <w:pPr>
              <w:jc w:val="center"/>
              <w:rPr>
                <w:color w:val="000000"/>
                <w:sz w:val="20"/>
                <w:szCs w:val="20"/>
              </w:rPr>
            </w:pPr>
            <w:r w:rsidRPr="00973A3D">
              <w:rPr>
                <w:color w:val="000000"/>
                <w:sz w:val="20"/>
                <w:szCs w:val="20"/>
              </w:rPr>
              <w:t>09.219</w:t>
            </w:r>
          </w:p>
        </w:tc>
        <w:tc>
          <w:tcPr>
            <w:tcW w:w="1436" w:type="dxa"/>
            <w:tcBorders>
              <w:top w:val="nil"/>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486A31">
            <w:pPr>
              <w:jc w:val="center"/>
              <w:rPr>
                <w:color w:val="000000"/>
                <w:sz w:val="20"/>
                <w:szCs w:val="20"/>
              </w:rPr>
            </w:pPr>
            <w:r w:rsidRPr="00973A3D">
              <w:rPr>
                <w:color w:val="000000"/>
                <w:sz w:val="20"/>
                <w:szCs w:val="20"/>
              </w:rPr>
              <w:t>2363</w:t>
            </w:r>
          </w:p>
        </w:tc>
      </w:tr>
      <w:tr w:rsidR="000D272E" w:rsidRPr="00973A3D" w:rsidTr="00486A31">
        <w:trPr>
          <w:trHeight w:val="495"/>
        </w:trPr>
        <w:tc>
          <w:tcPr>
            <w:tcW w:w="6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3</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18.6.2.0.</w:t>
            </w:r>
          </w:p>
        </w:tc>
        <w:tc>
          <w:tcPr>
            <w:tcW w:w="351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Mērķdotācijas dažādām pašvaldību funkcijām (MD 5-6-gadīgajiem no 01.01.2017</w:t>
            </w:r>
            <w:r>
              <w:rPr>
                <w:sz w:val="22"/>
                <w:szCs w:val="22"/>
              </w:rPr>
              <w:t>.</w:t>
            </w:r>
            <w:r w:rsidRPr="00973A3D">
              <w:rPr>
                <w:sz w:val="22"/>
                <w:szCs w:val="22"/>
              </w:rPr>
              <w:t xml:space="preserve"> līdz 31.08.2017.)</w:t>
            </w: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8 492,88</w:t>
            </w:r>
          </w:p>
        </w:tc>
        <w:tc>
          <w:tcPr>
            <w:tcW w:w="12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09.100</w:t>
            </w: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1100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2 003,44</w:t>
            </w:r>
          </w:p>
        </w:tc>
        <w:tc>
          <w:tcPr>
            <w:tcW w:w="1298" w:type="dxa"/>
            <w:vMerge/>
            <w:tcBorders>
              <w:top w:val="single" w:sz="4" w:space="0" w:color="auto"/>
              <w:left w:val="single" w:sz="4" w:space="0" w:color="auto"/>
              <w:bottom w:val="single" w:sz="4" w:space="0" w:color="auto"/>
              <w:right w:val="single" w:sz="4" w:space="0" w:color="auto"/>
            </w:tcBorders>
            <w:vAlign w:val="center"/>
            <w:hideMark/>
          </w:tcPr>
          <w:p w:rsidR="000D272E" w:rsidRPr="00973A3D" w:rsidRDefault="000D272E" w:rsidP="00486A31">
            <w:pPr>
              <w:rPr>
                <w:sz w:val="20"/>
                <w:szCs w:val="20"/>
              </w:rPr>
            </w:pP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1200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12 276,64</w:t>
            </w:r>
          </w:p>
        </w:tc>
        <w:tc>
          <w:tcPr>
            <w:tcW w:w="1298" w:type="dxa"/>
            <w:vMerge w:val="restart"/>
            <w:tcBorders>
              <w:top w:val="nil"/>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09.100</w:t>
            </w: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1100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2 896,08</w:t>
            </w:r>
          </w:p>
        </w:tc>
        <w:tc>
          <w:tcPr>
            <w:tcW w:w="1298" w:type="dxa"/>
            <w:vMerge/>
            <w:tcBorders>
              <w:top w:val="nil"/>
              <w:left w:val="single" w:sz="4" w:space="0" w:color="auto"/>
              <w:bottom w:val="single" w:sz="4" w:space="0" w:color="auto"/>
              <w:right w:val="single" w:sz="4" w:space="0" w:color="auto"/>
            </w:tcBorders>
            <w:vAlign w:val="center"/>
            <w:hideMark/>
          </w:tcPr>
          <w:p w:rsidR="000D272E" w:rsidRPr="00973A3D" w:rsidRDefault="000D272E" w:rsidP="00486A31">
            <w:pPr>
              <w:rPr>
                <w:sz w:val="20"/>
                <w:szCs w:val="20"/>
              </w:rPr>
            </w:pP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1200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5 497,52</w:t>
            </w:r>
          </w:p>
        </w:tc>
        <w:tc>
          <w:tcPr>
            <w:tcW w:w="1298" w:type="dxa"/>
            <w:vMerge w:val="restart"/>
            <w:tcBorders>
              <w:top w:val="nil"/>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09.100</w:t>
            </w: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1100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1 296,88</w:t>
            </w:r>
          </w:p>
        </w:tc>
        <w:tc>
          <w:tcPr>
            <w:tcW w:w="1298" w:type="dxa"/>
            <w:vMerge/>
            <w:tcBorders>
              <w:top w:val="nil"/>
              <w:left w:val="single" w:sz="4" w:space="0" w:color="auto"/>
              <w:bottom w:val="single" w:sz="4" w:space="0" w:color="auto"/>
              <w:right w:val="single" w:sz="4" w:space="0" w:color="auto"/>
            </w:tcBorders>
            <w:vAlign w:val="center"/>
            <w:hideMark/>
          </w:tcPr>
          <w:p w:rsidR="000D272E" w:rsidRPr="00973A3D" w:rsidRDefault="000D272E" w:rsidP="00486A31">
            <w:pPr>
              <w:rPr>
                <w:sz w:val="20"/>
                <w:szCs w:val="20"/>
              </w:rPr>
            </w:pP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1200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13 810,56</w:t>
            </w:r>
          </w:p>
        </w:tc>
        <w:tc>
          <w:tcPr>
            <w:tcW w:w="1298" w:type="dxa"/>
            <w:vMerge w:val="restart"/>
            <w:tcBorders>
              <w:top w:val="nil"/>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09.100</w:t>
            </w: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1100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3 257,92</w:t>
            </w:r>
          </w:p>
        </w:tc>
        <w:tc>
          <w:tcPr>
            <w:tcW w:w="1298" w:type="dxa"/>
            <w:vMerge/>
            <w:tcBorders>
              <w:top w:val="nil"/>
              <w:left w:val="single" w:sz="4" w:space="0" w:color="auto"/>
              <w:bottom w:val="single" w:sz="4" w:space="0" w:color="auto"/>
              <w:right w:val="single" w:sz="4" w:space="0" w:color="auto"/>
            </w:tcBorders>
            <w:vAlign w:val="center"/>
            <w:hideMark/>
          </w:tcPr>
          <w:p w:rsidR="000D272E" w:rsidRPr="00973A3D" w:rsidRDefault="000D272E" w:rsidP="00486A31">
            <w:pPr>
              <w:rPr>
                <w:sz w:val="20"/>
                <w:szCs w:val="20"/>
              </w:rPr>
            </w:pP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1200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15 953,04</w:t>
            </w:r>
          </w:p>
        </w:tc>
        <w:tc>
          <w:tcPr>
            <w:tcW w:w="1298" w:type="dxa"/>
            <w:vMerge w:val="restart"/>
            <w:tcBorders>
              <w:top w:val="nil"/>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09.100</w:t>
            </w: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1100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3 763,36</w:t>
            </w:r>
          </w:p>
        </w:tc>
        <w:tc>
          <w:tcPr>
            <w:tcW w:w="1298" w:type="dxa"/>
            <w:vMerge/>
            <w:tcBorders>
              <w:top w:val="nil"/>
              <w:left w:val="single" w:sz="4" w:space="0" w:color="auto"/>
              <w:bottom w:val="single" w:sz="4" w:space="0" w:color="auto"/>
              <w:right w:val="single" w:sz="4" w:space="0" w:color="auto"/>
            </w:tcBorders>
            <w:vAlign w:val="center"/>
            <w:hideMark/>
          </w:tcPr>
          <w:p w:rsidR="000D272E" w:rsidRPr="00973A3D" w:rsidRDefault="000D272E" w:rsidP="00486A31">
            <w:pPr>
              <w:rPr>
                <w:sz w:val="20"/>
                <w:szCs w:val="20"/>
              </w:rPr>
            </w:pP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1200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9 993,04</w:t>
            </w:r>
          </w:p>
        </w:tc>
        <w:tc>
          <w:tcPr>
            <w:tcW w:w="1298" w:type="dxa"/>
            <w:vMerge w:val="restart"/>
            <w:tcBorders>
              <w:top w:val="nil"/>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09.100</w:t>
            </w: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1100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2 357,36</w:t>
            </w:r>
          </w:p>
        </w:tc>
        <w:tc>
          <w:tcPr>
            <w:tcW w:w="1298" w:type="dxa"/>
            <w:vMerge/>
            <w:tcBorders>
              <w:top w:val="nil"/>
              <w:left w:val="single" w:sz="4" w:space="0" w:color="auto"/>
              <w:bottom w:val="single" w:sz="4" w:space="0" w:color="auto"/>
              <w:right w:val="single" w:sz="4" w:space="0" w:color="auto"/>
            </w:tcBorders>
            <w:vAlign w:val="center"/>
            <w:hideMark/>
          </w:tcPr>
          <w:p w:rsidR="000D272E" w:rsidRPr="00973A3D" w:rsidRDefault="000D272E" w:rsidP="00486A31">
            <w:pPr>
              <w:rPr>
                <w:sz w:val="20"/>
                <w:szCs w:val="20"/>
              </w:rPr>
            </w:pP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1200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4 994,16</w:t>
            </w:r>
          </w:p>
        </w:tc>
        <w:tc>
          <w:tcPr>
            <w:tcW w:w="1298" w:type="dxa"/>
            <w:vMerge w:val="restart"/>
            <w:tcBorders>
              <w:top w:val="nil"/>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09.100</w:t>
            </w: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1100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1 178,16</w:t>
            </w:r>
          </w:p>
        </w:tc>
        <w:tc>
          <w:tcPr>
            <w:tcW w:w="1298" w:type="dxa"/>
            <w:vMerge/>
            <w:tcBorders>
              <w:top w:val="nil"/>
              <w:left w:val="single" w:sz="4" w:space="0" w:color="auto"/>
              <w:bottom w:val="single" w:sz="4" w:space="0" w:color="auto"/>
              <w:right w:val="single" w:sz="4" w:space="0" w:color="auto"/>
            </w:tcBorders>
            <w:vAlign w:val="center"/>
            <w:hideMark/>
          </w:tcPr>
          <w:p w:rsidR="000D272E" w:rsidRPr="00973A3D" w:rsidRDefault="000D272E" w:rsidP="00486A31">
            <w:pPr>
              <w:rPr>
                <w:sz w:val="20"/>
                <w:szCs w:val="20"/>
              </w:rPr>
            </w:pP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1200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25 098,80</w:t>
            </w:r>
          </w:p>
        </w:tc>
        <w:tc>
          <w:tcPr>
            <w:tcW w:w="1298" w:type="dxa"/>
            <w:vMerge w:val="restart"/>
            <w:tcBorders>
              <w:top w:val="nil"/>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09.100</w:t>
            </w: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1100</w:t>
            </w:r>
          </w:p>
        </w:tc>
      </w:tr>
      <w:tr w:rsidR="000D272E" w:rsidRPr="00973A3D" w:rsidTr="00486A31">
        <w:trPr>
          <w:trHeight w:val="495"/>
        </w:trPr>
        <w:tc>
          <w:tcPr>
            <w:tcW w:w="692" w:type="dxa"/>
            <w:vMerge/>
            <w:tcBorders>
              <w:top w:val="single" w:sz="4" w:space="0" w:color="auto"/>
              <w:left w:val="single" w:sz="4" w:space="0" w:color="auto"/>
              <w:bottom w:val="single" w:sz="4" w:space="0" w:color="auto"/>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auto"/>
              <w:right w:val="single" w:sz="4" w:space="0" w:color="auto"/>
            </w:tcBorders>
            <w:vAlign w:val="center"/>
            <w:hideMark/>
          </w:tcPr>
          <w:p w:rsidR="000D272E" w:rsidRPr="00973A3D" w:rsidRDefault="000D272E" w:rsidP="00486A31">
            <w:pPr>
              <w:rPr>
                <w:sz w:val="22"/>
                <w:szCs w:val="22"/>
              </w:rPr>
            </w:pPr>
          </w:p>
        </w:tc>
        <w:tc>
          <w:tcPr>
            <w:tcW w:w="1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5 920,80</w:t>
            </w:r>
          </w:p>
        </w:tc>
        <w:tc>
          <w:tcPr>
            <w:tcW w:w="1298" w:type="dxa"/>
            <w:vMerge/>
            <w:tcBorders>
              <w:top w:val="single" w:sz="4" w:space="0" w:color="auto"/>
              <w:left w:val="single" w:sz="4" w:space="0" w:color="auto"/>
              <w:bottom w:val="single" w:sz="4" w:space="0" w:color="auto"/>
              <w:right w:val="single" w:sz="4" w:space="0" w:color="auto"/>
            </w:tcBorders>
            <w:vAlign w:val="center"/>
            <w:hideMark/>
          </w:tcPr>
          <w:p w:rsidR="000D272E" w:rsidRPr="00973A3D" w:rsidRDefault="000D272E" w:rsidP="00486A31">
            <w:pPr>
              <w:rPr>
                <w:sz w:val="20"/>
                <w:szCs w:val="20"/>
              </w:rPr>
            </w:pPr>
          </w:p>
        </w:tc>
        <w:tc>
          <w:tcPr>
            <w:tcW w:w="14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1200</w:t>
            </w:r>
          </w:p>
        </w:tc>
      </w:tr>
      <w:tr w:rsidR="000D272E" w:rsidRPr="00973A3D" w:rsidTr="00486A31">
        <w:trPr>
          <w:trHeight w:val="495"/>
        </w:trPr>
        <w:tc>
          <w:tcPr>
            <w:tcW w:w="692" w:type="dxa"/>
            <w:vMerge/>
            <w:tcBorders>
              <w:top w:val="single" w:sz="4" w:space="0" w:color="auto"/>
              <w:left w:val="single" w:sz="4" w:space="0" w:color="auto"/>
              <w:bottom w:val="single" w:sz="4" w:space="0" w:color="auto"/>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auto"/>
              <w:right w:val="single" w:sz="4" w:space="0" w:color="auto"/>
            </w:tcBorders>
            <w:vAlign w:val="center"/>
            <w:hideMark/>
          </w:tcPr>
          <w:p w:rsidR="000D272E" w:rsidRPr="00973A3D" w:rsidRDefault="000D272E" w:rsidP="00486A31">
            <w:pPr>
              <w:rPr>
                <w:sz w:val="22"/>
                <w:szCs w:val="22"/>
              </w:rPr>
            </w:pPr>
          </w:p>
        </w:tc>
        <w:tc>
          <w:tcPr>
            <w:tcW w:w="1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12 574,88</w:t>
            </w:r>
          </w:p>
        </w:tc>
        <w:tc>
          <w:tcPr>
            <w:tcW w:w="12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09.100</w:t>
            </w:r>
          </w:p>
        </w:tc>
        <w:tc>
          <w:tcPr>
            <w:tcW w:w="14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1100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single" w:sz="4" w:space="0" w:color="auto"/>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2 966,40</w:t>
            </w:r>
          </w:p>
        </w:tc>
        <w:tc>
          <w:tcPr>
            <w:tcW w:w="1298" w:type="dxa"/>
            <w:vMerge/>
            <w:tcBorders>
              <w:top w:val="single" w:sz="4" w:space="0" w:color="auto"/>
              <w:left w:val="single" w:sz="4" w:space="0" w:color="auto"/>
              <w:bottom w:val="single" w:sz="4" w:space="0" w:color="auto"/>
              <w:right w:val="single" w:sz="4" w:space="0" w:color="auto"/>
            </w:tcBorders>
            <w:vAlign w:val="center"/>
            <w:hideMark/>
          </w:tcPr>
          <w:p w:rsidR="000D272E" w:rsidRPr="00973A3D" w:rsidRDefault="000D272E" w:rsidP="00486A31">
            <w:pPr>
              <w:rPr>
                <w:sz w:val="20"/>
                <w:szCs w:val="20"/>
              </w:rPr>
            </w:pPr>
          </w:p>
        </w:tc>
        <w:tc>
          <w:tcPr>
            <w:tcW w:w="1436" w:type="dxa"/>
            <w:tcBorders>
              <w:top w:val="single" w:sz="4" w:space="0" w:color="auto"/>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1200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32 646,72</w:t>
            </w:r>
          </w:p>
        </w:tc>
        <w:tc>
          <w:tcPr>
            <w:tcW w:w="1298" w:type="dxa"/>
            <w:vMerge w:val="restart"/>
            <w:tcBorders>
              <w:top w:val="nil"/>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09.100</w:t>
            </w: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1100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7 701,36</w:t>
            </w:r>
          </w:p>
        </w:tc>
        <w:tc>
          <w:tcPr>
            <w:tcW w:w="1298" w:type="dxa"/>
            <w:vMerge/>
            <w:tcBorders>
              <w:top w:val="nil"/>
              <w:left w:val="single" w:sz="4" w:space="0" w:color="auto"/>
              <w:bottom w:val="single" w:sz="4" w:space="0" w:color="auto"/>
              <w:right w:val="single" w:sz="4" w:space="0" w:color="auto"/>
            </w:tcBorders>
            <w:vAlign w:val="center"/>
            <w:hideMark/>
          </w:tcPr>
          <w:p w:rsidR="000D272E" w:rsidRPr="00973A3D" w:rsidRDefault="000D272E" w:rsidP="00486A31">
            <w:pPr>
              <w:rPr>
                <w:sz w:val="20"/>
                <w:szCs w:val="20"/>
              </w:rPr>
            </w:pP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1200</w:t>
            </w:r>
          </w:p>
        </w:tc>
      </w:tr>
      <w:tr w:rsidR="000D272E" w:rsidRPr="00973A3D" w:rsidTr="00486A31">
        <w:trPr>
          <w:trHeight w:val="495"/>
        </w:trPr>
        <w:tc>
          <w:tcPr>
            <w:tcW w:w="6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4</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18.6.2.0.</w:t>
            </w:r>
          </w:p>
        </w:tc>
        <w:tc>
          <w:tcPr>
            <w:tcW w:w="351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Mērķdotācijas dažādām pašvaldību funkcijām (MD pamata un vispārējai vidējai izglītībai no 01.01.2017</w:t>
            </w:r>
            <w:r>
              <w:rPr>
                <w:sz w:val="22"/>
                <w:szCs w:val="22"/>
              </w:rPr>
              <w:t>.</w:t>
            </w:r>
            <w:r w:rsidRPr="00973A3D">
              <w:rPr>
                <w:sz w:val="22"/>
                <w:szCs w:val="22"/>
              </w:rPr>
              <w:t xml:space="preserve"> līdz 31.08.2017.)</w:t>
            </w: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103 462,80</w:t>
            </w:r>
          </w:p>
        </w:tc>
        <w:tc>
          <w:tcPr>
            <w:tcW w:w="1298" w:type="dxa"/>
            <w:vMerge w:val="restart"/>
            <w:tcBorders>
              <w:top w:val="nil"/>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09.219</w:t>
            </w: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1100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24 406,88</w:t>
            </w:r>
          </w:p>
        </w:tc>
        <w:tc>
          <w:tcPr>
            <w:tcW w:w="1298" w:type="dxa"/>
            <w:vMerge/>
            <w:tcBorders>
              <w:top w:val="nil"/>
              <w:left w:val="single" w:sz="4" w:space="0" w:color="auto"/>
              <w:bottom w:val="single" w:sz="4" w:space="0" w:color="auto"/>
              <w:right w:val="single" w:sz="4" w:space="0" w:color="auto"/>
            </w:tcBorders>
            <w:vAlign w:val="center"/>
            <w:hideMark/>
          </w:tcPr>
          <w:p w:rsidR="000D272E" w:rsidRPr="00973A3D" w:rsidRDefault="000D272E" w:rsidP="00486A31">
            <w:pPr>
              <w:rPr>
                <w:sz w:val="20"/>
                <w:szCs w:val="20"/>
              </w:rPr>
            </w:pP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1200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194 860,23</w:t>
            </w:r>
          </w:p>
        </w:tc>
        <w:tc>
          <w:tcPr>
            <w:tcW w:w="1298" w:type="dxa"/>
            <w:vMerge w:val="restart"/>
            <w:tcBorders>
              <w:top w:val="nil"/>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09.219</w:t>
            </w: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1100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45 967,53</w:t>
            </w:r>
          </w:p>
        </w:tc>
        <w:tc>
          <w:tcPr>
            <w:tcW w:w="1298" w:type="dxa"/>
            <w:vMerge/>
            <w:tcBorders>
              <w:top w:val="nil"/>
              <w:left w:val="single" w:sz="4" w:space="0" w:color="auto"/>
              <w:bottom w:val="single" w:sz="4" w:space="0" w:color="auto"/>
              <w:right w:val="single" w:sz="4" w:space="0" w:color="auto"/>
            </w:tcBorders>
            <w:vAlign w:val="center"/>
            <w:hideMark/>
          </w:tcPr>
          <w:p w:rsidR="000D272E" w:rsidRPr="00973A3D" w:rsidRDefault="000D272E" w:rsidP="00486A31">
            <w:pPr>
              <w:rPr>
                <w:sz w:val="20"/>
                <w:szCs w:val="20"/>
              </w:rPr>
            </w:pP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1200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78 475,15</w:t>
            </w:r>
          </w:p>
        </w:tc>
        <w:tc>
          <w:tcPr>
            <w:tcW w:w="1298" w:type="dxa"/>
            <w:vMerge w:val="restart"/>
            <w:tcBorders>
              <w:top w:val="nil"/>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09.219</w:t>
            </w: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1100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18 512,29</w:t>
            </w:r>
          </w:p>
        </w:tc>
        <w:tc>
          <w:tcPr>
            <w:tcW w:w="1298" w:type="dxa"/>
            <w:vMerge/>
            <w:tcBorders>
              <w:top w:val="nil"/>
              <w:left w:val="single" w:sz="4" w:space="0" w:color="auto"/>
              <w:bottom w:val="single" w:sz="4" w:space="0" w:color="auto"/>
              <w:right w:val="single" w:sz="4" w:space="0" w:color="auto"/>
            </w:tcBorders>
            <w:vAlign w:val="center"/>
            <w:hideMark/>
          </w:tcPr>
          <w:p w:rsidR="000D272E" w:rsidRPr="00973A3D" w:rsidRDefault="000D272E" w:rsidP="00486A31">
            <w:pPr>
              <w:rPr>
                <w:sz w:val="20"/>
                <w:szCs w:val="20"/>
              </w:rPr>
            </w:pP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1200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218 020,55</w:t>
            </w:r>
          </w:p>
        </w:tc>
        <w:tc>
          <w:tcPr>
            <w:tcW w:w="1298" w:type="dxa"/>
            <w:vMerge w:val="restart"/>
            <w:tcBorders>
              <w:top w:val="nil"/>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09.211</w:t>
            </w: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1100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51 431,05</w:t>
            </w:r>
          </w:p>
        </w:tc>
        <w:tc>
          <w:tcPr>
            <w:tcW w:w="1298" w:type="dxa"/>
            <w:vMerge/>
            <w:tcBorders>
              <w:top w:val="nil"/>
              <w:left w:val="single" w:sz="4" w:space="0" w:color="auto"/>
              <w:bottom w:val="single" w:sz="4" w:space="0" w:color="auto"/>
              <w:right w:val="single" w:sz="4" w:space="0" w:color="auto"/>
            </w:tcBorders>
            <w:vAlign w:val="center"/>
            <w:hideMark/>
          </w:tcPr>
          <w:p w:rsidR="000D272E" w:rsidRPr="00973A3D" w:rsidRDefault="000D272E" w:rsidP="00486A31">
            <w:pPr>
              <w:rPr>
                <w:sz w:val="20"/>
                <w:szCs w:val="20"/>
              </w:rPr>
            </w:pP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1200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334 153,05</w:t>
            </w:r>
          </w:p>
        </w:tc>
        <w:tc>
          <w:tcPr>
            <w:tcW w:w="1298" w:type="dxa"/>
            <w:vMerge w:val="restart"/>
            <w:tcBorders>
              <w:top w:val="nil"/>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09.219</w:t>
            </w: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1100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78 826,71</w:t>
            </w:r>
          </w:p>
        </w:tc>
        <w:tc>
          <w:tcPr>
            <w:tcW w:w="1298" w:type="dxa"/>
            <w:vMerge/>
            <w:tcBorders>
              <w:top w:val="nil"/>
              <w:left w:val="single" w:sz="4" w:space="0" w:color="auto"/>
              <w:bottom w:val="single" w:sz="4" w:space="0" w:color="auto"/>
              <w:right w:val="single" w:sz="4" w:space="0" w:color="auto"/>
            </w:tcBorders>
            <w:vAlign w:val="center"/>
            <w:hideMark/>
          </w:tcPr>
          <w:p w:rsidR="000D272E" w:rsidRPr="00973A3D" w:rsidRDefault="000D272E" w:rsidP="00486A31">
            <w:pPr>
              <w:rPr>
                <w:sz w:val="20"/>
                <w:szCs w:val="20"/>
              </w:rPr>
            </w:pP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1200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71 191,91</w:t>
            </w:r>
          </w:p>
        </w:tc>
        <w:tc>
          <w:tcPr>
            <w:tcW w:w="1298" w:type="dxa"/>
            <w:vMerge w:val="restart"/>
            <w:tcBorders>
              <w:top w:val="nil"/>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09.219</w:t>
            </w: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1100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16 794,17</w:t>
            </w:r>
          </w:p>
        </w:tc>
        <w:tc>
          <w:tcPr>
            <w:tcW w:w="1298" w:type="dxa"/>
            <w:vMerge/>
            <w:tcBorders>
              <w:top w:val="nil"/>
              <w:left w:val="single" w:sz="4" w:space="0" w:color="auto"/>
              <w:bottom w:val="single" w:sz="4" w:space="0" w:color="auto"/>
              <w:right w:val="single" w:sz="4" w:space="0" w:color="auto"/>
            </w:tcBorders>
            <w:vAlign w:val="center"/>
            <w:hideMark/>
          </w:tcPr>
          <w:p w:rsidR="000D272E" w:rsidRPr="00973A3D" w:rsidRDefault="000D272E" w:rsidP="00486A31">
            <w:pPr>
              <w:rPr>
                <w:sz w:val="20"/>
                <w:szCs w:val="20"/>
              </w:rPr>
            </w:pP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1200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69 943,65</w:t>
            </w:r>
          </w:p>
        </w:tc>
        <w:tc>
          <w:tcPr>
            <w:tcW w:w="1298" w:type="dxa"/>
            <w:vMerge w:val="restart"/>
            <w:tcBorders>
              <w:top w:val="nil"/>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09.219</w:t>
            </w: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1100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16 499,71</w:t>
            </w:r>
          </w:p>
        </w:tc>
        <w:tc>
          <w:tcPr>
            <w:tcW w:w="1298" w:type="dxa"/>
            <w:vMerge/>
            <w:tcBorders>
              <w:top w:val="nil"/>
              <w:left w:val="single" w:sz="4" w:space="0" w:color="auto"/>
              <w:bottom w:val="single" w:sz="4" w:space="0" w:color="auto"/>
              <w:right w:val="single" w:sz="4" w:space="0" w:color="auto"/>
            </w:tcBorders>
            <w:vAlign w:val="center"/>
            <w:hideMark/>
          </w:tcPr>
          <w:p w:rsidR="000D272E" w:rsidRPr="00973A3D" w:rsidRDefault="000D272E" w:rsidP="00486A31">
            <w:pPr>
              <w:rPr>
                <w:sz w:val="20"/>
                <w:szCs w:val="20"/>
              </w:rPr>
            </w:pP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1200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92 802,27</w:t>
            </w:r>
          </w:p>
        </w:tc>
        <w:tc>
          <w:tcPr>
            <w:tcW w:w="1298" w:type="dxa"/>
            <w:vMerge w:val="restart"/>
            <w:tcBorders>
              <w:top w:val="nil"/>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09.219</w:t>
            </w: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1100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21 892,05</w:t>
            </w:r>
          </w:p>
        </w:tc>
        <w:tc>
          <w:tcPr>
            <w:tcW w:w="1298" w:type="dxa"/>
            <w:vMerge/>
            <w:tcBorders>
              <w:top w:val="nil"/>
              <w:left w:val="single" w:sz="4" w:space="0" w:color="auto"/>
              <w:bottom w:val="single" w:sz="4" w:space="0" w:color="auto"/>
              <w:right w:val="single" w:sz="4" w:space="0" w:color="auto"/>
            </w:tcBorders>
            <w:vAlign w:val="center"/>
            <w:hideMark/>
          </w:tcPr>
          <w:p w:rsidR="000D272E" w:rsidRPr="00973A3D" w:rsidRDefault="000D272E" w:rsidP="00486A31">
            <w:pPr>
              <w:rPr>
                <w:sz w:val="20"/>
                <w:szCs w:val="20"/>
              </w:rPr>
            </w:pP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1200</w:t>
            </w:r>
          </w:p>
        </w:tc>
      </w:tr>
      <w:tr w:rsidR="000D272E" w:rsidRPr="00973A3D" w:rsidTr="00486A31">
        <w:trPr>
          <w:trHeight w:val="495"/>
        </w:trPr>
        <w:tc>
          <w:tcPr>
            <w:tcW w:w="6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5</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18.6.2.0.</w:t>
            </w:r>
          </w:p>
        </w:tc>
        <w:tc>
          <w:tcPr>
            <w:tcW w:w="351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Mērķdotācijas dažādām pašvaldību funkcijām (MD interešu izglītībai no 01.01.2017</w:t>
            </w:r>
            <w:r>
              <w:rPr>
                <w:sz w:val="22"/>
                <w:szCs w:val="22"/>
              </w:rPr>
              <w:t>.</w:t>
            </w:r>
            <w:r w:rsidRPr="00973A3D">
              <w:rPr>
                <w:sz w:val="22"/>
                <w:szCs w:val="22"/>
              </w:rPr>
              <w:t xml:space="preserve"> līdz 31.08.2017.)</w:t>
            </w: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4 440,62</w:t>
            </w:r>
          </w:p>
        </w:tc>
        <w:tc>
          <w:tcPr>
            <w:tcW w:w="1298" w:type="dxa"/>
            <w:vMerge w:val="restart"/>
            <w:tcBorders>
              <w:top w:val="nil"/>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09.510</w:t>
            </w: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1100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1 047,54</w:t>
            </w:r>
          </w:p>
        </w:tc>
        <w:tc>
          <w:tcPr>
            <w:tcW w:w="1298" w:type="dxa"/>
            <w:vMerge/>
            <w:tcBorders>
              <w:top w:val="nil"/>
              <w:left w:val="single" w:sz="4" w:space="0" w:color="auto"/>
              <w:bottom w:val="single" w:sz="4" w:space="0" w:color="auto"/>
              <w:right w:val="single" w:sz="4" w:space="0" w:color="auto"/>
            </w:tcBorders>
            <w:vAlign w:val="center"/>
            <w:hideMark/>
          </w:tcPr>
          <w:p w:rsidR="000D272E" w:rsidRPr="00973A3D" w:rsidRDefault="000D272E" w:rsidP="00486A31">
            <w:pPr>
              <w:rPr>
                <w:sz w:val="20"/>
                <w:szCs w:val="20"/>
              </w:rPr>
            </w:pP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1200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3 440,34</w:t>
            </w:r>
          </w:p>
        </w:tc>
        <w:tc>
          <w:tcPr>
            <w:tcW w:w="1298" w:type="dxa"/>
            <w:vMerge w:val="restart"/>
            <w:tcBorders>
              <w:top w:val="nil"/>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09.510</w:t>
            </w: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1100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811,58</w:t>
            </w:r>
          </w:p>
        </w:tc>
        <w:tc>
          <w:tcPr>
            <w:tcW w:w="1298" w:type="dxa"/>
            <w:vMerge/>
            <w:tcBorders>
              <w:top w:val="nil"/>
              <w:left w:val="single" w:sz="4" w:space="0" w:color="auto"/>
              <w:bottom w:val="single" w:sz="4" w:space="0" w:color="auto"/>
              <w:right w:val="single" w:sz="4" w:space="0" w:color="auto"/>
            </w:tcBorders>
            <w:vAlign w:val="center"/>
            <w:hideMark/>
          </w:tcPr>
          <w:p w:rsidR="000D272E" w:rsidRPr="00973A3D" w:rsidRDefault="000D272E" w:rsidP="00486A31">
            <w:pPr>
              <w:rPr>
                <w:sz w:val="20"/>
                <w:szCs w:val="20"/>
              </w:rPr>
            </w:pP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1200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3 157,15</w:t>
            </w:r>
          </w:p>
        </w:tc>
        <w:tc>
          <w:tcPr>
            <w:tcW w:w="1298" w:type="dxa"/>
            <w:vMerge w:val="restart"/>
            <w:tcBorders>
              <w:top w:val="nil"/>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09.510</w:t>
            </w: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1100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744,77</w:t>
            </w:r>
          </w:p>
        </w:tc>
        <w:tc>
          <w:tcPr>
            <w:tcW w:w="1298" w:type="dxa"/>
            <w:vMerge/>
            <w:tcBorders>
              <w:top w:val="nil"/>
              <w:left w:val="single" w:sz="4" w:space="0" w:color="auto"/>
              <w:bottom w:val="single" w:sz="4" w:space="0" w:color="auto"/>
              <w:right w:val="single" w:sz="4" w:space="0" w:color="auto"/>
            </w:tcBorders>
            <w:vAlign w:val="center"/>
            <w:hideMark/>
          </w:tcPr>
          <w:p w:rsidR="000D272E" w:rsidRPr="00973A3D" w:rsidRDefault="000D272E" w:rsidP="00486A31">
            <w:pPr>
              <w:rPr>
                <w:sz w:val="20"/>
                <w:szCs w:val="20"/>
              </w:rPr>
            </w:pP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1200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5 478,57</w:t>
            </w:r>
          </w:p>
        </w:tc>
        <w:tc>
          <w:tcPr>
            <w:tcW w:w="1298" w:type="dxa"/>
            <w:vMerge w:val="restart"/>
            <w:tcBorders>
              <w:top w:val="nil"/>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09.510</w:t>
            </w: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1100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single" w:sz="4" w:space="0" w:color="auto"/>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1 292,39</w:t>
            </w:r>
          </w:p>
        </w:tc>
        <w:tc>
          <w:tcPr>
            <w:tcW w:w="1298" w:type="dxa"/>
            <w:vMerge/>
            <w:tcBorders>
              <w:top w:val="single" w:sz="4" w:space="0" w:color="auto"/>
              <w:left w:val="single" w:sz="4" w:space="0" w:color="auto"/>
              <w:bottom w:val="single" w:sz="4" w:space="0" w:color="auto"/>
              <w:right w:val="single" w:sz="4" w:space="0" w:color="auto"/>
            </w:tcBorders>
            <w:vAlign w:val="center"/>
            <w:hideMark/>
          </w:tcPr>
          <w:p w:rsidR="000D272E" w:rsidRPr="00973A3D" w:rsidRDefault="000D272E" w:rsidP="00486A31">
            <w:pPr>
              <w:rPr>
                <w:sz w:val="20"/>
                <w:szCs w:val="20"/>
              </w:rPr>
            </w:pPr>
          </w:p>
        </w:tc>
        <w:tc>
          <w:tcPr>
            <w:tcW w:w="1436" w:type="dxa"/>
            <w:tcBorders>
              <w:top w:val="single" w:sz="4" w:space="0" w:color="auto"/>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1200</w:t>
            </w:r>
          </w:p>
        </w:tc>
      </w:tr>
      <w:tr w:rsidR="000D272E" w:rsidRPr="00973A3D" w:rsidTr="00486A31">
        <w:trPr>
          <w:trHeight w:val="495"/>
        </w:trPr>
        <w:tc>
          <w:tcPr>
            <w:tcW w:w="692" w:type="dxa"/>
            <w:vMerge/>
            <w:tcBorders>
              <w:top w:val="single" w:sz="4" w:space="0" w:color="auto"/>
              <w:left w:val="single" w:sz="4" w:space="0" w:color="auto"/>
              <w:bottom w:val="single" w:sz="4" w:space="0" w:color="auto"/>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auto"/>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5 611,78</w:t>
            </w:r>
          </w:p>
        </w:tc>
        <w:tc>
          <w:tcPr>
            <w:tcW w:w="1298" w:type="dxa"/>
            <w:vMerge w:val="restart"/>
            <w:tcBorders>
              <w:top w:val="nil"/>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09.510</w:t>
            </w: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1100</w:t>
            </w:r>
          </w:p>
        </w:tc>
      </w:tr>
      <w:tr w:rsidR="000D272E" w:rsidRPr="00973A3D" w:rsidTr="00486A31">
        <w:trPr>
          <w:trHeight w:val="495"/>
        </w:trPr>
        <w:tc>
          <w:tcPr>
            <w:tcW w:w="692" w:type="dxa"/>
            <w:vMerge/>
            <w:tcBorders>
              <w:top w:val="single" w:sz="4" w:space="0" w:color="auto"/>
              <w:left w:val="single" w:sz="4" w:space="0" w:color="auto"/>
              <w:bottom w:val="single" w:sz="4" w:space="0" w:color="auto"/>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auto"/>
              <w:right w:val="single" w:sz="4" w:space="0" w:color="auto"/>
            </w:tcBorders>
            <w:vAlign w:val="center"/>
            <w:hideMark/>
          </w:tcPr>
          <w:p w:rsidR="000D272E" w:rsidRPr="00973A3D" w:rsidRDefault="000D272E" w:rsidP="00486A31">
            <w:pPr>
              <w:rPr>
                <w:sz w:val="22"/>
                <w:szCs w:val="22"/>
              </w:rPr>
            </w:pPr>
          </w:p>
        </w:tc>
        <w:tc>
          <w:tcPr>
            <w:tcW w:w="1397" w:type="dxa"/>
            <w:tcBorders>
              <w:top w:val="single" w:sz="4" w:space="0" w:color="auto"/>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1 323,82</w:t>
            </w:r>
          </w:p>
        </w:tc>
        <w:tc>
          <w:tcPr>
            <w:tcW w:w="1298" w:type="dxa"/>
            <w:vMerge/>
            <w:tcBorders>
              <w:top w:val="single" w:sz="4" w:space="0" w:color="auto"/>
              <w:left w:val="single" w:sz="4" w:space="0" w:color="auto"/>
              <w:bottom w:val="single" w:sz="4" w:space="0" w:color="auto"/>
              <w:right w:val="single" w:sz="4" w:space="0" w:color="auto"/>
            </w:tcBorders>
            <w:vAlign w:val="center"/>
            <w:hideMark/>
          </w:tcPr>
          <w:p w:rsidR="000D272E" w:rsidRPr="00973A3D" w:rsidRDefault="000D272E" w:rsidP="00486A31">
            <w:pPr>
              <w:rPr>
                <w:sz w:val="20"/>
                <w:szCs w:val="20"/>
              </w:rPr>
            </w:pPr>
          </w:p>
        </w:tc>
        <w:tc>
          <w:tcPr>
            <w:tcW w:w="1436" w:type="dxa"/>
            <w:tcBorders>
              <w:top w:val="single" w:sz="4" w:space="0" w:color="auto"/>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1200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single" w:sz="4" w:space="0" w:color="auto"/>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3 023,09</w:t>
            </w:r>
          </w:p>
        </w:tc>
        <w:tc>
          <w:tcPr>
            <w:tcW w:w="12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09.510</w:t>
            </w:r>
          </w:p>
        </w:tc>
        <w:tc>
          <w:tcPr>
            <w:tcW w:w="1436" w:type="dxa"/>
            <w:tcBorders>
              <w:top w:val="single" w:sz="4" w:space="0" w:color="auto"/>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1100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713,15</w:t>
            </w:r>
          </w:p>
        </w:tc>
        <w:tc>
          <w:tcPr>
            <w:tcW w:w="1298" w:type="dxa"/>
            <w:vMerge/>
            <w:tcBorders>
              <w:top w:val="nil"/>
              <w:left w:val="single" w:sz="4" w:space="0" w:color="auto"/>
              <w:bottom w:val="single" w:sz="4" w:space="0" w:color="auto"/>
              <w:right w:val="single" w:sz="4" w:space="0" w:color="auto"/>
            </w:tcBorders>
            <w:vAlign w:val="center"/>
            <w:hideMark/>
          </w:tcPr>
          <w:p w:rsidR="000D272E" w:rsidRPr="00973A3D" w:rsidRDefault="000D272E" w:rsidP="00486A31">
            <w:pPr>
              <w:rPr>
                <w:sz w:val="20"/>
                <w:szCs w:val="20"/>
              </w:rPr>
            </w:pP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1200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3 151,13</w:t>
            </w:r>
          </w:p>
        </w:tc>
        <w:tc>
          <w:tcPr>
            <w:tcW w:w="1298" w:type="dxa"/>
            <w:vMerge w:val="restart"/>
            <w:tcBorders>
              <w:top w:val="nil"/>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09.510</w:t>
            </w: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1100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743,35</w:t>
            </w:r>
          </w:p>
        </w:tc>
        <w:tc>
          <w:tcPr>
            <w:tcW w:w="1298" w:type="dxa"/>
            <w:vMerge/>
            <w:tcBorders>
              <w:top w:val="nil"/>
              <w:left w:val="single" w:sz="4" w:space="0" w:color="auto"/>
              <w:bottom w:val="single" w:sz="4" w:space="0" w:color="auto"/>
              <w:right w:val="single" w:sz="4" w:space="0" w:color="auto"/>
            </w:tcBorders>
            <w:vAlign w:val="center"/>
            <w:hideMark/>
          </w:tcPr>
          <w:p w:rsidR="000D272E" w:rsidRPr="00973A3D" w:rsidRDefault="000D272E" w:rsidP="00486A31">
            <w:pPr>
              <w:rPr>
                <w:sz w:val="20"/>
                <w:szCs w:val="20"/>
              </w:rPr>
            </w:pP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1200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4 040,78</w:t>
            </w:r>
          </w:p>
        </w:tc>
        <w:tc>
          <w:tcPr>
            <w:tcW w:w="1298" w:type="dxa"/>
            <w:vMerge w:val="restart"/>
            <w:tcBorders>
              <w:top w:val="nil"/>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09.510</w:t>
            </w: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1100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953,22</w:t>
            </w:r>
          </w:p>
        </w:tc>
        <w:tc>
          <w:tcPr>
            <w:tcW w:w="1298" w:type="dxa"/>
            <w:vMerge/>
            <w:tcBorders>
              <w:top w:val="nil"/>
              <w:left w:val="single" w:sz="4" w:space="0" w:color="auto"/>
              <w:bottom w:val="single" w:sz="4" w:space="0" w:color="auto"/>
              <w:right w:val="single" w:sz="4" w:space="0" w:color="auto"/>
            </w:tcBorders>
            <w:vAlign w:val="center"/>
            <w:hideMark/>
          </w:tcPr>
          <w:p w:rsidR="000D272E" w:rsidRPr="00973A3D" w:rsidRDefault="000D272E" w:rsidP="00486A31">
            <w:pPr>
              <w:rPr>
                <w:sz w:val="20"/>
                <w:szCs w:val="20"/>
              </w:rPr>
            </w:pP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1200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26 981,73</w:t>
            </w:r>
          </w:p>
        </w:tc>
        <w:tc>
          <w:tcPr>
            <w:tcW w:w="1298" w:type="dxa"/>
            <w:vMerge w:val="restart"/>
            <w:tcBorders>
              <w:top w:val="nil"/>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09.510</w:t>
            </w: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1100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6 364,99</w:t>
            </w:r>
          </w:p>
        </w:tc>
        <w:tc>
          <w:tcPr>
            <w:tcW w:w="1298" w:type="dxa"/>
            <w:vMerge/>
            <w:tcBorders>
              <w:top w:val="nil"/>
              <w:left w:val="single" w:sz="4" w:space="0" w:color="auto"/>
              <w:bottom w:val="single" w:sz="4" w:space="0" w:color="auto"/>
              <w:right w:val="single" w:sz="4" w:space="0" w:color="auto"/>
            </w:tcBorders>
            <w:vAlign w:val="center"/>
            <w:hideMark/>
          </w:tcPr>
          <w:p w:rsidR="000D272E" w:rsidRPr="00973A3D" w:rsidRDefault="000D272E" w:rsidP="00486A31">
            <w:pPr>
              <w:rPr>
                <w:sz w:val="20"/>
                <w:szCs w:val="20"/>
              </w:rPr>
            </w:pP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1200</w:t>
            </w:r>
          </w:p>
        </w:tc>
      </w:tr>
      <w:tr w:rsidR="000D272E" w:rsidRPr="00973A3D" w:rsidTr="00486A31">
        <w:trPr>
          <w:trHeight w:val="495"/>
        </w:trPr>
        <w:tc>
          <w:tcPr>
            <w:tcW w:w="6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6</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18.6.2.0.</w:t>
            </w:r>
          </w:p>
        </w:tc>
        <w:tc>
          <w:tcPr>
            <w:tcW w:w="351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Mērķdotācijas dažādām pašvaldību funkcijām  (MD mācību līdzekļiem un mācību literatūrai)</w:t>
            </w:r>
          </w:p>
        </w:tc>
        <w:tc>
          <w:tcPr>
            <w:tcW w:w="1397"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sz w:val="20"/>
                <w:szCs w:val="20"/>
              </w:rPr>
            </w:pPr>
            <w:r w:rsidRPr="00973A3D">
              <w:rPr>
                <w:sz w:val="20"/>
                <w:szCs w:val="20"/>
              </w:rPr>
              <w:t>1 119,44</w:t>
            </w:r>
          </w:p>
        </w:tc>
        <w:tc>
          <w:tcPr>
            <w:tcW w:w="129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D272E" w:rsidRPr="00973A3D" w:rsidRDefault="000D272E" w:rsidP="00486A31">
            <w:pPr>
              <w:jc w:val="center"/>
              <w:rPr>
                <w:sz w:val="20"/>
                <w:szCs w:val="20"/>
              </w:rPr>
            </w:pPr>
            <w:r w:rsidRPr="00973A3D">
              <w:rPr>
                <w:sz w:val="20"/>
                <w:szCs w:val="20"/>
              </w:rPr>
              <w:t>09.219</w:t>
            </w:r>
          </w:p>
        </w:tc>
        <w:tc>
          <w:tcPr>
            <w:tcW w:w="1436"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sz w:val="20"/>
                <w:szCs w:val="20"/>
              </w:rPr>
            </w:pPr>
            <w:r w:rsidRPr="00973A3D">
              <w:rPr>
                <w:sz w:val="20"/>
                <w:szCs w:val="20"/>
              </w:rPr>
              <w:t>2370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sz w:val="20"/>
                <w:szCs w:val="20"/>
              </w:rPr>
            </w:pPr>
            <w:r w:rsidRPr="00973A3D">
              <w:rPr>
                <w:sz w:val="20"/>
                <w:szCs w:val="20"/>
              </w:rPr>
              <w:t>1 679,15</w:t>
            </w:r>
          </w:p>
        </w:tc>
        <w:tc>
          <w:tcPr>
            <w:tcW w:w="1298" w:type="dxa"/>
            <w:vMerge/>
            <w:tcBorders>
              <w:top w:val="nil"/>
              <w:left w:val="single" w:sz="4" w:space="0" w:color="auto"/>
              <w:bottom w:val="single" w:sz="4" w:space="0" w:color="000000"/>
              <w:right w:val="single" w:sz="4" w:space="0" w:color="auto"/>
            </w:tcBorders>
            <w:vAlign w:val="center"/>
            <w:hideMark/>
          </w:tcPr>
          <w:p w:rsidR="000D272E" w:rsidRPr="00973A3D" w:rsidRDefault="000D272E" w:rsidP="00486A31">
            <w:pPr>
              <w:rPr>
                <w:sz w:val="20"/>
                <w:szCs w:val="20"/>
              </w:rPr>
            </w:pPr>
          </w:p>
        </w:tc>
        <w:tc>
          <w:tcPr>
            <w:tcW w:w="1436"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sz w:val="20"/>
                <w:szCs w:val="20"/>
              </w:rPr>
            </w:pPr>
            <w:r w:rsidRPr="00973A3D">
              <w:rPr>
                <w:sz w:val="20"/>
                <w:szCs w:val="20"/>
              </w:rPr>
              <w:t>5233</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sz w:val="20"/>
                <w:szCs w:val="20"/>
              </w:rPr>
            </w:pPr>
            <w:r w:rsidRPr="00973A3D">
              <w:rPr>
                <w:sz w:val="20"/>
                <w:szCs w:val="20"/>
              </w:rPr>
              <w:t>4 736,49</w:t>
            </w:r>
          </w:p>
        </w:tc>
        <w:tc>
          <w:tcPr>
            <w:tcW w:w="129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D272E" w:rsidRPr="00973A3D" w:rsidRDefault="000D272E" w:rsidP="00486A31">
            <w:pPr>
              <w:jc w:val="center"/>
              <w:rPr>
                <w:sz w:val="20"/>
                <w:szCs w:val="20"/>
              </w:rPr>
            </w:pPr>
            <w:r w:rsidRPr="00973A3D">
              <w:rPr>
                <w:sz w:val="20"/>
                <w:szCs w:val="20"/>
              </w:rPr>
              <w:t>09.219</w:t>
            </w:r>
          </w:p>
        </w:tc>
        <w:tc>
          <w:tcPr>
            <w:tcW w:w="1436"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sz w:val="20"/>
                <w:szCs w:val="20"/>
              </w:rPr>
            </w:pPr>
            <w:r w:rsidRPr="00973A3D">
              <w:rPr>
                <w:sz w:val="20"/>
                <w:szCs w:val="20"/>
              </w:rPr>
              <w:t>2370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sz w:val="20"/>
                <w:szCs w:val="20"/>
              </w:rPr>
            </w:pPr>
            <w:r w:rsidRPr="00973A3D">
              <w:rPr>
                <w:sz w:val="20"/>
                <w:szCs w:val="20"/>
              </w:rPr>
              <w:t>4 604,74</w:t>
            </w:r>
          </w:p>
        </w:tc>
        <w:tc>
          <w:tcPr>
            <w:tcW w:w="1298" w:type="dxa"/>
            <w:vMerge/>
            <w:tcBorders>
              <w:top w:val="nil"/>
              <w:left w:val="single" w:sz="4" w:space="0" w:color="auto"/>
              <w:bottom w:val="single" w:sz="4" w:space="0" w:color="000000"/>
              <w:right w:val="single" w:sz="4" w:space="0" w:color="auto"/>
            </w:tcBorders>
            <w:vAlign w:val="center"/>
            <w:hideMark/>
          </w:tcPr>
          <w:p w:rsidR="000D272E" w:rsidRPr="00973A3D" w:rsidRDefault="000D272E" w:rsidP="00486A31">
            <w:pPr>
              <w:rPr>
                <w:sz w:val="20"/>
                <w:szCs w:val="20"/>
              </w:rPr>
            </w:pPr>
          </w:p>
        </w:tc>
        <w:tc>
          <w:tcPr>
            <w:tcW w:w="1436"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sz w:val="20"/>
                <w:szCs w:val="20"/>
              </w:rPr>
            </w:pPr>
            <w:r w:rsidRPr="00973A3D">
              <w:rPr>
                <w:sz w:val="20"/>
                <w:szCs w:val="20"/>
              </w:rPr>
              <w:t>5233</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sz w:val="20"/>
                <w:szCs w:val="20"/>
              </w:rPr>
            </w:pPr>
            <w:r w:rsidRPr="00973A3D">
              <w:rPr>
                <w:sz w:val="20"/>
                <w:szCs w:val="20"/>
              </w:rPr>
              <w:t>3 813,72</w:t>
            </w:r>
          </w:p>
        </w:tc>
        <w:tc>
          <w:tcPr>
            <w:tcW w:w="129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D272E" w:rsidRPr="00973A3D" w:rsidRDefault="000D272E" w:rsidP="00486A31">
            <w:pPr>
              <w:jc w:val="center"/>
              <w:rPr>
                <w:sz w:val="20"/>
                <w:szCs w:val="20"/>
              </w:rPr>
            </w:pPr>
            <w:r w:rsidRPr="00973A3D">
              <w:rPr>
                <w:sz w:val="20"/>
                <w:szCs w:val="20"/>
              </w:rPr>
              <w:t>09.211</w:t>
            </w:r>
          </w:p>
        </w:tc>
        <w:tc>
          <w:tcPr>
            <w:tcW w:w="1436"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sz w:val="20"/>
                <w:szCs w:val="20"/>
              </w:rPr>
            </w:pPr>
            <w:r w:rsidRPr="00973A3D">
              <w:rPr>
                <w:sz w:val="20"/>
                <w:szCs w:val="20"/>
              </w:rPr>
              <w:t>2370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sz w:val="20"/>
                <w:szCs w:val="20"/>
              </w:rPr>
            </w:pPr>
            <w:r w:rsidRPr="00973A3D">
              <w:rPr>
                <w:sz w:val="20"/>
                <w:szCs w:val="20"/>
              </w:rPr>
              <w:t>3 220,57</w:t>
            </w:r>
          </w:p>
        </w:tc>
        <w:tc>
          <w:tcPr>
            <w:tcW w:w="1298" w:type="dxa"/>
            <w:vMerge/>
            <w:tcBorders>
              <w:top w:val="nil"/>
              <w:left w:val="single" w:sz="4" w:space="0" w:color="auto"/>
              <w:bottom w:val="single" w:sz="4" w:space="0" w:color="000000"/>
              <w:right w:val="single" w:sz="4" w:space="0" w:color="auto"/>
            </w:tcBorders>
            <w:vAlign w:val="center"/>
            <w:hideMark/>
          </w:tcPr>
          <w:p w:rsidR="000D272E" w:rsidRPr="00973A3D" w:rsidRDefault="000D272E" w:rsidP="00486A31">
            <w:pPr>
              <w:rPr>
                <w:sz w:val="20"/>
                <w:szCs w:val="20"/>
              </w:rPr>
            </w:pPr>
          </w:p>
        </w:tc>
        <w:tc>
          <w:tcPr>
            <w:tcW w:w="1436"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sz w:val="20"/>
                <w:szCs w:val="20"/>
              </w:rPr>
            </w:pPr>
            <w:r w:rsidRPr="00973A3D">
              <w:rPr>
                <w:sz w:val="20"/>
                <w:szCs w:val="20"/>
              </w:rPr>
              <w:t>5233</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sz w:val="20"/>
                <w:szCs w:val="20"/>
              </w:rPr>
            </w:pPr>
            <w:r w:rsidRPr="00973A3D">
              <w:rPr>
                <w:sz w:val="20"/>
                <w:szCs w:val="20"/>
              </w:rPr>
              <w:t>572,95</w:t>
            </w:r>
          </w:p>
        </w:tc>
        <w:tc>
          <w:tcPr>
            <w:tcW w:w="129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D272E" w:rsidRPr="00973A3D" w:rsidRDefault="000D272E" w:rsidP="00486A31">
            <w:pPr>
              <w:jc w:val="center"/>
              <w:rPr>
                <w:sz w:val="20"/>
                <w:szCs w:val="20"/>
              </w:rPr>
            </w:pPr>
            <w:r w:rsidRPr="00973A3D">
              <w:rPr>
                <w:sz w:val="20"/>
                <w:szCs w:val="20"/>
              </w:rPr>
              <w:t>09.219</w:t>
            </w:r>
          </w:p>
        </w:tc>
        <w:tc>
          <w:tcPr>
            <w:tcW w:w="1436"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sz w:val="20"/>
                <w:szCs w:val="20"/>
              </w:rPr>
            </w:pPr>
            <w:r w:rsidRPr="00973A3D">
              <w:rPr>
                <w:sz w:val="20"/>
                <w:szCs w:val="20"/>
              </w:rPr>
              <w:t>2370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sz w:val="20"/>
                <w:szCs w:val="20"/>
              </w:rPr>
            </w:pPr>
            <w:r w:rsidRPr="00973A3D">
              <w:rPr>
                <w:sz w:val="20"/>
                <w:szCs w:val="20"/>
              </w:rPr>
              <w:t>1 336,90</w:t>
            </w:r>
          </w:p>
        </w:tc>
        <w:tc>
          <w:tcPr>
            <w:tcW w:w="1298" w:type="dxa"/>
            <w:vMerge/>
            <w:tcBorders>
              <w:top w:val="nil"/>
              <w:left w:val="single" w:sz="4" w:space="0" w:color="auto"/>
              <w:bottom w:val="single" w:sz="4" w:space="0" w:color="000000"/>
              <w:right w:val="single" w:sz="4" w:space="0" w:color="auto"/>
            </w:tcBorders>
            <w:vAlign w:val="center"/>
            <w:hideMark/>
          </w:tcPr>
          <w:p w:rsidR="000D272E" w:rsidRPr="00973A3D" w:rsidRDefault="000D272E" w:rsidP="00486A31">
            <w:pPr>
              <w:rPr>
                <w:sz w:val="20"/>
                <w:szCs w:val="20"/>
              </w:rPr>
            </w:pPr>
          </w:p>
        </w:tc>
        <w:tc>
          <w:tcPr>
            <w:tcW w:w="1436"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sz w:val="20"/>
                <w:szCs w:val="20"/>
              </w:rPr>
            </w:pPr>
            <w:r w:rsidRPr="00973A3D">
              <w:rPr>
                <w:sz w:val="20"/>
                <w:szCs w:val="20"/>
              </w:rPr>
              <w:t>5233</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sz w:val="20"/>
                <w:szCs w:val="20"/>
              </w:rPr>
            </w:pPr>
            <w:r w:rsidRPr="00973A3D">
              <w:rPr>
                <w:sz w:val="20"/>
                <w:szCs w:val="20"/>
              </w:rPr>
              <w:t>1 096,00</w:t>
            </w:r>
          </w:p>
        </w:tc>
        <w:tc>
          <w:tcPr>
            <w:tcW w:w="129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D272E" w:rsidRPr="00973A3D" w:rsidRDefault="000D272E" w:rsidP="00486A31">
            <w:pPr>
              <w:jc w:val="center"/>
              <w:rPr>
                <w:sz w:val="20"/>
                <w:szCs w:val="20"/>
              </w:rPr>
            </w:pPr>
            <w:r w:rsidRPr="00973A3D">
              <w:rPr>
                <w:sz w:val="20"/>
                <w:szCs w:val="20"/>
              </w:rPr>
              <w:t>09.219</w:t>
            </w:r>
          </w:p>
        </w:tc>
        <w:tc>
          <w:tcPr>
            <w:tcW w:w="1436"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sz w:val="20"/>
                <w:szCs w:val="20"/>
              </w:rPr>
            </w:pPr>
            <w:r w:rsidRPr="00973A3D">
              <w:rPr>
                <w:sz w:val="20"/>
                <w:szCs w:val="20"/>
              </w:rPr>
              <w:t>2370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sz w:val="20"/>
                <w:szCs w:val="20"/>
              </w:rPr>
            </w:pPr>
            <w:r w:rsidRPr="00973A3D">
              <w:rPr>
                <w:sz w:val="20"/>
                <w:szCs w:val="20"/>
              </w:rPr>
              <w:t>1 097,49</w:t>
            </w:r>
          </w:p>
        </w:tc>
        <w:tc>
          <w:tcPr>
            <w:tcW w:w="1298" w:type="dxa"/>
            <w:vMerge/>
            <w:tcBorders>
              <w:top w:val="nil"/>
              <w:left w:val="single" w:sz="4" w:space="0" w:color="auto"/>
              <w:bottom w:val="single" w:sz="4" w:space="0" w:color="000000"/>
              <w:right w:val="single" w:sz="4" w:space="0" w:color="auto"/>
            </w:tcBorders>
            <w:vAlign w:val="center"/>
            <w:hideMark/>
          </w:tcPr>
          <w:p w:rsidR="000D272E" w:rsidRPr="00973A3D" w:rsidRDefault="000D272E" w:rsidP="00486A31">
            <w:pPr>
              <w:rPr>
                <w:sz w:val="20"/>
                <w:szCs w:val="20"/>
              </w:rPr>
            </w:pPr>
          </w:p>
        </w:tc>
        <w:tc>
          <w:tcPr>
            <w:tcW w:w="1436"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sz w:val="20"/>
                <w:szCs w:val="20"/>
              </w:rPr>
            </w:pPr>
            <w:r w:rsidRPr="00973A3D">
              <w:rPr>
                <w:sz w:val="20"/>
                <w:szCs w:val="20"/>
              </w:rPr>
              <w:t>5233</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sz w:val="20"/>
                <w:szCs w:val="20"/>
              </w:rPr>
            </w:pPr>
            <w:r w:rsidRPr="00973A3D">
              <w:rPr>
                <w:sz w:val="20"/>
                <w:szCs w:val="20"/>
              </w:rPr>
              <w:t>1 147,66</w:t>
            </w:r>
          </w:p>
        </w:tc>
        <w:tc>
          <w:tcPr>
            <w:tcW w:w="129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D272E" w:rsidRPr="00973A3D" w:rsidRDefault="000D272E" w:rsidP="00486A31">
            <w:pPr>
              <w:jc w:val="center"/>
              <w:rPr>
                <w:sz w:val="20"/>
                <w:szCs w:val="20"/>
              </w:rPr>
            </w:pPr>
            <w:r w:rsidRPr="00973A3D">
              <w:rPr>
                <w:sz w:val="20"/>
                <w:szCs w:val="20"/>
              </w:rPr>
              <w:t>09.219</w:t>
            </w:r>
          </w:p>
        </w:tc>
        <w:tc>
          <w:tcPr>
            <w:tcW w:w="1436"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sz w:val="20"/>
                <w:szCs w:val="20"/>
              </w:rPr>
            </w:pPr>
            <w:r w:rsidRPr="00973A3D">
              <w:rPr>
                <w:sz w:val="20"/>
                <w:szCs w:val="20"/>
              </w:rPr>
              <w:t>2370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sz w:val="20"/>
                <w:szCs w:val="20"/>
              </w:rPr>
            </w:pPr>
            <w:r w:rsidRPr="00973A3D">
              <w:rPr>
                <w:sz w:val="20"/>
                <w:szCs w:val="20"/>
              </w:rPr>
              <w:t>800,00</w:t>
            </w:r>
          </w:p>
        </w:tc>
        <w:tc>
          <w:tcPr>
            <w:tcW w:w="1298" w:type="dxa"/>
            <w:vMerge/>
            <w:tcBorders>
              <w:top w:val="nil"/>
              <w:left w:val="single" w:sz="4" w:space="0" w:color="auto"/>
              <w:bottom w:val="single" w:sz="4" w:space="0" w:color="000000"/>
              <w:right w:val="single" w:sz="4" w:space="0" w:color="auto"/>
            </w:tcBorders>
            <w:vAlign w:val="center"/>
            <w:hideMark/>
          </w:tcPr>
          <w:p w:rsidR="000D272E" w:rsidRPr="00973A3D" w:rsidRDefault="000D272E" w:rsidP="00486A31">
            <w:pPr>
              <w:rPr>
                <w:sz w:val="20"/>
                <w:szCs w:val="20"/>
              </w:rPr>
            </w:pPr>
          </w:p>
        </w:tc>
        <w:tc>
          <w:tcPr>
            <w:tcW w:w="1436"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sz w:val="20"/>
                <w:szCs w:val="20"/>
              </w:rPr>
            </w:pPr>
            <w:r w:rsidRPr="00973A3D">
              <w:rPr>
                <w:sz w:val="20"/>
                <w:szCs w:val="20"/>
              </w:rPr>
              <w:t>5233</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sz w:val="20"/>
                <w:szCs w:val="20"/>
              </w:rPr>
            </w:pPr>
            <w:r w:rsidRPr="00973A3D">
              <w:rPr>
                <w:sz w:val="20"/>
                <w:szCs w:val="20"/>
              </w:rPr>
              <w:t>877,40</w:t>
            </w:r>
          </w:p>
        </w:tc>
        <w:tc>
          <w:tcPr>
            <w:tcW w:w="129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D272E" w:rsidRPr="00973A3D" w:rsidRDefault="000D272E" w:rsidP="00486A31">
            <w:pPr>
              <w:jc w:val="center"/>
              <w:rPr>
                <w:sz w:val="20"/>
                <w:szCs w:val="20"/>
              </w:rPr>
            </w:pPr>
            <w:r w:rsidRPr="00973A3D">
              <w:rPr>
                <w:sz w:val="20"/>
                <w:szCs w:val="20"/>
              </w:rPr>
              <w:t>09.219</w:t>
            </w:r>
          </w:p>
        </w:tc>
        <w:tc>
          <w:tcPr>
            <w:tcW w:w="1436"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sz w:val="20"/>
                <w:szCs w:val="20"/>
              </w:rPr>
            </w:pPr>
            <w:r w:rsidRPr="00973A3D">
              <w:rPr>
                <w:sz w:val="20"/>
                <w:szCs w:val="20"/>
              </w:rPr>
              <w:t>2370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sz w:val="20"/>
                <w:szCs w:val="20"/>
              </w:rPr>
            </w:pPr>
            <w:r w:rsidRPr="00973A3D">
              <w:rPr>
                <w:sz w:val="20"/>
                <w:szCs w:val="20"/>
              </w:rPr>
              <w:t>1 032,45</w:t>
            </w:r>
          </w:p>
        </w:tc>
        <w:tc>
          <w:tcPr>
            <w:tcW w:w="1298" w:type="dxa"/>
            <w:vMerge/>
            <w:tcBorders>
              <w:top w:val="nil"/>
              <w:left w:val="single" w:sz="4" w:space="0" w:color="auto"/>
              <w:bottom w:val="single" w:sz="4" w:space="0" w:color="000000"/>
              <w:right w:val="single" w:sz="4" w:space="0" w:color="auto"/>
            </w:tcBorders>
            <w:vAlign w:val="center"/>
            <w:hideMark/>
          </w:tcPr>
          <w:p w:rsidR="000D272E" w:rsidRPr="00973A3D" w:rsidRDefault="000D272E" w:rsidP="00486A31">
            <w:pPr>
              <w:rPr>
                <w:sz w:val="20"/>
                <w:szCs w:val="20"/>
              </w:rPr>
            </w:pPr>
          </w:p>
        </w:tc>
        <w:tc>
          <w:tcPr>
            <w:tcW w:w="1436"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sz w:val="20"/>
                <w:szCs w:val="20"/>
              </w:rPr>
            </w:pPr>
            <w:r w:rsidRPr="00973A3D">
              <w:rPr>
                <w:sz w:val="20"/>
                <w:szCs w:val="20"/>
              </w:rPr>
              <w:t>5233</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sz w:val="20"/>
                <w:szCs w:val="20"/>
              </w:rPr>
            </w:pPr>
            <w:r w:rsidRPr="00973A3D">
              <w:rPr>
                <w:sz w:val="20"/>
                <w:szCs w:val="20"/>
              </w:rPr>
              <w:t>1 435,22</w:t>
            </w:r>
          </w:p>
        </w:tc>
        <w:tc>
          <w:tcPr>
            <w:tcW w:w="129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D272E" w:rsidRPr="00973A3D" w:rsidRDefault="000D272E" w:rsidP="00486A31">
            <w:pPr>
              <w:jc w:val="center"/>
              <w:rPr>
                <w:sz w:val="20"/>
                <w:szCs w:val="20"/>
              </w:rPr>
            </w:pPr>
            <w:r w:rsidRPr="00973A3D">
              <w:rPr>
                <w:sz w:val="20"/>
                <w:szCs w:val="20"/>
              </w:rPr>
              <w:t>09.219</w:t>
            </w:r>
          </w:p>
        </w:tc>
        <w:tc>
          <w:tcPr>
            <w:tcW w:w="1436"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sz w:val="20"/>
                <w:szCs w:val="20"/>
              </w:rPr>
            </w:pPr>
            <w:r w:rsidRPr="00973A3D">
              <w:rPr>
                <w:sz w:val="20"/>
                <w:szCs w:val="20"/>
              </w:rPr>
              <w:t>2370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sz w:val="20"/>
                <w:szCs w:val="20"/>
              </w:rPr>
            </w:pPr>
            <w:r w:rsidRPr="00973A3D">
              <w:rPr>
                <w:sz w:val="20"/>
                <w:szCs w:val="20"/>
              </w:rPr>
              <w:t>3 348,85</w:t>
            </w:r>
          </w:p>
        </w:tc>
        <w:tc>
          <w:tcPr>
            <w:tcW w:w="1298" w:type="dxa"/>
            <w:vMerge/>
            <w:tcBorders>
              <w:top w:val="nil"/>
              <w:left w:val="single" w:sz="4" w:space="0" w:color="auto"/>
              <w:bottom w:val="single" w:sz="4" w:space="0" w:color="auto"/>
              <w:right w:val="single" w:sz="4" w:space="0" w:color="auto"/>
            </w:tcBorders>
            <w:vAlign w:val="center"/>
            <w:hideMark/>
          </w:tcPr>
          <w:p w:rsidR="000D272E" w:rsidRPr="00973A3D" w:rsidRDefault="000D272E" w:rsidP="00486A31">
            <w:pPr>
              <w:rPr>
                <w:sz w:val="20"/>
                <w:szCs w:val="20"/>
              </w:rPr>
            </w:pPr>
          </w:p>
        </w:tc>
        <w:tc>
          <w:tcPr>
            <w:tcW w:w="1436"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sz w:val="20"/>
                <w:szCs w:val="20"/>
              </w:rPr>
            </w:pPr>
            <w:r w:rsidRPr="00973A3D">
              <w:rPr>
                <w:sz w:val="20"/>
                <w:szCs w:val="20"/>
              </w:rPr>
              <w:t>5233</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single" w:sz="4" w:space="0" w:color="auto"/>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434,92</w:t>
            </w:r>
          </w:p>
        </w:tc>
        <w:tc>
          <w:tcPr>
            <w:tcW w:w="12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09.100</w:t>
            </w:r>
          </w:p>
        </w:tc>
        <w:tc>
          <w:tcPr>
            <w:tcW w:w="14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486A31">
            <w:pPr>
              <w:jc w:val="center"/>
              <w:rPr>
                <w:sz w:val="20"/>
                <w:szCs w:val="20"/>
              </w:rPr>
            </w:pPr>
            <w:r w:rsidRPr="00973A3D">
              <w:rPr>
                <w:sz w:val="20"/>
                <w:szCs w:val="20"/>
              </w:rPr>
              <w:t>2370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single" w:sz="4" w:space="0" w:color="auto"/>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491,64</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09.100</w:t>
            </w:r>
          </w:p>
        </w:tc>
        <w:tc>
          <w:tcPr>
            <w:tcW w:w="1436" w:type="dxa"/>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sz w:val="20"/>
                <w:szCs w:val="20"/>
              </w:rPr>
            </w:pPr>
            <w:r w:rsidRPr="00973A3D">
              <w:rPr>
                <w:sz w:val="20"/>
                <w:szCs w:val="20"/>
              </w:rPr>
              <w:t>2370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567,28</w:t>
            </w:r>
          </w:p>
        </w:tc>
        <w:tc>
          <w:tcPr>
            <w:tcW w:w="1298" w:type="dxa"/>
            <w:tcBorders>
              <w:top w:val="nil"/>
              <w:left w:val="single" w:sz="4" w:space="0" w:color="auto"/>
              <w:bottom w:val="nil"/>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09.100</w:t>
            </w:r>
          </w:p>
        </w:tc>
        <w:tc>
          <w:tcPr>
            <w:tcW w:w="1436" w:type="dxa"/>
            <w:tcBorders>
              <w:top w:val="nil"/>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486A31">
            <w:pPr>
              <w:jc w:val="center"/>
              <w:rPr>
                <w:sz w:val="20"/>
                <w:szCs w:val="20"/>
              </w:rPr>
            </w:pPr>
            <w:r w:rsidRPr="00973A3D">
              <w:rPr>
                <w:sz w:val="20"/>
                <w:szCs w:val="20"/>
              </w:rPr>
              <w:t>2370</w:t>
            </w:r>
          </w:p>
        </w:tc>
      </w:tr>
      <w:tr w:rsidR="000D272E" w:rsidRPr="00973A3D" w:rsidTr="00486A31">
        <w:trPr>
          <w:trHeight w:val="495"/>
        </w:trPr>
        <w:tc>
          <w:tcPr>
            <w:tcW w:w="692" w:type="dxa"/>
            <w:vMerge/>
            <w:tcBorders>
              <w:top w:val="single" w:sz="4" w:space="0" w:color="auto"/>
              <w:left w:val="single" w:sz="4" w:space="0" w:color="auto"/>
              <w:bottom w:val="single" w:sz="4" w:space="0" w:color="auto"/>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auto"/>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1 134,56</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09.100</w:t>
            </w:r>
          </w:p>
        </w:tc>
        <w:tc>
          <w:tcPr>
            <w:tcW w:w="1436"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sz w:val="20"/>
                <w:szCs w:val="20"/>
              </w:rPr>
            </w:pPr>
            <w:r w:rsidRPr="00973A3D">
              <w:rPr>
                <w:sz w:val="20"/>
                <w:szCs w:val="20"/>
              </w:rPr>
              <w:t>2370</w:t>
            </w:r>
          </w:p>
        </w:tc>
      </w:tr>
      <w:tr w:rsidR="000D272E" w:rsidRPr="00973A3D" w:rsidTr="00486A31">
        <w:trPr>
          <w:trHeight w:val="495"/>
        </w:trPr>
        <w:tc>
          <w:tcPr>
            <w:tcW w:w="692" w:type="dxa"/>
            <w:vMerge/>
            <w:tcBorders>
              <w:top w:val="single" w:sz="4" w:space="0" w:color="auto"/>
              <w:left w:val="single" w:sz="4" w:space="0" w:color="auto"/>
              <w:bottom w:val="single" w:sz="4" w:space="0" w:color="auto"/>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auto"/>
              <w:right w:val="single" w:sz="4" w:space="0" w:color="auto"/>
            </w:tcBorders>
            <w:vAlign w:val="center"/>
            <w:hideMark/>
          </w:tcPr>
          <w:p w:rsidR="000D272E" w:rsidRPr="00973A3D" w:rsidRDefault="000D272E" w:rsidP="00486A31">
            <w:pPr>
              <w:rPr>
                <w:sz w:val="22"/>
                <w:szCs w:val="22"/>
              </w:rPr>
            </w:pPr>
          </w:p>
        </w:tc>
        <w:tc>
          <w:tcPr>
            <w:tcW w:w="1397" w:type="dxa"/>
            <w:tcBorders>
              <w:top w:val="single" w:sz="4" w:space="0" w:color="auto"/>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548,37</w:t>
            </w:r>
          </w:p>
        </w:tc>
        <w:tc>
          <w:tcPr>
            <w:tcW w:w="12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09.100</w:t>
            </w:r>
          </w:p>
        </w:tc>
        <w:tc>
          <w:tcPr>
            <w:tcW w:w="14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486A31">
            <w:pPr>
              <w:jc w:val="center"/>
              <w:rPr>
                <w:sz w:val="20"/>
                <w:szCs w:val="20"/>
              </w:rPr>
            </w:pPr>
            <w:r w:rsidRPr="00973A3D">
              <w:rPr>
                <w:sz w:val="20"/>
                <w:szCs w:val="20"/>
              </w:rPr>
              <w:t>2370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single" w:sz="4" w:space="0" w:color="auto"/>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1 418,20</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09.100</w:t>
            </w:r>
          </w:p>
        </w:tc>
        <w:tc>
          <w:tcPr>
            <w:tcW w:w="1436" w:type="dxa"/>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sz w:val="20"/>
                <w:szCs w:val="20"/>
              </w:rPr>
            </w:pPr>
            <w:r w:rsidRPr="00973A3D">
              <w:rPr>
                <w:sz w:val="20"/>
                <w:szCs w:val="20"/>
              </w:rPr>
              <w:t>2370</w:t>
            </w:r>
          </w:p>
        </w:tc>
      </w:tr>
      <w:tr w:rsidR="000D272E" w:rsidRPr="00973A3D" w:rsidTr="00486A31">
        <w:trPr>
          <w:trHeight w:val="495"/>
        </w:trPr>
        <w:tc>
          <w:tcPr>
            <w:tcW w:w="6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7</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18.6.2.0.</w:t>
            </w:r>
          </w:p>
        </w:tc>
        <w:tc>
          <w:tcPr>
            <w:tcW w:w="351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Mērķdotācijas dažādām pašvaldību funkcijām (</w:t>
            </w:r>
            <w:proofErr w:type="spellStart"/>
            <w:r w:rsidRPr="00973A3D">
              <w:rPr>
                <w:sz w:val="22"/>
                <w:szCs w:val="22"/>
              </w:rPr>
              <w:t>MDk</w:t>
            </w:r>
            <w:proofErr w:type="spellEnd"/>
            <w:r w:rsidRPr="00973A3D">
              <w:rPr>
                <w:sz w:val="22"/>
                <w:szCs w:val="22"/>
              </w:rPr>
              <w:t xml:space="preserve"> māksliniecisko kolektīvu atlīdzībai)</w:t>
            </w: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7 056,36</w:t>
            </w:r>
          </w:p>
        </w:tc>
        <w:tc>
          <w:tcPr>
            <w:tcW w:w="1298" w:type="dxa"/>
            <w:vMerge w:val="restart"/>
            <w:tcBorders>
              <w:top w:val="nil"/>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08.230</w:t>
            </w: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1100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1 655,64</w:t>
            </w:r>
          </w:p>
        </w:tc>
        <w:tc>
          <w:tcPr>
            <w:tcW w:w="1298" w:type="dxa"/>
            <w:vMerge/>
            <w:tcBorders>
              <w:top w:val="nil"/>
              <w:left w:val="single" w:sz="4" w:space="0" w:color="auto"/>
              <w:bottom w:val="single" w:sz="4" w:space="0" w:color="auto"/>
              <w:right w:val="single" w:sz="4" w:space="0" w:color="auto"/>
            </w:tcBorders>
            <w:vAlign w:val="center"/>
            <w:hideMark/>
          </w:tcPr>
          <w:p w:rsidR="000D272E" w:rsidRPr="00973A3D" w:rsidRDefault="000D272E" w:rsidP="00486A31">
            <w:pPr>
              <w:rPr>
                <w:sz w:val="20"/>
                <w:szCs w:val="20"/>
              </w:rPr>
            </w:pP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1200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587,40</w:t>
            </w:r>
          </w:p>
        </w:tc>
        <w:tc>
          <w:tcPr>
            <w:tcW w:w="1298" w:type="dxa"/>
            <w:vMerge w:val="restart"/>
            <w:tcBorders>
              <w:top w:val="nil"/>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08.230</w:t>
            </w: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1100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138,60</w:t>
            </w:r>
          </w:p>
        </w:tc>
        <w:tc>
          <w:tcPr>
            <w:tcW w:w="1298" w:type="dxa"/>
            <w:vMerge/>
            <w:tcBorders>
              <w:top w:val="nil"/>
              <w:left w:val="single" w:sz="4" w:space="0" w:color="auto"/>
              <w:bottom w:val="single" w:sz="4" w:space="0" w:color="auto"/>
              <w:right w:val="single" w:sz="4" w:space="0" w:color="auto"/>
            </w:tcBorders>
            <w:vAlign w:val="center"/>
            <w:hideMark/>
          </w:tcPr>
          <w:p w:rsidR="000D272E" w:rsidRPr="00973A3D" w:rsidRDefault="000D272E" w:rsidP="00486A31">
            <w:pPr>
              <w:rPr>
                <w:sz w:val="20"/>
                <w:szCs w:val="20"/>
              </w:rPr>
            </w:pP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1200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2 349,60</w:t>
            </w:r>
          </w:p>
        </w:tc>
        <w:tc>
          <w:tcPr>
            <w:tcW w:w="1298" w:type="dxa"/>
            <w:vMerge w:val="restart"/>
            <w:tcBorders>
              <w:top w:val="nil"/>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08.230</w:t>
            </w: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1100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554,40</w:t>
            </w:r>
          </w:p>
        </w:tc>
        <w:tc>
          <w:tcPr>
            <w:tcW w:w="1298" w:type="dxa"/>
            <w:vMerge/>
            <w:tcBorders>
              <w:top w:val="nil"/>
              <w:left w:val="single" w:sz="4" w:space="0" w:color="auto"/>
              <w:bottom w:val="single" w:sz="4" w:space="0" w:color="auto"/>
              <w:right w:val="single" w:sz="4" w:space="0" w:color="auto"/>
            </w:tcBorders>
            <w:vAlign w:val="center"/>
            <w:hideMark/>
          </w:tcPr>
          <w:p w:rsidR="000D272E" w:rsidRPr="00973A3D" w:rsidRDefault="000D272E" w:rsidP="00486A31">
            <w:pPr>
              <w:rPr>
                <w:sz w:val="20"/>
                <w:szCs w:val="20"/>
              </w:rPr>
            </w:pP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1200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881,16</w:t>
            </w:r>
          </w:p>
        </w:tc>
        <w:tc>
          <w:tcPr>
            <w:tcW w:w="1298" w:type="dxa"/>
            <w:vMerge w:val="restart"/>
            <w:tcBorders>
              <w:top w:val="nil"/>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08.100</w:t>
            </w: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1100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207,84</w:t>
            </w:r>
          </w:p>
        </w:tc>
        <w:tc>
          <w:tcPr>
            <w:tcW w:w="1298" w:type="dxa"/>
            <w:vMerge/>
            <w:tcBorders>
              <w:top w:val="nil"/>
              <w:left w:val="single" w:sz="4" w:space="0" w:color="auto"/>
              <w:bottom w:val="single" w:sz="4" w:space="0" w:color="auto"/>
              <w:right w:val="single" w:sz="4" w:space="0" w:color="auto"/>
            </w:tcBorders>
            <w:vAlign w:val="center"/>
            <w:hideMark/>
          </w:tcPr>
          <w:p w:rsidR="000D272E" w:rsidRPr="00973A3D" w:rsidRDefault="000D272E" w:rsidP="00486A31">
            <w:pPr>
              <w:rPr>
                <w:sz w:val="20"/>
                <w:szCs w:val="20"/>
              </w:rPr>
            </w:pP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1200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1 174,80</w:t>
            </w:r>
          </w:p>
        </w:tc>
        <w:tc>
          <w:tcPr>
            <w:tcW w:w="1298" w:type="dxa"/>
            <w:vMerge w:val="restart"/>
            <w:tcBorders>
              <w:top w:val="nil"/>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08.230</w:t>
            </w: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1100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277,20</w:t>
            </w:r>
          </w:p>
        </w:tc>
        <w:tc>
          <w:tcPr>
            <w:tcW w:w="1298" w:type="dxa"/>
            <w:vMerge/>
            <w:tcBorders>
              <w:top w:val="nil"/>
              <w:left w:val="single" w:sz="4" w:space="0" w:color="auto"/>
              <w:bottom w:val="single" w:sz="4" w:space="0" w:color="auto"/>
              <w:right w:val="single" w:sz="4" w:space="0" w:color="auto"/>
            </w:tcBorders>
            <w:vAlign w:val="center"/>
            <w:hideMark/>
          </w:tcPr>
          <w:p w:rsidR="000D272E" w:rsidRPr="00973A3D" w:rsidRDefault="000D272E" w:rsidP="00486A31">
            <w:pPr>
              <w:rPr>
                <w:sz w:val="20"/>
                <w:szCs w:val="20"/>
              </w:rPr>
            </w:pP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1200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1 468,56</w:t>
            </w:r>
          </w:p>
        </w:tc>
        <w:tc>
          <w:tcPr>
            <w:tcW w:w="1298" w:type="dxa"/>
            <w:vMerge w:val="restart"/>
            <w:tcBorders>
              <w:top w:val="nil"/>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08.230</w:t>
            </w: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1100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346,44</w:t>
            </w:r>
          </w:p>
        </w:tc>
        <w:tc>
          <w:tcPr>
            <w:tcW w:w="1298" w:type="dxa"/>
            <w:vMerge/>
            <w:tcBorders>
              <w:top w:val="nil"/>
              <w:left w:val="single" w:sz="4" w:space="0" w:color="auto"/>
              <w:bottom w:val="single" w:sz="4" w:space="0" w:color="auto"/>
              <w:right w:val="single" w:sz="4" w:space="0" w:color="auto"/>
            </w:tcBorders>
            <w:vAlign w:val="center"/>
            <w:hideMark/>
          </w:tcPr>
          <w:p w:rsidR="000D272E" w:rsidRPr="00973A3D" w:rsidRDefault="000D272E" w:rsidP="00486A31">
            <w:pPr>
              <w:rPr>
                <w:sz w:val="20"/>
                <w:szCs w:val="20"/>
              </w:rPr>
            </w:pP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1200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587,40</w:t>
            </w:r>
          </w:p>
        </w:tc>
        <w:tc>
          <w:tcPr>
            <w:tcW w:w="1298" w:type="dxa"/>
            <w:vMerge w:val="restart"/>
            <w:tcBorders>
              <w:top w:val="nil"/>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08.100</w:t>
            </w: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1100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138,60</w:t>
            </w:r>
          </w:p>
        </w:tc>
        <w:tc>
          <w:tcPr>
            <w:tcW w:w="1298" w:type="dxa"/>
            <w:vMerge/>
            <w:tcBorders>
              <w:top w:val="nil"/>
              <w:left w:val="single" w:sz="4" w:space="0" w:color="auto"/>
              <w:bottom w:val="single" w:sz="4" w:space="0" w:color="auto"/>
              <w:right w:val="single" w:sz="4" w:space="0" w:color="auto"/>
            </w:tcBorders>
            <w:vAlign w:val="center"/>
            <w:hideMark/>
          </w:tcPr>
          <w:p w:rsidR="000D272E" w:rsidRPr="00973A3D" w:rsidRDefault="000D272E" w:rsidP="00486A31">
            <w:pPr>
              <w:rPr>
                <w:sz w:val="20"/>
                <w:szCs w:val="20"/>
              </w:rPr>
            </w:pP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1200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587,40</w:t>
            </w:r>
          </w:p>
        </w:tc>
        <w:tc>
          <w:tcPr>
            <w:tcW w:w="1298" w:type="dxa"/>
            <w:vMerge w:val="restart"/>
            <w:tcBorders>
              <w:top w:val="nil"/>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09.510</w:t>
            </w: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1100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138,60</w:t>
            </w:r>
          </w:p>
        </w:tc>
        <w:tc>
          <w:tcPr>
            <w:tcW w:w="1298" w:type="dxa"/>
            <w:vMerge/>
            <w:tcBorders>
              <w:top w:val="nil"/>
              <w:left w:val="single" w:sz="4" w:space="0" w:color="auto"/>
              <w:bottom w:val="single" w:sz="4" w:space="0" w:color="auto"/>
              <w:right w:val="single" w:sz="4" w:space="0" w:color="auto"/>
            </w:tcBorders>
            <w:vAlign w:val="center"/>
            <w:hideMark/>
          </w:tcPr>
          <w:p w:rsidR="000D272E" w:rsidRPr="00973A3D" w:rsidRDefault="000D272E" w:rsidP="00486A31">
            <w:pPr>
              <w:rPr>
                <w:sz w:val="20"/>
                <w:szCs w:val="20"/>
              </w:rPr>
            </w:pP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1200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587,40</w:t>
            </w:r>
          </w:p>
        </w:tc>
        <w:tc>
          <w:tcPr>
            <w:tcW w:w="1298" w:type="dxa"/>
            <w:vMerge w:val="restart"/>
            <w:tcBorders>
              <w:top w:val="nil"/>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09.510</w:t>
            </w: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1100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138,60</w:t>
            </w:r>
          </w:p>
        </w:tc>
        <w:tc>
          <w:tcPr>
            <w:tcW w:w="1298" w:type="dxa"/>
            <w:vMerge/>
            <w:tcBorders>
              <w:top w:val="nil"/>
              <w:left w:val="single" w:sz="4" w:space="0" w:color="auto"/>
              <w:bottom w:val="single" w:sz="4" w:space="0" w:color="auto"/>
              <w:right w:val="single" w:sz="4" w:space="0" w:color="auto"/>
            </w:tcBorders>
            <w:vAlign w:val="center"/>
            <w:hideMark/>
          </w:tcPr>
          <w:p w:rsidR="000D272E" w:rsidRPr="00973A3D" w:rsidRDefault="000D272E" w:rsidP="00486A31">
            <w:pPr>
              <w:rPr>
                <w:sz w:val="20"/>
                <w:szCs w:val="20"/>
              </w:rPr>
            </w:pP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1200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587,40</w:t>
            </w:r>
          </w:p>
        </w:tc>
        <w:tc>
          <w:tcPr>
            <w:tcW w:w="129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D272E" w:rsidRPr="00973A3D" w:rsidRDefault="000D272E" w:rsidP="00486A31">
            <w:pPr>
              <w:jc w:val="center"/>
              <w:rPr>
                <w:color w:val="000000"/>
                <w:sz w:val="20"/>
                <w:szCs w:val="20"/>
              </w:rPr>
            </w:pPr>
            <w:r w:rsidRPr="00973A3D">
              <w:rPr>
                <w:color w:val="000000"/>
                <w:sz w:val="20"/>
                <w:szCs w:val="20"/>
              </w:rPr>
              <w:t>08.230</w:t>
            </w: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1100</w:t>
            </w:r>
          </w:p>
        </w:tc>
      </w:tr>
      <w:tr w:rsidR="000D272E" w:rsidRPr="00973A3D" w:rsidTr="00486A31">
        <w:trPr>
          <w:trHeight w:val="49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138,60</w:t>
            </w:r>
          </w:p>
        </w:tc>
        <w:tc>
          <w:tcPr>
            <w:tcW w:w="129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color w:val="000000"/>
                <w:sz w:val="20"/>
                <w:szCs w:val="20"/>
              </w:rPr>
            </w:pP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1200</w:t>
            </w:r>
          </w:p>
        </w:tc>
      </w:tr>
      <w:tr w:rsidR="000D272E" w:rsidRPr="00973A3D" w:rsidTr="00486A31">
        <w:trPr>
          <w:trHeight w:val="495"/>
        </w:trPr>
        <w:tc>
          <w:tcPr>
            <w:tcW w:w="692" w:type="dxa"/>
            <w:vMerge/>
            <w:tcBorders>
              <w:top w:val="single" w:sz="4" w:space="0" w:color="auto"/>
              <w:left w:val="single" w:sz="4" w:space="0" w:color="auto"/>
              <w:bottom w:val="single" w:sz="4" w:space="0" w:color="auto"/>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auto"/>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color w:val="000000"/>
                <w:sz w:val="20"/>
                <w:szCs w:val="20"/>
              </w:rPr>
            </w:pPr>
            <w:r w:rsidRPr="00973A3D">
              <w:rPr>
                <w:color w:val="000000"/>
                <w:sz w:val="20"/>
                <w:szCs w:val="20"/>
              </w:rPr>
              <w:t>363,00</w:t>
            </w:r>
          </w:p>
        </w:tc>
        <w:tc>
          <w:tcPr>
            <w:tcW w:w="1298"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color w:val="000000"/>
                <w:sz w:val="20"/>
                <w:szCs w:val="20"/>
              </w:rPr>
            </w:pPr>
            <w:r w:rsidRPr="00973A3D">
              <w:rPr>
                <w:color w:val="000000"/>
                <w:sz w:val="20"/>
                <w:szCs w:val="20"/>
              </w:rPr>
              <w:t>01.110</w:t>
            </w: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color w:val="000000"/>
                <w:sz w:val="20"/>
                <w:szCs w:val="20"/>
              </w:rPr>
            </w:pPr>
            <w:r w:rsidRPr="00973A3D">
              <w:rPr>
                <w:color w:val="000000"/>
                <w:sz w:val="20"/>
                <w:szCs w:val="20"/>
              </w:rPr>
              <w:t>7245</w:t>
            </w:r>
          </w:p>
        </w:tc>
      </w:tr>
      <w:tr w:rsidR="000D272E" w:rsidRPr="00973A3D" w:rsidTr="00486A31">
        <w:trPr>
          <w:trHeight w:val="1065"/>
        </w:trPr>
        <w:tc>
          <w:tcPr>
            <w:tcW w:w="6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8</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18.6.2.0.</w:t>
            </w:r>
          </w:p>
        </w:tc>
        <w:tc>
          <w:tcPr>
            <w:tcW w:w="3519" w:type="dxa"/>
            <w:tcBorders>
              <w:top w:val="single" w:sz="4" w:space="0" w:color="auto"/>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Mērķdotācijas dažādām pašvaldību funkcijām (uzņēmējdarbības un sociālās uzņēmējdarbības atbalsta centram)</w:t>
            </w:r>
          </w:p>
        </w:tc>
        <w:tc>
          <w:tcPr>
            <w:tcW w:w="1397" w:type="dxa"/>
            <w:tcBorders>
              <w:top w:val="single" w:sz="4" w:space="0" w:color="auto"/>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200 000,00</w:t>
            </w:r>
          </w:p>
        </w:tc>
        <w:tc>
          <w:tcPr>
            <w:tcW w:w="12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0"/>
                <w:szCs w:val="20"/>
              </w:rPr>
            </w:pPr>
            <w:r w:rsidRPr="00973A3D">
              <w:rPr>
                <w:sz w:val="20"/>
                <w:szCs w:val="20"/>
              </w:rPr>
              <w:t>04.112</w:t>
            </w:r>
          </w:p>
        </w:tc>
        <w:tc>
          <w:tcPr>
            <w:tcW w:w="14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486A31">
            <w:pPr>
              <w:jc w:val="center"/>
              <w:rPr>
                <w:sz w:val="20"/>
                <w:szCs w:val="20"/>
              </w:rPr>
            </w:pPr>
            <w:r w:rsidRPr="00973A3D">
              <w:rPr>
                <w:sz w:val="20"/>
                <w:szCs w:val="20"/>
              </w:rPr>
              <w:t>5250</w:t>
            </w:r>
          </w:p>
        </w:tc>
      </w:tr>
      <w:tr w:rsidR="000D272E" w:rsidRPr="00973A3D" w:rsidTr="00486A31">
        <w:trPr>
          <w:trHeight w:val="510"/>
        </w:trPr>
        <w:tc>
          <w:tcPr>
            <w:tcW w:w="6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lastRenderedPageBreak/>
              <w:t>9</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18.6.2.0.</w:t>
            </w:r>
          </w:p>
        </w:tc>
        <w:tc>
          <w:tcPr>
            <w:tcW w:w="35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Mērķdotācijas dažādām pašvaldību funkcijām (Limbažu mākslas skolai no 01.01.2017. līdz 31.08.2017.)</w:t>
            </w:r>
          </w:p>
        </w:tc>
        <w:tc>
          <w:tcPr>
            <w:tcW w:w="1397" w:type="dxa"/>
            <w:tcBorders>
              <w:top w:val="single" w:sz="4" w:space="0" w:color="auto"/>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color w:val="000000"/>
                <w:sz w:val="22"/>
                <w:szCs w:val="22"/>
              </w:rPr>
            </w:pPr>
            <w:r w:rsidRPr="00973A3D">
              <w:rPr>
                <w:color w:val="000000"/>
                <w:sz w:val="22"/>
                <w:szCs w:val="22"/>
              </w:rPr>
              <w:t>8 789,55</w:t>
            </w:r>
          </w:p>
        </w:tc>
        <w:tc>
          <w:tcPr>
            <w:tcW w:w="12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color w:val="000000"/>
                <w:sz w:val="22"/>
                <w:szCs w:val="22"/>
              </w:rPr>
            </w:pPr>
            <w:r w:rsidRPr="00973A3D">
              <w:rPr>
                <w:color w:val="000000"/>
                <w:sz w:val="22"/>
                <w:szCs w:val="22"/>
              </w:rPr>
              <w:t>09.510</w:t>
            </w:r>
          </w:p>
        </w:tc>
        <w:tc>
          <w:tcPr>
            <w:tcW w:w="1436" w:type="dxa"/>
            <w:tcBorders>
              <w:top w:val="single" w:sz="4" w:space="0" w:color="auto"/>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color w:val="000000"/>
                <w:sz w:val="22"/>
                <w:szCs w:val="22"/>
              </w:rPr>
            </w:pPr>
            <w:r w:rsidRPr="00973A3D">
              <w:rPr>
                <w:color w:val="000000"/>
                <w:sz w:val="22"/>
                <w:szCs w:val="22"/>
              </w:rPr>
              <w:t>1100</w:t>
            </w:r>
          </w:p>
        </w:tc>
      </w:tr>
      <w:tr w:rsidR="000D272E" w:rsidRPr="00973A3D" w:rsidTr="00486A31">
        <w:trPr>
          <w:trHeight w:val="450"/>
        </w:trPr>
        <w:tc>
          <w:tcPr>
            <w:tcW w:w="692" w:type="dxa"/>
            <w:vMerge/>
            <w:tcBorders>
              <w:top w:val="nil"/>
              <w:left w:val="single" w:sz="4" w:space="0" w:color="auto"/>
              <w:bottom w:val="single" w:sz="4" w:space="0" w:color="auto"/>
              <w:right w:val="single" w:sz="4" w:space="0" w:color="auto"/>
            </w:tcBorders>
            <w:vAlign w:val="center"/>
            <w:hideMark/>
          </w:tcPr>
          <w:p w:rsidR="000D272E" w:rsidRPr="00973A3D" w:rsidRDefault="000D272E" w:rsidP="00486A31">
            <w:pPr>
              <w:rPr>
                <w:sz w:val="22"/>
                <w:szCs w:val="22"/>
              </w:rPr>
            </w:pPr>
          </w:p>
        </w:tc>
        <w:tc>
          <w:tcPr>
            <w:tcW w:w="1418" w:type="dxa"/>
            <w:vMerge/>
            <w:tcBorders>
              <w:top w:val="nil"/>
              <w:left w:val="single" w:sz="4" w:space="0" w:color="auto"/>
              <w:bottom w:val="single" w:sz="4" w:space="0" w:color="auto"/>
              <w:right w:val="single" w:sz="4" w:space="0" w:color="auto"/>
            </w:tcBorders>
            <w:vAlign w:val="center"/>
            <w:hideMark/>
          </w:tcPr>
          <w:p w:rsidR="000D272E" w:rsidRPr="00973A3D" w:rsidRDefault="000D272E" w:rsidP="00486A31">
            <w:pPr>
              <w:rPr>
                <w:sz w:val="22"/>
                <w:szCs w:val="22"/>
              </w:rPr>
            </w:pPr>
          </w:p>
        </w:tc>
        <w:tc>
          <w:tcPr>
            <w:tcW w:w="3519" w:type="dxa"/>
            <w:vMerge/>
            <w:tcBorders>
              <w:top w:val="nil"/>
              <w:left w:val="single" w:sz="4" w:space="0" w:color="auto"/>
              <w:bottom w:val="single" w:sz="4" w:space="0" w:color="auto"/>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color w:val="000000"/>
                <w:sz w:val="22"/>
                <w:szCs w:val="22"/>
              </w:rPr>
            </w:pPr>
            <w:r w:rsidRPr="00973A3D">
              <w:rPr>
                <w:color w:val="000000"/>
                <w:sz w:val="22"/>
                <w:szCs w:val="22"/>
              </w:rPr>
              <w:t>2 073,45</w:t>
            </w:r>
          </w:p>
        </w:tc>
        <w:tc>
          <w:tcPr>
            <w:tcW w:w="1298" w:type="dxa"/>
            <w:vMerge/>
            <w:tcBorders>
              <w:top w:val="single" w:sz="4" w:space="0" w:color="auto"/>
              <w:left w:val="single" w:sz="4" w:space="0" w:color="auto"/>
              <w:bottom w:val="single" w:sz="4" w:space="0" w:color="auto"/>
              <w:right w:val="single" w:sz="4" w:space="0" w:color="auto"/>
            </w:tcBorders>
            <w:vAlign w:val="center"/>
            <w:hideMark/>
          </w:tcPr>
          <w:p w:rsidR="000D272E" w:rsidRPr="00973A3D" w:rsidRDefault="000D272E" w:rsidP="00486A31">
            <w:pPr>
              <w:rPr>
                <w:color w:val="000000"/>
                <w:sz w:val="22"/>
                <w:szCs w:val="22"/>
              </w:rPr>
            </w:pP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color w:val="000000"/>
                <w:sz w:val="22"/>
                <w:szCs w:val="22"/>
              </w:rPr>
            </w:pPr>
            <w:r w:rsidRPr="00973A3D">
              <w:rPr>
                <w:color w:val="000000"/>
                <w:sz w:val="22"/>
                <w:szCs w:val="22"/>
              </w:rPr>
              <w:t>1200</w:t>
            </w:r>
          </w:p>
        </w:tc>
      </w:tr>
      <w:tr w:rsidR="000D272E" w:rsidRPr="00973A3D" w:rsidTr="00486A31">
        <w:trPr>
          <w:trHeight w:val="510"/>
        </w:trPr>
        <w:tc>
          <w:tcPr>
            <w:tcW w:w="692" w:type="dxa"/>
            <w:vMerge w:val="restart"/>
            <w:tcBorders>
              <w:top w:val="nil"/>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10</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18.6.2.0.</w:t>
            </w:r>
          </w:p>
        </w:tc>
        <w:tc>
          <w:tcPr>
            <w:tcW w:w="3519" w:type="dxa"/>
            <w:vMerge w:val="restart"/>
            <w:tcBorders>
              <w:top w:val="nil"/>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Mērķdotācijas dažādām pašvaldību funkcijām (Limbažu mūzikas skolai no 01.01.2017. līdz 31.08.2017.)</w:t>
            </w: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color w:val="000000"/>
                <w:sz w:val="22"/>
                <w:szCs w:val="22"/>
              </w:rPr>
            </w:pPr>
            <w:r w:rsidRPr="00973A3D">
              <w:rPr>
                <w:color w:val="000000"/>
                <w:sz w:val="22"/>
                <w:szCs w:val="22"/>
              </w:rPr>
              <w:t>116 430,13</w:t>
            </w:r>
          </w:p>
        </w:tc>
        <w:tc>
          <w:tcPr>
            <w:tcW w:w="1298" w:type="dxa"/>
            <w:vMerge w:val="restart"/>
            <w:tcBorders>
              <w:top w:val="nil"/>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color w:val="000000"/>
                <w:sz w:val="22"/>
                <w:szCs w:val="22"/>
              </w:rPr>
            </w:pPr>
            <w:r w:rsidRPr="00973A3D">
              <w:rPr>
                <w:color w:val="000000"/>
                <w:sz w:val="22"/>
                <w:szCs w:val="22"/>
              </w:rPr>
              <w:t>09.510</w:t>
            </w: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color w:val="000000"/>
                <w:sz w:val="22"/>
                <w:szCs w:val="22"/>
              </w:rPr>
            </w:pPr>
            <w:r w:rsidRPr="00973A3D">
              <w:rPr>
                <w:color w:val="000000"/>
                <w:sz w:val="22"/>
                <w:szCs w:val="22"/>
              </w:rPr>
              <w:t>1100</w:t>
            </w:r>
          </w:p>
        </w:tc>
      </w:tr>
      <w:tr w:rsidR="000D272E" w:rsidRPr="00973A3D" w:rsidTr="00486A31">
        <w:trPr>
          <w:trHeight w:val="435"/>
        </w:trPr>
        <w:tc>
          <w:tcPr>
            <w:tcW w:w="692" w:type="dxa"/>
            <w:vMerge/>
            <w:tcBorders>
              <w:top w:val="nil"/>
              <w:left w:val="single" w:sz="4" w:space="0" w:color="auto"/>
              <w:bottom w:val="single" w:sz="4" w:space="0" w:color="auto"/>
              <w:right w:val="single" w:sz="4" w:space="0" w:color="auto"/>
            </w:tcBorders>
            <w:vAlign w:val="center"/>
            <w:hideMark/>
          </w:tcPr>
          <w:p w:rsidR="000D272E" w:rsidRPr="00973A3D" w:rsidRDefault="000D272E" w:rsidP="00486A31">
            <w:pPr>
              <w:rPr>
                <w:sz w:val="22"/>
                <w:szCs w:val="22"/>
              </w:rPr>
            </w:pPr>
          </w:p>
        </w:tc>
        <w:tc>
          <w:tcPr>
            <w:tcW w:w="1418" w:type="dxa"/>
            <w:vMerge/>
            <w:tcBorders>
              <w:top w:val="nil"/>
              <w:left w:val="single" w:sz="4" w:space="0" w:color="auto"/>
              <w:bottom w:val="single" w:sz="4" w:space="0" w:color="auto"/>
              <w:right w:val="single" w:sz="4" w:space="0" w:color="auto"/>
            </w:tcBorders>
            <w:vAlign w:val="center"/>
            <w:hideMark/>
          </w:tcPr>
          <w:p w:rsidR="000D272E" w:rsidRPr="00973A3D" w:rsidRDefault="000D272E" w:rsidP="00486A31">
            <w:pPr>
              <w:rPr>
                <w:sz w:val="22"/>
                <w:szCs w:val="22"/>
              </w:rPr>
            </w:pPr>
          </w:p>
        </w:tc>
        <w:tc>
          <w:tcPr>
            <w:tcW w:w="3519" w:type="dxa"/>
            <w:vMerge/>
            <w:tcBorders>
              <w:top w:val="nil"/>
              <w:left w:val="single" w:sz="4" w:space="0" w:color="auto"/>
              <w:bottom w:val="single" w:sz="4" w:space="0" w:color="auto"/>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color w:val="000000"/>
                <w:sz w:val="22"/>
                <w:szCs w:val="22"/>
              </w:rPr>
            </w:pPr>
            <w:r w:rsidRPr="00973A3D">
              <w:rPr>
                <w:color w:val="000000"/>
                <w:sz w:val="22"/>
                <w:szCs w:val="22"/>
              </w:rPr>
              <w:t>27 465,87</w:t>
            </w:r>
          </w:p>
        </w:tc>
        <w:tc>
          <w:tcPr>
            <w:tcW w:w="1298" w:type="dxa"/>
            <w:vMerge/>
            <w:tcBorders>
              <w:top w:val="nil"/>
              <w:left w:val="single" w:sz="4" w:space="0" w:color="auto"/>
              <w:bottom w:val="single" w:sz="4" w:space="0" w:color="auto"/>
              <w:right w:val="single" w:sz="4" w:space="0" w:color="auto"/>
            </w:tcBorders>
            <w:vAlign w:val="center"/>
            <w:hideMark/>
          </w:tcPr>
          <w:p w:rsidR="000D272E" w:rsidRPr="00973A3D" w:rsidRDefault="000D272E" w:rsidP="00486A31">
            <w:pPr>
              <w:rPr>
                <w:color w:val="000000"/>
                <w:sz w:val="22"/>
                <w:szCs w:val="22"/>
              </w:rPr>
            </w:pP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color w:val="000000"/>
                <w:sz w:val="22"/>
                <w:szCs w:val="22"/>
              </w:rPr>
            </w:pPr>
            <w:r w:rsidRPr="00973A3D">
              <w:rPr>
                <w:color w:val="000000"/>
                <w:sz w:val="22"/>
                <w:szCs w:val="22"/>
              </w:rPr>
              <w:t>1200</w:t>
            </w:r>
          </w:p>
        </w:tc>
      </w:tr>
      <w:tr w:rsidR="000D272E" w:rsidRPr="00973A3D" w:rsidTr="00486A31">
        <w:trPr>
          <w:trHeight w:val="510"/>
        </w:trPr>
        <w:tc>
          <w:tcPr>
            <w:tcW w:w="6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11</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18.6.2.0.</w:t>
            </w:r>
          </w:p>
        </w:tc>
        <w:tc>
          <w:tcPr>
            <w:tcW w:w="35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Mērķdotācijas dažādām pašvaldību funkcijām (Limbažu un Salacgrīvas novadu sporta skolai)</w:t>
            </w:r>
          </w:p>
        </w:tc>
        <w:tc>
          <w:tcPr>
            <w:tcW w:w="1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color w:val="000000"/>
                <w:sz w:val="22"/>
                <w:szCs w:val="22"/>
              </w:rPr>
            </w:pPr>
            <w:r w:rsidRPr="00973A3D">
              <w:rPr>
                <w:color w:val="000000"/>
                <w:sz w:val="22"/>
                <w:szCs w:val="22"/>
              </w:rPr>
              <w:t>268 384,17</w:t>
            </w:r>
          </w:p>
        </w:tc>
        <w:tc>
          <w:tcPr>
            <w:tcW w:w="12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color w:val="000000"/>
                <w:sz w:val="22"/>
                <w:szCs w:val="22"/>
              </w:rPr>
            </w:pPr>
            <w:r w:rsidRPr="00973A3D">
              <w:rPr>
                <w:color w:val="000000"/>
                <w:sz w:val="22"/>
                <w:szCs w:val="22"/>
              </w:rPr>
              <w:t>09.510</w:t>
            </w:r>
          </w:p>
        </w:tc>
        <w:tc>
          <w:tcPr>
            <w:tcW w:w="14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color w:val="000000"/>
                <w:sz w:val="22"/>
                <w:szCs w:val="22"/>
              </w:rPr>
            </w:pPr>
            <w:r w:rsidRPr="00973A3D">
              <w:rPr>
                <w:color w:val="000000"/>
                <w:sz w:val="22"/>
                <w:szCs w:val="22"/>
              </w:rPr>
              <w:t>1100</w:t>
            </w:r>
          </w:p>
        </w:tc>
      </w:tr>
      <w:tr w:rsidR="000D272E" w:rsidRPr="00973A3D" w:rsidTr="00486A31">
        <w:trPr>
          <w:trHeight w:val="420"/>
        </w:trPr>
        <w:tc>
          <w:tcPr>
            <w:tcW w:w="692" w:type="dxa"/>
            <w:vMerge/>
            <w:tcBorders>
              <w:top w:val="single" w:sz="4" w:space="0" w:color="auto"/>
              <w:left w:val="single" w:sz="4" w:space="0" w:color="auto"/>
              <w:bottom w:val="single" w:sz="4" w:space="0" w:color="auto"/>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auto"/>
              <w:right w:val="single" w:sz="4" w:space="0" w:color="auto"/>
            </w:tcBorders>
            <w:vAlign w:val="center"/>
            <w:hideMark/>
          </w:tcPr>
          <w:p w:rsidR="000D272E" w:rsidRPr="00973A3D" w:rsidRDefault="000D272E" w:rsidP="00486A31">
            <w:pPr>
              <w:rPr>
                <w:sz w:val="22"/>
                <w:szCs w:val="22"/>
              </w:rPr>
            </w:pPr>
          </w:p>
        </w:tc>
        <w:tc>
          <w:tcPr>
            <w:tcW w:w="1397" w:type="dxa"/>
            <w:tcBorders>
              <w:top w:val="single" w:sz="4" w:space="0" w:color="auto"/>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color w:val="000000"/>
                <w:sz w:val="22"/>
                <w:szCs w:val="22"/>
              </w:rPr>
            </w:pPr>
            <w:r w:rsidRPr="00973A3D">
              <w:rPr>
                <w:color w:val="000000"/>
                <w:sz w:val="22"/>
                <w:szCs w:val="22"/>
              </w:rPr>
              <w:t>63 311,83</w:t>
            </w:r>
          </w:p>
        </w:tc>
        <w:tc>
          <w:tcPr>
            <w:tcW w:w="1298" w:type="dxa"/>
            <w:vMerge/>
            <w:tcBorders>
              <w:top w:val="single" w:sz="4" w:space="0" w:color="auto"/>
              <w:left w:val="single" w:sz="4" w:space="0" w:color="auto"/>
              <w:bottom w:val="single" w:sz="4" w:space="0" w:color="auto"/>
              <w:right w:val="single" w:sz="4" w:space="0" w:color="auto"/>
            </w:tcBorders>
            <w:vAlign w:val="center"/>
            <w:hideMark/>
          </w:tcPr>
          <w:p w:rsidR="000D272E" w:rsidRPr="00973A3D" w:rsidRDefault="000D272E" w:rsidP="00486A31">
            <w:pPr>
              <w:rPr>
                <w:color w:val="000000"/>
                <w:sz w:val="22"/>
                <w:szCs w:val="22"/>
              </w:rPr>
            </w:pPr>
          </w:p>
        </w:tc>
        <w:tc>
          <w:tcPr>
            <w:tcW w:w="1436" w:type="dxa"/>
            <w:tcBorders>
              <w:top w:val="single" w:sz="4" w:space="0" w:color="auto"/>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color w:val="000000"/>
                <w:sz w:val="22"/>
                <w:szCs w:val="22"/>
              </w:rPr>
            </w:pPr>
            <w:r w:rsidRPr="00973A3D">
              <w:rPr>
                <w:color w:val="000000"/>
                <w:sz w:val="22"/>
                <w:szCs w:val="22"/>
              </w:rPr>
              <w:t>1200</w:t>
            </w:r>
          </w:p>
        </w:tc>
      </w:tr>
      <w:tr w:rsidR="000D272E" w:rsidRPr="00973A3D" w:rsidTr="00486A31">
        <w:trPr>
          <w:trHeight w:val="510"/>
        </w:trPr>
        <w:tc>
          <w:tcPr>
            <w:tcW w:w="6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12</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18.6.2.0.</w:t>
            </w:r>
          </w:p>
        </w:tc>
        <w:tc>
          <w:tcPr>
            <w:tcW w:w="351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Mērķdotācijas dažādām pašvaldību funkcijām (Limbažu un Salacgrīvas novadu sporta skolai - Augstas klases sportistu sagatavošanai)</w:t>
            </w: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color w:val="000000"/>
                <w:sz w:val="22"/>
                <w:szCs w:val="22"/>
              </w:rPr>
            </w:pPr>
            <w:r w:rsidRPr="00973A3D">
              <w:rPr>
                <w:color w:val="000000"/>
                <w:sz w:val="22"/>
                <w:szCs w:val="22"/>
              </w:rPr>
              <w:t>25 030,00</w:t>
            </w:r>
          </w:p>
        </w:tc>
        <w:tc>
          <w:tcPr>
            <w:tcW w:w="129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D272E" w:rsidRPr="00973A3D" w:rsidRDefault="000D272E" w:rsidP="00486A31">
            <w:pPr>
              <w:jc w:val="center"/>
              <w:rPr>
                <w:color w:val="000000"/>
                <w:sz w:val="22"/>
                <w:szCs w:val="22"/>
              </w:rPr>
            </w:pPr>
            <w:r w:rsidRPr="00973A3D">
              <w:rPr>
                <w:color w:val="000000"/>
                <w:sz w:val="22"/>
                <w:szCs w:val="22"/>
              </w:rPr>
              <w:t>09.510</w:t>
            </w: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color w:val="000000"/>
                <w:sz w:val="22"/>
                <w:szCs w:val="22"/>
              </w:rPr>
            </w:pPr>
            <w:r w:rsidRPr="00973A3D">
              <w:rPr>
                <w:color w:val="000000"/>
                <w:sz w:val="22"/>
                <w:szCs w:val="22"/>
              </w:rPr>
              <w:t>2120</w:t>
            </w:r>
          </w:p>
        </w:tc>
      </w:tr>
      <w:tr w:rsidR="000D272E" w:rsidRPr="00973A3D" w:rsidTr="00486A31">
        <w:trPr>
          <w:trHeight w:val="420"/>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color w:val="000000"/>
                <w:sz w:val="22"/>
                <w:szCs w:val="22"/>
              </w:rPr>
            </w:pPr>
            <w:r w:rsidRPr="00973A3D">
              <w:rPr>
                <w:color w:val="000000"/>
                <w:sz w:val="22"/>
                <w:szCs w:val="22"/>
              </w:rPr>
              <w:t>1 890,00</w:t>
            </w:r>
          </w:p>
        </w:tc>
        <w:tc>
          <w:tcPr>
            <w:tcW w:w="129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color w:val="000000"/>
                <w:sz w:val="22"/>
                <w:szCs w:val="22"/>
              </w:rPr>
            </w:pP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color w:val="000000"/>
                <w:sz w:val="22"/>
                <w:szCs w:val="22"/>
              </w:rPr>
            </w:pPr>
            <w:r w:rsidRPr="00973A3D">
              <w:rPr>
                <w:color w:val="000000"/>
                <w:sz w:val="22"/>
                <w:szCs w:val="22"/>
              </w:rPr>
              <w:t>2261</w:t>
            </w:r>
          </w:p>
        </w:tc>
      </w:tr>
      <w:tr w:rsidR="000D272E" w:rsidRPr="00973A3D" w:rsidTr="00486A31">
        <w:trPr>
          <w:trHeight w:val="420"/>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color w:val="000000"/>
                <w:sz w:val="22"/>
                <w:szCs w:val="22"/>
              </w:rPr>
            </w:pPr>
            <w:r w:rsidRPr="00973A3D">
              <w:rPr>
                <w:color w:val="000000"/>
                <w:sz w:val="22"/>
                <w:szCs w:val="22"/>
              </w:rPr>
              <w:t>10 580,00</w:t>
            </w:r>
          </w:p>
        </w:tc>
        <w:tc>
          <w:tcPr>
            <w:tcW w:w="129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color w:val="000000"/>
                <w:sz w:val="22"/>
                <w:szCs w:val="22"/>
              </w:rPr>
            </w:pP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color w:val="000000"/>
                <w:sz w:val="22"/>
                <w:szCs w:val="22"/>
              </w:rPr>
            </w:pPr>
            <w:r w:rsidRPr="00973A3D">
              <w:rPr>
                <w:color w:val="000000"/>
                <w:sz w:val="22"/>
                <w:szCs w:val="22"/>
              </w:rPr>
              <w:t>2363</w:t>
            </w:r>
          </w:p>
        </w:tc>
      </w:tr>
      <w:tr w:rsidR="000D272E" w:rsidRPr="00973A3D" w:rsidTr="00486A31">
        <w:trPr>
          <w:trHeight w:val="510"/>
        </w:trPr>
        <w:tc>
          <w:tcPr>
            <w:tcW w:w="6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13</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18.6.2.0.</w:t>
            </w:r>
          </w:p>
        </w:tc>
        <w:tc>
          <w:tcPr>
            <w:tcW w:w="351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Mērķdotācijas dažādām pašvaldību funkcijām (Katvaru internātpamatskolai)</w:t>
            </w: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color w:val="000000"/>
                <w:sz w:val="22"/>
                <w:szCs w:val="22"/>
              </w:rPr>
            </w:pPr>
            <w:r w:rsidRPr="00973A3D">
              <w:rPr>
                <w:color w:val="000000"/>
                <w:sz w:val="22"/>
                <w:szCs w:val="22"/>
              </w:rPr>
              <w:t>236 213,00</w:t>
            </w:r>
          </w:p>
        </w:tc>
        <w:tc>
          <w:tcPr>
            <w:tcW w:w="129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D272E" w:rsidRPr="00973A3D" w:rsidRDefault="000D272E" w:rsidP="00486A31">
            <w:pPr>
              <w:jc w:val="center"/>
              <w:rPr>
                <w:color w:val="000000"/>
                <w:sz w:val="22"/>
                <w:szCs w:val="22"/>
              </w:rPr>
            </w:pPr>
            <w:r w:rsidRPr="00973A3D">
              <w:rPr>
                <w:color w:val="000000"/>
                <w:sz w:val="22"/>
                <w:szCs w:val="22"/>
              </w:rPr>
              <w:t> </w:t>
            </w: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color w:val="000000"/>
                <w:sz w:val="22"/>
                <w:szCs w:val="22"/>
              </w:rPr>
            </w:pPr>
            <w:r w:rsidRPr="00973A3D">
              <w:rPr>
                <w:color w:val="000000"/>
                <w:sz w:val="22"/>
                <w:szCs w:val="22"/>
              </w:rPr>
              <w:t>1100</w:t>
            </w:r>
          </w:p>
        </w:tc>
      </w:tr>
      <w:tr w:rsidR="000D272E" w:rsidRPr="00973A3D" w:rsidTr="00486A31">
        <w:trPr>
          <w:trHeight w:val="420"/>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color w:val="000000"/>
                <w:sz w:val="22"/>
                <w:szCs w:val="22"/>
              </w:rPr>
            </w:pPr>
            <w:r w:rsidRPr="00973A3D">
              <w:rPr>
                <w:color w:val="000000"/>
                <w:sz w:val="22"/>
                <w:szCs w:val="22"/>
              </w:rPr>
              <w:t>58 565,00</w:t>
            </w:r>
          </w:p>
        </w:tc>
        <w:tc>
          <w:tcPr>
            <w:tcW w:w="129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color w:val="000000"/>
                <w:sz w:val="22"/>
                <w:szCs w:val="22"/>
              </w:rPr>
            </w:pP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color w:val="000000"/>
                <w:sz w:val="22"/>
                <w:szCs w:val="22"/>
              </w:rPr>
            </w:pPr>
            <w:r w:rsidRPr="00973A3D">
              <w:rPr>
                <w:color w:val="000000"/>
                <w:sz w:val="22"/>
                <w:szCs w:val="22"/>
              </w:rPr>
              <w:t>1200</w:t>
            </w:r>
          </w:p>
        </w:tc>
      </w:tr>
      <w:tr w:rsidR="000D272E" w:rsidRPr="00973A3D" w:rsidTr="00486A31">
        <w:trPr>
          <w:trHeight w:val="420"/>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color w:val="000000"/>
                <w:sz w:val="22"/>
                <w:szCs w:val="22"/>
              </w:rPr>
            </w:pPr>
            <w:r w:rsidRPr="00973A3D">
              <w:rPr>
                <w:color w:val="000000"/>
                <w:sz w:val="22"/>
                <w:szCs w:val="22"/>
              </w:rPr>
              <w:t>300,00</w:t>
            </w:r>
          </w:p>
        </w:tc>
        <w:tc>
          <w:tcPr>
            <w:tcW w:w="129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color w:val="000000"/>
                <w:sz w:val="22"/>
                <w:szCs w:val="22"/>
              </w:rPr>
            </w:pP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color w:val="000000"/>
                <w:sz w:val="22"/>
                <w:szCs w:val="22"/>
              </w:rPr>
            </w:pPr>
            <w:r w:rsidRPr="00973A3D">
              <w:rPr>
                <w:color w:val="000000"/>
                <w:sz w:val="22"/>
                <w:szCs w:val="22"/>
              </w:rPr>
              <w:t>2100</w:t>
            </w:r>
          </w:p>
        </w:tc>
      </w:tr>
      <w:tr w:rsidR="000D272E" w:rsidRPr="00973A3D" w:rsidTr="00486A31">
        <w:trPr>
          <w:trHeight w:val="420"/>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color w:val="000000"/>
                <w:sz w:val="22"/>
                <w:szCs w:val="22"/>
              </w:rPr>
            </w:pPr>
            <w:r w:rsidRPr="00973A3D">
              <w:rPr>
                <w:color w:val="000000"/>
                <w:sz w:val="22"/>
                <w:szCs w:val="22"/>
              </w:rPr>
              <w:t>60 816,57</w:t>
            </w:r>
          </w:p>
        </w:tc>
        <w:tc>
          <w:tcPr>
            <w:tcW w:w="129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color w:val="000000"/>
                <w:sz w:val="22"/>
                <w:szCs w:val="22"/>
              </w:rPr>
            </w:pP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color w:val="000000"/>
                <w:sz w:val="22"/>
                <w:szCs w:val="22"/>
              </w:rPr>
            </w:pPr>
            <w:r w:rsidRPr="00973A3D">
              <w:rPr>
                <w:color w:val="000000"/>
                <w:sz w:val="22"/>
                <w:szCs w:val="22"/>
              </w:rPr>
              <w:t>2200</w:t>
            </w:r>
          </w:p>
        </w:tc>
      </w:tr>
      <w:tr w:rsidR="000D272E" w:rsidRPr="00973A3D" w:rsidTr="00486A31">
        <w:trPr>
          <w:trHeight w:val="420"/>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color w:val="000000"/>
                <w:sz w:val="22"/>
                <w:szCs w:val="22"/>
              </w:rPr>
            </w:pPr>
            <w:r w:rsidRPr="00973A3D">
              <w:rPr>
                <w:color w:val="000000"/>
                <w:sz w:val="22"/>
                <w:szCs w:val="22"/>
              </w:rPr>
              <w:t>11 989,43</w:t>
            </w:r>
          </w:p>
        </w:tc>
        <w:tc>
          <w:tcPr>
            <w:tcW w:w="129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color w:val="000000"/>
                <w:sz w:val="22"/>
                <w:szCs w:val="22"/>
              </w:rPr>
            </w:pP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color w:val="000000"/>
                <w:sz w:val="22"/>
                <w:szCs w:val="22"/>
              </w:rPr>
            </w:pPr>
            <w:r w:rsidRPr="00973A3D">
              <w:rPr>
                <w:color w:val="000000"/>
                <w:sz w:val="22"/>
                <w:szCs w:val="22"/>
              </w:rPr>
              <w:t>2300</w:t>
            </w:r>
          </w:p>
        </w:tc>
      </w:tr>
      <w:tr w:rsidR="000D272E" w:rsidRPr="00973A3D" w:rsidTr="00486A31">
        <w:trPr>
          <w:trHeight w:val="420"/>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color w:val="000000"/>
                <w:sz w:val="22"/>
                <w:szCs w:val="22"/>
              </w:rPr>
            </w:pPr>
            <w:r w:rsidRPr="00973A3D">
              <w:rPr>
                <w:color w:val="000000"/>
                <w:sz w:val="22"/>
                <w:szCs w:val="22"/>
              </w:rPr>
              <w:t>260,00</w:t>
            </w:r>
          </w:p>
        </w:tc>
        <w:tc>
          <w:tcPr>
            <w:tcW w:w="129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color w:val="000000"/>
                <w:sz w:val="22"/>
                <w:szCs w:val="22"/>
              </w:rPr>
            </w:pP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color w:val="000000"/>
                <w:sz w:val="22"/>
                <w:szCs w:val="22"/>
              </w:rPr>
            </w:pPr>
            <w:r w:rsidRPr="00973A3D">
              <w:rPr>
                <w:color w:val="000000"/>
                <w:sz w:val="22"/>
                <w:szCs w:val="22"/>
              </w:rPr>
              <w:t>2500</w:t>
            </w:r>
          </w:p>
        </w:tc>
      </w:tr>
      <w:tr w:rsidR="000D272E" w:rsidRPr="00973A3D" w:rsidTr="00486A31">
        <w:trPr>
          <w:trHeight w:val="420"/>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color w:val="000000"/>
                <w:sz w:val="22"/>
                <w:szCs w:val="22"/>
              </w:rPr>
            </w:pPr>
            <w:r w:rsidRPr="00973A3D">
              <w:rPr>
                <w:color w:val="000000"/>
                <w:sz w:val="22"/>
                <w:szCs w:val="22"/>
              </w:rPr>
              <w:t>1 400,00</w:t>
            </w:r>
          </w:p>
        </w:tc>
        <w:tc>
          <w:tcPr>
            <w:tcW w:w="129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color w:val="000000"/>
                <w:sz w:val="22"/>
                <w:szCs w:val="22"/>
              </w:rPr>
            </w:pPr>
          </w:p>
        </w:tc>
        <w:tc>
          <w:tcPr>
            <w:tcW w:w="1436"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color w:val="000000"/>
                <w:sz w:val="22"/>
                <w:szCs w:val="22"/>
              </w:rPr>
            </w:pPr>
            <w:r w:rsidRPr="00973A3D">
              <w:rPr>
                <w:color w:val="000000"/>
                <w:sz w:val="22"/>
                <w:szCs w:val="22"/>
              </w:rPr>
              <w:t>6200</w:t>
            </w:r>
          </w:p>
        </w:tc>
      </w:tr>
      <w:tr w:rsidR="000D272E" w:rsidRPr="00973A3D" w:rsidTr="00486A31">
        <w:trPr>
          <w:trHeight w:val="1515"/>
        </w:trPr>
        <w:tc>
          <w:tcPr>
            <w:tcW w:w="692" w:type="dxa"/>
            <w:tcBorders>
              <w:top w:val="single" w:sz="4" w:space="0" w:color="auto"/>
              <w:left w:val="single" w:sz="4" w:space="0" w:color="auto"/>
              <w:bottom w:val="nil"/>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14</w:t>
            </w:r>
          </w:p>
        </w:tc>
        <w:tc>
          <w:tcPr>
            <w:tcW w:w="1418" w:type="dxa"/>
            <w:tcBorders>
              <w:top w:val="single" w:sz="4" w:space="0" w:color="auto"/>
              <w:left w:val="nil"/>
              <w:bottom w:val="nil"/>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18.6.3.0.</w:t>
            </w:r>
          </w:p>
        </w:tc>
        <w:tc>
          <w:tcPr>
            <w:tcW w:w="3519" w:type="dxa"/>
            <w:tcBorders>
              <w:top w:val="single" w:sz="4" w:space="0" w:color="auto"/>
              <w:left w:val="nil"/>
              <w:bottom w:val="nil"/>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 xml:space="preserve">Valsts budžeta iestāžu uzturēšanas izdevumu </w:t>
            </w:r>
            <w:proofErr w:type="spellStart"/>
            <w:r w:rsidRPr="00973A3D">
              <w:rPr>
                <w:sz w:val="22"/>
                <w:szCs w:val="22"/>
              </w:rPr>
              <w:t>transferti</w:t>
            </w:r>
            <w:proofErr w:type="spellEnd"/>
            <w:r w:rsidRPr="00973A3D">
              <w:rPr>
                <w:sz w:val="22"/>
                <w:szCs w:val="22"/>
              </w:rPr>
              <w:t xml:space="preserve"> pašvaldībām ārvalstu finanšu palīdzības projektu īstenošanai (Projekts  "Bērnu rotaļlaukuma izveide pie sabiedriskā centra Lādē")</w:t>
            </w:r>
          </w:p>
        </w:tc>
        <w:tc>
          <w:tcPr>
            <w:tcW w:w="1397" w:type="dxa"/>
            <w:tcBorders>
              <w:top w:val="nil"/>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color w:val="000000"/>
                <w:sz w:val="22"/>
                <w:szCs w:val="22"/>
              </w:rPr>
            </w:pPr>
            <w:r w:rsidRPr="00973A3D">
              <w:rPr>
                <w:color w:val="000000"/>
                <w:sz w:val="22"/>
                <w:szCs w:val="22"/>
              </w:rPr>
              <w:t>4 835,00</w:t>
            </w:r>
          </w:p>
        </w:tc>
        <w:tc>
          <w:tcPr>
            <w:tcW w:w="1298" w:type="dxa"/>
            <w:tcBorders>
              <w:top w:val="single" w:sz="4" w:space="0" w:color="auto"/>
              <w:left w:val="single" w:sz="4" w:space="0" w:color="auto"/>
              <w:bottom w:val="nil"/>
              <w:right w:val="single" w:sz="4" w:space="0" w:color="auto"/>
            </w:tcBorders>
            <w:shd w:val="clear" w:color="auto" w:fill="auto"/>
            <w:vAlign w:val="center"/>
            <w:hideMark/>
          </w:tcPr>
          <w:p w:rsidR="000D272E" w:rsidRPr="00973A3D" w:rsidRDefault="000D272E" w:rsidP="00486A31">
            <w:pPr>
              <w:jc w:val="center"/>
              <w:rPr>
                <w:color w:val="000000"/>
                <w:sz w:val="22"/>
                <w:szCs w:val="22"/>
              </w:rPr>
            </w:pPr>
            <w:r w:rsidRPr="00973A3D">
              <w:rPr>
                <w:color w:val="000000"/>
                <w:sz w:val="22"/>
                <w:szCs w:val="22"/>
              </w:rPr>
              <w:t>08.100</w:t>
            </w:r>
          </w:p>
        </w:tc>
        <w:tc>
          <w:tcPr>
            <w:tcW w:w="1436" w:type="dxa"/>
            <w:tcBorders>
              <w:top w:val="nil"/>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color w:val="000000"/>
                <w:sz w:val="22"/>
                <w:szCs w:val="22"/>
              </w:rPr>
            </w:pPr>
            <w:r w:rsidRPr="00973A3D">
              <w:rPr>
                <w:color w:val="000000"/>
                <w:sz w:val="22"/>
                <w:szCs w:val="22"/>
              </w:rPr>
              <w:t xml:space="preserve"> -F22010010</w:t>
            </w:r>
          </w:p>
        </w:tc>
      </w:tr>
      <w:tr w:rsidR="000D272E" w:rsidRPr="00973A3D" w:rsidTr="00486A31">
        <w:trPr>
          <w:trHeight w:val="563"/>
        </w:trPr>
        <w:tc>
          <w:tcPr>
            <w:tcW w:w="692" w:type="dxa"/>
            <w:tcBorders>
              <w:top w:val="single" w:sz="4" w:space="0" w:color="auto"/>
              <w:left w:val="single" w:sz="4" w:space="0" w:color="auto"/>
              <w:bottom w:val="nil"/>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15</w:t>
            </w:r>
          </w:p>
        </w:tc>
        <w:tc>
          <w:tcPr>
            <w:tcW w:w="1418" w:type="dxa"/>
            <w:tcBorders>
              <w:top w:val="single" w:sz="4" w:space="0" w:color="auto"/>
              <w:left w:val="nil"/>
              <w:bottom w:val="nil"/>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18.6.4.0.</w:t>
            </w:r>
          </w:p>
        </w:tc>
        <w:tc>
          <w:tcPr>
            <w:tcW w:w="351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D272E" w:rsidRPr="00973A3D" w:rsidRDefault="000D272E" w:rsidP="00486A31">
            <w:pPr>
              <w:jc w:val="center"/>
              <w:rPr>
                <w:sz w:val="22"/>
                <w:szCs w:val="22"/>
              </w:rPr>
            </w:pPr>
            <w:r w:rsidRPr="00973A3D">
              <w:rPr>
                <w:sz w:val="22"/>
                <w:szCs w:val="22"/>
              </w:rPr>
              <w:t xml:space="preserve">Ieņēmumi no pašvaldību finanšu izlīdzināšanas fonda </w:t>
            </w: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color w:val="000000"/>
                <w:sz w:val="22"/>
                <w:szCs w:val="22"/>
              </w:rPr>
            </w:pPr>
            <w:r w:rsidRPr="00973A3D">
              <w:rPr>
                <w:color w:val="000000"/>
                <w:sz w:val="22"/>
                <w:szCs w:val="22"/>
              </w:rPr>
              <w:t>188,00</w:t>
            </w:r>
          </w:p>
        </w:tc>
        <w:tc>
          <w:tcPr>
            <w:tcW w:w="1298" w:type="dxa"/>
            <w:tcBorders>
              <w:top w:val="single" w:sz="4" w:space="0" w:color="auto"/>
              <w:left w:val="single" w:sz="4" w:space="0" w:color="auto"/>
              <w:bottom w:val="nil"/>
              <w:right w:val="single" w:sz="4" w:space="0" w:color="auto"/>
            </w:tcBorders>
            <w:shd w:val="clear" w:color="auto" w:fill="auto"/>
            <w:vAlign w:val="center"/>
            <w:hideMark/>
          </w:tcPr>
          <w:p w:rsidR="000D272E" w:rsidRPr="00973A3D" w:rsidRDefault="000D272E" w:rsidP="00486A31">
            <w:pPr>
              <w:jc w:val="center"/>
              <w:rPr>
                <w:color w:val="000000"/>
                <w:sz w:val="22"/>
                <w:szCs w:val="22"/>
              </w:rPr>
            </w:pPr>
            <w:r w:rsidRPr="00973A3D">
              <w:rPr>
                <w:color w:val="000000"/>
                <w:sz w:val="22"/>
                <w:szCs w:val="22"/>
              </w:rPr>
              <w:t>01.110</w:t>
            </w:r>
          </w:p>
        </w:tc>
        <w:tc>
          <w:tcPr>
            <w:tcW w:w="1436" w:type="dxa"/>
            <w:tcBorders>
              <w:top w:val="nil"/>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color w:val="000000"/>
                <w:sz w:val="22"/>
                <w:szCs w:val="22"/>
              </w:rPr>
            </w:pPr>
            <w:r w:rsidRPr="00973A3D">
              <w:rPr>
                <w:color w:val="000000"/>
                <w:sz w:val="22"/>
                <w:szCs w:val="22"/>
              </w:rPr>
              <w:t xml:space="preserve"> -F22010010</w:t>
            </w:r>
          </w:p>
        </w:tc>
      </w:tr>
      <w:tr w:rsidR="000D272E" w:rsidRPr="00973A3D" w:rsidTr="00486A31">
        <w:trPr>
          <w:trHeight w:val="855"/>
        </w:trPr>
        <w:tc>
          <w:tcPr>
            <w:tcW w:w="692" w:type="dxa"/>
            <w:tcBorders>
              <w:top w:val="single" w:sz="4" w:space="0" w:color="auto"/>
              <w:left w:val="single" w:sz="4" w:space="0" w:color="auto"/>
              <w:bottom w:val="nil"/>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16</w:t>
            </w:r>
          </w:p>
        </w:tc>
        <w:tc>
          <w:tcPr>
            <w:tcW w:w="1418" w:type="dxa"/>
            <w:tcBorders>
              <w:top w:val="single" w:sz="4" w:space="0" w:color="auto"/>
              <w:left w:val="nil"/>
              <w:bottom w:val="nil"/>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18.6.4.0.</w:t>
            </w:r>
          </w:p>
        </w:tc>
        <w:tc>
          <w:tcPr>
            <w:tcW w:w="3519" w:type="dxa"/>
            <w:tcBorders>
              <w:top w:val="nil"/>
              <w:left w:val="single" w:sz="4" w:space="0" w:color="auto"/>
              <w:bottom w:val="single" w:sz="4" w:space="0" w:color="auto"/>
              <w:right w:val="single" w:sz="4" w:space="0" w:color="auto"/>
            </w:tcBorders>
            <w:shd w:val="clear" w:color="auto" w:fill="auto"/>
            <w:vAlign w:val="bottom"/>
            <w:hideMark/>
          </w:tcPr>
          <w:p w:rsidR="000D272E" w:rsidRPr="00973A3D" w:rsidRDefault="000D272E" w:rsidP="00486A31">
            <w:pPr>
              <w:jc w:val="center"/>
              <w:rPr>
                <w:sz w:val="22"/>
                <w:szCs w:val="22"/>
              </w:rPr>
            </w:pPr>
            <w:r w:rsidRPr="00973A3D">
              <w:rPr>
                <w:sz w:val="22"/>
                <w:szCs w:val="22"/>
              </w:rPr>
              <w:t>Ieņēmumi no pašvaldību finanšu izlīdzināšanas fonda (2016.g</w:t>
            </w:r>
            <w:r>
              <w:rPr>
                <w:sz w:val="22"/>
                <w:szCs w:val="22"/>
              </w:rPr>
              <w:t>ada atlikuma</w:t>
            </w:r>
            <w:r w:rsidRPr="00973A3D">
              <w:rPr>
                <w:sz w:val="22"/>
                <w:szCs w:val="22"/>
              </w:rPr>
              <w:t xml:space="preserve"> </w:t>
            </w:r>
            <w:r>
              <w:rPr>
                <w:sz w:val="22"/>
                <w:szCs w:val="22"/>
              </w:rPr>
              <w:t>pārdale</w:t>
            </w:r>
            <w:r w:rsidRPr="00973A3D">
              <w:rPr>
                <w:sz w:val="22"/>
                <w:szCs w:val="22"/>
              </w:rPr>
              <w:t>)</w:t>
            </w:r>
          </w:p>
        </w:tc>
        <w:tc>
          <w:tcPr>
            <w:tcW w:w="1397" w:type="dxa"/>
            <w:tcBorders>
              <w:top w:val="nil"/>
              <w:left w:val="nil"/>
              <w:bottom w:val="single" w:sz="4" w:space="0" w:color="auto"/>
              <w:right w:val="single" w:sz="4" w:space="0" w:color="auto"/>
            </w:tcBorders>
            <w:shd w:val="clear" w:color="auto" w:fill="auto"/>
            <w:vAlign w:val="center"/>
            <w:hideMark/>
          </w:tcPr>
          <w:p w:rsidR="000D272E" w:rsidRPr="00973A3D" w:rsidRDefault="000D272E" w:rsidP="00486A31">
            <w:pPr>
              <w:jc w:val="center"/>
              <w:rPr>
                <w:color w:val="000000"/>
                <w:sz w:val="22"/>
                <w:szCs w:val="22"/>
              </w:rPr>
            </w:pPr>
            <w:r w:rsidRPr="00973A3D">
              <w:rPr>
                <w:color w:val="000000"/>
                <w:sz w:val="22"/>
                <w:szCs w:val="22"/>
              </w:rPr>
              <w:t>47 223,07</w:t>
            </w:r>
          </w:p>
        </w:tc>
        <w:tc>
          <w:tcPr>
            <w:tcW w:w="1298" w:type="dxa"/>
            <w:tcBorders>
              <w:top w:val="single" w:sz="4" w:space="0" w:color="auto"/>
              <w:left w:val="single" w:sz="4" w:space="0" w:color="auto"/>
              <w:bottom w:val="nil"/>
              <w:right w:val="single" w:sz="4" w:space="0" w:color="auto"/>
            </w:tcBorders>
            <w:shd w:val="clear" w:color="auto" w:fill="auto"/>
            <w:vAlign w:val="center"/>
            <w:hideMark/>
          </w:tcPr>
          <w:p w:rsidR="000D272E" w:rsidRPr="00973A3D" w:rsidRDefault="000D272E" w:rsidP="00486A31">
            <w:pPr>
              <w:jc w:val="center"/>
              <w:rPr>
                <w:color w:val="000000"/>
                <w:sz w:val="22"/>
                <w:szCs w:val="22"/>
              </w:rPr>
            </w:pPr>
            <w:r w:rsidRPr="00973A3D">
              <w:rPr>
                <w:color w:val="000000"/>
                <w:sz w:val="22"/>
                <w:szCs w:val="22"/>
              </w:rPr>
              <w:t>01.110</w:t>
            </w:r>
          </w:p>
        </w:tc>
        <w:tc>
          <w:tcPr>
            <w:tcW w:w="1436" w:type="dxa"/>
            <w:tcBorders>
              <w:top w:val="nil"/>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color w:val="000000"/>
                <w:sz w:val="22"/>
                <w:szCs w:val="22"/>
              </w:rPr>
            </w:pPr>
            <w:r w:rsidRPr="00973A3D">
              <w:rPr>
                <w:color w:val="000000"/>
                <w:sz w:val="22"/>
                <w:szCs w:val="22"/>
              </w:rPr>
              <w:t xml:space="preserve"> -F22010010</w:t>
            </w:r>
          </w:p>
        </w:tc>
      </w:tr>
      <w:tr w:rsidR="000D272E" w:rsidRPr="00973A3D" w:rsidTr="00486A31">
        <w:trPr>
          <w:trHeight w:val="855"/>
        </w:trPr>
        <w:tc>
          <w:tcPr>
            <w:tcW w:w="692" w:type="dxa"/>
            <w:tcBorders>
              <w:top w:val="single" w:sz="4" w:space="0" w:color="auto"/>
              <w:left w:val="single" w:sz="4" w:space="0" w:color="auto"/>
              <w:bottom w:val="nil"/>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17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D272E" w:rsidRDefault="000D272E" w:rsidP="00486A31">
            <w:pPr>
              <w:jc w:val="center"/>
              <w:rPr>
                <w:sz w:val="22"/>
                <w:szCs w:val="22"/>
              </w:rPr>
            </w:pPr>
            <w:r w:rsidRPr="00973A3D">
              <w:rPr>
                <w:sz w:val="22"/>
                <w:szCs w:val="22"/>
              </w:rPr>
              <w:t>18.6.9.0.</w:t>
            </w:r>
          </w:p>
          <w:p w:rsidR="000D272E" w:rsidRPr="00973A3D" w:rsidRDefault="000D272E" w:rsidP="00486A31">
            <w:pPr>
              <w:jc w:val="center"/>
              <w:rPr>
                <w:sz w:val="22"/>
                <w:szCs w:val="22"/>
              </w:rPr>
            </w:pPr>
          </w:p>
        </w:tc>
        <w:tc>
          <w:tcPr>
            <w:tcW w:w="3519" w:type="dxa"/>
            <w:tcBorders>
              <w:top w:val="nil"/>
              <w:left w:val="nil"/>
              <w:bottom w:val="nil"/>
              <w:right w:val="nil"/>
            </w:tcBorders>
            <w:shd w:val="clear" w:color="auto" w:fill="auto"/>
            <w:vAlign w:val="bottom"/>
            <w:hideMark/>
          </w:tcPr>
          <w:p w:rsidR="000D272E" w:rsidRPr="00973A3D" w:rsidRDefault="000D272E" w:rsidP="00486A31">
            <w:pPr>
              <w:jc w:val="center"/>
              <w:rPr>
                <w:sz w:val="22"/>
                <w:szCs w:val="22"/>
              </w:rPr>
            </w:pPr>
            <w:r w:rsidRPr="00973A3D">
              <w:rPr>
                <w:sz w:val="22"/>
                <w:szCs w:val="22"/>
              </w:rPr>
              <w:t xml:space="preserve">Pārējie valsts budžeta iestāžu uzturēšanas izdevumu </w:t>
            </w:r>
            <w:proofErr w:type="spellStart"/>
            <w:r w:rsidRPr="00973A3D">
              <w:rPr>
                <w:sz w:val="22"/>
                <w:szCs w:val="22"/>
              </w:rPr>
              <w:t>transferti</w:t>
            </w:r>
            <w:proofErr w:type="spellEnd"/>
            <w:r w:rsidRPr="00973A3D">
              <w:rPr>
                <w:sz w:val="22"/>
                <w:szCs w:val="22"/>
              </w:rPr>
              <w:t xml:space="preserve"> pašvaldībām</w:t>
            </w:r>
          </w:p>
        </w:tc>
        <w:tc>
          <w:tcPr>
            <w:tcW w:w="1397" w:type="dxa"/>
            <w:tcBorders>
              <w:top w:val="nil"/>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color w:val="000000"/>
                <w:sz w:val="22"/>
                <w:szCs w:val="22"/>
              </w:rPr>
            </w:pPr>
            <w:r w:rsidRPr="00973A3D">
              <w:rPr>
                <w:color w:val="000000"/>
                <w:sz w:val="22"/>
                <w:szCs w:val="22"/>
              </w:rPr>
              <w:t>4 270,00</w:t>
            </w:r>
          </w:p>
        </w:tc>
        <w:tc>
          <w:tcPr>
            <w:tcW w:w="1298" w:type="dxa"/>
            <w:tcBorders>
              <w:top w:val="single" w:sz="4" w:space="0" w:color="auto"/>
              <w:left w:val="single" w:sz="4" w:space="0" w:color="auto"/>
              <w:bottom w:val="nil"/>
              <w:right w:val="single" w:sz="4" w:space="0" w:color="auto"/>
            </w:tcBorders>
            <w:shd w:val="clear" w:color="auto" w:fill="auto"/>
            <w:vAlign w:val="center"/>
            <w:hideMark/>
          </w:tcPr>
          <w:p w:rsidR="000D272E" w:rsidRPr="00973A3D" w:rsidRDefault="000D272E" w:rsidP="00486A31">
            <w:pPr>
              <w:jc w:val="center"/>
              <w:rPr>
                <w:color w:val="000000"/>
                <w:sz w:val="22"/>
                <w:szCs w:val="22"/>
              </w:rPr>
            </w:pPr>
            <w:r w:rsidRPr="00973A3D">
              <w:rPr>
                <w:color w:val="000000"/>
                <w:sz w:val="22"/>
                <w:szCs w:val="22"/>
              </w:rPr>
              <w:t>01.110</w:t>
            </w:r>
          </w:p>
        </w:tc>
        <w:tc>
          <w:tcPr>
            <w:tcW w:w="1436" w:type="dxa"/>
            <w:tcBorders>
              <w:top w:val="nil"/>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color w:val="000000"/>
                <w:sz w:val="22"/>
                <w:szCs w:val="22"/>
              </w:rPr>
            </w:pPr>
            <w:r w:rsidRPr="00973A3D">
              <w:rPr>
                <w:color w:val="000000"/>
                <w:sz w:val="22"/>
                <w:szCs w:val="22"/>
              </w:rPr>
              <w:t xml:space="preserve"> -F22010010</w:t>
            </w:r>
          </w:p>
        </w:tc>
      </w:tr>
      <w:tr w:rsidR="000D272E" w:rsidRPr="00973A3D" w:rsidTr="00486A31">
        <w:trPr>
          <w:trHeight w:val="383"/>
        </w:trPr>
        <w:tc>
          <w:tcPr>
            <w:tcW w:w="6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18</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19.2.0.0.</w:t>
            </w:r>
          </w:p>
        </w:tc>
        <w:tc>
          <w:tcPr>
            <w:tcW w:w="351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Ieņēmumi pašvaldību budžetā no citām pašvaldībām (Limbažu Galvenā bibliotēka</w:t>
            </w:r>
            <w:r>
              <w:rPr>
                <w:sz w:val="22"/>
                <w:szCs w:val="22"/>
              </w:rPr>
              <w:t xml:space="preserve"> (Alojas novada dome)</w:t>
            </w:r>
            <w:r w:rsidRPr="00973A3D">
              <w:rPr>
                <w:sz w:val="22"/>
                <w:szCs w:val="22"/>
              </w:rPr>
              <w:t>)</w:t>
            </w:r>
          </w:p>
        </w:tc>
        <w:tc>
          <w:tcPr>
            <w:tcW w:w="1397"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color w:val="000000"/>
                <w:sz w:val="20"/>
                <w:szCs w:val="20"/>
              </w:rPr>
            </w:pPr>
            <w:r w:rsidRPr="00973A3D">
              <w:rPr>
                <w:color w:val="000000"/>
                <w:sz w:val="20"/>
                <w:szCs w:val="20"/>
              </w:rPr>
              <w:t>2 287,00</w:t>
            </w:r>
          </w:p>
        </w:tc>
        <w:tc>
          <w:tcPr>
            <w:tcW w:w="129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08.210</w:t>
            </w:r>
          </w:p>
        </w:tc>
        <w:tc>
          <w:tcPr>
            <w:tcW w:w="1436" w:type="dxa"/>
            <w:tcBorders>
              <w:top w:val="nil"/>
              <w:left w:val="nil"/>
              <w:bottom w:val="single" w:sz="4" w:space="0" w:color="auto"/>
              <w:right w:val="single" w:sz="4" w:space="0" w:color="auto"/>
            </w:tcBorders>
            <w:shd w:val="clear" w:color="auto" w:fill="auto"/>
            <w:noWrap/>
            <w:vAlign w:val="bottom"/>
            <w:hideMark/>
          </w:tcPr>
          <w:p w:rsidR="000D272E" w:rsidRPr="00973A3D" w:rsidRDefault="000D272E" w:rsidP="00486A31">
            <w:pPr>
              <w:jc w:val="center"/>
              <w:rPr>
                <w:color w:val="000000"/>
                <w:sz w:val="20"/>
                <w:szCs w:val="20"/>
              </w:rPr>
            </w:pPr>
            <w:r w:rsidRPr="00973A3D">
              <w:rPr>
                <w:color w:val="000000"/>
                <w:sz w:val="20"/>
                <w:szCs w:val="20"/>
              </w:rPr>
              <w:t>1147</w:t>
            </w:r>
          </w:p>
        </w:tc>
      </w:tr>
      <w:tr w:rsidR="000D272E" w:rsidRPr="00973A3D" w:rsidTr="00486A31">
        <w:trPr>
          <w:trHeight w:val="274"/>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color w:val="000000"/>
                <w:sz w:val="20"/>
                <w:szCs w:val="20"/>
              </w:rPr>
            </w:pPr>
            <w:r w:rsidRPr="00973A3D">
              <w:rPr>
                <w:color w:val="000000"/>
                <w:sz w:val="20"/>
                <w:szCs w:val="20"/>
              </w:rPr>
              <w:t>539,50</w:t>
            </w:r>
          </w:p>
        </w:tc>
        <w:tc>
          <w:tcPr>
            <w:tcW w:w="129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36" w:type="dxa"/>
            <w:tcBorders>
              <w:top w:val="nil"/>
              <w:left w:val="nil"/>
              <w:bottom w:val="single" w:sz="4" w:space="0" w:color="auto"/>
              <w:right w:val="single" w:sz="4" w:space="0" w:color="auto"/>
            </w:tcBorders>
            <w:shd w:val="clear" w:color="auto" w:fill="auto"/>
            <w:noWrap/>
            <w:vAlign w:val="bottom"/>
            <w:hideMark/>
          </w:tcPr>
          <w:p w:rsidR="000D272E" w:rsidRPr="00973A3D" w:rsidRDefault="000D272E" w:rsidP="00486A31">
            <w:pPr>
              <w:jc w:val="center"/>
              <w:rPr>
                <w:color w:val="000000"/>
                <w:sz w:val="20"/>
                <w:szCs w:val="20"/>
              </w:rPr>
            </w:pPr>
            <w:r w:rsidRPr="00973A3D">
              <w:rPr>
                <w:color w:val="000000"/>
                <w:sz w:val="20"/>
                <w:szCs w:val="20"/>
              </w:rPr>
              <w:t>1210</w:t>
            </w:r>
          </w:p>
        </w:tc>
      </w:tr>
      <w:tr w:rsidR="000D272E" w:rsidRPr="00973A3D" w:rsidTr="00486A31">
        <w:trPr>
          <w:trHeight w:val="34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color w:val="000000"/>
                <w:sz w:val="20"/>
                <w:szCs w:val="20"/>
              </w:rPr>
            </w:pPr>
            <w:r w:rsidRPr="00973A3D">
              <w:rPr>
                <w:color w:val="000000"/>
                <w:sz w:val="20"/>
                <w:szCs w:val="20"/>
              </w:rPr>
              <w:t>148,00</w:t>
            </w:r>
          </w:p>
        </w:tc>
        <w:tc>
          <w:tcPr>
            <w:tcW w:w="129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36" w:type="dxa"/>
            <w:tcBorders>
              <w:top w:val="nil"/>
              <w:left w:val="nil"/>
              <w:bottom w:val="single" w:sz="4" w:space="0" w:color="auto"/>
              <w:right w:val="single" w:sz="4" w:space="0" w:color="auto"/>
            </w:tcBorders>
            <w:shd w:val="clear" w:color="auto" w:fill="auto"/>
            <w:noWrap/>
            <w:vAlign w:val="bottom"/>
            <w:hideMark/>
          </w:tcPr>
          <w:p w:rsidR="000D272E" w:rsidRPr="00973A3D" w:rsidRDefault="000D272E" w:rsidP="00486A31">
            <w:pPr>
              <w:jc w:val="center"/>
              <w:rPr>
                <w:color w:val="000000"/>
                <w:sz w:val="20"/>
                <w:szCs w:val="20"/>
              </w:rPr>
            </w:pPr>
            <w:r w:rsidRPr="00973A3D">
              <w:rPr>
                <w:color w:val="000000"/>
                <w:sz w:val="20"/>
                <w:szCs w:val="20"/>
              </w:rPr>
              <w:t>22314</w:t>
            </w:r>
          </w:p>
        </w:tc>
      </w:tr>
      <w:tr w:rsidR="000D272E" w:rsidRPr="00973A3D" w:rsidTr="00486A31">
        <w:trPr>
          <w:trHeight w:val="199"/>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color w:val="000000"/>
                <w:sz w:val="20"/>
                <w:szCs w:val="20"/>
              </w:rPr>
            </w:pPr>
            <w:r w:rsidRPr="00973A3D">
              <w:rPr>
                <w:color w:val="000000"/>
                <w:sz w:val="20"/>
                <w:szCs w:val="20"/>
              </w:rPr>
              <w:t>280,00</w:t>
            </w:r>
          </w:p>
        </w:tc>
        <w:tc>
          <w:tcPr>
            <w:tcW w:w="129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36" w:type="dxa"/>
            <w:tcBorders>
              <w:top w:val="nil"/>
              <w:left w:val="nil"/>
              <w:bottom w:val="single" w:sz="4" w:space="0" w:color="auto"/>
              <w:right w:val="single" w:sz="4" w:space="0" w:color="auto"/>
            </w:tcBorders>
            <w:shd w:val="clear" w:color="auto" w:fill="auto"/>
            <w:noWrap/>
            <w:vAlign w:val="bottom"/>
            <w:hideMark/>
          </w:tcPr>
          <w:p w:rsidR="000D272E" w:rsidRPr="00973A3D" w:rsidRDefault="000D272E" w:rsidP="00486A31">
            <w:pPr>
              <w:jc w:val="center"/>
              <w:rPr>
                <w:color w:val="000000"/>
                <w:sz w:val="20"/>
                <w:szCs w:val="20"/>
              </w:rPr>
            </w:pPr>
            <w:r w:rsidRPr="00973A3D">
              <w:rPr>
                <w:color w:val="000000"/>
                <w:sz w:val="20"/>
                <w:szCs w:val="20"/>
              </w:rPr>
              <w:t>2235</w:t>
            </w:r>
          </w:p>
        </w:tc>
      </w:tr>
      <w:tr w:rsidR="000D272E" w:rsidRPr="00973A3D" w:rsidTr="00486A31">
        <w:trPr>
          <w:trHeight w:val="34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color w:val="000000"/>
                <w:sz w:val="20"/>
                <w:szCs w:val="20"/>
              </w:rPr>
            </w:pPr>
            <w:r w:rsidRPr="00973A3D">
              <w:rPr>
                <w:color w:val="000000"/>
                <w:sz w:val="20"/>
                <w:szCs w:val="20"/>
              </w:rPr>
              <w:t>77,00</w:t>
            </w:r>
          </w:p>
        </w:tc>
        <w:tc>
          <w:tcPr>
            <w:tcW w:w="129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36" w:type="dxa"/>
            <w:tcBorders>
              <w:top w:val="nil"/>
              <w:left w:val="nil"/>
              <w:bottom w:val="single" w:sz="4" w:space="0" w:color="auto"/>
              <w:right w:val="single" w:sz="4" w:space="0" w:color="auto"/>
            </w:tcBorders>
            <w:shd w:val="clear" w:color="auto" w:fill="auto"/>
            <w:noWrap/>
            <w:vAlign w:val="bottom"/>
            <w:hideMark/>
          </w:tcPr>
          <w:p w:rsidR="000D272E" w:rsidRPr="00973A3D" w:rsidRDefault="000D272E" w:rsidP="00486A31">
            <w:pPr>
              <w:jc w:val="center"/>
              <w:rPr>
                <w:color w:val="000000"/>
                <w:sz w:val="20"/>
                <w:szCs w:val="20"/>
              </w:rPr>
            </w:pPr>
            <w:r w:rsidRPr="00973A3D">
              <w:rPr>
                <w:color w:val="000000"/>
                <w:sz w:val="20"/>
                <w:szCs w:val="20"/>
              </w:rPr>
              <w:t>22392</w:t>
            </w:r>
          </w:p>
        </w:tc>
      </w:tr>
      <w:tr w:rsidR="000D272E" w:rsidRPr="00973A3D" w:rsidTr="00486A31">
        <w:trPr>
          <w:trHeight w:val="34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color w:val="000000"/>
                <w:sz w:val="20"/>
                <w:szCs w:val="20"/>
              </w:rPr>
            </w:pPr>
            <w:r w:rsidRPr="00973A3D">
              <w:rPr>
                <w:color w:val="000000"/>
                <w:sz w:val="20"/>
                <w:szCs w:val="20"/>
              </w:rPr>
              <w:t>268,00</w:t>
            </w:r>
          </w:p>
        </w:tc>
        <w:tc>
          <w:tcPr>
            <w:tcW w:w="129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36" w:type="dxa"/>
            <w:tcBorders>
              <w:top w:val="nil"/>
              <w:left w:val="nil"/>
              <w:bottom w:val="single" w:sz="4" w:space="0" w:color="auto"/>
              <w:right w:val="single" w:sz="4" w:space="0" w:color="auto"/>
            </w:tcBorders>
            <w:shd w:val="clear" w:color="auto" w:fill="auto"/>
            <w:noWrap/>
            <w:vAlign w:val="bottom"/>
            <w:hideMark/>
          </w:tcPr>
          <w:p w:rsidR="000D272E" w:rsidRPr="00973A3D" w:rsidRDefault="000D272E" w:rsidP="00486A31">
            <w:pPr>
              <w:jc w:val="center"/>
              <w:rPr>
                <w:color w:val="000000"/>
                <w:sz w:val="20"/>
                <w:szCs w:val="20"/>
              </w:rPr>
            </w:pPr>
            <w:r w:rsidRPr="00973A3D">
              <w:rPr>
                <w:color w:val="000000"/>
                <w:sz w:val="20"/>
                <w:szCs w:val="20"/>
              </w:rPr>
              <w:t>2262</w:t>
            </w:r>
          </w:p>
        </w:tc>
      </w:tr>
      <w:tr w:rsidR="000D272E" w:rsidRPr="00973A3D" w:rsidTr="00486A31">
        <w:trPr>
          <w:trHeight w:val="34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color w:val="000000"/>
                <w:sz w:val="20"/>
                <w:szCs w:val="20"/>
              </w:rPr>
            </w:pPr>
            <w:r w:rsidRPr="00973A3D">
              <w:rPr>
                <w:color w:val="000000"/>
                <w:sz w:val="20"/>
                <w:szCs w:val="20"/>
              </w:rPr>
              <w:t>39,00</w:t>
            </w:r>
          </w:p>
        </w:tc>
        <w:tc>
          <w:tcPr>
            <w:tcW w:w="129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36" w:type="dxa"/>
            <w:tcBorders>
              <w:top w:val="nil"/>
              <w:left w:val="nil"/>
              <w:bottom w:val="single" w:sz="4" w:space="0" w:color="auto"/>
              <w:right w:val="single" w:sz="4" w:space="0" w:color="auto"/>
            </w:tcBorders>
            <w:shd w:val="clear" w:color="auto" w:fill="auto"/>
            <w:noWrap/>
            <w:vAlign w:val="bottom"/>
            <w:hideMark/>
          </w:tcPr>
          <w:p w:rsidR="000D272E" w:rsidRPr="00973A3D" w:rsidRDefault="000D272E" w:rsidP="00486A31">
            <w:pPr>
              <w:jc w:val="center"/>
              <w:rPr>
                <w:color w:val="000000"/>
                <w:sz w:val="20"/>
                <w:szCs w:val="20"/>
              </w:rPr>
            </w:pPr>
            <w:r w:rsidRPr="00973A3D">
              <w:rPr>
                <w:color w:val="000000"/>
                <w:sz w:val="20"/>
                <w:szCs w:val="20"/>
              </w:rPr>
              <w:t>2311</w:t>
            </w:r>
          </w:p>
        </w:tc>
      </w:tr>
      <w:tr w:rsidR="000D272E" w:rsidRPr="00973A3D" w:rsidTr="00486A31">
        <w:trPr>
          <w:trHeight w:val="34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color w:val="000000"/>
                <w:sz w:val="20"/>
                <w:szCs w:val="20"/>
              </w:rPr>
            </w:pPr>
            <w:r w:rsidRPr="00973A3D">
              <w:rPr>
                <w:color w:val="000000"/>
                <w:sz w:val="20"/>
                <w:szCs w:val="20"/>
              </w:rPr>
              <w:t>126,00</w:t>
            </w:r>
          </w:p>
        </w:tc>
        <w:tc>
          <w:tcPr>
            <w:tcW w:w="129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36" w:type="dxa"/>
            <w:tcBorders>
              <w:top w:val="nil"/>
              <w:left w:val="nil"/>
              <w:bottom w:val="single" w:sz="4" w:space="0" w:color="auto"/>
              <w:right w:val="single" w:sz="4" w:space="0" w:color="auto"/>
            </w:tcBorders>
            <w:shd w:val="clear" w:color="auto" w:fill="auto"/>
            <w:noWrap/>
            <w:vAlign w:val="bottom"/>
            <w:hideMark/>
          </w:tcPr>
          <w:p w:rsidR="000D272E" w:rsidRPr="00973A3D" w:rsidRDefault="000D272E" w:rsidP="00486A31">
            <w:pPr>
              <w:jc w:val="center"/>
              <w:rPr>
                <w:color w:val="000000"/>
                <w:sz w:val="20"/>
                <w:szCs w:val="20"/>
              </w:rPr>
            </w:pPr>
            <w:r w:rsidRPr="00973A3D">
              <w:rPr>
                <w:color w:val="000000"/>
                <w:sz w:val="20"/>
                <w:szCs w:val="20"/>
              </w:rPr>
              <w:t>2314</w:t>
            </w:r>
          </w:p>
        </w:tc>
      </w:tr>
      <w:tr w:rsidR="000D272E" w:rsidRPr="00973A3D" w:rsidTr="00486A31">
        <w:trPr>
          <w:trHeight w:val="345"/>
        </w:trPr>
        <w:tc>
          <w:tcPr>
            <w:tcW w:w="692" w:type="dxa"/>
            <w:vMerge/>
            <w:tcBorders>
              <w:top w:val="single" w:sz="4" w:space="0" w:color="auto"/>
              <w:left w:val="single" w:sz="4" w:space="0" w:color="auto"/>
              <w:bottom w:val="single" w:sz="4" w:space="0" w:color="auto"/>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auto"/>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color w:val="000000"/>
                <w:sz w:val="20"/>
                <w:szCs w:val="20"/>
              </w:rPr>
            </w:pPr>
            <w:r w:rsidRPr="00973A3D">
              <w:rPr>
                <w:color w:val="000000"/>
                <w:sz w:val="20"/>
                <w:szCs w:val="20"/>
              </w:rPr>
              <w:t>93,00</w:t>
            </w:r>
          </w:p>
        </w:tc>
        <w:tc>
          <w:tcPr>
            <w:tcW w:w="1298" w:type="dxa"/>
            <w:vMerge/>
            <w:tcBorders>
              <w:top w:val="single" w:sz="4" w:space="0" w:color="auto"/>
              <w:left w:val="single" w:sz="4" w:space="0" w:color="auto"/>
              <w:bottom w:val="single" w:sz="4" w:space="0" w:color="auto"/>
              <w:right w:val="single" w:sz="4" w:space="0" w:color="auto"/>
            </w:tcBorders>
            <w:vAlign w:val="center"/>
            <w:hideMark/>
          </w:tcPr>
          <w:p w:rsidR="000D272E" w:rsidRPr="00973A3D" w:rsidRDefault="000D272E" w:rsidP="00486A31">
            <w:pPr>
              <w:rPr>
                <w:sz w:val="22"/>
                <w:szCs w:val="22"/>
              </w:rPr>
            </w:pPr>
          </w:p>
        </w:tc>
        <w:tc>
          <w:tcPr>
            <w:tcW w:w="1436" w:type="dxa"/>
            <w:tcBorders>
              <w:top w:val="nil"/>
              <w:left w:val="nil"/>
              <w:bottom w:val="single" w:sz="4" w:space="0" w:color="auto"/>
              <w:right w:val="single" w:sz="4" w:space="0" w:color="auto"/>
            </w:tcBorders>
            <w:shd w:val="clear" w:color="auto" w:fill="auto"/>
            <w:noWrap/>
            <w:vAlign w:val="bottom"/>
            <w:hideMark/>
          </w:tcPr>
          <w:p w:rsidR="000D272E" w:rsidRPr="00973A3D" w:rsidRDefault="000D272E" w:rsidP="00486A31">
            <w:pPr>
              <w:jc w:val="center"/>
              <w:rPr>
                <w:color w:val="000000"/>
                <w:sz w:val="20"/>
                <w:szCs w:val="20"/>
              </w:rPr>
            </w:pPr>
            <w:r w:rsidRPr="00973A3D">
              <w:rPr>
                <w:color w:val="000000"/>
                <w:sz w:val="20"/>
                <w:szCs w:val="20"/>
              </w:rPr>
              <w:t>2322</w:t>
            </w:r>
          </w:p>
        </w:tc>
      </w:tr>
      <w:tr w:rsidR="000D272E" w:rsidRPr="00973A3D" w:rsidTr="00486A31">
        <w:trPr>
          <w:trHeight w:val="630"/>
        </w:trPr>
        <w:tc>
          <w:tcPr>
            <w:tcW w:w="6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lastRenderedPageBreak/>
              <w:t>19</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19.2.0.0.</w:t>
            </w:r>
          </w:p>
        </w:tc>
        <w:tc>
          <w:tcPr>
            <w:tcW w:w="35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Ieņēmumi pašvaldību budžetā no citām pašvaldībām (Limbažu un Salacgrīvas novadu sporta skolai Salacgrīvas novada finansējums programmai "Augsti sasniegumi sportā")</w:t>
            </w:r>
          </w:p>
        </w:tc>
        <w:tc>
          <w:tcPr>
            <w:tcW w:w="1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486A31">
            <w:pPr>
              <w:jc w:val="center"/>
              <w:rPr>
                <w:color w:val="000000"/>
                <w:sz w:val="20"/>
                <w:szCs w:val="20"/>
              </w:rPr>
            </w:pPr>
            <w:r w:rsidRPr="00973A3D">
              <w:rPr>
                <w:color w:val="000000"/>
                <w:sz w:val="20"/>
                <w:szCs w:val="20"/>
              </w:rPr>
              <w:t>1 000,00</w:t>
            </w:r>
          </w:p>
        </w:tc>
        <w:tc>
          <w:tcPr>
            <w:tcW w:w="12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272E" w:rsidRPr="00973A3D" w:rsidRDefault="000D272E" w:rsidP="00486A31">
            <w:pPr>
              <w:jc w:val="center"/>
              <w:rPr>
                <w:sz w:val="22"/>
                <w:szCs w:val="22"/>
              </w:rPr>
            </w:pPr>
            <w:r w:rsidRPr="00973A3D">
              <w:rPr>
                <w:sz w:val="22"/>
                <w:szCs w:val="22"/>
              </w:rPr>
              <w:t>09.510</w:t>
            </w:r>
          </w:p>
        </w:tc>
        <w:tc>
          <w:tcPr>
            <w:tcW w:w="14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272E" w:rsidRPr="00973A3D" w:rsidRDefault="000D272E" w:rsidP="00486A31">
            <w:pPr>
              <w:jc w:val="center"/>
              <w:rPr>
                <w:color w:val="000000"/>
                <w:sz w:val="20"/>
                <w:szCs w:val="20"/>
              </w:rPr>
            </w:pPr>
            <w:r w:rsidRPr="00973A3D">
              <w:rPr>
                <w:color w:val="000000"/>
                <w:sz w:val="20"/>
                <w:szCs w:val="20"/>
              </w:rPr>
              <w:t>6423</w:t>
            </w:r>
          </w:p>
        </w:tc>
      </w:tr>
      <w:tr w:rsidR="000D272E" w:rsidRPr="00973A3D" w:rsidTr="00486A31">
        <w:trPr>
          <w:trHeight w:val="540"/>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color w:val="000000"/>
                <w:sz w:val="20"/>
                <w:szCs w:val="20"/>
              </w:rPr>
            </w:pPr>
            <w:r w:rsidRPr="00973A3D">
              <w:rPr>
                <w:color w:val="000000"/>
                <w:sz w:val="20"/>
                <w:szCs w:val="20"/>
              </w:rPr>
              <w:t>558,44</w:t>
            </w:r>
          </w:p>
        </w:tc>
        <w:tc>
          <w:tcPr>
            <w:tcW w:w="129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36" w:type="dxa"/>
            <w:tcBorders>
              <w:top w:val="single" w:sz="4" w:space="0" w:color="auto"/>
              <w:left w:val="nil"/>
              <w:bottom w:val="single" w:sz="4" w:space="0" w:color="auto"/>
              <w:right w:val="single" w:sz="4" w:space="0" w:color="auto"/>
            </w:tcBorders>
            <w:shd w:val="clear" w:color="auto" w:fill="auto"/>
            <w:noWrap/>
            <w:vAlign w:val="bottom"/>
            <w:hideMark/>
          </w:tcPr>
          <w:p w:rsidR="000D272E" w:rsidRPr="00973A3D" w:rsidRDefault="000D272E" w:rsidP="00486A31">
            <w:pPr>
              <w:jc w:val="center"/>
              <w:rPr>
                <w:color w:val="000000"/>
                <w:sz w:val="20"/>
                <w:szCs w:val="20"/>
              </w:rPr>
            </w:pPr>
            <w:r w:rsidRPr="00973A3D">
              <w:rPr>
                <w:color w:val="000000"/>
                <w:sz w:val="20"/>
                <w:szCs w:val="20"/>
              </w:rPr>
              <w:t>2519</w:t>
            </w:r>
          </w:p>
        </w:tc>
      </w:tr>
      <w:tr w:rsidR="000D272E" w:rsidRPr="00973A3D" w:rsidTr="00486A31">
        <w:trPr>
          <w:trHeight w:val="555"/>
        </w:trPr>
        <w:tc>
          <w:tcPr>
            <w:tcW w:w="692"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3519"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397"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color w:val="000000"/>
                <w:sz w:val="20"/>
                <w:szCs w:val="20"/>
              </w:rPr>
            </w:pPr>
            <w:r w:rsidRPr="00973A3D">
              <w:rPr>
                <w:color w:val="000000"/>
                <w:sz w:val="20"/>
                <w:szCs w:val="20"/>
              </w:rPr>
              <w:t>25 192,00</w:t>
            </w:r>
          </w:p>
        </w:tc>
        <w:tc>
          <w:tcPr>
            <w:tcW w:w="1298" w:type="dxa"/>
            <w:vMerge/>
            <w:tcBorders>
              <w:top w:val="single" w:sz="4" w:space="0" w:color="auto"/>
              <w:left w:val="single" w:sz="4" w:space="0" w:color="auto"/>
              <w:bottom w:val="single" w:sz="4" w:space="0" w:color="000000"/>
              <w:right w:val="single" w:sz="4" w:space="0" w:color="auto"/>
            </w:tcBorders>
            <w:vAlign w:val="center"/>
            <w:hideMark/>
          </w:tcPr>
          <w:p w:rsidR="000D272E" w:rsidRPr="00973A3D" w:rsidRDefault="000D272E" w:rsidP="00486A31">
            <w:pPr>
              <w:rPr>
                <w:sz w:val="22"/>
                <w:szCs w:val="22"/>
              </w:rPr>
            </w:pPr>
          </w:p>
        </w:tc>
        <w:tc>
          <w:tcPr>
            <w:tcW w:w="1436" w:type="dxa"/>
            <w:tcBorders>
              <w:top w:val="nil"/>
              <w:left w:val="nil"/>
              <w:bottom w:val="single" w:sz="4" w:space="0" w:color="auto"/>
              <w:right w:val="single" w:sz="4" w:space="0" w:color="auto"/>
            </w:tcBorders>
            <w:shd w:val="clear" w:color="auto" w:fill="auto"/>
            <w:noWrap/>
            <w:vAlign w:val="bottom"/>
            <w:hideMark/>
          </w:tcPr>
          <w:p w:rsidR="000D272E" w:rsidRPr="00973A3D" w:rsidRDefault="000D272E" w:rsidP="00486A31">
            <w:pPr>
              <w:jc w:val="center"/>
              <w:rPr>
                <w:color w:val="000000"/>
                <w:sz w:val="20"/>
                <w:szCs w:val="20"/>
              </w:rPr>
            </w:pPr>
            <w:r w:rsidRPr="00973A3D">
              <w:rPr>
                <w:color w:val="000000"/>
                <w:sz w:val="20"/>
                <w:szCs w:val="20"/>
              </w:rPr>
              <w:t>2100</w:t>
            </w:r>
          </w:p>
        </w:tc>
      </w:tr>
      <w:tr w:rsidR="000D272E" w:rsidRPr="00973A3D" w:rsidTr="00486A31">
        <w:trPr>
          <w:trHeight w:val="300"/>
        </w:trPr>
        <w:tc>
          <w:tcPr>
            <w:tcW w:w="692" w:type="dxa"/>
            <w:tcBorders>
              <w:top w:val="nil"/>
              <w:left w:val="single" w:sz="4" w:space="0" w:color="auto"/>
              <w:bottom w:val="single" w:sz="4" w:space="0" w:color="auto"/>
              <w:right w:val="single" w:sz="4" w:space="0" w:color="auto"/>
            </w:tcBorders>
            <w:shd w:val="clear" w:color="auto" w:fill="auto"/>
            <w:noWrap/>
            <w:vAlign w:val="center"/>
            <w:hideMark/>
          </w:tcPr>
          <w:p w:rsidR="000D272E" w:rsidRPr="00973A3D" w:rsidRDefault="000D272E" w:rsidP="00486A31">
            <w:pPr>
              <w:jc w:val="center"/>
              <w:rPr>
                <w:b/>
                <w:bCs/>
                <w:sz w:val="22"/>
                <w:szCs w:val="22"/>
              </w:rPr>
            </w:pPr>
            <w:r w:rsidRPr="00973A3D">
              <w:rPr>
                <w:b/>
                <w:bCs/>
                <w:sz w:val="22"/>
                <w:szCs w:val="22"/>
              </w:rPr>
              <w:t>20</w:t>
            </w:r>
          </w:p>
        </w:tc>
        <w:tc>
          <w:tcPr>
            <w:tcW w:w="4937" w:type="dxa"/>
            <w:gridSpan w:val="2"/>
            <w:tcBorders>
              <w:top w:val="single" w:sz="4" w:space="0" w:color="auto"/>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b/>
                <w:bCs/>
                <w:sz w:val="22"/>
                <w:szCs w:val="22"/>
              </w:rPr>
            </w:pPr>
            <w:r w:rsidRPr="00973A3D">
              <w:rPr>
                <w:b/>
                <w:bCs/>
                <w:sz w:val="22"/>
                <w:szCs w:val="22"/>
              </w:rPr>
              <w:t>KOPĀ</w:t>
            </w:r>
          </w:p>
        </w:tc>
        <w:tc>
          <w:tcPr>
            <w:tcW w:w="1397"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b/>
                <w:bCs/>
                <w:sz w:val="22"/>
                <w:szCs w:val="22"/>
              </w:rPr>
            </w:pPr>
            <w:r w:rsidRPr="00973A3D">
              <w:rPr>
                <w:b/>
                <w:bCs/>
                <w:sz w:val="22"/>
                <w:szCs w:val="22"/>
              </w:rPr>
              <w:t>3 059 144,89</w:t>
            </w:r>
          </w:p>
        </w:tc>
        <w:tc>
          <w:tcPr>
            <w:tcW w:w="1298"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b/>
                <w:bCs/>
                <w:sz w:val="22"/>
                <w:szCs w:val="22"/>
              </w:rPr>
            </w:pPr>
            <w:r w:rsidRPr="00973A3D">
              <w:rPr>
                <w:b/>
                <w:bCs/>
                <w:sz w:val="22"/>
                <w:szCs w:val="22"/>
              </w:rPr>
              <w:t>X</w:t>
            </w:r>
          </w:p>
        </w:tc>
        <w:tc>
          <w:tcPr>
            <w:tcW w:w="1436" w:type="dxa"/>
            <w:tcBorders>
              <w:top w:val="nil"/>
              <w:left w:val="nil"/>
              <w:bottom w:val="single" w:sz="4" w:space="0" w:color="auto"/>
              <w:right w:val="single" w:sz="4" w:space="0" w:color="auto"/>
            </w:tcBorders>
            <w:shd w:val="clear" w:color="auto" w:fill="auto"/>
            <w:noWrap/>
            <w:vAlign w:val="center"/>
            <w:hideMark/>
          </w:tcPr>
          <w:p w:rsidR="000D272E" w:rsidRPr="00973A3D" w:rsidRDefault="000D272E" w:rsidP="00486A31">
            <w:pPr>
              <w:jc w:val="center"/>
              <w:rPr>
                <w:b/>
                <w:bCs/>
                <w:sz w:val="22"/>
                <w:szCs w:val="22"/>
              </w:rPr>
            </w:pPr>
            <w:r w:rsidRPr="00973A3D">
              <w:rPr>
                <w:b/>
                <w:bCs/>
                <w:sz w:val="22"/>
                <w:szCs w:val="22"/>
              </w:rPr>
              <w:t>X</w:t>
            </w:r>
          </w:p>
        </w:tc>
      </w:tr>
    </w:tbl>
    <w:p w:rsidR="000D272E" w:rsidRPr="00A75892" w:rsidRDefault="00486A31" w:rsidP="000D272E">
      <w:pPr>
        <w:rPr>
          <w:sz w:val="22"/>
          <w:szCs w:val="22"/>
        </w:rPr>
      </w:pPr>
      <w:r>
        <w:rPr>
          <w:sz w:val="20"/>
          <w:szCs w:val="20"/>
        </w:rPr>
        <w:br w:type="textWrapping" w:clear="all"/>
      </w:r>
      <w:r w:rsidR="00A75892">
        <w:rPr>
          <w:sz w:val="20"/>
          <w:szCs w:val="20"/>
        </w:rPr>
        <w:t xml:space="preserve">  </w:t>
      </w:r>
      <w:proofErr w:type="spellStart"/>
      <w:r w:rsidR="000D272E" w:rsidRPr="00A75892">
        <w:rPr>
          <w:sz w:val="22"/>
          <w:szCs w:val="22"/>
        </w:rPr>
        <w:t>S.Mitrevica</w:t>
      </w:r>
      <w:proofErr w:type="spellEnd"/>
      <w:r w:rsidR="00A75892">
        <w:rPr>
          <w:sz w:val="22"/>
          <w:szCs w:val="22"/>
        </w:rPr>
        <w:t xml:space="preserve"> </w:t>
      </w:r>
      <w:r w:rsidR="000D272E" w:rsidRPr="00A75892">
        <w:rPr>
          <w:sz w:val="22"/>
          <w:szCs w:val="22"/>
        </w:rPr>
        <w:t>-</w:t>
      </w:r>
      <w:r w:rsidR="00A75892">
        <w:rPr>
          <w:sz w:val="22"/>
          <w:szCs w:val="22"/>
        </w:rPr>
        <w:t xml:space="preserve"> </w:t>
      </w:r>
      <w:proofErr w:type="spellStart"/>
      <w:r w:rsidR="000D272E" w:rsidRPr="00A75892">
        <w:rPr>
          <w:sz w:val="22"/>
          <w:szCs w:val="22"/>
        </w:rPr>
        <w:t>Galīte</w:t>
      </w:r>
      <w:proofErr w:type="spellEnd"/>
      <w:r w:rsidR="000D272E" w:rsidRPr="00A75892">
        <w:rPr>
          <w:sz w:val="22"/>
          <w:szCs w:val="22"/>
        </w:rPr>
        <w:t>, 28652956</w:t>
      </w:r>
    </w:p>
    <w:p w:rsidR="00CA4ECD" w:rsidRDefault="00CA4ECD" w:rsidP="00735E66">
      <w:pPr>
        <w:jc w:val="center"/>
        <w:rPr>
          <w:bCs/>
          <w:spacing w:val="-1"/>
          <w:u w:val="single"/>
          <w:lang w:eastAsia="en-US"/>
        </w:rPr>
      </w:pPr>
    </w:p>
    <w:p w:rsidR="000D272E" w:rsidRPr="00651EDF" w:rsidRDefault="000D272E" w:rsidP="00735E66">
      <w:pPr>
        <w:jc w:val="center"/>
        <w:rPr>
          <w:bCs/>
          <w:spacing w:val="-1"/>
          <w:u w:val="single"/>
          <w:lang w:eastAsia="en-US"/>
        </w:rPr>
      </w:pPr>
    </w:p>
    <w:p w:rsidR="00735E66" w:rsidRPr="00651EDF" w:rsidRDefault="00735E66" w:rsidP="00735E66">
      <w:pPr>
        <w:keepNext/>
        <w:jc w:val="center"/>
        <w:outlineLvl w:val="0"/>
        <w:rPr>
          <w:b/>
          <w:bCs/>
          <w:color w:val="000000"/>
        </w:rPr>
      </w:pPr>
      <w:r w:rsidRPr="00651EDF">
        <w:rPr>
          <w:b/>
          <w:bCs/>
          <w:color w:val="000000"/>
        </w:rPr>
        <w:t>4</w:t>
      </w:r>
      <w:r w:rsidR="00CA4ECD">
        <w:rPr>
          <w:b/>
          <w:bCs/>
          <w:color w:val="000000"/>
        </w:rPr>
        <w:t>3</w:t>
      </w:r>
      <w:r w:rsidRPr="00651EDF">
        <w:rPr>
          <w:b/>
          <w:bCs/>
          <w:color w:val="000000"/>
        </w:rPr>
        <w:t>.§</w:t>
      </w:r>
    </w:p>
    <w:p w:rsidR="00735E66" w:rsidRPr="00651EDF" w:rsidRDefault="00735E66" w:rsidP="00735E66">
      <w:pPr>
        <w:pBdr>
          <w:bottom w:val="single" w:sz="4" w:space="1" w:color="auto"/>
        </w:pBdr>
        <w:contextualSpacing/>
        <w:jc w:val="both"/>
        <w:rPr>
          <w:b/>
        </w:rPr>
      </w:pPr>
      <w:r w:rsidRPr="00651EDF">
        <w:rPr>
          <w:b/>
        </w:rPr>
        <w:t>Par izmaiņām Limbažu novada pašvaldības administrācijas darbinieku, pašvaldības iestāžu un aģentūru amatu un to likmju sarakstā</w:t>
      </w:r>
    </w:p>
    <w:p w:rsidR="00735E66" w:rsidRPr="00651EDF" w:rsidRDefault="00735E66" w:rsidP="00735E66">
      <w:pPr>
        <w:jc w:val="center"/>
      </w:pPr>
      <w:r w:rsidRPr="00651EDF">
        <w:t xml:space="preserve">Ziņo </w:t>
      </w:r>
      <w:proofErr w:type="spellStart"/>
      <w:r w:rsidR="007E0005">
        <w:t>D.Zemmers</w:t>
      </w:r>
      <w:proofErr w:type="spellEnd"/>
    </w:p>
    <w:p w:rsidR="00735E66" w:rsidRPr="00494992" w:rsidRDefault="00735E66" w:rsidP="00735E66">
      <w:pPr>
        <w:contextualSpacing/>
        <w:jc w:val="center"/>
        <w:rPr>
          <w:bCs/>
        </w:rPr>
      </w:pPr>
    </w:p>
    <w:p w:rsidR="003E389D" w:rsidRPr="000817CB" w:rsidRDefault="003E389D" w:rsidP="003E389D">
      <w:pPr>
        <w:autoSpaceDE w:val="0"/>
        <w:autoSpaceDN w:val="0"/>
        <w:adjustRightInd w:val="0"/>
        <w:ind w:firstLine="567"/>
        <w:jc w:val="both"/>
        <w:rPr>
          <w:lang w:val="en-GB"/>
        </w:rPr>
      </w:pPr>
      <w:r w:rsidRPr="000817CB">
        <w:rPr>
          <w:color w:val="000000"/>
        </w:rPr>
        <w:t xml:space="preserve">Iepazinusies ar </w:t>
      </w:r>
      <w:r>
        <w:rPr>
          <w:color w:val="000000"/>
        </w:rPr>
        <w:t>16.02.2017. apvienotās Finanšu, Teritorijas attīstības, Izglītības, kultūras un sporta jautājumu un Sociālo un veselības jautājumu komitejas</w:t>
      </w:r>
      <w:r w:rsidRPr="000817CB">
        <w:t xml:space="preserve"> </w:t>
      </w:r>
      <w:r>
        <w:t>informāciju par amata nosaukuma maiņu</w:t>
      </w:r>
      <w:r w:rsidRPr="000817CB">
        <w:t xml:space="preserve"> sakarā ar iz</w:t>
      </w:r>
      <w:r>
        <w:t>maiņām ēdināšanas noteikumos,</w:t>
      </w:r>
      <w:r w:rsidRPr="000817CB">
        <w:t xml:space="preserve"> pamatojoties uz Valsts pārvaldes iekārtas likuma 1.panta pirmās daļas 2.punktu, likuma „Par pašvaldībām” 21.panta pirmās daļas 27.punktu un Ministru kabineta 18.05.2010. noteikumiem Nr.461 „Noteikumi par Profesiju klasifikatoru, profesijai atbilstošiem pamatuzdevumiem un kvalifikācijas pamatprasībām un Profesiju klasifikatora lietošanas un aktualizēšanas kārtību”, </w:t>
      </w:r>
      <w:r w:rsidRPr="000817CB">
        <w:rPr>
          <w:b/>
          <w:bCs/>
        </w:rPr>
        <w:t>atklāti balsojot: PAR</w:t>
      </w:r>
      <w:r w:rsidRPr="000817CB">
        <w:t xml:space="preserve"> - 14 deputāti (Dainis Augusts, Vaira Ābele, Māris </w:t>
      </w:r>
      <w:proofErr w:type="spellStart"/>
      <w:r w:rsidRPr="000817CB">
        <w:t>Beļaunieks</w:t>
      </w:r>
      <w:proofErr w:type="spellEnd"/>
      <w:r w:rsidRPr="000817CB">
        <w:t xml:space="preserve">, Andris Garklāvs, Aigars </w:t>
      </w:r>
      <w:proofErr w:type="spellStart"/>
      <w:r w:rsidRPr="000817CB">
        <w:t>Legzdiņš</w:t>
      </w:r>
      <w:proofErr w:type="spellEnd"/>
      <w:r w:rsidRPr="000817CB">
        <w:t xml:space="preserve">, Gunta Ozola, Gundars </w:t>
      </w:r>
      <w:proofErr w:type="spellStart"/>
      <w:r w:rsidRPr="000817CB">
        <w:t>Plešs</w:t>
      </w:r>
      <w:proofErr w:type="spellEnd"/>
      <w:r w:rsidRPr="000817CB">
        <w:t xml:space="preserve">, Jānis Remess, Ziedonis </w:t>
      </w:r>
      <w:proofErr w:type="spellStart"/>
      <w:r w:rsidRPr="000817CB">
        <w:t>Rubezis</w:t>
      </w:r>
      <w:proofErr w:type="spellEnd"/>
      <w:r w:rsidRPr="000817CB">
        <w:t xml:space="preserve">, Agnese Zagorska, Andris Zaļaiskalns, Ineta Zariņa, Edmunds </w:t>
      </w:r>
      <w:proofErr w:type="spellStart"/>
      <w:r w:rsidRPr="000817CB">
        <w:t>Zeidmanis</w:t>
      </w:r>
      <w:proofErr w:type="spellEnd"/>
      <w:r w:rsidRPr="000817CB">
        <w:t>, Didzis Zemmers),</w:t>
      </w:r>
      <w:r w:rsidRPr="000817CB">
        <w:rPr>
          <w:b/>
          <w:bCs/>
        </w:rPr>
        <w:t xml:space="preserve"> PRET –</w:t>
      </w:r>
      <w:r w:rsidRPr="000817CB">
        <w:t xml:space="preserve"> nav,</w:t>
      </w:r>
      <w:r w:rsidRPr="000817CB">
        <w:rPr>
          <w:b/>
          <w:bCs/>
        </w:rPr>
        <w:t xml:space="preserve"> ATTURAS – </w:t>
      </w:r>
      <w:r w:rsidRPr="000817CB">
        <w:t xml:space="preserve">nav, Limbažu novada dome </w:t>
      </w:r>
      <w:r w:rsidRPr="000817CB">
        <w:rPr>
          <w:b/>
          <w:bCs/>
        </w:rPr>
        <w:t>NOLEMJ:</w:t>
      </w:r>
    </w:p>
    <w:p w:rsidR="00735E66" w:rsidRPr="00651EDF" w:rsidRDefault="00735E66" w:rsidP="003E389D">
      <w:pPr>
        <w:autoSpaceDE w:val="0"/>
        <w:autoSpaceDN w:val="0"/>
        <w:adjustRightInd w:val="0"/>
        <w:ind w:firstLine="567"/>
        <w:jc w:val="both"/>
      </w:pPr>
    </w:p>
    <w:p w:rsidR="00735E66" w:rsidRPr="00651EDF" w:rsidRDefault="00735E66" w:rsidP="00CA2AD0">
      <w:pPr>
        <w:numPr>
          <w:ilvl w:val="0"/>
          <w:numId w:val="52"/>
        </w:numPr>
        <w:spacing w:after="160" w:line="259" w:lineRule="auto"/>
        <w:ind w:left="567" w:hanging="567"/>
        <w:contextualSpacing/>
        <w:jc w:val="both"/>
        <w:rPr>
          <w:bCs/>
        </w:rPr>
      </w:pPr>
      <w:r w:rsidRPr="00651EDF">
        <w:t xml:space="preserve">Veikt izmaiņas Limbažu novada pašvaldības administrācijas darbinieku, pašvaldības iestāžu un aģentūru amatu un to likmju saraksta </w:t>
      </w:r>
      <w:r w:rsidRPr="00651EDF">
        <w:rPr>
          <w:bCs/>
        </w:rPr>
        <w:t>(apstiprināts ar Limbažu novada domes 29.12.2016. lēmumu (protokols Nr.24, 41.§))</w:t>
      </w:r>
      <w:r w:rsidRPr="00651EDF">
        <w:t xml:space="preserve"> 6.pielikumā „Limbažu novada pašvaldības iestāžu darbinieku amatu un likmju saraksts izglītības iestādes” sadaļas Baumaņu Kārļa Viļķenes pamatskolas struktūrvienības Viļķenes pirmsskolas izglītības iestāde 14.punktu izteikt šādā redakcijā:</w:t>
      </w:r>
    </w:p>
    <w:tbl>
      <w:tblPr>
        <w:tblW w:w="850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536"/>
        <w:gridCol w:w="1417"/>
        <w:gridCol w:w="1701"/>
      </w:tblGrid>
      <w:tr w:rsidR="00735E66" w:rsidRPr="00651EDF" w:rsidTr="009E4DBC">
        <w:trPr>
          <w:jc w:val="right"/>
        </w:trPr>
        <w:tc>
          <w:tcPr>
            <w:tcW w:w="846" w:type="dxa"/>
            <w:vAlign w:val="center"/>
            <w:hideMark/>
          </w:tcPr>
          <w:p w:rsidR="00735E66" w:rsidRPr="00651EDF" w:rsidRDefault="00735E66" w:rsidP="00735E66">
            <w:pPr>
              <w:jc w:val="center"/>
              <w:rPr>
                <w:b/>
              </w:rPr>
            </w:pPr>
            <w:r w:rsidRPr="00651EDF">
              <w:rPr>
                <w:b/>
              </w:rPr>
              <w:t>Nr.</w:t>
            </w:r>
          </w:p>
          <w:p w:rsidR="00735E66" w:rsidRPr="00651EDF" w:rsidRDefault="00735E66" w:rsidP="00735E66">
            <w:pPr>
              <w:jc w:val="center"/>
              <w:rPr>
                <w:b/>
              </w:rPr>
            </w:pPr>
            <w:r w:rsidRPr="00651EDF">
              <w:rPr>
                <w:b/>
              </w:rPr>
              <w:t>p.k.</w:t>
            </w:r>
          </w:p>
        </w:tc>
        <w:tc>
          <w:tcPr>
            <w:tcW w:w="4536" w:type="dxa"/>
            <w:vAlign w:val="center"/>
            <w:hideMark/>
          </w:tcPr>
          <w:p w:rsidR="00735E66" w:rsidRPr="00651EDF" w:rsidRDefault="00735E66" w:rsidP="00735E66">
            <w:pPr>
              <w:jc w:val="center"/>
              <w:rPr>
                <w:b/>
              </w:rPr>
            </w:pPr>
            <w:r w:rsidRPr="00651EDF">
              <w:rPr>
                <w:b/>
              </w:rPr>
              <w:t>Amata nosaukums</w:t>
            </w:r>
          </w:p>
        </w:tc>
        <w:tc>
          <w:tcPr>
            <w:tcW w:w="1417" w:type="dxa"/>
            <w:vAlign w:val="center"/>
            <w:hideMark/>
          </w:tcPr>
          <w:p w:rsidR="00735E66" w:rsidRPr="00651EDF" w:rsidRDefault="00735E66" w:rsidP="00735E66">
            <w:pPr>
              <w:jc w:val="center"/>
              <w:rPr>
                <w:b/>
              </w:rPr>
            </w:pPr>
            <w:r w:rsidRPr="00651EDF">
              <w:rPr>
                <w:b/>
              </w:rPr>
              <w:t>Profesijas kods</w:t>
            </w:r>
          </w:p>
        </w:tc>
        <w:tc>
          <w:tcPr>
            <w:tcW w:w="1701" w:type="dxa"/>
            <w:vAlign w:val="center"/>
            <w:hideMark/>
          </w:tcPr>
          <w:p w:rsidR="00735E66" w:rsidRPr="00651EDF" w:rsidRDefault="00735E66" w:rsidP="00735E66">
            <w:pPr>
              <w:jc w:val="center"/>
              <w:rPr>
                <w:b/>
              </w:rPr>
            </w:pPr>
            <w:r w:rsidRPr="00651EDF">
              <w:rPr>
                <w:b/>
              </w:rPr>
              <w:t>Amata vienību skaits</w:t>
            </w:r>
          </w:p>
        </w:tc>
      </w:tr>
      <w:tr w:rsidR="00735E66" w:rsidRPr="00651EDF" w:rsidTr="009E4DBC">
        <w:trPr>
          <w:jc w:val="right"/>
        </w:trPr>
        <w:tc>
          <w:tcPr>
            <w:tcW w:w="846" w:type="dxa"/>
          </w:tcPr>
          <w:p w:rsidR="00735E66" w:rsidRPr="00651EDF" w:rsidRDefault="00735E66" w:rsidP="00735E66">
            <w:pPr>
              <w:jc w:val="center"/>
              <w:rPr>
                <w:b/>
              </w:rPr>
            </w:pPr>
          </w:p>
        </w:tc>
        <w:tc>
          <w:tcPr>
            <w:tcW w:w="4536" w:type="dxa"/>
            <w:hideMark/>
          </w:tcPr>
          <w:p w:rsidR="00735E66" w:rsidRPr="00651EDF" w:rsidRDefault="00735E66" w:rsidP="00735E66">
            <w:pPr>
              <w:jc w:val="center"/>
              <w:rPr>
                <w:b/>
              </w:rPr>
            </w:pPr>
            <w:r w:rsidRPr="00651EDF">
              <w:rPr>
                <w:b/>
              </w:rPr>
              <w:t>Baumaņu Kārļa Viļķenes pamatskola</w:t>
            </w:r>
          </w:p>
        </w:tc>
        <w:tc>
          <w:tcPr>
            <w:tcW w:w="1417" w:type="dxa"/>
          </w:tcPr>
          <w:p w:rsidR="00735E66" w:rsidRPr="00651EDF" w:rsidRDefault="00735E66" w:rsidP="00735E66">
            <w:pPr>
              <w:jc w:val="center"/>
              <w:rPr>
                <w:b/>
              </w:rPr>
            </w:pPr>
          </w:p>
        </w:tc>
        <w:tc>
          <w:tcPr>
            <w:tcW w:w="1701" w:type="dxa"/>
          </w:tcPr>
          <w:p w:rsidR="00735E66" w:rsidRPr="00651EDF" w:rsidRDefault="00735E66" w:rsidP="00735E66">
            <w:pPr>
              <w:jc w:val="center"/>
              <w:rPr>
                <w:b/>
              </w:rPr>
            </w:pPr>
          </w:p>
        </w:tc>
      </w:tr>
      <w:tr w:rsidR="00735E66" w:rsidRPr="00651EDF" w:rsidTr="009E4DBC">
        <w:trPr>
          <w:jc w:val="right"/>
        </w:trPr>
        <w:tc>
          <w:tcPr>
            <w:tcW w:w="846" w:type="dxa"/>
            <w:vAlign w:val="center"/>
            <w:hideMark/>
          </w:tcPr>
          <w:p w:rsidR="00735E66" w:rsidRPr="00651EDF" w:rsidRDefault="00735E66" w:rsidP="00735E66">
            <w:pPr>
              <w:jc w:val="center"/>
            </w:pPr>
          </w:p>
        </w:tc>
        <w:tc>
          <w:tcPr>
            <w:tcW w:w="4536" w:type="dxa"/>
            <w:hideMark/>
          </w:tcPr>
          <w:p w:rsidR="00735E66" w:rsidRPr="00651EDF" w:rsidRDefault="00735E66" w:rsidP="00735E66">
            <w:pPr>
              <w:jc w:val="center"/>
              <w:rPr>
                <w:b/>
              </w:rPr>
            </w:pPr>
            <w:r w:rsidRPr="00651EDF">
              <w:rPr>
                <w:b/>
              </w:rPr>
              <w:t>Viļķenes pirmsskolas izglītības iestāde</w:t>
            </w:r>
          </w:p>
        </w:tc>
        <w:tc>
          <w:tcPr>
            <w:tcW w:w="1417" w:type="dxa"/>
          </w:tcPr>
          <w:p w:rsidR="00735E66" w:rsidRPr="00651EDF" w:rsidRDefault="00735E66" w:rsidP="00735E66">
            <w:pPr>
              <w:jc w:val="center"/>
            </w:pPr>
          </w:p>
        </w:tc>
        <w:tc>
          <w:tcPr>
            <w:tcW w:w="1701" w:type="dxa"/>
          </w:tcPr>
          <w:p w:rsidR="00735E66" w:rsidRPr="00651EDF" w:rsidRDefault="00735E66" w:rsidP="00735E66">
            <w:pPr>
              <w:jc w:val="center"/>
            </w:pPr>
          </w:p>
        </w:tc>
      </w:tr>
      <w:tr w:rsidR="00735E66" w:rsidRPr="00651EDF" w:rsidTr="009E4DBC">
        <w:trPr>
          <w:jc w:val="right"/>
        </w:trPr>
        <w:tc>
          <w:tcPr>
            <w:tcW w:w="846" w:type="dxa"/>
            <w:vAlign w:val="center"/>
            <w:hideMark/>
          </w:tcPr>
          <w:p w:rsidR="00735E66" w:rsidRPr="00651EDF" w:rsidRDefault="00735E66" w:rsidP="00735E66">
            <w:pPr>
              <w:jc w:val="center"/>
            </w:pPr>
            <w:r w:rsidRPr="00651EDF">
              <w:t>14.</w:t>
            </w:r>
          </w:p>
        </w:tc>
        <w:tc>
          <w:tcPr>
            <w:tcW w:w="4536" w:type="dxa"/>
            <w:hideMark/>
          </w:tcPr>
          <w:p w:rsidR="00735E66" w:rsidRPr="00651EDF" w:rsidRDefault="00735E66" w:rsidP="00735E66">
            <w:r w:rsidRPr="00651EDF">
              <w:t>Virtuves darbinieks</w:t>
            </w:r>
          </w:p>
        </w:tc>
        <w:tc>
          <w:tcPr>
            <w:tcW w:w="1417" w:type="dxa"/>
            <w:hideMark/>
          </w:tcPr>
          <w:p w:rsidR="00735E66" w:rsidRPr="00651EDF" w:rsidRDefault="00735E66" w:rsidP="00735E66">
            <w:pPr>
              <w:jc w:val="center"/>
            </w:pPr>
            <w:r w:rsidRPr="00651EDF">
              <w:t>9412 02</w:t>
            </w:r>
          </w:p>
        </w:tc>
        <w:tc>
          <w:tcPr>
            <w:tcW w:w="1701" w:type="dxa"/>
            <w:hideMark/>
          </w:tcPr>
          <w:p w:rsidR="00735E66" w:rsidRPr="00651EDF" w:rsidRDefault="00735E66" w:rsidP="00735E66">
            <w:pPr>
              <w:jc w:val="center"/>
            </w:pPr>
            <w:r w:rsidRPr="00651EDF">
              <w:t>0,25</w:t>
            </w:r>
          </w:p>
        </w:tc>
      </w:tr>
    </w:tbl>
    <w:p w:rsidR="00494992" w:rsidRPr="00651EDF" w:rsidRDefault="00494992" w:rsidP="008C1851">
      <w:pPr>
        <w:numPr>
          <w:ilvl w:val="0"/>
          <w:numId w:val="63"/>
        </w:numPr>
        <w:spacing w:after="120"/>
        <w:contextualSpacing/>
        <w:jc w:val="both"/>
      </w:pPr>
      <w:r w:rsidRPr="00651EDF">
        <w:t xml:space="preserve">Kontroli par lēmuma izpildi uzdot Limbažu novada pašvaldības izpilddirektoram </w:t>
      </w:r>
      <w:proofErr w:type="spellStart"/>
      <w:r w:rsidRPr="00651EDF">
        <w:t>A</w:t>
      </w:r>
      <w:r w:rsidR="00225321">
        <w:t>.</w:t>
      </w:r>
      <w:r w:rsidRPr="00651EDF">
        <w:t>Liniņam</w:t>
      </w:r>
      <w:proofErr w:type="spellEnd"/>
      <w:r w:rsidRPr="00651EDF">
        <w:t>.</w:t>
      </w:r>
    </w:p>
    <w:p w:rsidR="00735E66" w:rsidRDefault="00735E66" w:rsidP="00735E66">
      <w:pPr>
        <w:rPr>
          <w:b/>
          <w:bCs/>
          <w:lang w:eastAsia="en-US"/>
        </w:rPr>
      </w:pPr>
    </w:p>
    <w:p w:rsidR="00225321" w:rsidRPr="00494992" w:rsidRDefault="00225321" w:rsidP="00735E66">
      <w:pPr>
        <w:rPr>
          <w:b/>
          <w:bCs/>
          <w:lang w:eastAsia="en-US"/>
        </w:rPr>
      </w:pPr>
    </w:p>
    <w:p w:rsidR="00735E66" w:rsidRPr="00651EDF" w:rsidRDefault="00735E66" w:rsidP="00735E66">
      <w:pPr>
        <w:keepNext/>
        <w:jc w:val="center"/>
        <w:outlineLvl w:val="0"/>
        <w:rPr>
          <w:b/>
          <w:bCs/>
          <w:color w:val="000000"/>
          <w:lang w:eastAsia="en-US"/>
        </w:rPr>
      </w:pPr>
      <w:r w:rsidRPr="00651EDF">
        <w:rPr>
          <w:b/>
          <w:bCs/>
          <w:color w:val="000000"/>
          <w:lang w:eastAsia="en-US"/>
        </w:rPr>
        <w:t>4</w:t>
      </w:r>
      <w:r w:rsidR="005E0946">
        <w:rPr>
          <w:b/>
          <w:bCs/>
          <w:color w:val="000000"/>
          <w:lang w:eastAsia="en-US"/>
        </w:rPr>
        <w:t>4</w:t>
      </w:r>
      <w:r w:rsidRPr="00651EDF">
        <w:rPr>
          <w:b/>
          <w:bCs/>
          <w:color w:val="000000"/>
          <w:lang w:eastAsia="en-US"/>
        </w:rPr>
        <w:t>.§</w:t>
      </w:r>
    </w:p>
    <w:p w:rsidR="00735E66" w:rsidRPr="00651EDF" w:rsidRDefault="00735E66" w:rsidP="00735E66">
      <w:pPr>
        <w:pBdr>
          <w:bottom w:val="single" w:sz="4" w:space="1" w:color="auto"/>
        </w:pBdr>
        <w:overflowPunct w:val="0"/>
        <w:autoSpaceDE w:val="0"/>
        <w:autoSpaceDN w:val="0"/>
        <w:adjustRightInd w:val="0"/>
        <w:ind w:firstLine="567"/>
        <w:jc w:val="both"/>
        <w:textAlignment w:val="baseline"/>
        <w:rPr>
          <w:rFonts w:eastAsia="Calibri"/>
          <w:bCs/>
          <w:lang w:eastAsia="en-US"/>
        </w:rPr>
      </w:pPr>
      <w:r w:rsidRPr="00651EDF">
        <w:rPr>
          <w:rFonts w:eastAsia="Calibri"/>
          <w:b/>
          <w:lang w:eastAsia="en-US"/>
        </w:rPr>
        <w:t xml:space="preserve">Par atalgojumu novada vēlēšanu komisijas un vēlēšanu iecirkņu komisijas locekļiem Limbažu novada domes vēlēšanās </w:t>
      </w:r>
    </w:p>
    <w:p w:rsidR="00735E66" w:rsidRPr="00651EDF" w:rsidRDefault="00735E66" w:rsidP="00735E66">
      <w:pPr>
        <w:ind w:firstLine="567"/>
        <w:jc w:val="center"/>
        <w:rPr>
          <w:rFonts w:eastAsia="Calibri"/>
          <w:b/>
          <w:lang w:eastAsia="en-US"/>
        </w:rPr>
      </w:pPr>
      <w:r w:rsidRPr="00651EDF">
        <w:rPr>
          <w:rFonts w:eastAsia="Calibri"/>
          <w:lang w:eastAsia="en-US"/>
        </w:rPr>
        <w:t xml:space="preserve">Ziņo </w:t>
      </w:r>
      <w:proofErr w:type="spellStart"/>
      <w:r w:rsidR="007E0005">
        <w:rPr>
          <w:rFonts w:eastAsia="Calibri"/>
          <w:lang w:eastAsia="en-US"/>
        </w:rPr>
        <w:t>D.Zemmers</w:t>
      </w:r>
      <w:proofErr w:type="spellEnd"/>
    </w:p>
    <w:p w:rsidR="00735E66" w:rsidRPr="00651EDF" w:rsidRDefault="00735E66" w:rsidP="00735E66">
      <w:pPr>
        <w:ind w:firstLine="539"/>
        <w:jc w:val="both"/>
      </w:pPr>
    </w:p>
    <w:p w:rsidR="00D35AED" w:rsidRPr="000817CB" w:rsidRDefault="00D35AED" w:rsidP="00D35AED">
      <w:pPr>
        <w:autoSpaceDE w:val="0"/>
        <w:autoSpaceDN w:val="0"/>
        <w:adjustRightInd w:val="0"/>
        <w:ind w:firstLine="567"/>
        <w:jc w:val="both"/>
        <w:rPr>
          <w:lang w:val="en-GB"/>
        </w:rPr>
      </w:pPr>
      <w:r w:rsidRPr="000817CB">
        <w:rPr>
          <w:color w:val="000000"/>
        </w:rPr>
        <w:t xml:space="preserve">Iepazinusies ar </w:t>
      </w:r>
      <w:r>
        <w:rPr>
          <w:color w:val="000000"/>
        </w:rPr>
        <w:t>16.02.2017. apvienotās Finanšu, Teritorijas attīstības, Izglītības, kultūras un sporta jautājumu un Sociālo un veselības jautājumu komitejas</w:t>
      </w:r>
      <w:r w:rsidRPr="000817CB">
        <w:t xml:space="preserve"> </w:t>
      </w:r>
      <w:r>
        <w:t>informāciju, p</w:t>
      </w:r>
      <w:r w:rsidRPr="000817CB">
        <w:t xml:space="preserve">amatojoties uz Centrālās vēlēšanu komisijas 2014.gada 4.aprīļa lēmumu Nr.38 “Par atalgojumu republikas pilsētu, novadu vēlēšanu komisiju un vēlēšanu iecirkņu komisiju locekļiem”, likuma „Republikas pilsētu un novadu vēlēšanu komisiju un vēlēšanu iecirkņu komisiju likums” 21.panta trešo daļu, kas nosaka, ka atlīdzības apmēru vēlēšanu komisijas un iecirkņa komisijas priekšsēdētājam, sekretāram un komisijas </w:t>
      </w:r>
      <w:r w:rsidRPr="000817CB">
        <w:lastRenderedPageBreak/>
        <w:t xml:space="preserve">locekļiem Saeimas vēlēšanu, Eiropas Parlamenta vēlēšanu un tautas nobalsošanas sagatavošanā nosaka Centrālā vēlēšanu komisija pēc Ministru kabineta noteikumiem, bet pārējos gadījumos — attiecīgā dome, likuma “Par pašvaldībām” 21.panta pirmās daļas 27.punktu, </w:t>
      </w:r>
      <w:r w:rsidRPr="000817CB">
        <w:rPr>
          <w:b/>
          <w:bCs/>
        </w:rPr>
        <w:t>atklāti balsojot: PAR</w:t>
      </w:r>
      <w:r w:rsidRPr="000817CB">
        <w:t xml:space="preserve"> - 14 deputāti (Dainis Augusts, Vaira Ābele, Māris </w:t>
      </w:r>
      <w:proofErr w:type="spellStart"/>
      <w:r w:rsidRPr="000817CB">
        <w:t>Beļaunieks</w:t>
      </w:r>
      <w:proofErr w:type="spellEnd"/>
      <w:r w:rsidRPr="000817CB">
        <w:t xml:space="preserve">, Andris Garklāvs, Aigars </w:t>
      </w:r>
      <w:proofErr w:type="spellStart"/>
      <w:r w:rsidRPr="000817CB">
        <w:t>Legzdiņš</w:t>
      </w:r>
      <w:proofErr w:type="spellEnd"/>
      <w:r w:rsidRPr="000817CB">
        <w:t xml:space="preserve">, Gunta Ozola, Gundars </w:t>
      </w:r>
      <w:proofErr w:type="spellStart"/>
      <w:r w:rsidRPr="000817CB">
        <w:t>Plešs</w:t>
      </w:r>
      <w:proofErr w:type="spellEnd"/>
      <w:r w:rsidRPr="000817CB">
        <w:t xml:space="preserve">, Jānis Remess, Ziedonis </w:t>
      </w:r>
      <w:proofErr w:type="spellStart"/>
      <w:r w:rsidRPr="000817CB">
        <w:t>Rubezis</w:t>
      </w:r>
      <w:proofErr w:type="spellEnd"/>
      <w:r w:rsidRPr="000817CB">
        <w:t xml:space="preserve">, Agnese Zagorska, Andris Zaļaiskalns, Ineta Zariņa, Edmunds </w:t>
      </w:r>
      <w:proofErr w:type="spellStart"/>
      <w:r w:rsidRPr="000817CB">
        <w:t>Zeidmanis</w:t>
      </w:r>
      <w:proofErr w:type="spellEnd"/>
      <w:r w:rsidRPr="000817CB">
        <w:t>, Didzis Zemmers),</w:t>
      </w:r>
      <w:r w:rsidRPr="000817CB">
        <w:rPr>
          <w:b/>
          <w:bCs/>
        </w:rPr>
        <w:t xml:space="preserve"> PRET –</w:t>
      </w:r>
      <w:r w:rsidRPr="000817CB">
        <w:t xml:space="preserve"> nav,</w:t>
      </w:r>
      <w:r w:rsidRPr="000817CB">
        <w:rPr>
          <w:b/>
          <w:bCs/>
        </w:rPr>
        <w:t xml:space="preserve"> ATTURAS – </w:t>
      </w:r>
      <w:r w:rsidRPr="000817CB">
        <w:t xml:space="preserve">nav, Limbažu novada dome </w:t>
      </w:r>
      <w:r w:rsidRPr="000817CB">
        <w:rPr>
          <w:b/>
          <w:bCs/>
        </w:rPr>
        <w:t>NOLEMJ:</w:t>
      </w:r>
    </w:p>
    <w:p w:rsidR="00735E66" w:rsidRPr="00651EDF" w:rsidRDefault="00735E66" w:rsidP="00D35AED">
      <w:pPr>
        <w:autoSpaceDE w:val="0"/>
        <w:autoSpaceDN w:val="0"/>
        <w:adjustRightInd w:val="0"/>
        <w:ind w:firstLine="567"/>
        <w:jc w:val="both"/>
        <w:rPr>
          <w:rFonts w:eastAsia="Calibri"/>
          <w:lang w:eastAsia="en-US"/>
        </w:rPr>
      </w:pPr>
    </w:p>
    <w:p w:rsidR="00735E66" w:rsidRPr="00651EDF" w:rsidRDefault="00735E66" w:rsidP="00CA2AD0">
      <w:pPr>
        <w:numPr>
          <w:ilvl w:val="0"/>
          <w:numId w:val="60"/>
        </w:numPr>
        <w:spacing w:after="120"/>
        <w:contextualSpacing/>
        <w:jc w:val="both"/>
      </w:pPr>
      <w:r w:rsidRPr="00651EDF">
        <w:t xml:space="preserve">Vēlēšanu komisijai, kas nepilda vēlēšanu iecirkņa funkcijas Limbažu novada domes vēlēšanās noteikt šādu darba stundas tarifa likmi: </w:t>
      </w:r>
    </w:p>
    <w:p w:rsidR="00735E66" w:rsidRPr="00651EDF" w:rsidRDefault="00735E66" w:rsidP="00CA2AD0">
      <w:pPr>
        <w:numPr>
          <w:ilvl w:val="1"/>
          <w:numId w:val="61"/>
        </w:numPr>
        <w:tabs>
          <w:tab w:val="left" w:pos="1134"/>
        </w:tabs>
        <w:spacing w:after="120"/>
        <w:ind w:hanging="83"/>
        <w:contextualSpacing/>
        <w:jc w:val="both"/>
      </w:pPr>
      <w:r w:rsidRPr="00651EDF">
        <w:t>komisijas priekšsēdētājam 4,00 EUR stundā;</w:t>
      </w:r>
    </w:p>
    <w:p w:rsidR="00735E66" w:rsidRPr="00651EDF" w:rsidRDefault="00735E66" w:rsidP="00CA2AD0">
      <w:pPr>
        <w:numPr>
          <w:ilvl w:val="1"/>
          <w:numId w:val="61"/>
        </w:numPr>
        <w:tabs>
          <w:tab w:val="left" w:pos="1134"/>
        </w:tabs>
        <w:spacing w:after="120"/>
        <w:ind w:hanging="83"/>
        <w:contextualSpacing/>
        <w:jc w:val="both"/>
      </w:pPr>
      <w:r w:rsidRPr="00651EDF">
        <w:t xml:space="preserve"> komisijas sekretāram 3,90 EUR stundā;</w:t>
      </w:r>
    </w:p>
    <w:p w:rsidR="00735E66" w:rsidRPr="00651EDF" w:rsidRDefault="00735E66" w:rsidP="00CA2AD0">
      <w:pPr>
        <w:numPr>
          <w:ilvl w:val="1"/>
          <w:numId w:val="61"/>
        </w:numPr>
        <w:tabs>
          <w:tab w:val="left" w:pos="1134"/>
        </w:tabs>
        <w:spacing w:after="120"/>
        <w:ind w:hanging="83"/>
        <w:contextualSpacing/>
        <w:jc w:val="both"/>
      </w:pPr>
      <w:r w:rsidRPr="00651EDF">
        <w:t>komisijas loceklim 2,50 EUR stundā.</w:t>
      </w:r>
    </w:p>
    <w:p w:rsidR="00735E66" w:rsidRPr="00651EDF" w:rsidRDefault="00735E66" w:rsidP="00CA2AD0">
      <w:pPr>
        <w:numPr>
          <w:ilvl w:val="0"/>
          <w:numId w:val="60"/>
        </w:numPr>
        <w:spacing w:after="120"/>
        <w:contextualSpacing/>
        <w:jc w:val="both"/>
      </w:pPr>
      <w:r w:rsidRPr="00651EDF">
        <w:t xml:space="preserve">Iecirkņa vēlēšanu komisijai Limbažu novada domes vēlēšanās noteikt šādu darba stundas tarifa likmi: </w:t>
      </w:r>
    </w:p>
    <w:p w:rsidR="00735E66" w:rsidRPr="00651EDF" w:rsidRDefault="00735E66" w:rsidP="00CA2AD0">
      <w:pPr>
        <w:numPr>
          <w:ilvl w:val="1"/>
          <w:numId w:val="60"/>
        </w:numPr>
        <w:tabs>
          <w:tab w:val="left" w:pos="1134"/>
        </w:tabs>
        <w:spacing w:after="120"/>
        <w:contextualSpacing/>
        <w:jc w:val="both"/>
      </w:pPr>
      <w:r w:rsidRPr="00651EDF">
        <w:t>komisijas priekšsēdētājam 3,45 EUR stundā;</w:t>
      </w:r>
    </w:p>
    <w:p w:rsidR="00735E66" w:rsidRPr="00651EDF" w:rsidRDefault="00735E66" w:rsidP="00CA2AD0">
      <w:pPr>
        <w:numPr>
          <w:ilvl w:val="1"/>
          <w:numId w:val="60"/>
        </w:numPr>
        <w:tabs>
          <w:tab w:val="left" w:pos="1134"/>
        </w:tabs>
        <w:spacing w:after="120"/>
        <w:contextualSpacing/>
        <w:jc w:val="both"/>
      </w:pPr>
      <w:r w:rsidRPr="00651EDF">
        <w:t>komisijas sekretāram 3,35 EUR stundā;</w:t>
      </w:r>
    </w:p>
    <w:p w:rsidR="00735E66" w:rsidRPr="00651EDF" w:rsidRDefault="00735E66" w:rsidP="00CA2AD0">
      <w:pPr>
        <w:numPr>
          <w:ilvl w:val="1"/>
          <w:numId w:val="60"/>
        </w:numPr>
        <w:tabs>
          <w:tab w:val="left" w:pos="1134"/>
        </w:tabs>
        <w:spacing w:after="120"/>
        <w:contextualSpacing/>
        <w:jc w:val="both"/>
      </w:pPr>
      <w:r w:rsidRPr="00651EDF">
        <w:t>komisijas loceklim 2,50 EUR stundā.</w:t>
      </w:r>
    </w:p>
    <w:p w:rsidR="00735E66" w:rsidRPr="00651EDF" w:rsidRDefault="00735E66" w:rsidP="00CA2AD0">
      <w:pPr>
        <w:numPr>
          <w:ilvl w:val="0"/>
          <w:numId w:val="60"/>
        </w:numPr>
        <w:spacing w:after="120"/>
        <w:contextualSpacing/>
        <w:jc w:val="both"/>
      </w:pPr>
      <w:r w:rsidRPr="00651EDF">
        <w:t>Pieaicinātajām personām, kas pilda komisijas locekļa pienākumus Limbažu novada domes vēlēšanās noteikt darba stundas tarifa likmi: 2,50 EUR stundā.</w:t>
      </w:r>
    </w:p>
    <w:p w:rsidR="00735E66" w:rsidRPr="00651EDF" w:rsidRDefault="00735E66" w:rsidP="00CA2AD0">
      <w:pPr>
        <w:numPr>
          <w:ilvl w:val="0"/>
          <w:numId w:val="60"/>
        </w:numPr>
        <w:spacing w:after="120"/>
        <w:contextualSpacing/>
        <w:jc w:val="both"/>
      </w:pPr>
      <w:r w:rsidRPr="00651EDF">
        <w:t xml:space="preserve">Noteikt, ka darba laika uzskaite tiek veikta, atbilstoši darba laika uzskaites tabulai, ko vēlēšanu komisijas priekšsēdētājs iesniedz komisijas grāmatvedei ne vēlāk kā līdz kārtējā mēneša 5.datumam kopā ar veikto darbu atskaiti iepriekšējā mēnesī. </w:t>
      </w:r>
    </w:p>
    <w:p w:rsidR="00735E66" w:rsidRPr="00651EDF" w:rsidRDefault="00735E66" w:rsidP="00CA2AD0">
      <w:pPr>
        <w:numPr>
          <w:ilvl w:val="0"/>
          <w:numId w:val="60"/>
        </w:numPr>
        <w:spacing w:after="120"/>
        <w:contextualSpacing/>
        <w:jc w:val="both"/>
      </w:pPr>
      <w:r w:rsidRPr="00651EDF">
        <w:t xml:space="preserve">Noteikt, ka samaksa par darbu vēlēšanu komisijā tiek veikta vienu reizi mēnesī ne vēlāk kā līdz kārtējā mēneša 15.datumam par iepriekšējo mēnesi, atbilstoši darba laika uzskaites tabulā norādītajam stundu skaitam. </w:t>
      </w:r>
    </w:p>
    <w:p w:rsidR="00735E66" w:rsidRPr="00651EDF" w:rsidRDefault="00735E66" w:rsidP="00CA2AD0">
      <w:pPr>
        <w:numPr>
          <w:ilvl w:val="0"/>
          <w:numId w:val="60"/>
        </w:numPr>
        <w:spacing w:after="120"/>
        <w:contextualSpacing/>
        <w:jc w:val="both"/>
      </w:pPr>
      <w:r w:rsidRPr="00651EDF">
        <w:t>Kontroli par lēmuma izpildi uzdot Limbažu novada pašvaldības izpilddirektoram Aināram Liniņam.</w:t>
      </w:r>
    </w:p>
    <w:p w:rsidR="00735E66" w:rsidRPr="00AD5B09" w:rsidRDefault="00735E66" w:rsidP="00735E66">
      <w:pPr>
        <w:rPr>
          <w:b/>
          <w:bCs/>
          <w:lang w:eastAsia="en-US"/>
        </w:rPr>
      </w:pPr>
    </w:p>
    <w:p w:rsidR="00735E66" w:rsidRDefault="00735E66" w:rsidP="00735E66">
      <w:pPr>
        <w:rPr>
          <w:b/>
          <w:bCs/>
          <w:lang w:eastAsia="en-US"/>
        </w:rPr>
      </w:pPr>
    </w:p>
    <w:p w:rsidR="00714D22" w:rsidRPr="00651EDF" w:rsidRDefault="00714D22" w:rsidP="00714D22">
      <w:pPr>
        <w:keepNext/>
        <w:jc w:val="center"/>
        <w:outlineLvl w:val="0"/>
        <w:rPr>
          <w:b/>
          <w:bCs/>
          <w:color w:val="000000"/>
          <w:lang w:eastAsia="en-US"/>
        </w:rPr>
      </w:pPr>
      <w:r w:rsidRPr="00651EDF">
        <w:rPr>
          <w:b/>
          <w:bCs/>
          <w:color w:val="000000"/>
          <w:lang w:eastAsia="en-US"/>
        </w:rPr>
        <w:t>4</w:t>
      </w:r>
      <w:r w:rsidR="00F37A21">
        <w:rPr>
          <w:b/>
          <w:bCs/>
          <w:color w:val="000000"/>
          <w:lang w:eastAsia="en-US"/>
        </w:rPr>
        <w:t>5</w:t>
      </w:r>
      <w:r w:rsidRPr="00651EDF">
        <w:rPr>
          <w:b/>
          <w:bCs/>
          <w:color w:val="000000"/>
          <w:lang w:eastAsia="en-US"/>
        </w:rPr>
        <w:t>.§</w:t>
      </w:r>
    </w:p>
    <w:p w:rsidR="00714D22" w:rsidRPr="00AD5B09" w:rsidRDefault="00714D22" w:rsidP="00714D22">
      <w:pPr>
        <w:pBdr>
          <w:bottom w:val="single" w:sz="4" w:space="1" w:color="auto"/>
        </w:pBdr>
        <w:jc w:val="both"/>
        <w:rPr>
          <w:b/>
          <w:bCs/>
        </w:rPr>
      </w:pPr>
      <w:r>
        <w:rPr>
          <w:b/>
          <w:bCs/>
        </w:rPr>
        <w:t xml:space="preserve">Par Limbažu novada pašvaldības Domes priekšsēdētāja </w:t>
      </w:r>
      <w:r w:rsidR="00362E38">
        <w:rPr>
          <w:b/>
          <w:bCs/>
        </w:rPr>
        <w:t>1.</w:t>
      </w:r>
      <w:r>
        <w:rPr>
          <w:b/>
          <w:bCs/>
        </w:rPr>
        <w:t>vietnieces Inetas Zariņas atvaļinājumu</w:t>
      </w:r>
    </w:p>
    <w:p w:rsidR="00714D22" w:rsidRPr="00495AB6" w:rsidRDefault="00714D22" w:rsidP="00714D22">
      <w:pPr>
        <w:jc w:val="center"/>
        <w:rPr>
          <w:bCs/>
        </w:rPr>
      </w:pPr>
      <w:r w:rsidRPr="00495AB6">
        <w:rPr>
          <w:bCs/>
        </w:rPr>
        <w:t xml:space="preserve">Ziņo </w:t>
      </w:r>
      <w:proofErr w:type="spellStart"/>
      <w:r w:rsidR="00495AB6" w:rsidRPr="00495AB6">
        <w:rPr>
          <w:bCs/>
        </w:rPr>
        <w:t>D.Zemmers</w:t>
      </w:r>
      <w:proofErr w:type="spellEnd"/>
    </w:p>
    <w:p w:rsidR="00714D22" w:rsidRPr="00DF0937" w:rsidRDefault="00714D22" w:rsidP="00714D22">
      <w:pPr>
        <w:jc w:val="center"/>
        <w:rPr>
          <w:b/>
          <w:bCs/>
        </w:rPr>
      </w:pPr>
    </w:p>
    <w:p w:rsidR="007C2BF0" w:rsidRPr="00E7336E" w:rsidRDefault="00714D22" w:rsidP="007C2BF0">
      <w:pPr>
        <w:autoSpaceDE w:val="0"/>
        <w:autoSpaceDN w:val="0"/>
        <w:adjustRightInd w:val="0"/>
        <w:ind w:firstLine="567"/>
        <w:jc w:val="both"/>
        <w:rPr>
          <w:lang w:val="en-GB"/>
        </w:rPr>
      </w:pPr>
      <w:r w:rsidRPr="00090BAC">
        <w:t>Iepazin</w:t>
      </w:r>
      <w:r w:rsidR="00D35AED">
        <w:t>us</w:t>
      </w:r>
      <w:r w:rsidRPr="00090BAC">
        <w:t>ies ar Limbažu novada pašvaldības</w:t>
      </w:r>
      <w:r w:rsidR="00495AB6">
        <w:t xml:space="preserve"> Domes priekšsēdētāja </w:t>
      </w:r>
      <w:r w:rsidR="009A31E4">
        <w:t>1.</w:t>
      </w:r>
      <w:r w:rsidR="00495AB6">
        <w:t xml:space="preserve">vietnieces </w:t>
      </w:r>
      <w:proofErr w:type="spellStart"/>
      <w:r w:rsidR="00495AB6">
        <w:t>I.Zariņas</w:t>
      </w:r>
      <w:proofErr w:type="spellEnd"/>
      <w:r w:rsidR="00495AB6">
        <w:t xml:space="preserve"> iesniegumu (saņemts Limbažu novada pašvaldībā 21.02.2017. un reģistrēts ar Nr.4-12.1/17/1082) par ikgadējā atvaļinājuma piešķiršanu, pamatojoties uz likuma “Par pašvaldībām” 21.panta pirmās daļas 27.punktu, Limbažu novada pašvaldības institūciju amatpersonu un darbinieku atlīdzības nolikuma 12.punktu un 78.punktu</w:t>
      </w:r>
      <w:r w:rsidRPr="00090BAC">
        <w:rPr>
          <w:bCs/>
        </w:rPr>
        <w:t xml:space="preserve">, </w:t>
      </w:r>
      <w:r w:rsidR="007C2BF0" w:rsidRPr="00E7336E">
        <w:rPr>
          <w:b/>
          <w:bCs/>
        </w:rPr>
        <w:t>atklāti balsojot: PAR</w:t>
      </w:r>
      <w:r w:rsidR="007C2BF0" w:rsidRPr="00E7336E">
        <w:t xml:space="preserve"> </w:t>
      </w:r>
      <w:r w:rsidR="007C2BF0">
        <w:t>- 13 deputāti (</w:t>
      </w:r>
      <w:r w:rsidR="007C2BF0" w:rsidRPr="00651EDF">
        <w:t xml:space="preserve">Dainis Augusts, Vaira Ābele, Māris </w:t>
      </w:r>
      <w:proofErr w:type="spellStart"/>
      <w:r w:rsidR="007C2BF0" w:rsidRPr="00651EDF">
        <w:t>Beļaunieks</w:t>
      </w:r>
      <w:proofErr w:type="spellEnd"/>
      <w:r w:rsidR="007C2BF0" w:rsidRPr="00651EDF">
        <w:t xml:space="preserve">, Andris Garklāvs, Aigars </w:t>
      </w:r>
      <w:proofErr w:type="spellStart"/>
      <w:r w:rsidR="007C2BF0" w:rsidRPr="00651EDF">
        <w:t>Legzdiņš</w:t>
      </w:r>
      <w:proofErr w:type="spellEnd"/>
      <w:r w:rsidR="007C2BF0" w:rsidRPr="00651EDF">
        <w:t xml:space="preserve">, Gunta Ozola, Gundars </w:t>
      </w:r>
      <w:proofErr w:type="spellStart"/>
      <w:r w:rsidR="007C2BF0" w:rsidRPr="00651EDF">
        <w:t>Plešs</w:t>
      </w:r>
      <w:proofErr w:type="spellEnd"/>
      <w:r w:rsidR="007C2BF0" w:rsidRPr="00651EDF">
        <w:t>, Jānis Remess</w:t>
      </w:r>
      <w:r w:rsidR="007C2BF0">
        <w:t xml:space="preserve">, </w:t>
      </w:r>
      <w:r w:rsidR="007C2BF0" w:rsidRPr="00651EDF">
        <w:t xml:space="preserve">Ziedonis </w:t>
      </w:r>
      <w:proofErr w:type="spellStart"/>
      <w:r w:rsidR="007C2BF0" w:rsidRPr="00651EDF">
        <w:t>Rubezis</w:t>
      </w:r>
      <w:proofErr w:type="spellEnd"/>
      <w:r w:rsidR="007C2BF0" w:rsidRPr="00651EDF">
        <w:t>, Agnese Zagorska, Andris Zaļaiskalns, Ed</w:t>
      </w:r>
      <w:r w:rsidR="007C2BF0">
        <w:t xml:space="preserve">munds </w:t>
      </w:r>
      <w:proofErr w:type="spellStart"/>
      <w:r w:rsidR="007C2BF0">
        <w:t>Zeidmanis</w:t>
      </w:r>
      <w:proofErr w:type="spellEnd"/>
      <w:r w:rsidR="007C2BF0">
        <w:t>, Didzis Zemmers),</w:t>
      </w:r>
      <w:r w:rsidR="007C2BF0" w:rsidRPr="007F607A">
        <w:rPr>
          <w:b/>
          <w:bCs/>
        </w:rPr>
        <w:t xml:space="preserve"> PRET –</w:t>
      </w:r>
      <w:r w:rsidR="007C2BF0" w:rsidRPr="00E7336E">
        <w:t xml:space="preserve"> </w:t>
      </w:r>
      <w:r w:rsidR="007C2BF0">
        <w:t>nav</w:t>
      </w:r>
      <w:r w:rsidR="007C2BF0" w:rsidRPr="00E7336E">
        <w:t>,</w:t>
      </w:r>
      <w:r w:rsidR="007C2BF0" w:rsidRPr="007F607A">
        <w:rPr>
          <w:b/>
          <w:bCs/>
        </w:rPr>
        <w:t xml:space="preserve"> ATTURAS –</w:t>
      </w:r>
      <w:r w:rsidR="007C2BF0">
        <w:rPr>
          <w:b/>
          <w:bCs/>
        </w:rPr>
        <w:t xml:space="preserve"> </w:t>
      </w:r>
      <w:r w:rsidR="007C2BF0">
        <w:t>nav</w:t>
      </w:r>
      <w:r w:rsidR="007C2BF0" w:rsidRPr="00E7336E">
        <w:t xml:space="preserve">, </w:t>
      </w:r>
      <w:r w:rsidR="007C2BF0">
        <w:t xml:space="preserve">balsojumā nepiedalās deputāte </w:t>
      </w:r>
      <w:r w:rsidR="007C2BF0" w:rsidRPr="00651EDF">
        <w:t xml:space="preserve">Ineta Zariņa, </w:t>
      </w:r>
      <w:r w:rsidR="007C2BF0">
        <w:t>Limbažu novada dome</w:t>
      </w:r>
      <w:r w:rsidR="007C2BF0" w:rsidRPr="00E7336E">
        <w:t xml:space="preserve"> </w:t>
      </w:r>
      <w:r w:rsidR="007C2BF0" w:rsidRPr="00E7336E">
        <w:rPr>
          <w:b/>
          <w:bCs/>
        </w:rPr>
        <w:t>NOLEMJ:</w:t>
      </w:r>
    </w:p>
    <w:p w:rsidR="00714D22" w:rsidRPr="00090BAC" w:rsidRDefault="00714D22" w:rsidP="00714D22">
      <w:pPr>
        <w:ind w:firstLine="720"/>
        <w:jc w:val="both"/>
      </w:pPr>
    </w:p>
    <w:p w:rsidR="00714D22" w:rsidRPr="00090BAC" w:rsidRDefault="00495AB6" w:rsidP="00495AB6">
      <w:pPr>
        <w:tabs>
          <w:tab w:val="left" w:pos="6480"/>
          <w:tab w:val="left" w:pos="7560"/>
        </w:tabs>
        <w:jc w:val="both"/>
      </w:pPr>
      <w:r>
        <w:t xml:space="preserve">piešķirt Limbažu novada pašvaldības Domes priekšsēdētāja </w:t>
      </w:r>
      <w:r w:rsidR="009A31E4">
        <w:t>1.</w:t>
      </w:r>
      <w:r>
        <w:t>vietniecei Inetai Zariņai atvaļinājumu 1 (vienu) kalendāro nedēļu ar 13.03.2017., par laika periodu no 28.05.2015. – 27.05.2016.</w:t>
      </w:r>
    </w:p>
    <w:p w:rsidR="00714D22" w:rsidRDefault="00714D22" w:rsidP="00714D22">
      <w:pPr>
        <w:autoSpaceDE w:val="0"/>
        <w:autoSpaceDN w:val="0"/>
        <w:adjustRightInd w:val="0"/>
        <w:ind w:right="185"/>
        <w:jc w:val="center"/>
        <w:rPr>
          <w:rFonts w:eastAsia="Calibri"/>
          <w:lang w:eastAsia="en-US"/>
        </w:rPr>
      </w:pPr>
    </w:p>
    <w:p w:rsidR="000E2594" w:rsidRDefault="000E2594" w:rsidP="00714D22">
      <w:pPr>
        <w:autoSpaceDE w:val="0"/>
        <w:autoSpaceDN w:val="0"/>
        <w:adjustRightInd w:val="0"/>
        <w:ind w:right="185"/>
        <w:jc w:val="center"/>
        <w:rPr>
          <w:rFonts w:eastAsia="Calibri"/>
          <w:lang w:eastAsia="en-US"/>
        </w:rPr>
      </w:pPr>
    </w:p>
    <w:p w:rsidR="000E2594" w:rsidRPr="000E2594" w:rsidRDefault="000E2594" w:rsidP="000E2594">
      <w:pPr>
        <w:keepNext/>
        <w:jc w:val="center"/>
        <w:outlineLvl w:val="0"/>
        <w:rPr>
          <w:b/>
          <w:bCs/>
          <w:color w:val="000000"/>
          <w:lang w:eastAsia="en-US"/>
        </w:rPr>
      </w:pPr>
      <w:r>
        <w:rPr>
          <w:b/>
          <w:bCs/>
          <w:color w:val="000000"/>
          <w:lang w:eastAsia="en-US"/>
        </w:rPr>
        <w:t>46</w:t>
      </w:r>
      <w:r w:rsidRPr="000E2594">
        <w:rPr>
          <w:b/>
          <w:bCs/>
          <w:color w:val="000000"/>
          <w:lang w:eastAsia="en-US"/>
        </w:rPr>
        <w:t>.§</w:t>
      </w:r>
    </w:p>
    <w:p w:rsidR="000E2594" w:rsidRPr="000E2594" w:rsidRDefault="000E2594" w:rsidP="000E2594">
      <w:pPr>
        <w:pBdr>
          <w:bottom w:val="single" w:sz="4" w:space="1" w:color="auto"/>
        </w:pBdr>
        <w:jc w:val="both"/>
        <w:rPr>
          <w:b/>
          <w:bCs/>
        </w:rPr>
      </w:pPr>
      <w:r w:rsidRPr="000E2594">
        <w:rPr>
          <w:b/>
          <w:bCs/>
        </w:rPr>
        <w:t>Par viena izglītojamā apmācības izmaksām Limbažu novada pašvaldības izglītības iestādēs savstarpējo norēķinu pakalpojuma sniegšanai par periodu no 2017.gada 1.janvāra līdz 31.decembrim</w:t>
      </w:r>
    </w:p>
    <w:p w:rsidR="000E2594" w:rsidRPr="000E2594" w:rsidRDefault="000E2594" w:rsidP="000E2594">
      <w:pPr>
        <w:jc w:val="center"/>
        <w:rPr>
          <w:b/>
          <w:bCs/>
        </w:rPr>
      </w:pPr>
      <w:r w:rsidRPr="000E2594">
        <w:rPr>
          <w:b/>
          <w:bCs/>
        </w:rPr>
        <w:lastRenderedPageBreak/>
        <w:t xml:space="preserve">Ziņo </w:t>
      </w:r>
      <w:proofErr w:type="spellStart"/>
      <w:r w:rsidRPr="000E2594">
        <w:rPr>
          <w:b/>
          <w:bCs/>
        </w:rPr>
        <w:t>S.Upīte</w:t>
      </w:r>
      <w:proofErr w:type="spellEnd"/>
    </w:p>
    <w:p w:rsidR="000E2594" w:rsidRPr="000E2594" w:rsidRDefault="000E2594" w:rsidP="000E2594">
      <w:pPr>
        <w:jc w:val="center"/>
        <w:rPr>
          <w:b/>
          <w:bCs/>
        </w:rPr>
      </w:pPr>
    </w:p>
    <w:p w:rsidR="00D132B8" w:rsidRPr="00E7336E" w:rsidRDefault="000E2594" w:rsidP="00D132B8">
      <w:pPr>
        <w:autoSpaceDE w:val="0"/>
        <w:autoSpaceDN w:val="0"/>
        <w:adjustRightInd w:val="0"/>
        <w:ind w:firstLine="567"/>
        <w:jc w:val="both"/>
        <w:rPr>
          <w:lang w:val="en-GB"/>
        </w:rPr>
      </w:pPr>
      <w:r w:rsidRPr="000E2594">
        <w:t xml:space="preserve">Iepazinusies ar Limbažu novada pašvaldības ekonomistes </w:t>
      </w:r>
      <w:proofErr w:type="spellStart"/>
      <w:r w:rsidRPr="000E2594">
        <w:rPr>
          <w:bCs/>
        </w:rPr>
        <w:t>S.Upītes</w:t>
      </w:r>
      <w:proofErr w:type="spellEnd"/>
      <w:r w:rsidRPr="000E2594">
        <w:rPr>
          <w:bCs/>
        </w:rPr>
        <w:t xml:space="preserve"> informāciju, pamatojoties uz LR Ministru Kabineta 28.06.2016. noteikumu Nr.418 „Kārtība, kādā veicami pašvaldību savstarpējie norēķini par izglītības iestāžu sniegtajiem pakalpojumiem” 2., 3., 6., 9. un 10. Punktu, Izglītības likuma 17.panta 2.</w:t>
      </w:r>
      <w:r w:rsidRPr="000E2594">
        <w:rPr>
          <w:bCs/>
          <w:vertAlign w:val="superscript"/>
        </w:rPr>
        <w:t>2</w:t>
      </w:r>
      <w:r w:rsidRPr="000E2594">
        <w:rPr>
          <w:bCs/>
        </w:rPr>
        <w:t xml:space="preserve"> daļu,</w:t>
      </w:r>
      <w:r w:rsidRPr="000E2594">
        <w:rPr>
          <w:bCs/>
          <w:color w:val="FF0000"/>
        </w:rPr>
        <w:t xml:space="preserve"> </w:t>
      </w:r>
      <w:r w:rsidRPr="000E2594">
        <w:rPr>
          <w:bCs/>
        </w:rPr>
        <w:t xml:space="preserve">likuma „Par pašvaldībām” 21.panta pirmās daļas 27.punktu un saskaņā ar Limbažu novada pašvaldības izglītības iestāžu naudas plūsmā uzskaitītiem izdevumiem periodā no 2016.gada 1.janvāra līdz 2016.gada 31.decembrim, </w:t>
      </w:r>
      <w:r w:rsidR="00D132B8" w:rsidRPr="00E7336E">
        <w:rPr>
          <w:b/>
          <w:bCs/>
        </w:rPr>
        <w:t>atklāti balsojot: PAR</w:t>
      </w:r>
      <w:r w:rsidR="00D132B8" w:rsidRPr="00E7336E">
        <w:t xml:space="preserve"> </w:t>
      </w:r>
      <w:r w:rsidR="00D132B8">
        <w:t>- 14 deputāti (</w:t>
      </w:r>
      <w:r w:rsidR="00D132B8" w:rsidRPr="00651EDF">
        <w:t xml:space="preserve">Dainis Augusts, Vaira Ābele, Māris </w:t>
      </w:r>
      <w:proofErr w:type="spellStart"/>
      <w:r w:rsidR="00D132B8" w:rsidRPr="00651EDF">
        <w:t>Beļaunieks</w:t>
      </w:r>
      <w:proofErr w:type="spellEnd"/>
      <w:r w:rsidR="00D132B8" w:rsidRPr="00651EDF">
        <w:t xml:space="preserve">, Andris Garklāvs, Aigars </w:t>
      </w:r>
      <w:proofErr w:type="spellStart"/>
      <w:r w:rsidR="00D132B8" w:rsidRPr="00651EDF">
        <w:t>Legzdiņš</w:t>
      </w:r>
      <w:proofErr w:type="spellEnd"/>
      <w:r w:rsidR="00D132B8" w:rsidRPr="00651EDF">
        <w:t xml:space="preserve">, Gunta Ozola, Gundars </w:t>
      </w:r>
      <w:proofErr w:type="spellStart"/>
      <w:r w:rsidR="00D132B8" w:rsidRPr="00651EDF">
        <w:t>Plešs</w:t>
      </w:r>
      <w:proofErr w:type="spellEnd"/>
      <w:r w:rsidR="00D132B8" w:rsidRPr="00651EDF">
        <w:t>, Jānis Remess</w:t>
      </w:r>
      <w:r w:rsidR="00D132B8">
        <w:t xml:space="preserve">, </w:t>
      </w:r>
      <w:r w:rsidR="00D132B8" w:rsidRPr="00651EDF">
        <w:t xml:space="preserve">Ziedonis </w:t>
      </w:r>
      <w:proofErr w:type="spellStart"/>
      <w:r w:rsidR="00D132B8" w:rsidRPr="00651EDF">
        <w:t>Rubezis</w:t>
      </w:r>
      <w:proofErr w:type="spellEnd"/>
      <w:r w:rsidR="00D132B8" w:rsidRPr="00651EDF">
        <w:t>, Agnese Zagorska, Andris Zaļaiskalns, Ineta Zariņa, Ed</w:t>
      </w:r>
      <w:r w:rsidR="00D132B8">
        <w:t xml:space="preserve">munds </w:t>
      </w:r>
      <w:proofErr w:type="spellStart"/>
      <w:r w:rsidR="00D132B8">
        <w:t>Zeidmanis</w:t>
      </w:r>
      <w:proofErr w:type="spellEnd"/>
      <w:r w:rsidR="00D132B8">
        <w:t>, Didzis Zemmers),</w:t>
      </w:r>
      <w:r w:rsidR="00D132B8" w:rsidRPr="007F607A">
        <w:rPr>
          <w:b/>
          <w:bCs/>
        </w:rPr>
        <w:t xml:space="preserve"> PRET –</w:t>
      </w:r>
      <w:r w:rsidR="00D132B8" w:rsidRPr="00E7336E">
        <w:t xml:space="preserve"> </w:t>
      </w:r>
      <w:r w:rsidR="00D132B8">
        <w:t>nav</w:t>
      </w:r>
      <w:r w:rsidR="00D132B8" w:rsidRPr="00E7336E">
        <w:t>,</w:t>
      </w:r>
      <w:r w:rsidR="00D132B8" w:rsidRPr="007F607A">
        <w:rPr>
          <w:b/>
          <w:bCs/>
        </w:rPr>
        <w:t xml:space="preserve"> ATTURAS –</w:t>
      </w:r>
      <w:r w:rsidR="00D132B8">
        <w:rPr>
          <w:b/>
          <w:bCs/>
        </w:rPr>
        <w:t xml:space="preserve"> </w:t>
      </w:r>
      <w:r w:rsidR="00D132B8">
        <w:t>nav</w:t>
      </w:r>
      <w:r w:rsidR="00D132B8" w:rsidRPr="00E7336E">
        <w:t xml:space="preserve">, </w:t>
      </w:r>
      <w:r w:rsidR="00D132B8">
        <w:t>Limbažu novada dome</w:t>
      </w:r>
      <w:r w:rsidR="00D132B8" w:rsidRPr="00E7336E">
        <w:t xml:space="preserve"> </w:t>
      </w:r>
      <w:r w:rsidR="00D132B8" w:rsidRPr="00E7336E">
        <w:rPr>
          <w:b/>
          <w:bCs/>
        </w:rPr>
        <w:t>NOLEMJ:</w:t>
      </w:r>
    </w:p>
    <w:p w:rsidR="000E2594" w:rsidRPr="000E2594" w:rsidRDefault="000E2594" w:rsidP="000E2594">
      <w:pPr>
        <w:ind w:firstLine="720"/>
        <w:jc w:val="both"/>
      </w:pPr>
    </w:p>
    <w:p w:rsidR="000E2594" w:rsidRPr="000E2594" w:rsidRDefault="000E2594" w:rsidP="000E2594">
      <w:pPr>
        <w:tabs>
          <w:tab w:val="left" w:pos="6480"/>
          <w:tab w:val="left" w:pos="7560"/>
        </w:tabs>
        <w:jc w:val="both"/>
      </w:pPr>
      <w:r>
        <w:t>a</w:t>
      </w:r>
      <w:r w:rsidRPr="000E2594">
        <w:t>pstiprināt viena izglītojamā apmācības izmaksu tāmes</w:t>
      </w:r>
      <w:r w:rsidRPr="000E2594">
        <w:rPr>
          <w:bCs/>
        </w:rPr>
        <w:t xml:space="preserve"> </w:t>
      </w:r>
      <w:r w:rsidRPr="000E2594">
        <w:t xml:space="preserve">projektu pašvaldības savstarpējo norēķinu veikšanai par Limbažu novada pašvaldības izglītības iestāžu sniegtajiem pakalpojumiem par periodu no </w:t>
      </w:r>
      <w:r w:rsidRPr="000E2594">
        <w:rPr>
          <w:bCs/>
        </w:rPr>
        <w:t>2017.gada 1.janvāra līdz 31.decembrim (pielikumā)</w:t>
      </w:r>
      <w:r w:rsidRPr="000E2594">
        <w:t xml:space="preserve">. </w:t>
      </w:r>
    </w:p>
    <w:p w:rsidR="000E2594" w:rsidRPr="000E2594" w:rsidRDefault="000E2594" w:rsidP="000E2594">
      <w:pPr>
        <w:tabs>
          <w:tab w:val="num" w:pos="1260"/>
          <w:tab w:val="left" w:pos="6480"/>
          <w:tab w:val="left" w:pos="7560"/>
        </w:tabs>
        <w:ind w:left="720"/>
        <w:jc w:val="both"/>
      </w:pPr>
    </w:p>
    <w:p w:rsidR="000E2594" w:rsidRPr="000E2594" w:rsidRDefault="000E2594" w:rsidP="000E2594">
      <w:pPr>
        <w:tabs>
          <w:tab w:val="num" w:pos="1260"/>
          <w:tab w:val="left" w:pos="6480"/>
          <w:tab w:val="left" w:pos="7560"/>
        </w:tabs>
        <w:ind w:left="720"/>
        <w:jc w:val="center"/>
      </w:pPr>
    </w:p>
    <w:p w:rsidR="000E2594" w:rsidRPr="000E2594" w:rsidRDefault="000E2594" w:rsidP="000E2594">
      <w:pPr>
        <w:tabs>
          <w:tab w:val="num" w:pos="1260"/>
          <w:tab w:val="left" w:pos="6480"/>
          <w:tab w:val="left" w:pos="7560"/>
        </w:tabs>
        <w:ind w:left="720"/>
        <w:jc w:val="center"/>
        <w:sectPr w:rsidR="000E2594" w:rsidRPr="000E2594" w:rsidSect="00D132B8">
          <w:headerReference w:type="even" r:id="rId41"/>
          <w:headerReference w:type="default" r:id="rId42"/>
          <w:footerReference w:type="even" r:id="rId43"/>
          <w:footerReference w:type="default" r:id="rId44"/>
          <w:headerReference w:type="first" r:id="rId45"/>
          <w:footerReference w:type="first" r:id="rId46"/>
          <w:pgSz w:w="11906" w:h="16838"/>
          <w:pgMar w:top="57" w:right="567" w:bottom="1134" w:left="1701" w:header="709" w:footer="709" w:gutter="0"/>
          <w:pgNumType w:start="1"/>
          <w:cols w:space="708"/>
          <w:docGrid w:linePitch="360"/>
        </w:sectPr>
      </w:pPr>
    </w:p>
    <w:tbl>
      <w:tblPr>
        <w:tblW w:w="16081" w:type="dxa"/>
        <w:tblInd w:w="-459" w:type="dxa"/>
        <w:tblLayout w:type="fixed"/>
        <w:tblLook w:val="04A0" w:firstRow="1" w:lastRow="0" w:firstColumn="1" w:lastColumn="0" w:noHBand="0" w:noVBand="1"/>
      </w:tblPr>
      <w:tblGrid>
        <w:gridCol w:w="2977"/>
        <w:gridCol w:w="714"/>
        <w:gridCol w:w="987"/>
        <w:gridCol w:w="992"/>
        <w:gridCol w:w="1026"/>
        <w:gridCol w:w="958"/>
        <w:gridCol w:w="993"/>
        <w:gridCol w:w="992"/>
        <w:gridCol w:w="992"/>
        <w:gridCol w:w="1180"/>
        <w:gridCol w:w="1070"/>
        <w:gridCol w:w="1080"/>
        <w:gridCol w:w="1060"/>
        <w:gridCol w:w="1060"/>
      </w:tblGrid>
      <w:tr w:rsidR="000E2594" w:rsidRPr="000E2594" w:rsidTr="00D132B8">
        <w:trPr>
          <w:trHeight w:val="420"/>
        </w:trPr>
        <w:tc>
          <w:tcPr>
            <w:tcW w:w="2977" w:type="dxa"/>
            <w:tcBorders>
              <w:top w:val="nil"/>
              <w:left w:val="nil"/>
              <w:bottom w:val="nil"/>
              <w:right w:val="nil"/>
            </w:tcBorders>
            <w:shd w:val="clear" w:color="auto" w:fill="auto"/>
            <w:noWrap/>
            <w:vAlign w:val="bottom"/>
            <w:hideMark/>
          </w:tcPr>
          <w:p w:rsidR="000E2594" w:rsidRPr="000E2594" w:rsidRDefault="000E2594" w:rsidP="000E2594">
            <w:pPr>
              <w:rPr>
                <w:color w:val="FF0000"/>
                <w:sz w:val="16"/>
                <w:szCs w:val="16"/>
              </w:rPr>
            </w:pPr>
          </w:p>
        </w:tc>
        <w:tc>
          <w:tcPr>
            <w:tcW w:w="714" w:type="dxa"/>
            <w:tcBorders>
              <w:top w:val="nil"/>
              <w:left w:val="nil"/>
              <w:bottom w:val="nil"/>
              <w:right w:val="nil"/>
            </w:tcBorders>
            <w:shd w:val="clear" w:color="auto" w:fill="auto"/>
            <w:noWrap/>
            <w:vAlign w:val="bottom"/>
            <w:hideMark/>
          </w:tcPr>
          <w:p w:rsidR="000E2594" w:rsidRPr="000E2594" w:rsidRDefault="000E2594" w:rsidP="000E2594">
            <w:pPr>
              <w:rPr>
                <w:b/>
                <w:bCs/>
                <w:color w:val="FF0000"/>
                <w:sz w:val="16"/>
                <w:szCs w:val="16"/>
              </w:rPr>
            </w:pPr>
          </w:p>
        </w:tc>
        <w:tc>
          <w:tcPr>
            <w:tcW w:w="987" w:type="dxa"/>
            <w:tcBorders>
              <w:top w:val="nil"/>
              <w:left w:val="nil"/>
              <w:bottom w:val="nil"/>
              <w:right w:val="nil"/>
            </w:tcBorders>
            <w:shd w:val="clear" w:color="auto" w:fill="auto"/>
            <w:noWrap/>
            <w:vAlign w:val="bottom"/>
            <w:hideMark/>
          </w:tcPr>
          <w:p w:rsidR="000E2594" w:rsidRPr="000E2594" w:rsidRDefault="000E2594" w:rsidP="000E2594">
            <w:pPr>
              <w:rPr>
                <w:b/>
                <w:bCs/>
                <w:color w:val="FF0000"/>
                <w:sz w:val="16"/>
                <w:szCs w:val="16"/>
              </w:rPr>
            </w:pPr>
          </w:p>
        </w:tc>
        <w:tc>
          <w:tcPr>
            <w:tcW w:w="992" w:type="dxa"/>
            <w:tcBorders>
              <w:top w:val="nil"/>
              <w:left w:val="nil"/>
              <w:bottom w:val="nil"/>
              <w:right w:val="nil"/>
            </w:tcBorders>
            <w:shd w:val="clear" w:color="auto" w:fill="auto"/>
            <w:noWrap/>
            <w:vAlign w:val="bottom"/>
            <w:hideMark/>
          </w:tcPr>
          <w:p w:rsidR="000E2594" w:rsidRPr="000E2594" w:rsidRDefault="000E2594" w:rsidP="000E2594">
            <w:pPr>
              <w:rPr>
                <w:b/>
                <w:bCs/>
                <w:color w:val="FF0000"/>
                <w:sz w:val="16"/>
                <w:szCs w:val="16"/>
              </w:rPr>
            </w:pPr>
          </w:p>
        </w:tc>
        <w:tc>
          <w:tcPr>
            <w:tcW w:w="1026" w:type="dxa"/>
            <w:tcBorders>
              <w:top w:val="nil"/>
              <w:left w:val="nil"/>
              <w:bottom w:val="nil"/>
              <w:right w:val="nil"/>
            </w:tcBorders>
            <w:shd w:val="clear" w:color="auto" w:fill="auto"/>
            <w:noWrap/>
            <w:vAlign w:val="bottom"/>
            <w:hideMark/>
          </w:tcPr>
          <w:p w:rsidR="000E2594" w:rsidRPr="000E2594" w:rsidRDefault="000E2594" w:rsidP="000E2594">
            <w:pPr>
              <w:rPr>
                <w:b/>
                <w:bCs/>
                <w:color w:val="FF0000"/>
                <w:sz w:val="16"/>
                <w:szCs w:val="16"/>
              </w:rPr>
            </w:pPr>
          </w:p>
        </w:tc>
        <w:tc>
          <w:tcPr>
            <w:tcW w:w="958" w:type="dxa"/>
            <w:tcBorders>
              <w:top w:val="nil"/>
              <w:left w:val="nil"/>
              <w:bottom w:val="nil"/>
              <w:right w:val="nil"/>
            </w:tcBorders>
            <w:shd w:val="clear" w:color="auto" w:fill="auto"/>
            <w:noWrap/>
            <w:vAlign w:val="bottom"/>
            <w:hideMark/>
          </w:tcPr>
          <w:p w:rsidR="000E2594" w:rsidRPr="000E2594" w:rsidRDefault="000E2594" w:rsidP="000E2594">
            <w:pPr>
              <w:rPr>
                <w:b/>
                <w:bCs/>
                <w:color w:val="FF0000"/>
                <w:sz w:val="16"/>
                <w:szCs w:val="16"/>
              </w:rPr>
            </w:pPr>
          </w:p>
        </w:tc>
        <w:tc>
          <w:tcPr>
            <w:tcW w:w="993" w:type="dxa"/>
            <w:tcBorders>
              <w:top w:val="nil"/>
              <w:left w:val="nil"/>
              <w:bottom w:val="nil"/>
              <w:right w:val="nil"/>
            </w:tcBorders>
            <w:shd w:val="clear" w:color="auto" w:fill="auto"/>
            <w:noWrap/>
            <w:vAlign w:val="bottom"/>
            <w:hideMark/>
          </w:tcPr>
          <w:p w:rsidR="000E2594" w:rsidRPr="000E2594" w:rsidRDefault="000E2594" w:rsidP="000E2594">
            <w:pPr>
              <w:rPr>
                <w:b/>
                <w:bCs/>
                <w:color w:val="FF0000"/>
                <w:sz w:val="16"/>
                <w:szCs w:val="16"/>
              </w:rPr>
            </w:pPr>
          </w:p>
        </w:tc>
        <w:tc>
          <w:tcPr>
            <w:tcW w:w="992" w:type="dxa"/>
            <w:tcBorders>
              <w:top w:val="nil"/>
              <w:left w:val="nil"/>
              <w:bottom w:val="nil"/>
              <w:right w:val="nil"/>
            </w:tcBorders>
            <w:shd w:val="clear" w:color="auto" w:fill="auto"/>
            <w:noWrap/>
            <w:vAlign w:val="bottom"/>
            <w:hideMark/>
          </w:tcPr>
          <w:p w:rsidR="000E2594" w:rsidRPr="000E2594" w:rsidRDefault="000E2594" w:rsidP="000E2594">
            <w:pPr>
              <w:rPr>
                <w:b/>
                <w:bCs/>
                <w:color w:val="FF0000"/>
                <w:sz w:val="16"/>
                <w:szCs w:val="16"/>
              </w:rPr>
            </w:pPr>
          </w:p>
        </w:tc>
        <w:tc>
          <w:tcPr>
            <w:tcW w:w="992" w:type="dxa"/>
            <w:tcBorders>
              <w:top w:val="nil"/>
              <w:left w:val="nil"/>
              <w:bottom w:val="nil"/>
              <w:right w:val="nil"/>
            </w:tcBorders>
            <w:shd w:val="clear" w:color="auto" w:fill="auto"/>
            <w:noWrap/>
            <w:vAlign w:val="bottom"/>
            <w:hideMark/>
          </w:tcPr>
          <w:p w:rsidR="000E2594" w:rsidRPr="000E2594" w:rsidRDefault="000E2594" w:rsidP="000E2594">
            <w:pPr>
              <w:rPr>
                <w:b/>
                <w:bCs/>
                <w:color w:val="FF0000"/>
                <w:sz w:val="16"/>
                <w:szCs w:val="16"/>
              </w:rPr>
            </w:pPr>
          </w:p>
        </w:tc>
        <w:tc>
          <w:tcPr>
            <w:tcW w:w="1180" w:type="dxa"/>
            <w:tcBorders>
              <w:top w:val="nil"/>
              <w:left w:val="nil"/>
              <w:bottom w:val="nil"/>
              <w:right w:val="nil"/>
            </w:tcBorders>
            <w:shd w:val="clear" w:color="auto" w:fill="auto"/>
            <w:noWrap/>
            <w:vAlign w:val="bottom"/>
            <w:hideMark/>
          </w:tcPr>
          <w:p w:rsidR="000E2594" w:rsidRPr="000E2594" w:rsidRDefault="000E2594" w:rsidP="000E2594">
            <w:pPr>
              <w:rPr>
                <w:b/>
                <w:bCs/>
                <w:color w:val="FF0000"/>
                <w:sz w:val="16"/>
                <w:szCs w:val="16"/>
              </w:rPr>
            </w:pPr>
          </w:p>
        </w:tc>
        <w:tc>
          <w:tcPr>
            <w:tcW w:w="1070" w:type="dxa"/>
            <w:tcBorders>
              <w:top w:val="nil"/>
              <w:left w:val="nil"/>
              <w:bottom w:val="nil"/>
              <w:right w:val="nil"/>
            </w:tcBorders>
            <w:shd w:val="clear" w:color="auto" w:fill="auto"/>
            <w:noWrap/>
            <w:vAlign w:val="bottom"/>
            <w:hideMark/>
          </w:tcPr>
          <w:p w:rsidR="000E2594" w:rsidRPr="000E2594" w:rsidRDefault="000E2594" w:rsidP="000E2594">
            <w:pPr>
              <w:rPr>
                <w:b/>
                <w:bCs/>
                <w:color w:val="FF0000"/>
                <w:sz w:val="16"/>
                <w:szCs w:val="16"/>
              </w:rPr>
            </w:pPr>
          </w:p>
        </w:tc>
        <w:tc>
          <w:tcPr>
            <w:tcW w:w="3200" w:type="dxa"/>
            <w:gridSpan w:val="3"/>
            <w:vMerge w:val="restart"/>
            <w:tcBorders>
              <w:top w:val="nil"/>
              <w:left w:val="nil"/>
              <w:bottom w:val="nil"/>
              <w:right w:val="nil"/>
            </w:tcBorders>
            <w:shd w:val="clear" w:color="auto" w:fill="auto"/>
            <w:hideMark/>
          </w:tcPr>
          <w:p w:rsidR="000E2594" w:rsidRPr="000E2594" w:rsidRDefault="000E2594" w:rsidP="00D35AED">
            <w:pPr>
              <w:jc w:val="right"/>
              <w:rPr>
                <w:b/>
                <w:bCs/>
                <w:sz w:val="16"/>
                <w:szCs w:val="16"/>
              </w:rPr>
            </w:pPr>
            <w:r w:rsidRPr="000E2594">
              <w:rPr>
                <w:b/>
                <w:bCs/>
                <w:sz w:val="16"/>
                <w:szCs w:val="16"/>
              </w:rPr>
              <w:t>Pielikums Nr. 1                                                 Limbažu novada domes 23.02.2017.                         sēdes lēmumam (prot.Nr.</w:t>
            </w:r>
            <w:r w:rsidR="00D35AED">
              <w:rPr>
                <w:b/>
                <w:bCs/>
                <w:sz w:val="16"/>
                <w:szCs w:val="16"/>
              </w:rPr>
              <w:t>3</w:t>
            </w:r>
            <w:r w:rsidRPr="000E2594">
              <w:rPr>
                <w:b/>
                <w:bCs/>
                <w:sz w:val="16"/>
                <w:szCs w:val="16"/>
              </w:rPr>
              <w:t xml:space="preserve">, </w:t>
            </w:r>
            <w:r w:rsidR="00D35AED">
              <w:rPr>
                <w:b/>
                <w:bCs/>
                <w:sz w:val="16"/>
                <w:szCs w:val="16"/>
              </w:rPr>
              <w:t>46</w:t>
            </w:r>
            <w:r w:rsidRPr="000E2594">
              <w:rPr>
                <w:b/>
                <w:bCs/>
                <w:color w:val="000000"/>
                <w:sz w:val="16"/>
                <w:szCs w:val="16"/>
                <w:lang w:eastAsia="en-US"/>
              </w:rPr>
              <w:t>§)</w:t>
            </w:r>
          </w:p>
        </w:tc>
      </w:tr>
      <w:tr w:rsidR="000E2594" w:rsidRPr="000E2594" w:rsidTr="00D132B8">
        <w:trPr>
          <w:trHeight w:val="300"/>
        </w:trPr>
        <w:tc>
          <w:tcPr>
            <w:tcW w:w="2977" w:type="dxa"/>
            <w:tcBorders>
              <w:top w:val="nil"/>
              <w:left w:val="nil"/>
              <w:bottom w:val="nil"/>
              <w:right w:val="nil"/>
            </w:tcBorders>
            <w:shd w:val="clear" w:color="auto" w:fill="auto"/>
            <w:noWrap/>
            <w:vAlign w:val="bottom"/>
            <w:hideMark/>
          </w:tcPr>
          <w:p w:rsidR="000E2594" w:rsidRPr="000E2594" w:rsidRDefault="000E2594" w:rsidP="000E2594">
            <w:pPr>
              <w:rPr>
                <w:color w:val="FF0000"/>
                <w:sz w:val="16"/>
                <w:szCs w:val="16"/>
              </w:rPr>
            </w:pPr>
          </w:p>
        </w:tc>
        <w:tc>
          <w:tcPr>
            <w:tcW w:w="714" w:type="dxa"/>
            <w:tcBorders>
              <w:top w:val="nil"/>
              <w:left w:val="nil"/>
              <w:bottom w:val="nil"/>
              <w:right w:val="nil"/>
            </w:tcBorders>
            <w:shd w:val="clear" w:color="auto" w:fill="auto"/>
            <w:noWrap/>
            <w:vAlign w:val="bottom"/>
            <w:hideMark/>
          </w:tcPr>
          <w:p w:rsidR="000E2594" w:rsidRPr="000E2594" w:rsidRDefault="000E2594" w:rsidP="000E2594">
            <w:pPr>
              <w:rPr>
                <w:b/>
                <w:bCs/>
                <w:color w:val="FF0000"/>
                <w:sz w:val="16"/>
                <w:szCs w:val="16"/>
              </w:rPr>
            </w:pPr>
          </w:p>
        </w:tc>
        <w:tc>
          <w:tcPr>
            <w:tcW w:w="987" w:type="dxa"/>
            <w:tcBorders>
              <w:top w:val="nil"/>
              <w:left w:val="nil"/>
              <w:bottom w:val="nil"/>
              <w:right w:val="nil"/>
            </w:tcBorders>
            <w:shd w:val="clear" w:color="auto" w:fill="auto"/>
            <w:noWrap/>
            <w:vAlign w:val="bottom"/>
            <w:hideMark/>
          </w:tcPr>
          <w:p w:rsidR="000E2594" w:rsidRPr="000E2594" w:rsidRDefault="000E2594" w:rsidP="000E2594">
            <w:pPr>
              <w:rPr>
                <w:b/>
                <w:bCs/>
                <w:color w:val="FF0000"/>
                <w:sz w:val="16"/>
                <w:szCs w:val="16"/>
              </w:rPr>
            </w:pPr>
          </w:p>
        </w:tc>
        <w:tc>
          <w:tcPr>
            <w:tcW w:w="992" w:type="dxa"/>
            <w:tcBorders>
              <w:top w:val="nil"/>
              <w:left w:val="nil"/>
              <w:bottom w:val="nil"/>
              <w:right w:val="nil"/>
            </w:tcBorders>
            <w:shd w:val="clear" w:color="auto" w:fill="auto"/>
            <w:noWrap/>
            <w:vAlign w:val="bottom"/>
            <w:hideMark/>
          </w:tcPr>
          <w:p w:rsidR="000E2594" w:rsidRPr="000E2594" w:rsidRDefault="000E2594" w:rsidP="000E2594">
            <w:pPr>
              <w:rPr>
                <w:b/>
                <w:bCs/>
                <w:color w:val="FF0000"/>
                <w:sz w:val="16"/>
                <w:szCs w:val="16"/>
              </w:rPr>
            </w:pPr>
          </w:p>
        </w:tc>
        <w:tc>
          <w:tcPr>
            <w:tcW w:w="1026" w:type="dxa"/>
            <w:tcBorders>
              <w:top w:val="nil"/>
              <w:left w:val="nil"/>
              <w:bottom w:val="nil"/>
              <w:right w:val="nil"/>
            </w:tcBorders>
            <w:shd w:val="clear" w:color="auto" w:fill="auto"/>
            <w:noWrap/>
            <w:vAlign w:val="bottom"/>
            <w:hideMark/>
          </w:tcPr>
          <w:p w:rsidR="000E2594" w:rsidRPr="000E2594" w:rsidRDefault="000E2594" w:rsidP="000E2594">
            <w:pPr>
              <w:rPr>
                <w:b/>
                <w:bCs/>
                <w:color w:val="FF0000"/>
                <w:sz w:val="16"/>
                <w:szCs w:val="16"/>
              </w:rPr>
            </w:pPr>
          </w:p>
        </w:tc>
        <w:tc>
          <w:tcPr>
            <w:tcW w:w="958" w:type="dxa"/>
            <w:tcBorders>
              <w:top w:val="nil"/>
              <w:left w:val="nil"/>
              <w:bottom w:val="nil"/>
              <w:right w:val="nil"/>
            </w:tcBorders>
            <w:shd w:val="clear" w:color="auto" w:fill="auto"/>
            <w:noWrap/>
            <w:vAlign w:val="bottom"/>
            <w:hideMark/>
          </w:tcPr>
          <w:p w:rsidR="000E2594" w:rsidRPr="000E2594" w:rsidRDefault="000E2594" w:rsidP="000E2594">
            <w:pPr>
              <w:rPr>
                <w:b/>
                <w:bCs/>
                <w:color w:val="FF0000"/>
                <w:sz w:val="16"/>
                <w:szCs w:val="16"/>
              </w:rPr>
            </w:pPr>
          </w:p>
        </w:tc>
        <w:tc>
          <w:tcPr>
            <w:tcW w:w="993" w:type="dxa"/>
            <w:tcBorders>
              <w:top w:val="nil"/>
              <w:left w:val="nil"/>
              <w:bottom w:val="nil"/>
              <w:right w:val="nil"/>
            </w:tcBorders>
            <w:shd w:val="clear" w:color="auto" w:fill="auto"/>
            <w:noWrap/>
            <w:vAlign w:val="bottom"/>
            <w:hideMark/>
          </w:tcPr>
          <w:p w:rsidR="000E2594" w:rsidRPr="000E2594" w:rsidRDefault="000E2594" w:rsidP="000E2594">
            <w:pPr>
              <w:rPr>
                <w:b/>
                <w:bCs/>
                <w:color w:val="FF0000"/>
                <w:sz w:val="16"/>
                <w:szCs w:val="16"/>
              </w:rPr>
            </w:pPr>
          </w:p>
        </w:tc>
        <w:tc>
          <w:tcPr>
            <w:tcW w:w="992" w:type="dxa"/>
            <w:tcBorders>
              <w:top w:val="nil"/>
              <w:left w:val="nil"/>
              <w:bottom w:val="nil"/>
              <w:right w:val="nil"/>
            </w:tcBorders>
            <w:shd w:val="clear" w:color="auto" w:fill="auto"/>
            <w:noWrap/>
            <w:vAlign w:val="bottom"/>
            <w:hideMark/>
          </w:tcPr>
          <w:p w:rsidR="000E2594" w:rsidRPr="000E2594" w:rsidRDefault="000E2594" w:rsidP="000E2594">
            <w:pPr>
              <w:rPr>
                <w:b/>
                <w:bCs/>
                <w:color w:val="FF0000"/>
                <w:sz w:val="16"/>
                <w:szCs w:val="16"/>
              </w:rPr>
            </w:pPr>
          </w:p>
        </w:tc>
        <w:tc>
          <w:tcPr>
            <w:tcW w:w="992" w:type="dxa"/>
            <w:tcBorders>
              <w:top w:val="nil"/>
              <w:left w:val="nil"/>
              <w:bottom w:val="nil"/>
              <w:right w:val="nil"/>
            </w:tcBorders>
            <w:shd w:val="clear" w:color="auto" w:fill="auto"/>
            <w:noWrap/>
            <w:vAlign w:val="bottom"/>
            <w:hideMark/>
          </w:tcPr>
          <w:p w:rsidR="000E2594" w:rsidRPr="000E2594" w:rsidRDefault="000E2594" w:rsidP="000E2594">
            <w:pPr>
              <w:rPr>
                <w:b/>
                <w:bCs/>
                <w:color w:val="FF0000"/>
                <w:sz w:val="16"/>
                <w:szCs w:val="16"/>
              </w:rPr>
            </w:pPr>
          </w:p>
        </w:tc>
        <w:tc>
          <w:tcPr>
            <w:tcW w:w="1180" w:type="dxa"/>
            <w:tcBorders>
              <w:top w:val="nil"/>
              <w:left w:val="nil"/>
              <w:bottom w:val="nil"/>
              <w:right w:val="nil"/>
            </w:tcBorders>
            <w:shd w:val="clear" w:color="auto" w:fill="auto"/>
            <w:noWrap/>
            <w:vAlign w:val="bottom"/>
            <w:hideMark/>
          </w:tcPr>
          <w:p w:rsidR="000E2594" w:rsidRPr="000E2594" w:rsidRDefault="000E2594" w:rsidP="000E2594">
            <w:pPr>
              <w:rPr>
                <w:b/>
                <w:bCs/>
                <w:color w:val="FF0000"/>
                <w:sz w:val="16"/>
                <w:szCs w:val="16"/>
              </w:rPr>
            </w:pPr>
          </w:p>
        </w:tc>
        <w:tc>
          <w:tcPr>
            <w:tcW w:w="1070" w:type="dxa"/>
            <w:tcBorders>
              <w:top w:val="nil"/>
              <w:left w:val="nil"/>
              <w:bottom w:val="nil"/>
              <w:right w:val="nil"/>
            </w:tcBorders>
            <w:shd w:val="clear" w:color="auto" w:fill="auto"/>
            <w:noWrap/>
            <w:vAlign w:val="bottom"/>
            <w:hideMark/>
          </w:tcPr>
          <w:p w:rsidR="000E2594" w:rsidRPr="000E2594" w:rsidRDefault="000E2594" w:rsidP="000E2594">
            <w:pPr>
              <w:rPr>
                <w:b/>
                <w:bCs/>
                <w:color w:val="FF0000"/>
                <w:sz w:val="16"/>
                <w:szCs w:val="16"/>
              </w:rPr>
            </w:pPr>
          </w:p>
        </w:tc>
        <w:tc>
          <w:tcPr>
            <w:tcW w:w="3200" w:type="dxa"/>
            <w:gridSpan w:val="3"/>
            <w:vMerge/>
            <w:tcBorders>
              <w:top w:val="nil"/>
              <w:left w:val="nil"/>
              <w:bottom w:val="nil"/>
              <w:right w:val="nil"/>
            </w:tcBorders>
            <w:vAlign w:val="center"/>
            <w:hideMark/>
          </w:tcPr>
          <w:p w:rsidR="000E2594" w:rsidRPr="000E2594" w:rsidRDefault="000E2594" w:rsidP="000E2594">
            <w:pPr>
              <w:rPr>
                <w:b/>
                <w:bCs/>
                <w:sz w:val="16"/>
                <w:szCs w:val="16"/>
              </w:rPr>
            </w:pPr>
          </w:p>
        </w:tc>
      </w:tr>
      <w:tr w:rsidR="000E2594" w:rsidRPr="000E2594" w:rsidTr="00D132B8">
        <w:trPr>
          <w:trHeight w:val="450"/>
        </w:trPr>
        <w:tc>
          <w:tcPr>
            <w:tcW w:w="2977" w:type="dxa"/>
            <w:tcBorders>
              <w:top w:val="nil"/>
              <w:left w:val="nil"/>
              <w:bottom w:val="nil"/>
              <w:right w:val="nil"/>
            </w:tcBorders>
            <w:shd w:val="clear" w:color="auto" w:fill="auto"/>
            <w:noWrap/>
            <w:vAlign w:val="bottom"/>
            <w:hideMark/>
          </w:tcPr>
          <w:p w:rsidR="000E2594" w:rsidRPr="000E2594" w:rsidRDefault="000E2594" w:rsidP="000E2594">
            <w:pPr>
              <w:rPr>
                <w:color w:val="FF0000"/>
                <w:sz w:val="16"/>
                <w:szCs w:val="16"/>
              </w:rPr>
            </w:pPr>
          </w:p>
        </w:tc>
        <w:tc>
          <w:tcPr>
            <w:tcW w:w="714" w:type="dxa"/>
            <w:tcBorders>
              <w:top w:val="nil"/>
              <w:left w:val="nil"/>
              <w:bottom w:val="nil"/>
              <w:right w:val="nil"/>
            </w:tcBorders>
            <w:shd w:val="clear" w:color="auto" w:fill="auto"/>
            <w:noWrap/>
            <w:vAlign w:val="bottom"/>
            <w:hideMark/>
          </w:tcPr>
          <w:p w:rsidR="000E2594" w:rsidRPr="000E2594" w:rsidRDefault="000E2594" w:rsidP="000E2594">
            <w:pPr>
              <w:rPr>
                <w:b/>
                <w:bCs/>
                <w:color w:val="FF0000"/>
                <w:sz w:val="16"/>
                <w:szCs w:val="16"/>
              </w:rPr>
            </w:pPr>
          </w:p>
        </w:tc>
        <w:tc>
          <w:tcPr>
            <w:tcW w:w="9190" w:type="dxa"/>
            <w:gridSpan w:val="9"/>
            <w:tcBorders>
              <w:top w:val="nil"/>
              <w:left w:val="nil"/>
              <w:bottom w:val="nil"/>
              <w:right w:val="nil"/>
            </w:tcBorders>
            <w:shd w:val="clear" w:color="auto" w:fill="auto"/>
            <w:vAlign w:val="bottom"/>
            <w:hideMark/>
          </w:tcPr>
          <w:p w:rsidR="000E2594" w:rsidRPr="000E2594" w:rsidRDefault="000E2594" w:rsidP="000E2594">
            <w:pPr>
              <w:jc w:val="center"/>
              <w:rPr>
                <w:b/>
                <w:bCs/>
                <w:sz w:val="16"/>
                <w:szCs w:val="16"/>
              </w:rPr>
            </w:pPr>
            <w:r w:rsidRPr="000E2594">
              <w:rPr>
                <w:b/>
                <w:bCs/>
                <w:sz w:val="16"/>
                <w:szCs w:val="16"/>
              </w:rPr>
              <w:t>LIMBAŽU NOVADA PAŠVALDĪBAS PAMATA UN VISPĀRĒJĀS IZGLĪTĪBAS IESTĀŽU IZDEVUMU TĀMES PAŠVALDĪBU SAVSTARPĒJIEM NORĒĶINIEM PAR IZGLĪTĪBAS IESTĀŽU SNIEGTAJIEM PAKALPOJUMIEM 2017.GADĀ</w:t>
            </w:r>
          </w:p>
        </w:tc>
        <w:tc>
          <w:tcPr>
            <w:tcW w:w="1080" w:type="dxa"/>
            <w:tcBorders>
              <w:top w:val="nil"/>
              <w:left w:val="nil"/>
              <w:bottom w:val="nil"/>
              <w:right w:val="nil"/>
            </w:tcBorders>
            <w:shd w:val="clear" w:color="auto" w:fill="auto"/>
            <w:vAlign w:val="center"/>
            <w:hideMark/>
          </w:tcPr>
          <w:p w:rsidR="000E2594" w:rsidRPr="000E2594" w:rsidRDefault="000E2594" w:rsidP="000E2594">
            <w:pPr>
              <w:rPr>
                <w:b/>
                <w:bCs/>
                <w:color w:val="FF0000"/>
                <w:sz w:val="16"/>
                <w:szCs w:val="16"/>
              </w:rPr>
            </w:pPr>
          </w:p>
        </w:tc>
        <w:tc>
          <w:tcPr>
            <w:tcW w:w="1060" w:type="dxa"/>
            <w:tcBorders>
              <w:top w:val="nil"/>
              <w:left w:val="nil"/>
              <w:bottom w:val="nil"/>
              <w:right w:val="nil"/>
            </w:tcBorders>
            <w:shd w:val="clear" w:color="auto" w:fill="auto"/>
            <w:vAlign w:val="center"/>
            <w:hideMark/>
          </w:tcPr>
          <w:p w:rsidR="000E2594" w:rsidRPr="000E2594" w:rsidRDefault="000E2594" w:rsidP="000E2594">
            <w:pPr>
              <w:rPr>
                <w:b/>
                <w:bCs/>
                <w:color w:val="FF0000"/>
                <w:sz w:val="16"/>
                <w:szCs w:val="16"/>
              </w:rPr>
            </w:pPr>
          </w:p>
        </w:tc>
        <w:tc>
          <w:tcPr>
            <w:tcW w:w="1060" w:type="dxa"/>
            <w:tcBorders>
              <w:top w:val="nil"/>
              <w:left w:val="nil"/>
              <w:bottom w:val="nil"/>
              <w:right w:val="nil"/>
            </w:tcBorders>
            <w:shd w:val="clear" w:color="auto" w:fill="auto"/>
            <w:vAlign w:val="center"/>
            <w:hideMark/>
          </w:tcPr>
          <w:p w:rsidR="000E2594" w:rsidRPr="000E2594" w:rsidRDefault="000E2594" w:rsidP="000E2594">
            <w:pPr>
              <w:rPr>
                <w:b/>
                <w:bCs/>
                <w:color w:val="FF0000"/>
                <w:sz w:val="16"/>
                <w:szCs w:val="16"/>
              </w:rPr>
            </w:pPr>
          </w:p>
        </w:tc>
      </w:tr>
      <w:tr w:rsidR="000E2594" w:rsidRPr="000E2594" w:rsidTr="00D132B8">
        <w:trPr>
          <w:trHeight w:val="105"/>
        </w:trPr>
        <w:tc>
          <w:tcPr>
            <w:tcW w:w="2977" w:type="dxa"/>
            <w:tcBorders>
              <w:top w:val="nil"/>
              <w:left w:val="nil"/>
              <w:bottom w:val="nil"/>
              <w:right w:val="nil"/>
            </w:tcBorders>
            <w:shd w:val="clear" w:color="auto" w:fill="auto"/>
            <w:noWrap/>
            <w:vAlign w:val="bottom"/>
            <w:hideMark/>
          </w:tcPr>
          <w:p w:rsidR="000E2594" w:rsidRPr="000E2594" w:rsidRDefault="000E2594" w:rsidP="000E2594">
            <w:pPr>
              <w:rPr>
                <w:color w:val="FF0000"/>
                <w:sz w:val="16"/>
                <w:szCs w:val="16"/>
              </w:rPr>
            </w:pPr>
          </w:p>
        </w:tc>
        <w:tc>
          <w:tcPr>
            <w:tcW w:w="714" w:type="dxa"/>
            <w:tcBorders>
              <w:top w:val="nil"/>
              <w:left w:val="nil"/>
              <w:bottom w:val="nil"/>
              <w:right w:val="nil"/>
            </w:tcBorders>
            <w:shd w:val="clear" w:color="auto" w:fill="auto"/>
            <w:noWrap/>
            <w:vAlign w:val="bottom"/>
            <w:hideMark/>
          </w:tcPr>
          <w:p w:rsidR="000E2594" w:rsidRPr="000E2594" w:rsidRDefault="000E2594" w:rsidP="000E2594">
            <w:pPr>
              <w:rPr>
                <w:b/>
                <w:bCs/>
                <w:color w:val="FF0000"/>
                <w:sz w:val="16"/>
                <w:szCs w:val="16"/>
              </w:rPr>
            </w:pPr>
          </w:p>
        </w:tc>
        <w:tc>
          <w:tcPr>
            <w:tcW w:w="987" w:type="dxa"/>
            <w:tcBorders>
              <w:top w:val="nil"/>
              <w:left w:val="nil"/>
              <w:bottom w:val="nil"/>
              <w:right w:val="nil"/>
            </w:tcBorders>
            <w:shd w:val="clear" w:color="auto" w:fill="auto"/>
            <w:noWrap/>
            <w:vAlign w:val="bottom"/>
            <w:hideMark/>
          </w:tcPr>
          <w:p w:rsidR="000E2594" w:rsidRPr="000E2594" w:rsidRDefault="000E2594" w:rsidP="000E2594">
            <w:pPr>
              <w:rPr>
                <w:b/>
                <w:bCs/>
                <w:color w:val="FF0000"/>
                <w:sz w:val="16"/>
                <w:szCs w:val="16"/>
              </w:rPr>
            </w:pPr>
          </w:p>
        </w:tc>
        <w:tc>
          <w:tcPr>
            <w:tcW w:w="992" w:type="dxa"/>
            <w:tcBorders>
              <w:top w:val="nil"/>
              <w:left w:val="nil"/>
              <w:bottom w:val="nil"/>
              <w:right w:val="nil"/>
            </w:tcBorders>
            <w:shd w:val="clear" w:color="auto" w:fill="auto"/>
            <w:noWrap/>
            <w:vAlign w:val="bottom"/>
            <w:hideMark/>
          </w:tcPr>
          <w:p w:rsidR="000E2594" w:rsidRPr="000E2594" w:rsidRDefault="000E2594" w:rsidP="000E2594">
            <w:pPr>
              <w:rPr>
                <w:b/>
                <w:bCs/>
                <w:color w:val="FF0000"/>
                <w:sz w:val="16"/>
                <w:szCs w:val="16"/>
              </w:rPr>
            </w:pPr>
          </w:p>
        </w:tc>
        <w:tc>
          <w:tcPr>
            <w:tcW w:w="1026" w:type="dxa"/>
            <w:tcBorders>
              <w:top w:val="nil"/>
              <w:left w:val="nil"/>
              <w:bottom w:val="nil"/>
              <w:right w:val="nil"/>
            </w:tcBorders>
            <w:shd w:val="clear" w:color="auto" w:fill="auto"/>
            <w:noWrap/>
            <w:vAlign w:val="bottom"/>
            <w:hideMark/>
          </w:tcPr>
          <w:p w:rsidR="000E2594" w:rsidRPr="000E2594" w:rsidRDefault="000E2594" w:rsidP="000E2594">
            <w:pPr>
              <w:rPr>
                <w:b/>
                <w:bCs/>
                <w:color w:val="FF0000"/>
                <w:sz w:val="16"/>
                <w:szCs w:val="16"/>
              </w:rPr>
            </w:pPr>
          </w:p>
        </w:tc>
        <w:tc>
          <w:tcPr>
            <w:tcW w:w="958" w:type="dxa"/>
            <w:tcBorders>
              <w:top w:val="nil"/>
              <w:left w:val="nil"/>
              <w:bottom w:val="nil"/>
              <w:right w:val="nil"/>
            </w:tcBorders>
            <w:shd w:val="clear" w:color="auto" w:fill="auto"/>
            <w:noWrap/>
            <w:vAlign w:val="bottom"/>
            <w:hideMark/>
          </w:tcPr>
          <w:p w:rsidR="000E2594" w:rsidRPr="000E2594" w:rsidRDefault="000E2594" w:rsidP="000E2594">
            <w:pPr>
              <w:rPr>
                <w:b/>
                <w:bCs/>
                <w:color w:val="FF0000"/>
                <w:sz w:val="16"/>
                <w:szCs w:val="16"/>
              </w:rPr>
            </w:pPr>
          </w:p>
        </w:tc>
        <w:tc>
          <w:tcPr>
            <w:tcW w:w="993" w:type="dxa"/>
            <w:tcBorders>
              <w:top w:val="nil"/>
              <w:left w:val="nil"/>
              <w:bottom w:val="nil"/>
              <w:right w:val="nil"/>
            </w:tcBorders>
            <w:shd w:val="clear" w:color="auto" w:fill="auto"/>
            <w:noWrap/>
            <w:vAlign w:val="bottom"/>
            <w:hideMark/>
          </w:tcPr>
          <w:p w:rsidR="000E2594" w:rsidRPr="000E2594" w:rsidRDefault="000E2594" w:rsidP="000E2594">
            <w:pPr>
              <w:rPr>
                <w:b/>
                <w:bCs/>
                <w:color w:val="FF0000"/>
                <w:sz w:val="16"/>
                <w:szCs w:val="16"/>
              </w:rPr>
            </w:pPr>
          </w:p>
        </w:tc>
        <w:tc>
          <w:tcPr>
            <w:tcW w:w="992" w:type="dxa"/>
            <w:tcBorders>
              <w:top w:val="nil"/>
              <w:left w:val="nil"/>
              <w:bottom w:val="nil"/>
              <w:right w:val="nil"/>
            </w:tcBorders>
            <w:shd w:val="clear" w:color="auto" w:fill="auto"/>
            <w:noWrap/>
            <w:vAlign w:val="bottom"/>
            <w:hideMark/>
          </w:tcPr>
          <w:p w:rsidR="000E2594" w:rsidRPr="000E2594" w:rsidRDefault="000E2594" w:rsidP="000E2594">
            <w:pPr>
              <w:rPr>
                <w:b/>
                <w:bCs/>
                <w:color w:val="FF0000"/>
                <w:sz w:val="16"/>
                <w:szCs w:val="16"/>
              </w:rPr>
            </w:pPr>
          </w:p>
        </w:tc>
        <w:tc>
          <w:tcPr>
            <w:tcW w:w="992" w:type="dxa"/>
            <w:tcBorders>
              <w:top w:val="nil"/>
              <w:left w:val="nil"/>
              <w:bottom w:val="nil"/>
              <w:right w:val="nil"/>
            </w:tcBorders>
            <w:shd w:val="clear" w:color="auto" w:fill="auto"/>
            <w:noWrap/>
            <w:vAlign w:val="bottom"/>
            <w:hideMark/>
          </w:tcPr>
          <w:p w:rsidR="000E2594" w:rsidRPr="000E2594" w:rsidRDefault="000E2594" w:rsidP="000E2594">
            <w:pPr>
              <w:rPr>
                <w:b/>
                <w:bCs/>
                <w:color w:val="FF0000"/>
                <w:sz w:val="16"/>
                <w:szCs w:val="16"/>
              </w:rPr>
            </w:pPr>
          </w:p>
        </w:tc>
        <w:tc>
          <w:tcPr>
            <w:tcW w:w="1180" w:type="dxa"/>
            <w:tcBorders>
              <w:top w:val="nil"/>
              <w:left w:val="nil"/>
              <w:bottom w:val="nil"/>
              <w:right w:val="nil"/>
            </w:tcBorders>
            <w:shd w:val="clear" w:color="auto" w:fill="auto"/>
            <w:noWrap/>
            <w:vAlign w:val="bottom"/>
            <w:hideMark/>
          </w:tcPr>
          <w:p w:rsidR="000E2594" w:rsidRPr="000E2594" w:rsidRDefault="000E2594" w:rsidP="000E2594">
            <w:pPr>
              <w:rPr>
                <w:b/>
                <w:bCs/>
                <w:color w:val="FF0000"/>
                <w:sz w:val="16"/>
                <w:szCs w:val="16"/>
              </w:rPr>
            </w:pPr>
          </w:p>
        </w:tc>
        <w:tc>
          <w:tcPr>
            <w:tcW w:w="1070" w:type="dxa"/>
            <w:tcBorders>
              <w:top w:val="nil"/>
              <w:left w:val="nil"/>
              <w:bottom w:val="nil"/>
              <w:right w:val="nil"/>
            </w:tcBorders>
            <w:shd w:val="clear" w:color="auto" w:fill="auto"/>
            <w:noWrap/>
            <w:vAlign w:val="bottom"/>
            <w:hideMark/>
          </w:tcPr>
          <w:p w:rsidR="000E2594" w:rsidRPr="000E2594" w:rsidRDefault="000E2594" w:rsidP="000E2594">
            <w:pPr>
              <w:rPr>
                <w:b/>
                <w:bCs/>
                <w:color w:val="FF0000"/>
                <w:sz w:val="16"/>
                <w:szCs w:val="16"/>
              </w:rPr>
            </w:pPr>
          </w:p>
        </w:tc>
        <w:tc>
          <w:tcPr>
            <w:tcW w:w="1080" w:type="dxa"/>
            <w:tcBorders>
              <w:top w:val="nil"/>
              <w:left w:val="nil"/>
              <w:bottom w:val="single" w:sz="4" w:space="0" w:color="auto"/>
              <w:right w:val="nil"/>
            </w:tcBorders>
            <w:shd w:val="clear" w:color="auto" w:fill="auto"/>
            <w:vAlign w:val="center"/>
            <w:hideMark/>
          </w:tcPr>
          <w:p w:rsidR="000E2594" w:rsidRPr="000E2594" w:rsidRDefault="000E2594" w:rsidP="000E2594">
            <w:pPr>
              <w:rPr>
                <w:b/>
                <w:bCs/>
                <w:color w:val="FF0000"/>
                <w:sz w:val="16"/>
                <w:szCs w:val="16"/>
              </w:rPr>
            </w:pPr>
            <w:r w:rsidRPr="000E2594">
              <w:rPr>
                <w:b/>
                <w:bCs/>
                <w:color w:val="FF0000"/>
                <w:sz w:val="16"/>
                <w:szCs w:val="16"/>
              </w:rPr>
              <w:t> </w:t>
            </w:r>
          </w:p>
        </w:tc>
        <w:tc>
          <w:tcPr>
            <w:tcW w:w="1060" w:type="dxa"/>
            <w:tcBorders>
              <w:top w:val="nil"/>
              <w:left w:val="nil"/>
              <w:bottom w:val="single" w:sz="4" w:space="0" w:color="auto"/>
              <w:right w:val="nil"/>
            </w:tcBorders>
            <w:shd w:val="clear" w:color="auto" w:fill="auto"/>
            <w:vAlign w:val="center"/>
            <w:hideMark/>
          </w:tcPr>
          <w:p w:rsidR="000E2594" w:rsidRPr="000E2594" w:rsidRDefault="000E2594" w:rsidP="000E2594">
            <w:pPr>
              <w:rPr>
                <w:b/>
                <w:bCs/>
                <w:color w:val="FF0000"/>
                <w:sz w:val="16"/>
                <w:szCs w:val="16"/>
              </w:rPr>
            </w:pPr>
            <w:r w:rsidRPr="000E2594">
              <w:rPr>
                <w:b/>
                <w:bCs/>
                <w:color w:val="FF0000"/>
                <w:sz w:val="16"/>
                <w:szCs w:val="16"/>
              </w:rPr>
              <w:t> </w:t>
            </w:r>
          </w:p>
        </w:tc>
        <w:tc>
          <w:tcPr>
            <w:tcW w:w="1060" w:type="dxa"/>
            <w:tcBorders>
              <w:top w:val="nil"/>
              <w:left w:val="nil"/>
              <w:bottom w:val="single" w:sz="4" w:space="0" w:color="auto"/>
              <w:right w:val="nil"/>
            </w:tcBorders>
            <w:shd w:val="clear" w:color="auto" w:fill="auto"/>
            <w:vAlign w:val="center"/>
            <w:hideMark/>
          </w:tcPr>
          <w:p w:rsidR="000E2594" w:rsidRPr="000E2594" w:rsidRDefault="000E2594" w:rsidP="000E2594">
            <w:pPr>
              <w:rPr>
                <w:b/>
                <w:bCs/>
                <w:color w:val="FF0000"/>
                <w:sz w:val="16"/>
                <w:szCs w:val="16"/>
              </w:rPr>
            </w:pPr>
            <w:r w:rsidRPr="000E2594">
              <w:rPr>
                <w:b/>
                <w:bCs/>
                <w:color w:val="FF0000"/>
                <w:sz w:val="16"/>
                <w:szCs w:val="16"/>
              </w:rPr>
              <w:t> </w:t>
            </w:r>
          </w:p>
        </w:tc>
      </w:tr>
      <w:tr w:rsidR="000E2594" w:rsidRPr="000E2594" w:rsidTr="00D132B8">
        <w:trPr>
          <w:trHeight w:val="1110"/>
        </w:trPr>
        <w:tc>
          <w:tcPr>
            <w:tcW w:w="29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Rādītāji</w:t>
            </w:r>
          </w:p>
        </w:tc>
        <w:tc>
          <w:tcPr>
            <w:tcW w:w="714" w:type="dxa"/>
            <w:tcBorders>
              <w:top w:val="single" w:sz="4" w:space="0" w:color="auto"/>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proofErr w:type="spellStart"/>
            <w:r w:rsidRPr="000E2594">
              <w:rPr>
                <w:sz w:val="16"/>
                <w:szCs w:val="16"/>
              </w:rPr>
              <w:t>Ekono-miskās</w:t>
            </w:r>
            <w:proofErr w:type="spellEnd"/>
            <w:r w:rsidRPr="000E2594">
              <w:rPr>
                <w:sz w:val="16"/>
                <w:szCs w:val="16"/>
              </w:rPr>
              <w:t xml:space="preserve"> </w:t>
            </w:r>
            <w:proofErr w:type="spellStart"/>
            <w:r w:rsidRPr="000E2594">
              <w:rPr>
                <w:sz w:val="16"/>
                <w:szCs w:val="16"/>
              </w:rPr>
              <w:t>klasifi-kācijas</w:t>
            </w:r>
            <w:proofErr w:type="spellEnd"/>
            <w:r w:rsidRPr="000E2594">
              <w:rPr>
                <w:sz w:val="16"/>
                <w:szCs w:val="16"/>
              </w:rPr>
              <w:t xml:space="preserve"> kods</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Limbažu novada ģimnāzija</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Limbažu novada ģimnāzijas internāts</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Limbažu sākumskola</w:t>
            </w:r>
          </w:p>
        </w:tc>
        <w:tc>
          <w:tcPr>
            <w:tcW w:w="958" w:type="dxa"/>
            <w:tcBorders>
              <w:top w:val="single" w:sz="4" w:space="0" w:color="auto"/>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Limbažu 3.vidus-skola (</w:t>
            </w:r>
            <w:proofErr w:type="spellStart"/>
            <w:r w:rsidRPr="000E2594">
              <w:rPr>
                <w:sz w:val="16"/>
                <w:szCs w:val="16"/>
              </w:rPr>
              <w:t>t.sk.struktūr</w:t>
            </w:r>
            <w:proofErr w:type="spellEnd"/>
            <w:r w:rsidRPr="000E2594">
              <w:rPr>
                <w:sz w:val="16"/>
                <w:szCs w:val="16"/>
              </w:rPr>
              <w:t>-vienība)</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Lādezera pamat-skola</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Lādezera pamat-skolas internāts</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Pāles pamat-skola</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Umurgas pamatskola</w:t>
            </w:r>
          </w:p>
        </w:tc>
        <w:tc>
          <w:tcPr>
            <w:tcW w:w="1070" w:type="dxa"/>
            <w:tcBorders>
              <w:top w:val="single" w:sz="4" w:space="0" w:color="auto"/>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Umurgas pamatskolas internāts</w:t>
            </w:r>
          </w:p>
        </w:tc>
        <w:tc>
          <w:tcPr>
            <w:tcW w:w="1080"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Vidrižu pamatskola</w:t>
            </w:r>
          </w:p>
        </w:tc>
        <w:tc>
          <w:tcPr>
            <w:tcW w:w="1060"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Baumaņa Kārļa Viļķenes pamatskola</w:t>
            </w:r>
          </w:p>
        </w:tc>
        <w:tc>
          <w:tcPr>
            <w:tcW w:w="1060"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KOPĀ vispārējā izglītība</w:t>
            </w:r>
          </w:p>
        </w:tc>
      </w:tr>
      <w:tr w:rsidR="000E2594" w:rsidRPr="000E2594" w:rsidTr="00D132B8">
        <w:trPr>
          <w:trHeight w:val="21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0E2594" w:rsidRPr="000E2594" w:rsidRDefault="000E2594" w:rsidP="000E2594">
            <w:pPr>
              <w:jc w:val="center"/>
              <w:rPr>
                <w:sz w:val="14"/>
                <w:szCs w:val="14"/>
              </w:rPr>
            </w:pPr>
            <w:r w:rsidRPr="000E2594">
              <w:rPr>
                <w:sz w:val="14"/>
                <w:szCs w:val="14"/>
              </w:rPr>
              <w:t>1</w:t>
            </w:r>
          </w:p>
        </w:tc>
        <w:tc>
          <w:tcPr>
            <w:tcW w:w="714" w:type="dxa"/>
            <w:tcBorders>
              <w:top w:val="nil"/>
              <w:left w:val="nil"/>
              <w:bottom w:val="single" w:sz="4" w:space="0" w:color="auto"/>
              <w:right w:val="single" w:sz="4" w:space="0" w:color="auto"/>
            </w:tcBorders>
            <w:shd w:val="clear" w:color="auto" w:fill="auto"/>
            <w:vAlign w:val="bottom"/>
            <w:hideMark/>
          </w:tcPr>
          <w:p w:rsidR="000E2594" w:rsidRPr="000E2594" w:rsidRDefault="000E2594" w:rsidP="000E2594">
            <w:pPr>
              <w:jc w:val="center"/>
              <w:rPr>
                <w:sz w:val="14"/>
                <w:szCs w:val="14"/>
              </w:rPr>
            </w:pPr>
            <w:r w:rsidRPr="000E2594">
              <w:rPr>
                <w:sz w:val="14"/>
                <w:szCs w:val="14"/>
              </w:rPr>
              <w:t>2</w:t>
            </w:r>
          </w:p>
        </w:tc>
        <w:tc>
          <w:tcPr>
            <w:tcW w:w="987"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sz w:val="14"/>
                <w:szCs w:val="14"/>
              </w:rPr>
            </w:pPr>
            <w:r w:rsidRPr="000E2594">
              <w:rPr>
                <w:sz w:val="14"/>
                <w:szCs w:val="14"/>
              </w:rPr>
              <w:t>3</w:t>
            </w:r>
          </w:p>
        </w:tc>
        <w:tc>
          <w:tcPr>
            <w:tcW w:w="992"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sz w:val="14"/>
                <w:szCs w:val="14"/>
              </w:rPr>
            </w:pPr>
            <w:r w:rsidRPr="000E2594">
              <w:rPr>
                <w:sz w:val="14"/>
                <w:szCs w:val="14"/>
              </w:rPr>
              <w:t>4</w:t>
            </w:r>
          </w:p>
        </w:tc>
        <w:tc>
          <w:tcPr>
            <w:tcW w:w="1026" w:type="dxa"/>
            <w:tcBorders>
              <w:top w:val="nil"/>
              <w:left w:val="nil"/>
              <w:bottom w:val="single" w:sz="4" w:space="0" w:color="auto"/>
              <w:right w:val="single" w:sz="4" w:space="0" w:color="auto"/>
            </w:tcBorders>
            <w:shd w:val="clear" w:color="auto" w:fill="auto"/>
            <w:vAlign w:val="bottom"/>
            <w:hideMark/>
          </w:tcPr>
          <w:p w:rsidR="000E2594" w:rsidRPr="000E2594" w:rsidRDefault="000E2594" w:rsidP="000E2594">
            <w:pPr>
              <w:jc w:val="center"/>
              <w:rPr>
                <w:sz w:val="14"/>
                <w:szCs w:val="14"/>
              </w:rPr>
            </w:pPr>
            <w:r w:rsidRPr="000E2594">
              <w:rPr>
                <w:sz w:val="14"/>
                <w:szCs w:val="14"/>
              </w:rPr>
              <w:t>5</w:t>
            </w:r>
          </w:p>
        </w:tc>
        <w:tc>
          <w:tcPr>
            <w:tcW w:w="958"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sz w:val="14"/>
                <w:szCs w:val="14"/>
              </w:rPr>
            </w:pPr>
            <w:r w:rsidRPr="000E2594">
              <w:rPr>
                <w:sz w:val="14"/>
                <w:szCs w:val="14"/>
              </w:rPr>
              <w:t>6</w:t>
            </w:r>
          </w:p>
        </w:tc>
        <w:tc>
          <w:tcPr>
            <w:tcW w:w="993"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sz w:val="14"/>
                <w:szCs w:val="14"/>
              </w:rPr>
            </w:pPr>
            <w:r w:rsidRPr="000E2594">
              <w:rPr>
                <w:sz w:val="14"/>
                <w:szCs w:val="14"/>
              </w:rPr>
              <w:t>7</w:t>
            </w:r>
          </w:p>
        </w:tc>
        <w:tc>
          <w:tcPr>
            <w:tcW w:w="992"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sz w:val="14"/>
                <w:szCs w:val="14"/>
              </w:rPr>
            </w:pPr>
            <w:r w:rsidRPr="000E2594">
              <w:rPr>
                <w:sz w:val="14"/>
                <w:szCs w:val="14"/>
              </w:rPr>
              <w:t>8</w:t>
            </w:r>
          </w:p>
        </w:tc>
        <w:tc>
          <w:tcPr>
            <w:tcW w:w="992"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sz w:val="14"/>
                <w:szCs w:val="14"/>
              </w:rPr>
            </w:pPr>
            <w:r w:rsidRPr="000E2594">
              <w:rPr>
                <w:sz w:val="14"/>
                <w:szCs w:val="14"/>
              </w:rPr>
              <w:t>9</w:t>
            </w:r>
          </w:p>
        </w:tc>
        <w:tc>
          <w:tcPr>
            <w:tcW w:w="1180"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sz w:val="14"/>
                <w:szCs w:val="14"/>
              </w:rPr>
            </w:pPr>
            <w:r w:rsidRPr="000E2594">
              <w:rPr>
                <w:sz w:val="14"/>
                <w:szCs w:val="14"/>
              </w:rPr>
              <w:t>10</w:t>
            </w:r>
          </w:p>
        </w:tc>
        <w:tc>
          <w:tcPr>
            <w:tcW w:w="1070"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sz w:val="14"/>
                <w:szCs w:val="14"/>
              </w:rPr>
            </w:pPr>
            <w:r w:rsidRPr="000E2594">
              <w:rPr>
                <w:sz w:val="14"/>
                <w:szCs w:val="14"/>
              </w:rPr>
              <w:t>11</w:t>
            </w:r>
          </w:p>
        </w:tc>
        <w:tc>
          <w:tcPr>
            <w:tcW w:w="1080"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sz w:val="14"/>
                <w:szCs w:val="14"/>
              </w:rPr>
            </w:pPr>
            <w:r w:rsidRPr="000E2594">
              <w:rPr>
                <w:sz w:val="14"/>
                <w:szCs w:val="14"/>
              </w:rPr>
              <w:t>12</w:t>
            </w:r>
          </w:p>
        </w:tc>
        <w:tc>
          <w:tcPr>
            <w:tcW w:w="1060"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sz w:val="14"/>
                <w:szCs w:val="14"/>
              </w:rPr>
            </w:pPr>
            <w:r w:rsidRPr="000E2594">
              <w:rPr>
                <w:sz w:val="14"/>
                <w:szCs w:val="14"/>
              </w:rPr>
              <w:t>13</w:t>
            </w:r>
          </w:p>
        </w:tc>
        <w:tc>
          <w:tcPr>
            <w:tcW w:w="1060" w:type="dxa"/>
            <w:tcBorders>
              <w:top w:val="nil"/>
              <w:left w:val="nil"/>
              <w:bottom w:val="single" w:sz="4" w:space="0" w:color="auto"/>
              <w:right w:val="single" w:sz="4" w:space="0" w:color="auto"/>
            </w:tcBorders>
            <w:shd w:val="clear" w:color="auto" w:fill="auto"/>
            <w:vAlign w:val="bottom"/>
            <w:hideMark/>
          </w:tcPr>
          <w:p w:rsidR="000E2594" w:rsidRPr="000E2594" w:rsidRDefault="000E2594" w:rsidP="000E2594">
            <w:pPr>
              <w:jc w:val="center"/>
              <w:rPr>
                <w:sz w:val="14"/>
                <w:szCs w:val="14"/>
              </w:rPr>
            </w:pPr>
            <w:r w:rsidRPr="000E2594">
              <w:rPr>
                <w:sz w:val="14"/>
                <w:szCs w:val="14"/>
              </w:rPr>
              <w:t>14</w:t>
            </w:r>
          </w:p>
        </w:tc>
      </w:tr>
      <w:tr w:rsidR="000E2594" w:rsidRPr="000E2594" w:rsidTr="00D132B8">
        <w:trPr>
          <w:trHeight w:val="225"/>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0E2594" w:rsidRPr="000E2594" w:rsidRDefault="000E2594" w:rsidP="000E2594">
            <w:pPr>
              <w:rPr>
                <w:sz w:val="16"/>
                <w:szCs w:val="16"/>
              </w:rPr>
            </w:pPr>
            <w:r w:rsidRPr="000E2594">
              <w:rPr>
                <w:sz w:val="16"/>
                <w:szCs w:val="16"/>
              </w:rPr>
              <w:t>Izglītojamo skaits uz 01.01.2017.</w:t>
            </w:r>
          </w:p>
        </w:tc>
        <w:tc>
          <w:tcPr>
            <w:tcW w:w="714" w:type="dxa"/>
            <w:tcBorders>
              <w:top w:val="nil"/>
              <w:left w:val="nil"/>
              <w:bottom w:val="single" w:sz="4" w:space="0" w:color="auto"/>
              <w:right w:val="single" w:sz="4" w:space="0" w:color="auto"/>
            </w:tcBorders>
            <w:shd w:val="clear" w:color="auto" w:fill="auto"/>
            <w:vAlign w:val="bottom"/>
            <w:hideMark/>
          </w:tcPr>
          <w:p w:rsidR="000E2594" w:rsidRPr="000E2594" w:rsidRDefault="000E2594" w:rsidP="000E2594">
            <w:pPr>
              <w:jc w:val="center"/>
              <w:rPr>
                <w:sz w:val="16"/>
                <w:szCs w:val="16"/>
              </w:rPr>
            </w:pPr>
            <w:r w:rsidRPr="000E2594">
              <w:rPr>
                <w:sz w:val="16"/>
                <w:szCs w:val="16"/>
              </w:rPr>
              <w:t>X</w:t>
            </w:r>
          </w:p>
        </w:tc>
        <w:tc>
          <w:tcPr>
            <w:tcW w:w="987"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252</w:t>
            </w:r>
          </w:p>
        </w:tc>
        <w:tc>
          <w:tcPr>
            <w:tcW w:w="992"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12</w:t>
            </w:r>
          </w:p>
        </w:tc>
        <w:tc>
          <w:tcPr>
            <w:tcW w:w="1026"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370</w:t>
            </w:r>
          </w:p>
        </w:tc>
        <w:tc>
          <w:tcPr>
            <w:tcW w:w="958"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481</w:t>
            </w:r>
          </w:p>
        </w:tc>
        <w:tc>
          <w:tcPr>
            <w:tcW w:w="993"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130</w:t>
            </w:r>
          </w:p>
        </w:tc>
        <w:tc>
          <w:tcPr>
            <w:tcW w:w="992"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30</w:t>
            </w:r>
          </w:p>
        </w:tc>
        <w:tc>
          <w:tcPr>
            <w:tcW w:w="992"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91</w:t>
            </w:r>
          </w:p>
        </w:tc>
        <w:tc>
          <w:tcPr>
            <w:tcW w:w="1180"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116</w:t>
            </w:r>
          </w:p>
        </w:tc>
        <w:tc>
          <w:tcPr>
            <w:tcW w:w="1070"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14</w:t>
            </w:r>
          </w:p>
        </w:tc>
        <w:tc>
          <w:tcPr>
            <w:tcW w:w="1080"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82</w:t>
            </w:r>
          </w:p>
        </w:tc>
        <w:tc>
          <w:tcPr>
            <w:tcW w:w="1060"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89</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1667</w:t>
            </w:r>
          </w:p>
        </w:tc>
      </w:tr>
      <w:tr w:rsidR="000E2594" w:rsidRPr="000E2594" w:rsidTr="00D132B8">
        <w:trPr>
          <w:trHeight w:val="225"/>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0E2594" w:rsidRPr="000E2594" w:rsidRDefault="000E2594" w:rsidP="000E2594">
            <w:pPr>
              <w:jc w:val="center"/>
              <w:rPr>
                <w:i/>
                <w:iCs/>
                <w:sz w:val="16"/>
                <w:szCs w:val="16"/>
              </w:rPr>
            </w:pPr>
            <w:r w:rsidRPr="000E2594">
              <w:rPr>
                <w:i/>
                <w:iCs/>
                <w:sz w:val="16"/>
                <w:szCs w:val="16"/>
              </w:rPr>
              <w:t>IZDEVUMI 2016.GADĀ</w:t>
            </w:r>
          </w:p>
        </w:tc>
        <w:tc>
          <w:tcPr>
            <w:tcW w:w="714" w:type="dxa"/>
            <w:tcBorders>
              <w:top w:val="nil"/>
              <w:left w:val="nil"/>
              <w:bottom w:val="single" w:sz="4" w:space="0" w:color="auto"/>
              <w:right w:val="single" w:sz="4" w:space="0" w:color="auto"/>
            </w:tcBorders>
            <w:shd w:val="clear" w:color="auto" w:fill="auto"/>
            <w:vAlign w:val="bottom"/>
            <w:hideMark/>
          </w:tcPr>
          <w:p w:rsidR="000E2594" w:rsidRPr="000E2594" w:rsidRDefault="000E2594" w:rsidP="000E2594">
            <w:pPr>
              <w:jc w:val="center"/>
              <w:rPr>
                <w:sz w:val="16"/>
                <w:szCs w:val="16"/>
              </w:rPr>
            </w:pPr>
            <w:r w:rsidRPr="000E2594">
              <w:rPr>
                <w:sz w:val="16"/>
                <w:szCs w:val="16"/>
              </w:rPr>
              <w:t>X</w:t>
            </w:r>
          </w:p>
        </w:tc>
        <w:tc>
          <w:tcPr>
            <w:tcW w:w="987"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 </w:t>
            </w:r>
          </w:p>
        </w:tc>
        <w:tc>
          <w:tcPr>
            <w:tcW w:w="1026"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color w:val="FF0000"/>
                <w:sz w:val="16"/>
                <w:szCs w:val="16"/>
              </w:rPr>
            </w:pPr>
            <w:r w:rsidRPr="000E2594">
              <w:rPr>
                <w:color w:val="FF0000"/>
                <w:sz w:val="16"/>
                <w:szCs w:val="16"/>
              </w:rPr>
              <w:t> </w:t>
            </w:r>
          </w:p>
        </w:tc>
        <w:tc>
          <w:tcPr>
            <w:tcW w:w="958"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color w:val="FF0000"/>
                <w:sz w:val="16"/>
                <w:szCs w:val="16"/>
              </w:rPr>
            </w:pPr>
            <w:r w:rsidRPr="000E2594">
              <w:rPr>
                <w:color w:val="FF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color w:val="FF0000"/>
                <w:sz w:val="16"/>
                <w:szCs w:val="16"/>
              </w:rPr>
            </w:pPr>
            <w:r w:rsidRPr="000E2594">
              <w:rPr>
                <w:color w:val="FF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 </w:t>
            </w:r>
          </w:p>
        </w:tc>
        <w:tc>
          <w:tcPr>
            <w:tcW w:w="1180"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color w:val="FF0000"/>
                <w:sz w:val="16"/>
                <w:szCs w:val="16"/>
              </w:rPr>
            </w:pPr>
            <w:r w:rsidRPr="000E2594">
              <w:rPr>
                <w:color w:val="FF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color w:val="FF0000"/>
                <w:sz w:val="16"/>
                <w:szCs w:val="16"/>
              </w:rPr>
            </w:pPr>
            <w:r w:rsidRPr="000E2594">
              <w:rPr>
                <w:color w:val="FF0000"/>
                <w:sz w:val="16"/>
                <w:szCs w:val="16"/>
              </w:rPr>
              <w:t> </w:t>
            </w:r>
          </w:p>
        </w:tc>
        <w:tc>
          <w:tcPr>
            <w:tcW w:w="1080"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X</w:t>
            </w:r>
          </w:p>
        </w:tc>
      </w:tr>
      <w:tr w:rsidR="000E2594" w:rsidRPr="000E2594" w:rsidTr="00D132B8">
        <w:trPr>
          <w:trHeight w:val="225"/>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0E2594" w:rsidRPr="000E2594" w:rsidRDefault="000E2594" w:rsidP="000E2594">
            <w:pPr>
              <w:rPr>
                <w:sz w:val="16"/>
                <w:szCs w:val="16"/>
              </w:rPr>
            </w:pPr>
            <w:r w:rsidRPr="000E2594">
              <w:rPr>
                <w:sz w:val="16"/>
                <w:szCs w:val="16"/>
              </w:rPr>
              <w:t xml:space="preserve">Atalgojums </w:t>
            </w:r>
          </w:p>
        </w:tc>
        <w:tc>
          <w:tcPr>
            <w:tcW w:w="714"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b/>
                <w:bCs/>
                <w:sz w:val="16"/>
                <w:szCs w:val="16"/>
              </w:rPr>
            </w:pPr>
            <w:r w:rsidRPr="000E2594">
              <w:rPr>
                <w:b/>
                <w:bCs/>
                <w:sz w:val="16"/>
                <w:szCs w:val="16"/>
              </w:rPr>
              <w:t>1100</w:t>
            </w:r>
          </w:p>
        </w:tc>
        <w:tc>
          <w:tcPr>
            <w:tcW w:w="987"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109328,85</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26316,00</w:t>
            </w:r>
          </w:p>
        </w:tc>
        <w:tc>
          <w:tcPr>
            <w:tcW w:w="1026"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101389,10</w:t>
            </w:r>
          </w:p>
        </w:tc>
        <w:tc>
          <w:tcPr>
            <w:tcW w:w="958"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157547,41</w:t>
            </w:r>
          </w:p>
        </w:tc>
        <w:tc>
          <w:tcPr>
            <w:tcW w:w="993"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62355,85</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24535,07</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46899,30</w:t>
            </w:r>
          </w:p>
        </w:tc>
        <w:tc>
          <w:tcPr>
            <w:tcW w:w="11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59032,43</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14403,34</w:t>
            </w:r>
          </w:p>
        </w:tc>
        <w:tc>
          <w:tcPr>
            <w:tcW w:w="10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47315,57</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67990,36</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right"/>
              <w:rPr>
                <w:sz w:val="16"/>
                <w:szCs w:val="16"/>
              </w:rPr>
            </w:pPr>
            <w:r w:rsidRPr="000E2594">
              <w:rPr>
                <w:sz w:val="16"/>
                <w:szCs w:val="16"/>
              </w:rPr>
              <w:t>717 113,28</w:t>
            </w:r>
          </w:p>
        </w:tc>
      </w:tr>
      <w:tr w:rsidR="000E2594" w:rsidRPr="000E2594" w:rsidTr="00D132B8">
        <w:trPr>
          <w:trHeight w:val="450"/>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0E2594" w:rsidRPr="000E2594" w:rsidRDefault="000E2594" w:rsidP="000E2594">
            <w:pPr>
              <w:rPr>
                <w:sz w:val="16"/>
                <w:szCs w:val="16"/>
              </w:rPr>
            </w:pPr>
            <w:r w:rsidRPr="000E2594">
              <w:rPr>
                <w:sz w:val="16"/>
                <w:szCs w:val="16"/>
              </w:rPr>
              <w:t>Darba devēja VSAOI, pabalsti un kompensācijas</w:t>
            </w:r>
          </w:p>
        </w:tc>
        <w:tc>
          <w:tcPr>
            <w:tcW w:w="714"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b/>
                <w:bCs/>
                <w:sz w:val="16"/>
                <w:szCs w:val="16"/>
              </w:rPr>
            </w:pPr>
            <w:r w:rsidRPr="000E2594">
              <w:rPr>
                <w:b/>
                <w:bCs/>
                <w:sz w:val="16"/>
                <w:szCs w:val="16"/>
              </w:rPr>
              <w:t>1200</w:t>
            </w:r>
          </w:p>
        </w:tc>
        <w:tc>
          <w:tcPr>
            <w:tcW w:w="987"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27182,77</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5319,31</w:t>
            </w:r>
          </w:p>
        </w:tc>
        <w:tc>
          <w:tcPr>
            <w:tcW w:w="1026"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25025,99</w:t>
            </w:r>
          </w:p>
        </w:tc>
        <w:tc>
          <w:tcPr>
            <w:tcW w:w="958"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39229,04</w:t>
            </w:r>
          </w:p>
        </w:tc>
        <w:tc>
          <w:tcPr>
            <w:tcW w:w="993"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15959,48</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6076,22</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11723,38</w:t>
            </w:r>
          </w:p>
        </w:tc>
        <w:tc>
          <w:tcPr>
            <w:tcW w:w="11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14042,57</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3411,85</w:t>
            </w:r>
          </w:p>
        </w:tc>
        <w:tc>
          <w:tcPr>
            <w:tcW w:w="10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12008,17</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16099,67</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right"/>
              <w:rPr>
                <w:sz w:val="16"/>
                <w:szCs w:val="16"/>
              </w:rPr>
            </w:pPr>
            <w:r w:rsidRPr="000E2594">
              <w:rPr>
                <w:sz w:val="16"/>
                <w:szCs w:val="16"/>
              </w:rPr>
              <w:t>176 078,45</w:t>
            </w:r>
          </w:p>
        </w:tc>
      </w:tr>
      <w:tr w:rsidR="000E2594" w:rsidRPr="000E2594" w:rsidTr="00D132B8">
        <w:trPr>
          <w:trHeight w:val="225"/>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0E2594" w:rsidRPr="000E2594" w:rsidRDefault="000E2594" w:rsidP="000E2594">
            <w:pPr>
              <w:rPr>
                <w:sz w:val="16"/>
                <w:szCs w:val="16"/>
              </w:rPr>
            </w:pPr>
            <w:r w:rsidRPr="000E2594">
              <w:rPr>
                <w:sz w:val="16"/>
                <w:szCs w:val="16"/>
              </w:rPr>
              <w:t>Komandējumi un dienesta braucieni</w:t>
            </w:r>
          </w:p>
        </w:tc>
        <w:tc>
          <w:tcPr>
            <w:tcW w:w="714"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b/>
                <w:bCs/>
                <w:sz w:val="16"/>
                <w:szCs w:val="16"/>
              </w:rPr>
            </w:pPr>
            <w:r w:rsidRPr="000E2594">
              <w:rPr>
                <w:b/>
                <w:bCs/>
                <w:sz w:val="16"/>
                <w:szCs w:val="16"/>
              </w:rPr>
              <w:t>2100</w:t>
            </w:r>
          </w:p>
        </w:tc>
        <w:tc>
          <w:tcPr>
            <w:tcW w:w="987"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3529,04</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26"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594,84</w:t>
            </w:r>
          </w:p>
        </w:tc>
        <w:tc>
          <w:tcPr>
            <w:tcW w:w="958"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1117,70</w:t>
            </w:r>
          </w:p>
        </w:tc>
        <w:tc>
          <w:tcPr>
            <w:tcW w:w="993"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16,08</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71,09</w:t>
            </w:r>
          </w:p>
        </w:tc>
        <w:tc>
          <w:tcPr>
            <w:tcW w:w="11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15,36</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22,45</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right"/>
              <w:rPr>
                <w:sz w:val="16"/>
                <w:szCs w:val="16"/>
              </w:rPr>
            </w:pPr>
            <w:r w:rsidRPr="000E2594">
              <w:rPr>
                <w:sz w:val="16"/>
                <w:szCs w:val="16"/>
              </w:rPr>
              <w:t>5 366,56</w:t>
            </w:r>
          </w:p>
        </w:tc>
      </w:tr>
      <w:tr w:rsidR="000E2594" w:rsidRPr="000E2594" w:rsidTr="00D132B8">
        <w:trPr>
          <w:trHeight w:val="225"/>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0E2594" w:rsidRPr="000E2594" w:rsidRDefault="000E2594" w:rsidP="000E2594">
            <w:pPr>
              <w:rPr>
                <w:sz w:val="16"/>
                <w:szCs w:val="16"/>
              </w:rPr>
            </w:pPr>
            <w:r w:rsidRPr="000E2594">
              <w:rPr>
                <w:sz w:val="16"/>
                <w:szCs w:val="16"/>
              </w:rPr>
              <w:t xml:space="preserve">Pakalpojumi </w:t>
            </w:r>
          </w:p>
        </w:tc>
        <w:tc>
          <w:tcPr>
            <w:tcW w:w="714"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b/>
                <w:bCs/>
                <w:sz w:val="16"/>
                <w:szCs w:val="16"/>
              </w:rPr>
            </w:pPr>
            <w:r w:rsidRPr="000E2594">
              <w:rPr>
                <w:b/>
                <w:bCs/>
                <w:sz w:val="16"/>
                <w:szCs w:val="16"/>
              </w:rPr>
              <w:t>2200</w:t>
            </w:r>
          </w:p>
        </w:tc>
        <w:tc>
          <w:tcPr>
            <w:tcW w:w="987"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48247,99</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8894,02</w:t>
            </w:r>
          </w:p>
        </w:tc>
        <w:tc>
          <w:tcPr>
            <w:tcW w:w="1026"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56794,19</w:t>
            </w:r>
          </w:p>
        </w:tc>
        <w:tc>
          <w:tcPr>
            <w:tcW w:w="958"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76900,41</w:t>
            </w:r>
          </w:p>
        </w:tc>
        <w:tc>
          <w:tcPr>
            <w:tcW w:w="993"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13807,11</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2353,20</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10210,29</w:t>
            </w:r>
          </w:p>
        </w:tc>
        <w:tc>
          <w:tcPr>
            <w:tcW w:w="11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48003,81</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1378,97</w:t>
            </w:r>
          </w:p>
        </w:tc>
        <w:tc>
          <w:tcPr>
            <w:tcW w:w="10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10117,27</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14301,32</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right"/>
              <w:rPr>
                <w:sz w:val="16"/>
                <w:szCs w:val="16"/>
              </w:rPr>
            </w:pPr>
            <w:r w:rsidRPr="000E2594">
              <w:rPr>
                <w:sz w:val="16"/>
                <w:szCs w:val="16"/>
              </w:rPr>
              <w:t>291 008,58</w:t>
            </w:r>
          </w:p>
        </w:tc>
      </w:tr>
      <w:tr w:rsidR="000E2594" w:rsidRPr="000E2594" w:rsidTr="00D132B8">
        <w:trPr>
          <w:trHeight w:val="495"/>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0E2594" w:rsidRPr="000E2594" w:rsidRDefault="000E2594" w:rsidP="000E2594">
            <w:pPr>
              <w:rPr>
                <w:sz w:val="16"/>
                <w:szCs w:val="16"/>
              </w:rPr>
            </w:pPr>
            <w:r w:rsidRPr="000E2594">
              <w:rPr>
                <w:sz w:val="16"/>
                <w:szCs w:val="16"/>
              </w:rPr>
              <w:t xml:space="preserve">Krājumi, materiāli, energoresursi, preces, biroja preces un inventārs </w:t>
            </w:r>
          </w:p>
        </w:tc>
        <w:tc>
          <w:tcPr>
            <w:tcW w:w="714"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b/>
                <w:bCs/>
                <w:sz w:val="16"/>
                <w:szCs w:val="16"/>
              </w:rPr>
            </w:pPr>
            <w:r w:rsidRPr="000E2594">
              <w:rPr>
                <w:b/>
                <w:bCs/>
                <w:sz w:val="16"/>
                <w:szCs w:val="16"/>
              </w:rPr>
              <w:t>2300</w:t>
            </w:r>
          </w:p>
        </w:tc>
        <w:tc>
          <w:tcPr>
            <w:tcW w:w="987"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25236,61</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208,62</w:t>
            </w:r>
          </w:p>
        </w:tc>
        <w:tc>
          <w:tcPr>
            <w:tcW w:w="1026"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53160,41</w:t>
            </w:r>
          </w:p>
        </w:tc>
        <w:tc>
          <w:tcPr>
            <w:tcW w:w="958"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54798,97</w:t>
            </w:r>
          </w:p>
        </w:tc>
        <w:tc>
          <w:tcPr>
            <w:tcW w:w="993"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28020,34</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2551,82</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17916,28</w:t>
            </w:r>
          </w:p>
        </w:tc>
        <w:tc>
          <w:tcPr>
            <w:tcW w:w="11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24443,91</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544,37</w:t>
            </w:r>
          </w:p>
        </w:tc>
        <w:tc>
          <w:tcPr>
            <w:tcW w:w="10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16417,02</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31723,02</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right"/>
              <w:rPr>
                <w:sz w:val="16"/>
                <w:szCs w:val="16"/>
              </w:rPr>
            </w:pPr>
            <w:r w:rsidRPr="000E2594">
              <w:rPr>
                <w:sz w:val="16"/>
                <w:szCs w:val="16"/>
              </w:rPr>
              <w:t>255 021,37</w:t>
            </w:r>
          </w:p>
        </w:tc>
      </w:tr>
      <w:tr w:rsidR="000E2594" w:rsidRPr="000E2594" w:rsidTr="00D132B8">
        <w:trPr>
          <w:trHeight w:val="225"/>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0E2594" w:rsidRPr="000E2594" w:rsidRDefault="000E2594" w:rsidP="000E2594">
            <w:pPr>
              <w:rPr>
                <w:sz w:val="16"/>
                <w:szCs w:val="16"/>
              </w:rPr>
            </w:pPr>
            <w:r w:rsidRPr="000E2594">
              <w:rPr>
                <w:sz w:val="16"/>
                <w:szCs w:val="16"/>
              </w:rPr>
              <w:t>Periodikas iegādei</w:t>
            </w:r>
          </w:p>
        </w:tc>
        <w:tc>
          <w:tcPr>
            <w:tcW w:w="714"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b/>
                <w:bCs/>
                <w:sz w:val="16"/>
                <w:szCs w:val="16"/>
              </w:rPr>
            </w:pPr>
            <w:r w:rsidRPr="000E2594">
              <w:rPr>
                <w:b/>
                <w:bCs/>
                <w:sz w:val="16"/>
                <w:szCs w:val="16"/>
              </w:rPr>
              <w:t>2400</w:t>
            </w:r>
          </w:p>
        </w:tc>
        <w:tc>
          <w:tcPr>
            <w:tcW w:w="987"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390,72</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26"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357,30</w:t>
            </w:r>
          </w:p>
        </w:tc>
        <w:tc>
          <w:tcPr>
            <w:tcW w:w="958"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579,41</w:t>
            </w:r>
          </w:p>
        </w:tc>
        <w:tc>
          <w:tcPr>
            <w:tcW w:w="993"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134,13</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49,56</w:t>
            </w:r>
          </w:p>
        </w:tc>
        <w:tc>
          <w:tcPr>
            <w:tcW w:w="11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598,00</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111,67</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337,32</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right"/>
              <w:rPr>
                <w:sz w:val="16"/>
                <w:szCs w:val="16"/>
              </w:rPr>
            </w:pPr>
            <w:r w:rsidRPr="000E2594">
              <w:rPr>
                <w:sz w:val="16"/>
                <w:szCs w:val="16"/>
              </w:rPr>
              <w:t>2 558,11</w:t>
            </w:r>
          </w:p>
        </w:tc>
      </w:tr>
      <w:tr w:rsidR="000E2594" w:rsidRPr="000E2594" w:rsidTr="00D132B8">
        <w:trPr>
          <w:trHeight w:val="225"/>
        </w:trPr>
        <w:tc>
          <w:tcPr>
            <w:tcW w:w="2977" w:type="dxa"/>
            <w:tcBorders>
              <w:top w:val="nil"/>
              <w:left w:val="single" w:sz="4" w:space="0" w:color="auto"/>
              <w:bottom w:val="single" w:sz="4" w:space="0" w:color="auto"/>
              <w:right w:val="single" w:sz="4" w:space="0" w:color="auto"/>
            </w:tcBorders>
            <w:shd w:val="clear" w:color="auto" w:fill="auto"/>
            <w:noWrap/>
            <w:vAlign w:val="center"/>
            <w:hideMark/>
          </w:tcPr>
          <w:p w:rsidR="000E2594" w:rsidRPr="000E2594" w:rsidRDefault="000E2594" w:rsidP="000E2594">
            <w:pPr>
              <w:rPr>
                <w:sz w:val="16"/>
                <w:szCs w:val="16"/>
              </w:rPr>
            </w:pPr>
            <w:r w:rsidRPr="000E2594">
              <w:rPr>
                <w:sz w:val="16"/>
                <w:szCs w:val="16"/>
              </w:rPr>
              <w:t>Bibliotēku krājumi</w:t>
            </w:r>
          </w:p>
        </w:tc>
        <w:tc>
          <w:tcPr>
            <w:tcW w:w="714"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b/>
                <w:bCs/>
                <w:sz w:val="16"/>
                <w:szCs w:val="16"/>
              </w:rPr>
            </w:pPr>
            <w:r w:rsidRPr="000E2594">
              <w:rPr>
                <w:b/>
                <w:bCs/>
                <w:sz w:val="16"/>
                <w:szCs w:val="16"/>
              </w:rPr>
              <w:t>5233</w:t>
            </w:r>
          </w:p>
        </w:tc>
        <w:tc>
          <w:tcPr>
            <w:tcW w:w="987"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26"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815,68</w:t>
            </w:r>
          </w:p>
        </w:tc>
        <w:tc>
          <w:tcPr>
            <w:tcW w:w="958"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265,82</w:t>
            </w:r>
          </w:p>
        </w:tc>
        <w:tc>
          <w:tcPr>
            <w:tcW w:w="993"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307,99</w:t>
            </w:r>
          </w:p>
        </w:tc>
        <w:tc>
          <w:tcPr>
            <w:tcW w:w="11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300,76</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190,75</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253,58</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right"/>
              <w:rPr>
                <w:sz w:val="16"/>
                <w:szCs w:val="16"/>
              </w:rPr>
            </w:pPr>
            <w:r w:rsidRPr="000E2594">
              <w:rPr>
                <w:sz w:val="16"/>
                <w:szCs w:val="16"/>
              </w:rPr>
              <w:t>2 134,58</w:t>
            </w:r>
          </w:p>
        </w:tc>
      </w:tr>
      <w:tr w:rsidR="000E2594" w:rsidRPr="000E2594" w:rsidTr="00D132B8">
        <w:trPr>
          <w:trHeight w:val="225"/>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0E2594" w:rsidRPr="000E2594" w:rsidRDefault="000E2594" w:rsidP="000E2594">
            <w:pPr>
              <w:jc w:val="right"/>
              <w:rPr>
                <w:i/>
                <w:iCs/>
                <w:sz w:val="16"/>
                <w:szCs w:val="16"/>
              </w:rPr>
            </w:pPr>
            <w:r w:rsidRPr="000E2594">
              <w:rPr>
                <w:i/>
                <w:iCs/>
                <w:sz w:val="16"/>
                <w:szCs w:val="16"/>
              </w:rPr>
              <w:t>Pašvaldības finansējums kopā EUR</w:t>
            </w:r>
          </w:p>
        </w:tc>
        <w:tc>
          <w:tcPr>
            <w:tcW w:w="714"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b/>
                <w:bCs/>
                <w:sz w:val="16"/>
                <w:szCs w:val="16"/>
              </w:rPr>
            </w:pPr>
            <w:r w:rsidRPr="000E2594">
              <w:rPr>
                <w:b/>
                <w:bCs/>
                <w:sz w:val="16"/>
                <w:szCs w:val="16"/>
              </w:rPr>
              <w:t>X</w:t>
            </w:r>
          </w:p>
        </w:tc>
        <w:tc>
          <w:tcPr>
            <w:tcW w:w="987"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213 915,98</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40 737,95</w:t>
            </w:r>
          </w:p>
        </w:tc>
        <w:tc>
          <w:tcPr>
            <w:tcW w:w="1026"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238 137,51</w:t>
            </w:r>
          </w:p>
        </w:tc>
        <w:tc>
          <w:tcPr>
            <w:tcW w:w="958"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330 438,76</w:t>
            </w:r>
          </w:p>
        </w:tc>
        <w:tc>
          <w:tcPr>
            <w:tcW w:w="993"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120 292,99</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35 516,31</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87 177,89</w:t>
            </w:r>
          </w:p>
        </w:tc>
        <w:tc>
          <w:tcPr>
            <w:tcW w:w="11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146 421,48</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19 738,53</w:t>
            </w:r>
          </w:p>
        </w:tc>
        <w:tc>
          <w:tcPr>
            <w:tcW w:w="10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86 175,81</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130 727,72</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right"/>
              <w:rPr>
                <w:sz w:val="16"/>
                <w:szCs w:val="16"/>
              </w:rPr>
            </w:pPr>
            <w:r w:rsidRPr="000E2594">
              <w:rPr>
                <w:sz w:val="16"/>
                <w:szCs w:val="16"/>
              </w:rPr>
              <w:t>1 449 280,93</w:t>
            </w:r>
          </w:p>
        </w:tc>
      </w:tr>
      <w:tr w:rsidR="000E2594" w:rsidRPr="000E2594" w:rsidTr="00D132B8">
        <w:trPr>
          <w:trHeight w:val="450"/>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0E2594" w:rsidRPr="000E2594" w:rsidRDefault="000E2594" w:rsidP="000E2594">
            <w:pPr>
              <w:jc w:val="center"/>
              <w:rPr>
                <w:i/>
                <w:iCs/>
                <w:sz w:val="16"/>
                <w:szCs w:val="16"/>
              </w:rPr>
            </w:pPr>
            <w:r w:rsidRPr="000E2594">
              <w:rPr>
                <w:i/>
                <w:iCs/>
                <w:sz w:val="16"/>
                <w:szCs w:val="16"/>
              </w:rPr>
              <w:t>POZĪCIJAS, PAR KURĀM SAMAZINA IZDEVUMUS</w:t>
            </w:r>
          </w:p>
        </w:tc>
        <w:tc>
          <w:tcPr>
            <w:tcW w:w="714"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b/>
                <w:bCs/>
                <w:sz w:val="16"/>
                <w:szCs w:val="16"/>
              </w:rPr>
            </w:pPr>
            <w:r w:rsidRPr="000E2594">
              <w:rPr>
                <w:b/>
                <w:bCs/>
                <w:sz w:val="16"/>
                <w:szCs w:val="16"/>
              </w:rPr>
              <w:t>X</w:t>
            </w:r>
          </w:p>
        </w:tc>
        <w:tc>
          <w:tcPr>
            <w:tcW w:w="987"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 </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 </w:t>
            </w:r>
          </w:p>
        </w:tc>
        <w:tc>
          <w:tcPr>
            <w:tcW w:w="1026"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 </w:t>
            </w:r>
          </w:p>
        </w:tc>
        <w:tc>
          <w:tcPr>
            <w:tcW w:w="958"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 </w:t>
            </w:r>
          </w:p>
        </w:tc>
        <w:tc>
          <w:tcPr>
            <w:tcW w:w="993"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 </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 </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 </w:t>
            </w:r>
          </w:p>
        </w:tc>
        <w:tc>
          <w:tcPr>
            <w:tcW w:w="11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 </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X</w:t>
            </w:r>
          </w:p>
        </w:tc>
      </w:tr>
      <w:tr w:rsidR="000E2594" w:rsidRPr="000E2594" w:rsidTr="00D132B8">
        <w:trPr>
          <w:trHeight w:val="285"/>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0E2594" w:rsidRPr="000E2594" w:rsidRDefault="000E2594" w:rsidP="000E2594">
            <w:pPr>
              <w:rPr>
                <w:sz w:val="16"/>
                <w:szCs w:val="16"/>
              </w:rPr>
            </w:pPr>
            <w:r w:rsidRPr="000E2594">
              <w:rPr>
                <w:sz w:val="16"/>
                <w:szCs w:val="16"/>
              </w:rPr>
              <w:t>Naudas balvas un materiālā stimulēšana</w:t>
            </w:r>
          </w:p>
        </w:tc>
        <w:tc>
          <w:tcPr>
            <w:tcW w:w="714"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b/>
                <w:bCs/>
                <w:sz w:val="16"/>
                <w:szCs w:val="16"/>
              </w:rPr>
            </w:pPr>
            <w:r w:rsidRPr="000E2594">
              <w:rPr>
                <w:b/>
                <w:bCs/>
                <w:sz w:val="16"/>
                <w:szCs w:val="16"/>
              </w:rPr>
              <w:t>1148</w:t>
            </w:r>
          </w:p>
        </w:tc>
        <w:tc>
          <w:tcPr>
            <w:tcW w:w="987"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4 656,00</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625,00</w:t>
            </w:r>
          </w:p>
        </w:tc>
        <w:tc>
          <w:tcPr>
            <w:tcW w:w="1026"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958"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2 194,17</w:t>
            </w:r>
          </w:p>
        </w:tc>
        <w:tc>
          <w:tcPr>
            <w:tcW w:w="993"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5 495,00</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910,00</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2 060,00</w:t>
            </w:r>
          </w:p>
        </w:tc>
        <w:tc>
          <w:tcPr>
            <w:tcW w:w="11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4 015,00</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1 962,53</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right"/>
              <w:rPr>
                <w:sz w:val="16"/>
                <w:szCs w:val="16"/>
              </w:rPr>
            </w:pPr>
            <w:r w:rsidRPr="000E2594">
              <w:rPr>
                <w:sz w:val="16"/>
                <w:szCs w:val="16"/>
              </w:rPr>
              <w:t>21 917,70</w:t>
            </w:r>
          </w:p>
        </w:tc>
      </w:tr>
      <w:tr w:rsidR="000E2594" w:rsidRPr="000E2594" w:rsidTr="00D132B8">
        <w:trPr>
          <w:trHeight w:val="225"/>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0E2594" w:rsidRPr="000E2594" w:rsidRDefault="000E2594" w:rsidP="000E2594">
            <w:pPr>
              <w:rPr>
                <w:sz w:val="16"/>
                <w:szCs w:val="16"/>
              </w:rPr>
            </w:pPr>
            <w:r w:rsidRPr="000E2594">
              <w:rPr>
                <w:sz w:val="16"/>
                <w:szCs w:val="16"/>
              </w:rPr>
              <w:t>Darba devēja piešķirtie labumi un maksājumi</w:t>
            </w:r>
          </w:p>
        </w:tc>
        <w:tc>
          <w:tcPr>
            <w:tcW w:w="714"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b/>
                <w:bCs/>
                <w:sz w:val="16"/>
                <w:szCs w:val="16"/>
              </w:rPr>
            </w:pPr>
            <w:r w:rsidRPr="000E2594">
              <w:rPr>
                <w:b/>
                <w:bCs/>
                <w:sz w:val="16"/>
                <w:szCs w:val="16"/>
              </w:rPr>
              <w:t>1170</w:t>
            </w:r>
          </w:p>
        </w:tc>
        <w:tc>
          <w:tcPr>
            <w:tcW w:w="987"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26"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958"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993"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1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right"/>
              <w:rPr>
                <w:sz w:val="16"/>
                <w:szCs w:val="16"/>
              </w:rPr>
            </w:pPr>
            <w:r w:rsidRPr="000E2594">
              <w:rPr>
                <w:sz w:val="16"/>
                <w:szCs w:val="16"/>
              </w:rPr>
              <w:t>0,00</w:t>
            </w:r>
          </w:p>
        </w:tc>
      </w:tr>
      <w:tr w:rsidR="000E2594" w:rsidRPr="000E2594" w:rsidTr="00D132B8">
        <w:trPr>
          <w:trHeight w:val="855"/>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0E2594" w:rsidRPr="000E2594" w:rsidRDefault="000E2594" w:rsidP="000E2594">
            <w:pPr>
              <w:rPr>
                <w:sz w:val="16"/>
                <w:szCs w:val="16"/>
              </w:rPr>
            </w:pPr>
            <w:r w:rsidRPr="000E2594">
              <w:rPr>
                <w:sz w:val="16"/>
                <w:szCs w:val="16"/>
              </w:rPr>
              <w:t>Valsts sociālās apdrošināšanas obligātās izmaksas no prēmijām un naudas balvām (EKK 1148) un darba devēja piešķirtajiem labumiem un maksājumiem (EKK 1170)</w:t>
            </w:r>
          </w:p>
        </w:tc>
        <w:tc>
          <w:tcPr>
            <w:tcW w:w="714"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b/>
                <w:bCs/>
                <w:sz w:val="16"/>
                <w:szCs w:val="16"/>
              </w:rPr>
            </w:pPr>
            <w:r w:rsidRPr="000E2594">
              <w:rPr>
                <w:b/>
                <w:bCs/>
                <w:sz w:val="16"/>
                <w:szCs w:val="16"/>
              </w:rPr>
              <w:t>1200</w:t>
            </w:r>
          </w:p>
        </w:tc>
        <w:tc>
          <w:tcPr>
            <w:tcW w:w="987"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1 076,40</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147,44</w:t>
            </w:r>
          </w:p>
        </w:tc>
        <w:tc>
          <w:tcPr>
            <w:tcW w:w="1026"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958"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494,76</w:t>
            </w:r>
          </w:p>
        </w:tc>
        <w:tc>
          <w:tcPr>
            <w:tcW w:w="993"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1 275,13</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214,67</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482,26</w:t>
            </w:r>
          </w:p>
        </w:tc>
        <w:tc>
          <w:tcPr>
            <w:tcW w:w="11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940,32</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398,71</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right"/>
              <w:rPr>
                <w:sz w:val="16"/>
                <w:szCs w:val="16"/>
              </w:rPr>
            </w:pPr>
            <w:r w:rsidRPr="000E2594">
              <w:rPr>
                <w:sz w:val="16"/>
                <w:szCs w:val="16"/>
              </w:rPr>
              <w:t>5 029,69</w:t>
            </w:r>
          </w:p>
        </w:tc>
      </w:tr>
      <w:tr w:rsidR="000E2594" w:rsidRPr="000E2594" w:rsidTr="00D132B8">
        <w:trPr>
          <w:trHeight w:val="225"/>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0E2594" w:rsidRPr="000E2594" w:rsidRDefault="000E2594" w:rsidP="000E2594">
            <w:pPr>
              <w:rPr>
                <w:sz w:val="16"/>
                <w:szCs w:val="16"/>
              </w:rPr>
            </w:pPr>
            <w:r w:rsidRPr="000E2594">
              <w:rPr>
                <w:sz w:val="16"/>
                <w:szCs w:val="16"/>
              </w:rPr>
              <w:t>Ārvalstu komandējumi un dienesta braucieni</w:t>
            </w:r>
          </w:p>
        </w:tc>
        <w:tc>
          <w:tcPr>
            <w:tcW w:w="714"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b/>
                <w:bCs/>
                <w:sz w:val="16"/>
                <w:szCs w:val="16"/>
              </w:rPr>
            </w:pPr>
            <w:r w:rsidRPr="000E2594">
              <w:rPr>
                <w:b/>
                <w:bCs/>
                <w:sz w:val="16"/>
                <w:szCs w:val="16"/>
              </w:rPr>
              <w:t>2120</w:t>
            </w:r>
          </w:p>
        </w:tc>
        <w:tc>
          <w:tcPr>
            <w:tcW w:w="987"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3 101,14</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26"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571,34</w:t>
            </w:r>
          </w:p>
        </w:tc>
        <w:tc>
          <w:tcPr>
            <w:tcW w:w="958"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664,78</w:t>
            </w:r>
          </w:p>
        </w:tc>
        <w:tc>
          <w:tcPr>
            <w:tcW w:w="993"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1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right"/>
              <w:rPr>
                <w:sz w:val="16"/>
                <w:szCs w:val="16"/>
              </w:rPr>
            </w:pPr>
            <w:r w:rsidRPr="000E2594">
              <w:rPr>
                <w:sz w:val="16"/>
                <w:szCs w:val="16"/>
              </w:rPr>
              <w:t>4 337,26</w:t>
            </w:r>
          </w:p>
        </w:tc>
      </w:tr>
      <w:tr w:rsidR="000E2594" w:rsidRPr="000E2594" w:rsidTr="00D132B8">
        <w:trPr>
          <w:trHeight w:val="225"/>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0E2594" w:rsidRPr="000E2594" w:rsidRDefault="000E2594" w:rsidP="000E2594">
            <w:pPr>
              <w:rPr>
                <w:sz w:val="16"/>
                <w:szCs w:val="16"/>
              </w:rPr>
            </w:pPr>
            <w:r w:rsidRPr="000E2594">
              <w:rPr>
                <w:sz w:val="16"/>
                <w:szCs w:val="16"/>
              </w:rPr>
              <w:t>Transporta līdzekļu nomas maksa</w:t>
            </w:r>
          </w:p>
        </w:tc>
        <w:tc>
          <w:tcPr>
            <w:tcW w:w="714"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b/>
                <w:bCs/>
                <w:sz w:val="16"/>
                <w:szCs w:val="16"/>
              </w:rPr>
            </w:pPr>
            <w:r w:rsidRPr="000E2594">
              <w:rPr>
                <w:b/>
                <w:bCs/>
                <w:sz w:val="16"/>
                <w:szCs w:val="16"/>
              </w:rPr>
              <w:t>2262</w:t>
            </w:r>
          </w:p>
        </w:tc>
        <w:tc>
          <w:tcPr>
            <w:tcW w:w="987"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16,07</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26"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48,40</w:t>
            </w:r>
          </w:p>
        </w:tc>
        <w:tc>
          <w:tcPr>
            <w:tcW w:w="958"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993"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108,92</w:t>
            </w:r>
          </w:p>
        </w:tc>
        <w:tc>
          <w:tcPr>
            <w:tcW w:w="11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151,20</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right"/>
              <w:rPr>
                <w:sz w:val="16"/>
                <w:szCs w:val="16"/>
              </w:rPr>
            </w:pPr>
            <w:r w:rsidRPr="000E2594">
              <w:rPr>
                <w:sz w:val="16"/>
                <w:szCs w:val="16"/>
              </w:rPr>
              <w:t>324,59</w:t>
            </w:r>
          </w:p>
        </w:tc>
      </w:tr>
      <w:tr w:rsidR="000E2594" w:rsidRPr="000E2594" w:rsidTr="00D132B8">
        <w:trPr>
          <w:trHeight w:val="225"/>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0E2594" w:rsidRPr="000E2594" w:rsidRDefault="000E2594" w:rsidP="000E2594">
            <w:pPr>
              <w:rPr>
                <w:sz w:val="16"/>
                <w:szCs w:val="16"/>
              </w:rPr>
            </w:pPr>
            <w:r w:rsidRPr="000E2594">
              <w:rPr>
                <w:sz w:val="16"/>
                <w:szCs w:val="16"/>
              </w:rPr>
              <w:t>Citi pakalpojumi</w:t>
            </w:r>
          </w:p>
        </w:tc>
        <w:tc>
          <w:tcPr>
            <w:tcW w:w="714"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b/>
                <w:bCs/>
                <w:sz w:val="16"/>
                <w:szCs w:val="16"/>
              </w:rPr>
            </w:pPr>
            <w:r w:rsidRPr="000E2594">
              <w:rPr>
                <w:b/>
                <w:bCs/>
                <w:sz w:val="16"/>
                <w:szCs w:val="16"/>
              </w:rPr>
              <w:t>2270</w:t>
            </w:r>
          </w:p>
        </w:tc>
        <w:tc>
          <w:tcPr>
            <w:tcW w:w="987"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1 442,60</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26"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509,23</w:t>
            </w:r>
          </w:p>
        </w:tc>
        <w:tc>
          <w:tcPr>
            <w:tcW w:w="958"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161,34</w:t>
            </w:r>
          </w:p>
        </w:tc>
        <w:tc>
          <w:tcPr>
            <w:tcW w:w="993"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68,06</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242,65</w:t>
            </w:r>
          </w:p>
        </w:tc>
        <w:tc>
          <w:tcPr>
            <w:tcW w:w="11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221,00</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201,63</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253,00</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right"/>
              <w:rPr>
                <w:sz w:val="16"/>
                <w:szCs w:val="16"/>
              </w:rPr>
            </w:pPr>
            <w:r w:rsidRPr="000E2594">
              <w:rPr>
                <w:sz w:val="16"/>
                <w:szCs w:val="16"/>
              </w:rPr>
              <w:t>3 099,51</w:t>
            </w:r>
          </w:p>
        </w:tc>
      </w:tr>
      <w:tr w:rsidR="000E2594" w:rsidRPr="000E2594" w:rsidTr="00D132B8">
        <w:trPr>
          <w:trHeight w:val="225"/>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0E2594" w:rsidRPr="000E2594" w:rsidRDefault="000E2594" w:rsidP="000E2594">
            <w:pPr>
              <w:rPr>
                <w:sz w:val="16"/>
                <w:szCs w:val="16"/>
              </w:rPr>
            </w:pPr>
            <w:r w:rsidRPr="000E2594">
              <w:rPr>
                <w:sz w:val="16"/>
                <w:szCs w:val="16"/>
              </w:rPr>
              <w:t>Degvielas izdevumi</w:t>
            </w:r>
          </w:p>
        </w:tc>
        <w:tc>
          <w:tcPr>
            <w:tcW w:w="714"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b/>
                <w:bCs/>
                <w:sz w:val="16"/>
                <w:szCs w:val="16"/>
              </w:rPr>
            </w:pPr>
            <w:r w:rsidRPr="000E2594">
              <w:rPr>
                <w:b/>
                <w:bCs/>
                <w:sz w:val="16"/>
                <w:szCs w:val="16"/>
              </w:rPr>
              <w:t>2322</w:t>
            </w:r>
          </w:p>
        </w:tc>
        <w:tc>
          <w:tcPr>
            <w:tcW w:w="987"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1 138,88</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26"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291,06</w:t>
            </w:r>
          </w:p>
        </w:tc>
        <w:tc>
          <w:tcPr>
            <w:tcW w:w="958"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1 493,53</w:t>
            </w:r>
          </w:p>
        </w:tc>
        <w:tc>
          <w:tcPr>
            <w:tcW w:w="993"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55,90</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506,19</w:t>
            </w:r>
          </w:p>
        </w:tc>
        <w:tc>
          <w:tcPr>
            <w:tcW w:w="11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852,65</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779,80</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540,52</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right"/>
              <w:rPr>
                <w:sz w:val="16"/>
                <w:szCs w:val="16"/>
              </w:rPr>
            </w:pPr>
            <w:r w:rsidRPr="000E2594">
              <w:rPr>
                <w:sz w:val="16"/>
                <w:szCs w:val="16"/>
              </w:rPr>
              <w:t>5 658,53</w:t>
            </w:r>
          </w:p>
        </w:tc>
      </w:tr>
      <w:tr w:rsidR="000E2594" w:rsidRPr="000E2594" w:rsidTr="00D132B8">
        <w:trPr>
          <w:trHeight w:val="225"/>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0E2594" w:rsidRPr="000E2594" w:rsidRDefault="000E2594" w:rsidP="000E2594">
            <w:pPr>
              <w:rPr>
                <w:sz w:val="16"/>
                <w:szCs w:val="16"/>
              </w:rPr>
            </w:pPr>
            <w:r w:rsidRPr="000E2594">
              <w:rPr>
                <w:sz w:val="16"/>
                <w:szCs w:val="16"/>
              </w:rPr>
              <w:t>Ēdināšanas izdevumi</w:t>
            </w:r>
          </w:p>
        </w:tc>
        <w:tc>
          <w:tcPr>
            <w:tcW w:w="714"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b/>
                <w:bCs/>
                <w:sz w:val="16"/>
                <w:szCs w:val="16"/>
              </w:rPr>
            </w:pPr>
            <w:r w:rsidRPr="000E2594">
              <w:rPr>
                <w:b/>
                <w:bCs/>
                <w:sz w:val="16"/>
                <w:szCs w:val="16"/>
              </w:rPr>
              <w:t>2363</w:t>
            </w:r>
          </w:p>
        </w:tc>
        <w:tc>
          <w:tcPr>
            <w:tcW w:w="987"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9 558,02</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26"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22 700,12</w:t>
            </w:r>
          </w:p>
        </w:tc>
        <w:tc>
          <w:tcPr>
            <w:tcW w:w="958"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21 442,98</w:t>
            </w:r>
          </w:p>
        </w:tc>
        <w:tc>
          <w:tcPr>
            <w:tcW w:w="993"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6 384,52</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4 869,65</w:t>
            </w:r>
          </w:p>
        </w:tc>
        <w:tc>
          <w:tcPr>
            <w:tcW w:w="11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3 861,00</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4 492,07</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3 029,27</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right"/>
              <w:rPr>
                <w:sz w:val="16"/>
                <w:szCs w:val="16"/>
              </w:rPr>
            </w:pPr>
            <w:r w:rsidRPr="000E2594">
              <w:rPr>
                <w:sz w:val="16"/>
                <w:szCs w:val="16"/>
              </w:rPr>
              <w:t>76 337,63</w:t>
            </w:r>
          </w:p>
        </w:tc>
      </w:tr>
      <w:tr w:rsidR="000E2594" w:rsidRPr="000E2594" w:rsidTr="00D132B8">
        <w:trPr>
          <w:trHeight w:val="465"/>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0E2594" w:rsidRPr="000E2594" w:rsidRDefault="000E2594" w:rsidP="000E2594">
            <w:pPr>
              <w:jc w:val="right"/>
              <w:rPr>
                <w:i/>
                <w:iCs/>
                <w:sz w:val="16"/>
                <w:szCs w:val="16"/>
              </w:rPr>
            </w:pPr>
            <w:r w:rsidRPr="000E2594">
              <w:rPr>
                <w:i/>
                <w:iCs/>
                <w:sz w:val="16"/>
                <w:szCs w:val="16"/>
              </w:rPr>
              <w:lastRenderedPageBreak/>
              <w:t>Attiecināmās izmaksas savstarpējo norēķinu aprēķiniem EUR</w:t>
            </w:r>
          </w:p>
        </w:tc>
        <w:tc>
          <w:tcPr>
            <w:tcW w:w="714"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b/>
                <w:bCs/>
                <w:sz w:val="16"/>
                <w:szCs w:val="16"/>
              </w:rPr>
            </w:pPr>
            <w:r w:rsidRPr="000E2594">
              <w:rPr>
                <w:b/>
                <w:bCs/>
                <w:sz w:val="16"/>
                <w:szCs w:val="16"/>
              </w:rPr>
              <w:t>X</w:t>
            </w:r>
          </w:p>
        </w:tc>
        <w:tc>
          <w:tcPr>
            <w:tcW w:w="987"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192 926,87</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39 965,51</w:t>
            </w:r>
          </w:p>
        </w:tc>
        <w:tc>
          <w:tcPr>
            <w:tcW w:w="1026"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214 017,36</w:t>
            </w:r>
          </w:p>
        </w:tc>
        <w:tc>
          <w:tcPr>
            <w:tcW w:w="958"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303 987,20</w:t>
            </w:r>
          </w:p>
        </w:tc>
        <w:tc>
          <w:tcPr>
            <w:tcW w:w="993"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107 014,38</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34 391,64</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78 908,22</w:t>
            </w:r>
          </w:p>
        </w:tc>
        <w:tc>
          <w:tcPr>
            <w:tcW w:w="11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141 486,83</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19 738,53</w:t>
            </w:r>
          </w:p>
        </w:tc>
        <w:tc>
          <w:tcPr>
            <w:tcW w:w="10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75 746,99</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124 392,49</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right"/>
              <w:rPr>
                <w:sz w:val="16"/>
                <w:szCs w:val="16"/>
              </w:rPr>
            </w:pPr>
            <w:r w:rsidRPr="000E2594">
              <w:rPr>
                <w:sz w:val="16"/>
                <w:szCs w:val="16"/>
              </w:rPr>
              <w:t>1 332 576,02</w:t>
            </w:r>
          </w:p>
        </w:tc>
      </w:tr>
      <w:tr w:rsidR="000E2594" w:rsidRPr="000E2594" w:rsidTr="00D132B8">
        <w:trPr>
          <w:trHeight w:val="105"/>
        </w:trPr>
        <w:tc>
          <w:tcPr>
            <w:tcW w:w="2977" w:type="dxa"/>
            <w:tcBorders>
              <w:top w:val="nil"/>
              <w:left w:val="single" w:sz="4" w:space="0" w:color="auto"/>
              <w:bottom w:val="single" w:sz="4" w:space="0" w:color="auto"/>
              <w:right w:val="single" w:sz="4" w:space="0" w:color="auto"/>
            </w:tcBorders>
            <w:shd w:val="clear" w:color="000000" w:fill="C0C0C0"/>
            <w:vAlign w:val="center"/>
            <w:hideMark/>
          </w:tcPr>
          <w:p w:rsidR="000E2594" w:rsidRPr="000E2594" w:rsidRDefault="000E2594" w:rsidP="000E2594">
            <w:pPr>
              <w:rPr>
                <w:sz w:val="16"/>
                <w:szCs w:val="16"/>
              </w:rPr>
            </w:pPr>
            <w:r w:rsidRPr="000E2594">
              <w:rPr>
                <w:sz w:val="16"/>
                <w:szCs w:val="16"/>
              </w:rPr>
              <w:t> </w:t>
            </w:r>
          </w:p>
        </w:tc>
        <w:tc>
          <w:tcPr>
            <w:tcW w:w="714" w:type="dxa"/>
            <w:tcBorders>
              <w:top w:val="nil"/>
              <w:left w:val="nil"/>
              <w:bottom w:val="single" w:sz="4" w:space="0" w:color="auto"/>
              <w:right w:val="single" w:sz="4" w:space="0" w:color="auto"/>
            </w:tcBorders>
            <w:shd w:val="clear" w:color="000000" w:fill="C0C0C0"/>
            <w:vAlign w:val="bottom"/>
            <w:hideMark/>
          </w:tcPr>
          <w:p w:rsidR="000E2594" w:rsidRPr="000E2594" w:rsidRDefault="000E2594" w:rsidP="000E2594">
            <w:pPr>
              <w:rPr>
                <w:sz w:val="16"/>
                <w:szCs w:val="16"/>
              </w:rPr>
            </w:pPr>
            <w:r w:rsidRPr="000E2594">
              <w:rPr>
                <w:sz w:val="16"/>
                <w:szCs w:val="16"/>
              </w:rPr>
              <w:t> </w:t>
            </w:r>
          </w:p>
        </w:tc>
        <w:tc>
          <w:tcPr>
            <w:tcW w:w="987" w:type="dxa"/>
            <w:tcBorders>
              <w:top w:val="nil"/>
              <w:left w:val="nil"/>
              <w:bottom w:val="single" w:sz="4" w:space="0" w:color="auto"/>
              <w:right w:val="single" w:sz="4" w:space="0" w:color="auto"/>
            </w:tcBorders>
            <w:shd w:val="clear" w:color="000000" w:fill="C0C0C0"/>
            <w:noWrap/>
            <w:vAlign w:val="center"/>
            <w:hideMark/>
          </w:tcPr>
          <w:p w:rsidR="000E2594" w:rsidRPr="000E2594" w:rsidRDefault="000E2594" w:rsidP="000E2594">
            <w:pPr>
              <w:rPr>
                <w:sz w:val="16"/>
                <w:szCs w:val="16"/>
              </w:rPr>
            </w:pPr>
            <w:r w:rsidRPr="000E2594">
              <w:rPr>
                <w:sz w:val="16"/>
                <w:szCs w:val="16"/>
              </w:rPr>
              <w:t> </w:t>
            </w:r>
          </w:p>
        </w:tc>
        <w:tc>
          <w:tcPr>
            <w:tcW w:w="992" w:type="dxa"/>
            <w:tcBorders>
              <w:top w:val="nil"/>
              <w:left w:val="nil"/>
              <w:bottom w:val="single" w:sz="4" w:space="0" w:color="auto"/>
              <w:right w:val="single" w:sz="4" w:space="0" w:color="auto"/>
            </w:tcBorders>
            <w:shd w:val="clear" w:color="000000" w:fill="C0C0C0"/>
            <w:noWrap/>
            <w:vAlign w:val="center"/>
            <w:hideMark/>
          </w:tcPr>
          <w:p w:rsidR="000E2594" w:rsidRPr="000E2594" w:rsidRDefault="000E2594" w:rsidP="000E2594">
            <w:pPr>
              <w:rPr>
                <w:sz w:val="16"/>
                <w:szCs w:val="16"/>
              </w:rPr>
            </w:pPr>
            <w:r w:rsidRPr="000E2594">
              <w:rPr>
                <w:sz w:val="16"/>
                <w:szCs w:val="16"/>
              </w:rPr>
              <w:t> </w:t>
            </w:r>
          </w:p>
        </w:tc>
        <w:tc>
          <w:tcPr>
            <w:tcW w:w="1026" w:type="dxa"/>
            <w:tcBorders>
              <w:top w:val="nil"/>
              <w:left w:val="nil"/>
              <w:bottom w:val="single" w:sz="4" w:space="0" w:color="auto"/>
              <w:right w:val="single" w:sz="4" w:space="0" w:color="auto"/>
            </w:tcBorders>
            <w:shd w:val="clear" w:color="000000" w:fill="C0C0C0"/>
            <w:noWrap/>
            <w:vAlign w:val="center"/>
            <w:hideMark/>
          </w:tcPr>
          <w:p w:rsidR="000E2594" w:rsidRPr="000E2594" w:rsidRDefault="000E2594" w:rsidP="000E2594">
            <w:pPr>
              <w:rPr>
                <w:sz w:val="16"/>
                <w:szCs w:val="16"/>
              </w:rPr>
            </w:pPr>
            <w:r w:rsidRPr="000E2594">
              <w:rPr>
                <w:sz w:val="16"/>
                <w:szCs w:val="16"/>
              </w:rPr>
              <w:t> </w:t>
            </w:r>
          </w:p>
        </w:tc>
        <w:tc>
          <w:tcPr>
            <w:tcW w:w="958" w:type="dxa"/>
            <w:tcBorders>
              <w:top w:val="nil"/>
              <w:left w:val="nil"/>
              <w:bottom w:val="single" w:sz="4" w:space="0" w:color="auto"/>
              <w:right w:val="single" w:sz="4" w:space="0" w:color="auto"/>
            </w:tcBorders>
            <w:shd w:val="clear" w:color="000000" w:fill="C0C0C0"/>
            <w:noWrap/>
            <w:vAlign w:val="center"/>
            <w:hideMark/>
          </w:tcPr>
          <w:p w:rsidR="000E2594" w:rsidRPr="000E2594" w:rsidRDefault="000E2594" w:rsidP="000E2594">
            <w:pPr>
              <w:rPr>
                <w:sz w:val="16"/>
                <w:szCs w:val="16"/>
              </w:rPr>
            </w:pPr>
            <w:r w:rsidRPr="000E2594">
              <w:rPr>
                <w:sz w:val="16"/>
                <w:szCs w:val="16"/>
              </w:rPr>
              <w:t> </w:t>
            </w:r>
          </w:p>
        </w:tc>
        <w:tc>
          <w:tcPr>
            <w:tcW w:w="993" w:type="dxa"/>
            <w:tcBorders>
              <w:top w:val="nil"/>
              <w:left w:val="nil"/>
              <w:bottom w:val="single" w:sz="4" w:space="0" w:color="auto"/>
              <w:right w:val="single" w:sz="4" w:space="0" w:color="auto"/>
            </w:tcBorders>
            <w:shd w:val="clear" w:color="000000" w:fill="C0C0C0"/>
            <w:noWrap/>
            <w:vAlign w:val="center"/>
            <w:hideMark/>
          </w:tcPr>
          <w:p w:rsidR="000E2594" w:rsidRPr="000E2594" w:rsidRDefault="000E2594" w:rsidP="000E2594">
            <w:pPr>
              <w:rPr>
                <w:sz w:val="16"/>
                <w:szCs w:val="16"/>
              </w:rPr>
            </w:pPr>
            <w:r w:rsidRPr="000E2594">
              <w:rPr>
                <w:sz w:val="16"/>
                <w:szCs w:val="16"/>
              </w:rPr>
              <w:t> </w:t>
            </w:r>
          </w:p>
        </w:tc>
        <w:tc>
          <w:tcPr>
            <w:tcW w:w="992" w:type="dxa"/>
            <w:tcBorders>
              <w:top w:val="nil"/>
              <w:left w:val="nil"/>
              <w:bottom w:val="single" w:sz="4" w:space="0" w:color="auto"/>
              <w:right w:val="single" w:sz="4" w:space="0" w:color="auto"/>
            </w:tcBorders>
            <w:shd w:val="clear" w:color="000000" w:fill="C0C0C0"/>
            <w:noWrap/>
            <w:vAlign w:val="center"/>
            <w:hideMark/>
          </w:tcPr>
          <w:p w:rsidR="000E2594" w:rsidRPr="000E2594" w:rsidRDefault="000E2594" w:rsidP="000E2594">
            <w:pPr>
              <w:rPr>
                <w:sz w:val="16"/>
                <w:szCs w:val="16"/>
              </w:rPr>
            </w:pPr>
            <w:r w:rsidRPr="000E2594">
              <w:rPr>
                <w:sz w:val="16"/>
                <w:szCs w:val="16"/>
              </w:rPr>
              <w:t> </w:t>
            </w:r>
          </w:p>
        </w:tc>
        <w:tc>
          <w:tcPr>
            <w:tcW w:w="992" w:type="dxa"/>
            <w:tcBorders>
              <w:top w:val="nil"/>
              <w:left w:val="nil"/>
              <w:bottom w:val="single" w:sz="4" w:space="0" w:color="auto"/>
              <w:right w:val="single" w:sz="4" w:space="0" w:color="auto"/>
            </w:tcBorders>
            <w:shd w:val="clear" w:color="000000" w:fill="C0C0C0"/>
            <w:noWrap/>
            <w:vAlign w:val="center"/>
            <w:hideMark/>
          </w:tcPr>
          <w:p w:rsidR="000E2594" w:rsidRPr="000E2594" w:rsidRDefault="000E2594" w:rsidP="000E2594">
            <w:pPr>
              <w:rPr>
                <w:sz w:val="16"/>
                <w:szCs w:val="16"/>
              </w:rPr>
            </w:pPr>
            <w:r w:rsidRPr="000E2594">
              <w:rPr>
                <w:sz w:val="16"/>
                <w:szCs w:val="16"/>
              </w:rPr>
              <w:t> </w:t>
            </w:r>
          </w:p>
        </w:tc>
        <w:tc>
          <w:tcPr>
            <w:tcW w:w="1180" w:type="dxa"/>
            <w:tcBorders>
              <w:top w:val="nil"/>
              <w:left w:val="nil"/>
              <w:bottom w:val="single" w:sz="4" w:space="0" w:color="auto"/>
              <w:right w:val="single" w:sz="4" w:space="0" w:color="auto"/>
            </w:tcBorders>
            <w:shd w:val="clear" w:color="000000" w:fill="C0C0C0"/>
            <w:noWrap/>
            <w:vAlign w:val="center"/>
            <w:hideMark/>
          </w:tcPr>
          <w:p w:rsidR="000E2594" w:rsidRPr="000E2594" w:rsidRDefault="000E2594" w:rsidP="000E2594">
            <w:pPr>
              <w:rPr>
                <w:sz w:val="16"/>
                <w:szCs w:val="16"/>
              </w:rPr>
            </w:pPr>
            <w:r w:rsidRPr="000E2594">
              <w:rPr>
                <w:sz w:val="16"/>
                <w:szCs w:val="16"/>
              </w:rPr>
              <w:t> </w:t>
            </w:r>
          </w:p>
        </w:tc>
        <w:tc>
          <w:tcPr>
            <w:tcW w:w="1070" w:type="dxa"/>
            <w:tcBorders>
              <w:top w:val="nil"/>
              <w:left w:val="nil"/>
              <w:bottom w:val="single" w:sz="4" w:space="0" w:color="auto"/>
              <w:right w:val="single" w:sz="4" w:space="0" w:color="auto"/>
            </w:tcBorders>
            <w:shd w:val="clear" w:color="000000" w:fill="C0C0C0"/>
            <w:noWrap/>
            <w:vAlign w:val="center"/>
            <w:hideMark/>
          </w:tcPr>
          <w:p w:rsidR="000E2594" w:rsidRPr="000E2594" w:rsidRDefault="000E2594" w:rsidP="000E2594">
            <w:pPr>
              <w:rPr>
                <w:sz w:val="16"/>
                <w:szCs w:val="16"/>
              </w:rPr>
            </w:pPr>
            <w:r w:rsidRPr="000E2594">
              <w:rPr>
                <w:sz w:val="16"/>
                <w:szCs w:val="16"/>
              </w:rPr>
              <w:t> </w:t>
            </w:r>
          </w:p>
        </w:tc>
        <w:tc>
          <w:tcPr>
            <w:tcW w:w="1080" w:type="dxa"/>
            <w:tcBorders>
              <w:top w:val="nil"/>
              <w:left w:val="nil"/>
              <w:bottom w:val="single" w:sz="4" w:space="0" w:color="auto"/>
              <w:right w:val="single" w:sz="4" w:space="0" w:color="auto"/>
            </w:tcBorders>
            <w:shd w:val="clear" w:color="000000" w:fill="C0C0C0"/>
            <w:noWrap/>
            <w:vAlign w:val="center"/>
            <w:hideMark/>
          </w:tcPr>
          <w:p w:rsidR="000E2594" w:rsidRPr="000E2594" w:rsidRDefault="000E2594" w:rsidP="000E2594">
            <w:pPr>
              <w:rPr>
                <w:sz w:val="16"/>
                <w:szCs w:val="16"/>
              </w:rPr>
            </w:pPr>
            <w:r w:rsidRPr="000E2594">
              <w:rPr>
                <w:sz w:val="16"/>
                <w:szCs w:val="16"/>
              </w:rPr>
              <w:t> </w:t>
            </w:r>
          </w:p>
        </w:tc>
        <w:tc>
          <w:tcPr>
            <w:tcW w:w="1060" w:type="dxa"/>
            <w:tcBorders>
              <w:top w:val="nil"/>
              <w:left w:val="nil"/>
              <w:bottom w:val="single" w:sz="4" w:space="0" w:color="auto"/>
              <w:right w:val="single" w:sz="4" w:space="0" w:color="auto"/>
            </w:tcBorders>
            <w:shd w:val="clear" w:color="000000" w:fill="C0C0C0"/>
            <w:noWrap/>
            <w:vAlign w:val="center"/>
            <w:hideMark/>
          </w:tcPr>
          <w:p w:rsidR="000E2594" w:rsidRPr="000E2594" w:rsidRDefault="000E2594" w:rsidP="000E2594">
            <w:pPr>
              <w:rPr>
                <w:sz w:val="16"/>
                <w:szCs w:val="16"/>
              </w:rPr>
            </w:pPr>
            <w:r w:rsidRPr="000E2594">
              <w:rPr>
                <w:sz w:val="16"/>
                <w:szCs w:val="16"/>
              </w:rPr>
              <w:t> </w:t>
            </w:r>
          </w:p>
        </w:tc>
        <w:tc>
          <w:tcPr>
            <w:tcW w:w="1060" w:type="dxa"/>
            <w:tcBorders>
              <w:top w:val="nil"/>
              <w:left w:val="nil"/>
              <w:bottom w:val="single" w:sz="4" w:space="0" w:color="auto"/>
              <w:right w:val="single" w:sz="4" w:space="0" w:color="auto"/>
            </w:tcBorders>
            <w:shd w:val="clear" w:color="000000" w:fill="C0C0C0"/>
            <w:noWrap/>
            <w:vAlign w:val="center"/>
            <w:hideMark/>
          </w:tcPr>
          <w:p w:rsidR="000E2594" w:rsidRPr="000E2594" w:rsidRDefault="000E2594" w:rsidP="000E2594">
            <w:pPr>
              <w:rPr>
                <w:sz w:val="16"/>
                <w:szCs w:val="16"/>
              </w:rPr>
            </w:pPr>
            <w:r w:rsidRPr="000E2594">
              <w:rPr>
                <w:sz w:val="16"/>
                <w:szCs w:val="16"/>
              </w:rPr>
              <w:t> </w:t>
            </w:r>
          </w:p>
        </w:tc>
      </w:tr>
      <w:tr w:rsidR="000E2594" w:rsidRPr="000E2594" w:rsidTr="00D132B8">
        <w:trPr>
          <w:trHeight w:val="480"/>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0E2594" w:rsidRPr="000E2594" w:rsidRDefault="000E2594" w:rsidP="000E2594">
            <w:pPr>
              <w:rPr>
                <w:sz w:val="16"/>
                <w:szCs w:val="16"/>
              </w:rPr>
            </w:pPr>
            <w:r w:rsidRPr="000E2594">
              <w:rPr>
                <w:sz w:val="16"/>
                <w:szCs w:val="16"/>
              </w:rPr>
              <w:t xml:space="preserve">Izdevumi uz vienu audzēkni </w:t>
            </w:r>
            <w:proofErr w:type="spellStart"/>
            <w:r w:rsidRPr="000E2594">
              <w:rPr>
                <w:sz w:val="16"/>
                <w:szCs w:val="16"/>
              </w:rPr>
              <w:t>starppašvaldību</w:t>
            </w:r>
            <w:proofErr w:type="spellEnd"/>
            <w:r w:rsidRPr="000E2594">
              <w:rPr>
                <w:sz w:val="16"/>
                <w:szCs w:val="16"/>
              </w:rPr>
              <w:t xml:space="preserve"> norēķiniem (gadā) EUR</w:t>
            </w:r>
          </w:p>
        </w:tc>
        <w:tc>
          <w:tcPr>
            <w:tcW w:w="714"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b/>
                <w:bCs/>
                <w:sz w:val="16"/>
                <w:szCs w:val="16"/>
              </w:rPr>
            </w:pPr>
            <w:r w:rsidRPr="000E2594">
              <w:rPr>
                <w:b/>
                <w:bCs/>
                <w:sz w:val="16"/>
                <w:szCs w:val="16"/>
              </w:rPr>
              <w:t>X</w:t>
            </w:r>
          </w:p>
        </w:tc>
        <w:tc>
          <w:tcPr>
            <w:tcW w:w="987"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765,58</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3330,46</w:t>
            </w:r>
          </w:p>
        </w:tc>
        <w:tc>
          <w:tcPr>
            <w:tcW w:w="1026"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578,43</w:t>
            </w:r>
          </w:p>
        </w:tc>
        <w:tc>
          <w:tcPr>
            <w:tcW w:w="958"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631,99</w:t>
            </w:r>
          </w:p>
        </w:tc>
        <w:tc>
          <w:tcPr>
            <w:tcW w:w="993"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823,19</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1146,39</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867,12</w:t>
            </w:r>
          </w:p>
        </w:tc>
        <w:tc>
          <w:tcPr>
            <w:tcW w:w="11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1219,71</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1409,90</w:t>
            </w:r>
          </w:p>
        </w:tc>
        <w:tc>
          <w:tcPr>
            <w:tcW w:w="10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923,74</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1397,67</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799,39</w:t>
            </w:r>
          </w:p>
        </w:tc>
      </w:tr>
      <w:tr w:rsidR="000E2594" w:rsidRPr="000E2594" w:rsidTr="00D132B8">
        <w:trPr>
          <w:trHeight w:val="450"/>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0E2594" w:rsidRPr="000E2594" w:rsidRDefault="000E2594" w:rsidP="000E2594">
            <w:pPr>
              <w:rPr>
                <w:sz w:val="16"/>
                <w:szCs w:val="16"/>
              </w:rPr>
            </w:pPr>
            <w:r w:rsidRPr="000E2594">
              <w:rPr>
                <w:sz w:val="16"/>
                <w:szCs w:val="16"/>
              </w:rPr>
              <w:t xml:space="preserve">Izdevumi uz vienu audzēkni </w:t>
            </w:r>
            <w:proofErr w:type="spellStart"/>
            <w:r w:rsidRPr="000E2594">
              <w:rPr>
                <w:sz w:val="16"/>
                <w:szCs w:val="16"/>
              </w:rPr>
              <w:t>starppašvaldību</w:t>
            </w:r>
            <w:proofErr w:type="spellEnd"/>
            <w:r w:rsidRPr="000E2594">
              <w:rPr>
                <w:sz w:val="16"/>
                <w:szCs w:val="16"/>
              </w:rPr>
              <w:t xml:space="preserve"> norēķiniem (mēnesī) EUR</w:t>
            </w:r>
          </w:p>
        </w:tc>
        <w:tc>
          <w:tcPr>
            <w:tcW w:w="714"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sz w:val="16"/>
                <w:szCs w:val="16"/>
              </w:rPr>
            </w:pPr>
            <w:r w:rsidRPr="000E2594">
              <w:rPr>
                <w:sz w:val="16"/>
                <w:szCs w:val="16"/>
              </w:rPr>
              <w:t>X</w:t>
            </w:r>
          </w:p>
        </w:tc>
        <w:tc>
          <w:tcPr>
            <w:tcW w:w="987"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63,80</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277,54</w:t>
            </w:r>
          </w:p>
        </w:tc>
        <w:tc>
          <w:tcPr>
            <w:tcW w:w="1026"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48,20</w:t>
            </w:r>
          </w:p>
        </w:tc>
        <w:tc>
          <w:tcPr>
            <w:tcW w:w="958"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52,67</w:t>
            </w:r>
          </w:p>
        </w:tc>
        <w:tc>
          <w:tcPr>
            <w:tcW w:w="993"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68,60</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95,53</w:t>
            </w:r>
          </w:p>
        </w:tc>
        <w:tc>
          <w:tcPr>
            <w:tcW w:w="992"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72,26</w:t>
            </w:r>
          </w:p>
        </w:tc>
        <w:tc>
          <w:tcPr>
            <w:tcW w:w="11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101,64</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117,49</w:t>
            </w:r>
          </w:p>
        </w:tc>
        <w:tc>
          <w:tcPr>
            <w:tcW w:w="10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76,98</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116,47</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66,62</w:t>
            </w:r>
          </w:p>
        </w:tc>
      </w:tr>
      <w:tr w:rsidR="000E2594" w:rsidRPr="000E2594" w:rsidTr="00D132B8">
        <w:trPr>
          <w:trHeight w:val="120"/>
        </w:trPr>
        <w:tc>
          <w:tcPr>
            <w:tcW w:w="2977" w:type="dxa"/>
            <w:tcBorders>
              <w:top w:val="nil"/>
              <w:left w:val="single" w:sz="4" w:space="0" w:color="auto"/>
              <w:bottom w:val="single" w:sz="4" w:space="0" w:color="auto"/>
              <w:right w:val="single" w:sz="4" w:space="0" w:color="auto"/>
            </w:tcBorders>
            <w:shd w:val="clear" w:color="000000" w:fill="C0C0C0"/>
            <w:vAlign w:val="bottom"/>
            <w:hideMark/>
          </w:tcPr>
          <w:p w:rsidR="000E2594" w:rsidRPr="000E2594" w:rsidRDefault="000E2594" w:rsidP="000E2594">
            <w:pPr>
              <w:rPr>
                <w:color w:val="FF0000"/>
                <w:sz w:val="16"/>
                <w:szCs w:val="16"/>
              </w:rPr>
            </w:pPr>
            <w:r w:rsidRPr="000E2594">
              <w:rPr>
                <w:color w:val="FF0000"/>
                <w:sz w:val="16"/>
                <w:szCs w:val="16"/>
              </w:rPr>
              <w:t> </w:t>
            </w:r>
          </w:p>
        </w:tc>
        <w:tc>
          <w:tcPr>
            <w:tcW w:w="714" w:type="dxa"/>
            <w:tcBorders>
              <w:top w:val="nil"/>
              <w:left w:val="nil"/>
              <w:bottom w:val="single" w:sz="4" w:space="0" w:color="auto"/>
              <w:right w:val="single" w:sz="4" w:space="0" w:color="auto"/>
            </w:tcBorders>
            <w:shd w:val="clear" w:color="000000" w:fill="C0C0C0"/>
            <w:noWrap/>
            <w:vAlign w:val="bottom"/>
            <w:hideMark/>
          </w:tcPr>
          <w:p w:rsidR="000E2594" w:rsidRPr="000E2594" w:rsidRDefault="000E2594" w:rsidP="000E2594">
            <w:pPr>
              <w:rPr>
                <w:b/>
                <w:bCs/>
                <w:color w:val="FF0000"/>
                <w:sz w:val="16"/>
                <w:szCs w:val="16"/>
              </w:rPr>
            </w:pPr>
            <w:r w:rsidRPr="000E2594">
              <w:rPr>
                <w:b/>
                <w:bCs/>
                <w:color w:val="FF0000"/>
                <w:sz w:val="16"/>
                <w:szCs w:val="16"/>
              </w:rPr>
              <w:t> </w:t>
            </w:r>
          </w:p>
        </w:tc>
        <w:tc>
          <w:tcPr>
            <w:tcW w:w="987" w:type="dxa"/>
            <w:tcBorders>
              <w:top w:val="nil"/>
              <w:left w:val="nil"/>
              <w:bottom w:val="single" w:sz="4" w:space="0" w:color="auto"/>
              <w:right w:val="single" w:sz="4" w:space="0" w:color="auto"/>
            </w:tcBorders>
            <w:shd w:val="clear" w:color="000000" w:fill="C0C0C0"/>
            <w:noWrap/>
            <w:vAlign w:val="bottom"/>
            <w:hideMark/>
          </w:tcPr>
          <w:p w:rsidR="000E2594" w:rsidRPr="000E2594" w:rsidRDefault="000E2594" w:rsidP="000E2594">
            <w:pPr>
              <w:rPr>
                <w:b/>
                <w:bCs/>
                <w:color w:val="FF0000"/>
                <w:sz w:val="16"/>
                <w:szCs w:val="16"/>
              </w:rPr>
            </w:pPr>
            <w:r w:rsidRPr="000E2594">
              <w:rPr>
                <w:b/>
                <w:bCs/>
                <w:color w:val="FF0000"/>
                <w:sz w:val="16"/>
                <w:szCs w:val="16"/>
              </w:rPr>
              <w:t> </w:t>
            </w:r>
          </w:p>
        </w:tc>
        <w:tc>
          <w:tcPr>
            <w:tcW w:w="992" w:type="dxa"/>
            <w:tcBorders>
              <w:top w:val="nil"/>
              <w:left w:val="nil"/>
              <w:bottom w:val="single" w:sz="4" w:space="0" w:color="auto"/>
              <w:right w:val="single" w:sz="4" w:space="0" w:color="auto"/>
            </w:tcBorders>
            <w:shd w:val="clear" w:color="000000" w:fill="C0C0C0"/>
            <w:noWrap/>
            <w:vAlign w:val="bottom"/>
            <w:hideMark/>
          </w:tcPr>
          <w:p w:rsidR="000E2594" w:rsidRPr="000E2594" w:rsidRDefault="000E2594" w:rsidP="000E2594">
            <w:pPr>
              <w:rPr>
                <w:b/>
                <w:bCs/>
                <w:color w:val="FF0000"/>
                <w:sz w:val="16"/>
                <w:szCs w:val="16"/>
              </w:rPr>
            </w:pPr>
            <w:r w:rsidRPr="000E2594">
              <w:rPr>
                <w:b/>
                <w:bCs/>
                <w:color w:val="FF0000"/>
                <w:sz w:val="16"/>
                <w:szCs w:val="16"/>
              </w:rPr>
              <w:t> </w:t>
            </w:r>
          </w:p>
        </w:tc>
        <w:tc>
          <w:tcPr>
            <w:tcW w:w="1026" w:type="dxa"/>
            <w:tcBorders>
              <w:top w:val="nil"/>
              <w:left w:val="nil"/>
              <w:bottom w:val="single" w:sz="4" w:space="0" w:color="auto"/>
              <w:right w:val="single" w:sz="4" w:space="0" w:color="auto"/>
            </w:tcBorders>
            <w:shd w:val="clear" w:color="000000" w:fill="C0C0C0"/>
            <w:noWrap/>
            <w:vAlign w:val="bottom"/>
            <w:hideMark/>
          </w:tcPr>
          <w:p w:rsidR="000E2594" w:rsidRPr="000E2594" w:rsidRDefault="000E2594" w:rsidP="000E2594">
            <w:pPr>
              <w:rPr>
                <w:b/>
                <w:bCs/>
                <w:color w:val="FF0000"/>
                <w:sz w:val="16"/>
                <w:szCs w:val="16"/>
              </w:rPr>
            </w:pPr>
            <w:r w:rsidRPr="000E2594">
              <w:rPr>
                <w:b/>
                <w:bCs/>
                <w:color w:val="FF0000"/>
                <w:sz w:val="16"/>
                <w:szCs w:val="16"/>
              </w:rPr>
              <w:t> </w:t>
            </w:r>
          </w:p>
        </w:tc>
        <w:tc>
          <w:tcPr>
            <w:tcW w:w="958" w:type="dxa"/>
            <w:tcBorders>
              <w:top w:val="nil"/>
              <w:left w:val="nil"/>
              <w:bottom w:val="single" w:sz="4" w:space="0" w:color="auto"/>
              <w:right w:val="single" w:sz="4" w:space="0" w:color="auto"/>
            </w:tcBorders>
            <w:shd w:val="clear" w:color="000000" w:fill="C0C0C0"/>
            <w:noWrap/>
            <w:vAlign w:val="bottom"/>
            <w:hideMark/>
          </w:tcPr>
          <w:p w:rsidR="000E2594" w:rsidRPr="000E2594" w:rsidRDefault="000E2594" w:rsidP="000E2594">
            <w:pPr>
              <w:rPr>
                <w:b/>
                <w:bCs/>
                <w:color w:val="FF0000"/>
                <w:sz w:val="16"/>
                <w:szCs w:val="16"/>
              </w:rPr>
            </w:pPr>
            <w:r w:rsidRPr="000E2594">
              <w:rPr>
                <w:b/>
                <w:bCs/>
                <w:color w:val="FF0000"/>
                <w:sz w:val="16"/>
                <w:szCs w:val="16"/>
              </w:rPr>
              <w:t> </w:t>
            </w:r>
          </w:p>
        </w:tc>
        <w:tc>
          <w:tcPr>
            <w:tcW w:w="993" w:type="dxa"/>
            <w:tcBorders>
              <w:top w:val="nil"/>
              <w:left w:val="nil"/>
              <w:bottom w:val="single" w:sz="4" w:space="0" w:color="auto"/>
              <w:right w:val="single" w:sz="4" w:space="0" w:color="auto"/>
            </w:tcBorders>
            <w:shd w:val="clear" w:color="000000" w:fill="C0C0C0"/>
            <w:noWrap/>
            <w:vAlign w:val="bottom"/>
            <w:hideMark/>
          </w:tcPr>
          <w:p w:rsidR="000E2594" w:rsidRPr="000E2594" w:rsidRDefault="000E2594" w:rsidP="000E2594">
            <w:pPr>
              <w:rPr>
                <w:b/>
                <w:bCs/>
                <w:color w:val="FF0000"/>
                <w:sz w:val="16"/>
                <w:szCs w:val="16"/>
              </w:rPr>
            </w:pPr>
            <w:r w:rsidRPr="000E2594">
              <w:rPr>
                <w:b/>
                <w:bCs/>
                <w:color w:val="FF0000"/>
                <w:sz w:val="16"/>
                <w:szCs w:val="16"/>
              </w:rPr>
              <w:t> </w:t>
            </w:r>
          </w:p>
        </w:tc>
        <w:tc>
          <w:tcPr>
            <w:tcW w:w="992" w:type="dxa"/>
            <w:tcBorders>
              <w:top w:val="nil"/>
              <w:left w:val="nil"/>
              <w:bottom w:val="single" w:sz="4" w:space="0" w:color="auto"/>
              <w:right w:val="single" w:sz="4" w:space="0" w:color="auto"/>
            </w:tcBorders>
            <w:shd w:val="clear" w:color="000000" w:fill="C0C0C0"/>
            <w:noWrap/>
            <w:vAlign w:val="bottom"/>
            <w:hideMark/>
          </w:tcPr>
          <w:p w:rsidR="000E2594" w:rsidRPr="000E2594" w:rsidRDefault="000E2594" w:rsidP="000E2594">
            <w:pPr>
              <w:rPr>
                <w:b/>
                <w:bCs/>
                <w:color w:val="FF0000"/>
                <w:sz w:val="16"/>
                <w:szCs w:val="16"/>
              </w:rPr>
            </w:pPr>
            <w:r w:rsidRPr="000E2594">
              <w:rPr>
                <w:b/>
                <w:bCs/>
                <w:color w:val="FF0000"/>
                <w:sz w:val="16"/>
                <w:szCs w:val="16"/>
              </w:rPr>
              <w:t> </w:t>
            </w:r>
          </w:p>
        </w:tc>
        <w:tc>
          <w:tcPr>
            <w:tcW w:w="992" w:type="dxa"/>
            <w:tcBorders>
              <w:top w:val="nil"/>
              <w:left w:val="nil"/>
              <w:bottom w:val="single" w:sz="4" w:space="0" w:color="auto"/>
              <w:right w:val="single" w:sz="4" w:space="0" w:color="auto"/>
            </w:tcBorders>
            <w:shd w:val="clear" w:color="000000" w:fill="C0C0C0"/>
            <w:noWrap/>
            <w:vAlign w:val="bottom"/>
            <w:hideMark/>
          </w:tcPr>
          <w:p w:rsidR="000E2594" w:rsidRPr="000E2594" w:rsidRDefault="000E2594" w:rsidP="000E2594">
            <w:pPr>
              <w:rPr>
                <w:b/>
                <w:bCs/>
                <w:color w:val="FF0000"/>
                <w:sz w:val="16"/>
                <w:szCs w:val="16"/>
              </w:rPr>
            </w:pPr>
            <w:r w:rsidRPr="000E2594">
              <w:rPr>
                <w:b/>
                <w:bCs/>
                <w:color w:val="FF0000"/>
                <w:sz w:val="16"/>
                <w:szCs w:val="16"/>
              </w:rPr>
              <w:t> </w:t>
            </w:r>
          </w:p>
        </w:tc>
        <w:tc>
          <w:tcPr>
            <w:tcW w:w="1180" w:type="dxa"/>
            <w:tcBorders>
              <w:top w:val="nil"/>
              <w:left w:val="nil"/>
              <w:bottom w:val="single" w:sz="4" w:space="0" w:color="auto"/>
              <w:right w:val="single" w:sz="4" w:space="0" w:color="auto"/>
            </w:tcBorders>
            <w:shd w:val="clear" w:color="000000" w:fill="C0C0C0"/>
            <w:noWrap/>
            <w:vAlign w:val="bottom"/>
            <w:hideMark/>
          </w:tcPr>
          <w:p w:rsidR="000E2594" w:rsidRPr="000E2594" w:rsidRDefault="000E2594" w:rsidP="000E2594">
            <w:pPr>
              <w:rPr>
                <w:b/>
                <w:bCs/>
                <w:color w:val="FF0000"/>
                <w:sz w:val="16"/>
                <w:szCs w:val="16"/>
              </w:rPr>
            </w:pPr>
            <w:r w:rsidRPr="000E2594">
              <w:rPr>
                <w:b/>
                <w:bCs/>
                <w:color w:val="FF0000"/>
                <w:sz w:val="16"/>
                <w:szCs w:val="16"/>
              </w:rPr>
              <w:t> </w:t>
            </w:r>
          </w:p>
        </w:tc>
        <w:tc>
          <w:tcPr>
            <w:tcW w:w="1070" w:type="dxa"/>
            <w:tcBorders>
              <w:top w:val="nil"/>
              <w:left w:val="nil"/>
              <w:bottom w:val="single" w:sz="4" w:space="0" w:color="auto"/>
              <w:right w:val="single" w:sz="4" w:space="0" w:color="auto"/>
            </w:tcBorders>
            <w:shd w:val="clear" w:color="000000" w:fill="C0C0C0"/>
            <w:noWrap/>
            <w:vAlign w:val="bottom"/>
            <w:hideMark/>
          </w:tcPr>
          <w:p w:rsidR="000E2594" w:rsidRPr="000E2594" w:rsidRDefault="000E2594" w:rsidP="000E2594">
            <w:pPr>
              <w:rPr>
                <w:b/>
                <w:bCs/>
                <w:color w:val="FF0000"/>
                <w:sz w:val="16"/>
                <w:szCs w:val="16"/>
              </w:rPr>
            </w:pPr>
            <w:r w:rsidRPr="000E2594">
              <w:rPr>
                <w:b/>
                <w:bCs/>
                <w:color w:val="FF0000"/>
                <w:sz w:val="16"/>
                <w:szCs w:val="16"/>
              </w:rPr>
              <w:t> </w:t>
            </w:r>
          </w:p>
        </w:tc>
        <w:tc>
          <w:tcPr>
            <w:tcW w:w="1080" w:type="dxa"/>
            <w:tcBorders>
              <w:top w:val="nil"/>
              <w:left w:val="nil"/>
              <w:bottom w:val="single" w:sz="4" w:space="0" w:color="auto"/>
              <w:right w:val="single" w:sz="4" w:space="0" w:color="auto"/>
            </w:tcBorders>
            <w:shd w:val="clear" w:color="000000" w:fill="C0C0C0"/>
            <w:noWrap/>
            <w:vAlign w:val="bottom"/>
            <w:hideMark/>
          </w:tcPr>
          <w:p w:rsidR="000E2594" w:rsidRPr="000E2594" w:rsidRDefault="000E2594" w:rsidP="000E2594">
            <w:pPr>
              <w:rPr>
                <w:b/>
                <w:bCs/>
                <w:color w:val="FF0000"/>
                <w:sz w:val="16"/>
                <w:szCs w:val="16"/>
              </w:rPr>
            </w:pPr>
            <w:r w:rsidRPr="000E2594">
              <w:rPr>
                <w:b/>
                <w:bCs/>
                <w:color w:val="FF0000"/>
                <w:sz w:val="16"/>
                <w:szCs w:val="16"/>
              </w:rPr>
              <w:t> </w:t>
            </w:r>
          </w:p>
        </w:tc>
        <w:tc>
          <w:tcPr>
            <w:tcW w:w="1060" w:type="dxa"/>
            <w:tcBorders>
              <w:top w:val="nil"/>
              <w:left w:val="nil"/>
              <w:bottom w:val="single" w:sz="4" w:space="0" w:color="auto"/>
              <w:right w:val="single" w:sz="4" w:space="0" w:color="auto"/>
            </w:tcBorders>
            <w:shd w:val="clear" w:color="000000" w:fill="C0C0C0"/>
            <w:noWrap/>
            <w:vAlign w:val="bottom"/>
            <w:hideMark/>
          </w:tcPr>
          <w:p w:rsidR="000E2594" w:rsidRPr="000E2594" w:rsidRDefault="000E2594" w:rsidP="000E2594">
            <w:pPr>
              <w:rPr>
                <w:b/>
                <w:bCs/>
                <w:color w:val="FF0000"/>
                <w:sz w:val="16"/>
                <w:szCs w:val="16"/>
              </w:rPr>
            </w:pPr>
            <w:r w:rsidRPr="000E2594">
              <w:rPr>
                <w:b/>
                <w:bCs/>
                <w:color w:val="FF0000"/>
                <w:sz w:val="16"/>
                <w:szCs w:val="16"/>
              </w:rPr>
              <w:t> </w:t>
            </w:r>
          </w:p>
        </w:tc>
        <w:tc>
          <w:tcPr>
            <w:tcW w:w="1060" w:type="dxa"/>
            <w:tcBorders>
              <w:top w:val="nil"/>
              <w:left w:val="nil"/>
              <w:bottom w:val="single" w:sz="4" w:space="0" w:color="auto"/>
              <w:right w:val="single" w:sz="4" w:space="0" w:color="auto"/>
            </w:tcBorders>
            <w:shd w:val="clear" w:color="000000" w:fill="C0C0C0"/>
            <w:noWrap/>
            <w:vAlign w:val="bottom"/>
            <w:hideMark/>
          </w:tcPr>
          <w:p w:rsidR="000E2594" w:rsidRPr="000E2594" w:rsidRDefault="000E2594" w:rsidP="000E2594">
            <w:pPr>
              <w:rPr>
                <w:color w:val="FF0000"/>
                <w:sz w:val="16"/>
                <w:szCs w:val="16"/>
              </w:rPr>
            </w:pPr>
            <w:r w:rsidRPr="000E2594">
              <w:rPr>
                <w:color w:val="FF0000"/>
                <w:sz w:val="16"/>
                <w:szCs w:val="16"/>
              </w:rPr>
              <w:t> </w:t>
            </w:r>
          </w:p>
        </w:tc>
      </w:tr>
    </w:tbl>
    <w:p w:rsidR="000E2594" w:rsidRPr="000E2594" w:rsidRDefault="000E2594" w:rsidP="000E2594">
      <w:pPr>
        <w:rPr>
          <w:b/>
          <w:bCs/>
          <w:lang w:eastAsia="en-US"/>
        </w:rPr>
      </w:pPr>
    </w:p>
    <w:tbl>
      <w:tblPr>
        <w:tblW w:w="15748" w:type="dxa"/>
        <w:tblInd w:w="-176" w:type="dxa"/>
        <w:tblLook w:val="04A0" w:firstRow="1" w:lastRow="0" w:firstColumn="1" w:lastColumn="0" w:noHBand="0" w:noVBand="1"/>
      </w:tblPr>
      <w:tblGrid>
        <w:gridCol w:w="3440"/>
        <w:gridCol w:w="714"/>
        <w:gridCol w:w="1070"/>
        <w:gridCol w:w="1070"/>
        <w:gridCol w:w="1060"/>
        <w:gridCol w:w="1070"/>
        <w:gridCol w:w="1040"/>
        <w:gridCol w:w="1034"/>
        <w:gridCol w:w="1000"/>
        <w:gridCol w:w="1060"/>
        <w:gridCol w:w="1060"/>
        <w:gridCol w:w="1070"/>
        <w:gridCol w:w="1060"/>
      </w:tblGrid>
      <w:tr w:rsidR="000E2594" w:rsidRPr="000E2594" w:rsidTr="00D132B8">
        <w:trPr>
          <w:trHeight w:val="345"/>
        </w:trPr>
        <w:tc>
          <w:tcPr>
            <w:tcW w:w="3440" w:type="dxa"/>
            <w:tcBorders>
              <w:top w:val="nil"/>
              <w:left w:val="nil"/>
              <w:bottom w:val="nil"/>
              <w:right w:val="nil"/>
            </w:tcBorders>
            <w:shd w:val="clear" w:color="auto" w:fill="auto"/>
            <w:noWrap/>
            <w:vAlign w:val="bottom"/>
            <w:hideMark/>
          </w:tcPr>
          <w:p w:rsidR="000E2594" w:rsidRPr="000E2594" w:rsidRDefault="000E2594" w:rsidP="000E2594">
            <w:pPr>
              <w:rPr>
                <w:sz w:val="16"/>
                <w:szCs w:val="16"/>
              </w:rPr>
            </w:pPr>
            <w:r w:rsidRPr="000E2594">
              <w:rPr>
                <w:b/>
                <w:sz w:val="16"/>
                <w:szCs w:val="16"/>
              </w:rPr>
              <w:br w:type="page"/>
            </w:r>
            <w:bookmarkStart w:id="3" w:name="RANGE!A1:M30"/>
            <w:bookmarkEnd w:id="3"/>
          </w:p>
        </w:tc>
        <w:tc>
          <w:tcPr>
            <w:tcW w:w="714" w:type="dxa"/>
            <w:tcBorders>
              <w:top w:val="nil"/>
              <w:left w:val="nil"/>
              <w:bottom w:val="nil"/>
              <w:right w:val="nil"/>
            </w:tcBorders>
            <w:shd w:val="clear" w:color="auto" w:fill="auto"/>
            <w:noWrap/>
            <w:vAlign w:val="bottom"/>
            <w:hideMark/>
          </w:tcPr>
          <w:p w:rsidR="000E2594" w:rsidRPr="000E2594" w:rsidRDefault="000E2594" w:rsidP="000E2594">
            <w:pPr>
              <w:rPr>
                <w:b/>
                <w:bCs/>
                <w:sz w:val="16"/>
                <w:szCs w:val="16"/>
              </w:rPr>
            </w:pPr>
          </w:p>
        </w:tc>
        <w:tc>
          <w:tcPr>
            <w:tcW w:w="1070" w:type="dxa"/>
            <w:tcBorders>
              <w:top w:val="nil"/>
              <w:left w:val="nil"/>
              <w:bottom w:val="nil"/>
              <w:right w:val="nil"/>
            </w:tcBorders>
            <w:shd w:val="clear" w:color="auto" w:fill="auto"/>
            <w:noWrap/>
            <w:vAlign w:val="bottom"/>
            <w:hideMark/>
          </w:tcPr>
          <w:p w:rsidR="000E2594" w:rsidRPr="000E2594" w:rsidRDefault="000E2594" w:rsidP="000E2594">
            <w:pPr>
              <w:rPr>
                <w:b/>
                <w:bCs/>
                <w:sz w:val="16"/>
                <w:szCs w:val="16"/>
              </w:rPr>
            </w:pPr>
          </w:p>
        </w:tc>
        <w:tc>
          <w:tcPr>
            <w:tcW w:w="1070" w:type="dxa"/>
            <w:tcBorders>
              <w:top w:val="nil"/>
              <w:left w:val="nil"/>
              <w:bottom w:val="nil"/>
              <w:right w:val="nil"/>
            </w:tcBorders>
            <w:shd w:val="clear" w:color="auto" w:fill="auto"/>
            <w:noWrap/>
            <w:vAlign w:val="bottom"/>
            <w:hideMark/>
          </w:tcPr>
          <w:p w:rsidR="000E2594" w:rsidRPr="000E2594" w:rsidRDefault="000E2594" w:rsidP="000E2594">
            <w:pPr>
              <w:rPr>
                <w:b/>
                <w:bCs/>
                <w:sz w:val="16"/>
                <w:szCs w:val="16"/>
              </w:rPr>
            </w:pPr>
          </w:p>
        </w:tc>
        <w:tc>
          <w:tcPr>
            <w:tcW w:w="1060" w:type="dxa"/>
            <w:tcBorders>
              <w:top w:val="nil"/>
              <w:left w:val="nil"/>
              <w:bottom w:val="nil"/>
              <w:right w:val="nil"/>
            </w:tcBorders>
            <w:shd w:val="clear" w:color="auto" w:fill="auto"/>
            <w:noWrap/>
            <w:vAlign w:val="bottom"/>
            <w:hideMark/>
          </w:tcPr>
          <w:p w:rsidR="000E2594" w:rsidRPr="000E2594" w:rsidRDefault="000E2594" w:rsidP="000E2594">
            <w:pPr>
              <w:rPr>
                <w:b/>
                <w:bCs/>
                <w:sz w:val="16"/>
                <w:szCs w:val="16"/>
              </w:rPr>
            </w:pPr>
          </w:p>
        </w:tc>
        <w:tc>
          <w:tcPr>
            <w:tcW w:w="1070" w:type="dxa"/>
            <w:tcBorders>
              <w:top w:val="nil"/>
              <w:left w:val="nil"/>
              <w:bottom w:val="nil"/>
              <w:right w:val="nil"/>
            </w:tcBorders>
            <w:shd w:val="clear" w:color="auto" w:fill="auto"/>
            <w:noWrap/>
            <w:vAlign w:val="bottom"/>
            <w:hideMark/>
          </w:tcPr>
          <w:p w:rsidR="000E2594" w:rsidRPr="000E2594" w:rsidRDefault="000E2594" w:rsidP="000E2594">
            <w:pPr>
              <w:rPr>
                <w:b/>
                <w:bCs/>
                <w:sz w:val="16"/>
                <w:szCs w:val="16"/>
              </w:rPr>
            </w:pPr>
          </w:p>
        </w:tc>
        <w:tc>
          <w:tcPr>
            <w:tcW w:w="1040" w:type="dxa"/>
            <w:tcBorders>
              <w:top w:val="nil"/>
              <w:left w:val="nil"/>
              <w:bottom w:val="nil"/>
              <w:right w:val="nil"/>
            </w:tcBorders>
            <w:shd w:val="clear" w:color="auto" w:fill="auto"/>
            <w:noWrap/>
            <w:vAlign w:val="bottom"/>
            <w:hideMark/>
          </w:tcPr>
          <w:p w:rsidR="000E2594" w:rsidRPr="000E2594" w:rsidRDefault="000E2594" w:rsidP="000E2594">
            <w:pPr>
              <w:rPr>
                <w:b/>
                <w:bCs/>
                <w:sz w:val="16"/>
                <w:szCs w:val="16"/>
              </w:rPr>
            </w:pPr>
          </w:p>
        </w:tc>
        <w:tc>
          <w:tcPr>
            <w:tcW w:w="1034" w:type="dxa"/>
            <w:tcBorders>
              <w:top w:val="nil"/>
              <w:left w:val="nil"/>
              <w:bottom w:val="nil"/>
              <w:right w:val="nil"/>
            </w:tcBorders>
            <w:shd w:val="clear" w:color="auto" w:fill="auto"/>
            <w:noWrap/>
            <w:vAlign w:val="bottom"/>
            <w:hideMark/>
          </w:tcPr>
          <w:p w:rsidR="000E2594" w:rsidRPr="000E2594" w:rsidRDefault="000E2594" w:rsidP="000E2594">
            <w:pPr>
              <w:rPr>
                <w:b/>
                <w:bCs/>
                <w:sz w:val="16"/>
                <w:szCs w:val="16"/>
              </w:rPr>
            </w:pPr>
          </w:p>
        </w:tc>
        <w:tc>
          <w:tcPr>
            <w:tcW w:w="1000" w:type="dxa"/>
            <w:tcBorders>
              <w:top w:val="nil"/>
              <w:left w:val="nil"/>
              <w:bottom w:val="nil"/>
              <w:right w:val="nil"/>
            </w:tcBorders>
            <w:shd w:val="clear" w:color="auto" w:fill="auto"/>
            <w:noWrap/>
            <w:vAlign w:val="bottom"/>
            <w:hideMark/>
          </w:tcPr>
          <w:p w:rsidR="000E2594" w:rsidRPr="000E2594" w:rsidRDefault="000E2594" w:rsidP="000E2594">
            <w:pPr>
              <w:rPr>
                <w:b/>
                <w:bCs/>
                <w:sz w:val="16"/>
                <w:szCs w:val="16"/>
              </w:rPr>
            </w:pPr>
          </w:p>
        </w:tc>
        <w:tc>
          <w:tcPr>
            <w:tcW w:w="1060" w:type="dxa"/>
            <w:tcBorders>
              <w:top w:val="nil"/>
              <w:left w:val="nil"/>
              <w:bottom w:val="nil"/>
              <w:right w:val="nil"/>
            </w:tcBorders>
            <w:shd w:val="clear" w:color="auto" w:fill="auto"/>
            <w:noWrap/>
            <w:vAlign w:val="bottom"/>
            <w:hideMark/>
          </w:tcPr>
          <w:p w:rsidR="000E2594" w:rsidRPr="000E2594" w:rsidRDefault="000E2594" w:rsidP="000E2594">
            <w:pPr>
              <w:rPr>
                <w:b/>
                <w:bCs/>
                <w:sz w:val="16"/>
                <w:szCs w:val="16"/>
              </w:rPr>
            </w:pPr>
          </w:p>
        </w:tc>
        <w:tc>
          <w:tcPr>
            <w:tcW w:w="3190" w:type="dxa"/>
            <w:gridSpan w:val="3"/>
            <w:vMerge w:val="restart"/>
            <w:tcBorders>
              <w:top w:val="nil"/>
              <w:left w:val="nil"/>
              <w:bottom w:val="nil"/>
              <w:right w:val="nil"/>
            </w:tcBorders>
            <w:shd w:val="clear" w:color="auto" w:fill="auto"/>
            <w:vAlign w:val="bottom"/>
            <w:hideMark/>
          </w:tcPr>
          <w:p w:rsidR="000E2594" w:rsidRPr="000E2594" w:rsidRDefault="000E2594" w:rsidP="000E2594">
            <w:pPr>
              <w:jc w:val="right"/>
              <w:rPr>
                <w:b/>
                <w:bCs/>
                <w:sz w:val="16"/>
                <w:szCs w:val="16"/>
              </w:rPr>
            </w:pPr>
          </w:p>
          <w:p w:rsidR="000E2594" w:rsidRPr="000E2594" w:rsidRDefault="000E2594" w:rsidP="000E2594">
            <w:pPr>
              <w:jc w:val="right"/>
              <w:rPr>
                <w:b/>
                <w:bCs/>
                <w:sz w:val="16"/>
                <w:szCs w:val="16"/>
              </w:rPr>
            </w:pPr>
            <w:r w:rsidRPr="000E2594">
              <w:rPr>
                <w:b/>
                <w:bCs/>
                <w:sz w:val="16"/>
                <w:szCs w:val="16"/>
              </w:rPr>
              <w:t xml:space="preserve">Pielikums Nr. 2                                                         </w:t>
            </w:r>
          </w:p>
          <w:p w:rsidR="000E2594" w:rsidRPr="000E2594" w:rsidRDefault="000E2594" w:rsidP="00D35AED">
            <w:pPr>
              <w:jc w:val="right"/>
              <w:rPr>
                <w:b/>
                <w:bCs/>
                <w:sz w:val="16"/>
                <w:szCs w:val="16"/>
              </w:rPr>
            </w:pPr>
            <w:r w:rsidRPr="000E2594">
              <w:rPr>
                <w:b/>
                <w:bCs/>
                <w:sz w:val="16"/>
                <w:szCs w:val="16"/>
              </w:rPr>
              <w:t>Limbažu novada domes 23.02.2017.                         sēdes lēmumam (prot.Nr.</w:t>
            </w:r>
            <w:r w:rsidR="00D35AED">
              <w:rPr>
                <w:b/>
                <w:bCs/>
                <w:sz w:val="16"/>
                <w:szCs w:val="16"/>
              </w:rPr>
              <w:t>3</w:t>
            </w:r>
            <w:r w:rsidRPr="000E2594">
              <w:rPr>
                <w:b/>
                <w:bCs/>
                <w:sz w:val="16"/>
                <w:szCs w:val="16"/>
              </w:rPr>
              <w:t xml:space="preserve">, </w:t>
            </w:r>
            <w:r w:rsidR="00D35AED">
              <w:rPr>
                <w:b/>
                <w:bCs/>
                <w:sz w:val="16"/>
                <w:szCs w:val="16"/>
              </w:rPr>
              <w:t>46</w:t>
            </w:r>
            <w:r w:rsidRPr="000E2594">
              <w:rPr>
                <w:b/>
                <w:bCs/>
                <w:color w:val="000000"/>
                <w:sz w:val="16"/>
                <w:szCs w:val="16"/>
                <w:lang w:eastAsia="en-US"/>
              </w:rPr>
              <w:t>§)</w:t>
            </w:r>
          </w:p>
        </w:tc>
      </w:tr>
      <w:tr w:rsidR="000E2594" w:rsidRPr="000E2594" w:rsidTr="00D132B8">
        <w:trPr>
          <w:trHeight w:val="405"/>
        </w:trPr>
        <w:tc>
          <w:tcPr>
            <w:tcW w:w="3440" w:type="dxa"/>
            <w:tcBorders>
              <w:top w:val="nil"/>
              <w:left w:val="nil"/>
              <w:bottom w:val="nil"/>
              <w:right w:val="nil"/>
            </w:tcBorders>
            <w:shd w:val="clear" w:color="auto" w:fill="auto"/>
            <w:noWrap/>
            <w:vAlign w:val="bottom"/>
            <w:hideMark/>
          </w:tcPr>
          <w:p w:rsidR="000E2594" w:rsidRPr="000E2594" w:rsidRDefault="000E2594" w:rsidP="000E2594">
            <w:pPr>
              <w:rPr>
                <w:sz w:val="16"/>
                <w:szCs w:val="16"/>
              </w:rPr>
            </w:pPr>
          </w:p>
        </w:tc>
        <w:tc>
          <w:tcPr>
            <w:tcW w:w="714" w:type="dxa"/>
            <w:tcBorders>
              <w:top w:val="nil"/>
              <w:left w:val="nil"/>
              <w:bottom w:val="nil"/>
              <w:right w:val="nil"/>
            </w:tcBorders>
            <w:shd w:val="clear" w:color="auto" w:fill="auto"/>
            <w:noWrap/>
            <w:vAlign w:val="bottom"/>
            <w:hideMark/>
          </w:tcPr>
          <w:p w:rsidR="000E2594" w:rsidRPr="000E2594" w:rsidRDefault="000E2594" w:rsidP="000E2594">
            <w:pPr>
              <w:rPr>
                <w:b/>
                <w:bCs/>
                <w:sz w:val="16"/>
                <w:szCs w:val="16"/>
              </w:rPr>
            </w:pPr>
          </w:p>
        </w:tc>
        <w:tc>
          <w:tcPr>
            <w:tcW w:w="1070" w:type="dxa"/>
            <w:tcBorders>
              <w:top w:val="nil"/>
              <w:left w:val="nil"/>
              <w:bottom w:val="nil"/>
              <w:right w:val="nil"/>
            </w:tcBorders>
            <w:shd w:val="clear" w:color="auto" w:fill="auto"/>
            <w:noWrap/>
            <w:vAlign w:val="bottom"/>
            <w:hideMark/>
          </w:tcPr>
          <w:p w:rsidR="000E2594" w:rsidRPr="000E2594" w:rsidRDefault="000E2594" w:rsidP="000E2594">
            <w:pPr>
              <w:rPr>
                <w:b/>
                <w:bCs/>
                <w:sz w:val="16"/>
                <w:szCs w:val="16"/>
              </w:rPr>
            </w:pPr>
          </w:p>
        </w:tc>
        <w:tc>
          <w:tcPr>
            <w:tcW w:w="1070" w:type="dxa"/>
            <w:tcBorders>
              <w:top w:val="nil"/>
              <w:left w:val="nil"/>
              <w:bottom w:val="nil"/>
              <w:right w:val="nil"/>
            </w:tcBorders>
            <w:shd w:val="clear" w:color="auto" w:fill="auto"/>
            <w:noWrap/>
            <w:vAlign w:val="bottom"/>
            <w:hideMark/>
          </w:tcPr>
          <w:p w:rsidR="000E2594" w:rsidRPr="000E2594" w:rsidRDefault="000E2594" w:rsidP="000E2594">
            <w:pPr>
              <w:rPr>
                <w:b/>
                <w:bCs/>
                <w:sz w:val="16"/>
                <w:szCs w:val="16"/>
              </w:rPr>
            </w:pPr>
          </w:p>
        </w:tc>
        <w:tc>
          <w:tcPr>
            <w:tcW w:w="1060" w:type="dxa"/>
            <w:tcBorders>
              <w:top w:val="nil"/>
              <w:left w:val="nil"/>
              <w:bottom w:val="nil"/>
              <w:right w:val="nil"/>
            </w:tcBorders>
            <w:shd w:val="clear" w:color="auto" w:fill="auto"/>
            <w:noWrap/>
            <w:vAlign w:val="bottom"/>
            <w:hideMark/>
          </w:tcPr>
          <w:p w:rsidR="000E2594" w:rsidRPr="000E2594" w:rsidRDefault="000E2594" w:rsidP="000E2594">
            <w:pPr>
              <w:rPr>
                <w:b/>
                <w:bCs/>
                <w:sz w:val="16"/>
                <w:szCs w:val="16"/>
              </w:rPr>
            </w:pPr>
          </w:p>
        </w:tc>
        <w:tc>
          <w:tcPr>
            <w:tcW w:w="1070" w:type="dxa"/>
            <w:tcBorders>
              <w:top w:val="nil"/>
              <w:left w:val="nil"/>
              <w:bottom w:val="nil"/>
              <w:right w:val="nil"/>
            </w:tcBorders>
            <w:shd w:val="clear" w:color="auto" w:fill="auto"/>
            <w:noWrap/>
            <w:vAlign w:val="bottom"/>
            <w:hideMark/>
          </w:tcPr>
          <w:p w:rsidR="000E2594" w:rsidRPr="000E2594" w:rsidRDefault="000E2594" w:rsidP="000E2594">
            <w:pPr>
              <w:rPr>
                <w:b/>
                <w:bCs/>
                <w:sz w:val="16"/>
                <w:szCs w:val="16"/>
              </w:rPr>
            </w:pPr>
          </w:p>
        </w:tc>
        <w:tc>
          <w:tcPr>
            <w:tcW w:w="1040" w:type="dxa"/>
            <w:tcBorders>
              <w:top w:val="nil"/>
              <w:left w:val="nil"/>
              <w:bottom w:val="nil"/>
              <w:right w:val="nil"/>
            </w:tcBorders>
            <w:shd w:val="clear" w:color="auto" w:fill="auto"/>
            <w:noWrap/>
            <w:vAlign w:val="bottom"/>
            <w:hideMark/>
          </w:tcPr>
          <w:p w:rsidR="000E2594" w:rsidRPr="000E2594" w:rsidRDefault="000E2594" w:rsidP="000E2594">
            <w:pPr>
              <w:rPr>
                <w:b/>
                <w:bCs/>
                <w:sz w:val="16"/>
                <w:szCs w:val="16"/>
              </w:rPr>
            </w:pPr>
          </w:p>
        </w:tc>
        <w:tc>
          <w:tcPr>
            <w:tcW w:w="1034" w:type="dxa"/>
            <w:tcBorders>
              <w:top w:val="nil"/>
              <w:left w:val="nil"/>
              <w:bottom w:val="nil"/>
              <w:right w:val="nil"/>
            </w:tcBorders>
            <w:shd w:val="clear" w:color="auto" w:fill="auto"/>
            <w:noWrap/>
            <w:vAlign w:val="bottom"/>
            <w:hideMark/>
          </w:tcPr>
          <w:p w:rsidR="000E2594" w:rsidRPr="000E2594" w:rsidRDefault="000E2594" w:rsidP="000E2594">
            <w:pPr>
              <w:rPr>
                <w:b/>
                <w:bCs/>
                <w:sz w:val="16"/>
                <w:szCs w:val="16"/>
              </w:rPr>
            </w:pPr>
          </w:p>
        </w:tc>
        <w:tc>
          <w:tcPr>
            <w:tcW w:w="1000" w:type="dxa"/>
            <w:tcBorders>
              <w:top w:val="nil"/>
              <w:left w:val="nil"/>
              <w:bottom w:val="nil"/>
              <w:right w:val="nil"/>
            </w:tcBorders>
            <w:shd w:val="clear" w:color="auto" w:fill="auto"/>
            <w:noWrap/>
            <w:vAlign w:val="bottom"/>
            <w:hideMark/>
          </w:tcPr>
          <w:p w:rsidR="000E2594" w:rsidRPr="000E2594" w:rsidRDefault="000E2594" w:rsidP="000E2594">
            <w:pPr>
              <w:rPr>
                <w:b/>
                <w:bCs/>
                <w:sz w:val="16"/>
                <w:szCs w:val="16"/>
              </w:rPr>
            </w:pPr>
          </w:p>
        </w:tc>
        <w:tc>
          <w:tcPr>
            <w:tcW w:w="1060" w:type="dxa"/>
            <w:tcBorders>
              <w:top w:val="nil"/>
              <w:left w:val="nil"/>
              <w:bottom w:val="nil"/>
              <w:right w:val="nil"/>
            </w:tcBorders>
            <w:shd w:val="clear" w:color="auto" w:fill="auto"/>
            <w:noWrap/>
            <w:vAlign w:val="bottom"/>
            <w:hideMark/>
          </w:tcPr>
          <w:p w:rsidR="000E2594" w:rsidRPr="000E2594" w:rsidRDefault="000E2594" w:rsidP="000E2594">
            <w:pPr>
              <w:rPr>
                <w:b/>
                <w:bCs/>
                <w:sz w:val="16"/>
                <w:szCs w:val="16"/>
              </w:rPr>
            </w:pPr>
          </w:p>
        </w:tc>
        <w:tc>
          <w:tcPr>
            <w:tcW w:w="3190" w:type="dxa"/>
            <w:gridSpan w:val="3"/>
            <w:vMerge/>
            <w:tcBorders>
              <w:top w:val="nil"/>
              <w:left w:val="nil"/>
              <w:bottom w:val="nil"/>
              <w:right w:val="nil"/>
            </w:tcBorders>
            <w:vAlign w:val="center"/>
            <w:hideMark/>
          </w:tcPr>
          <w:p w:rsidR="000E2594" w:rsidRPr="000E2594" w:rsidRDefault="000E2594" w:rsidP="000E2594">
            <w:pPr>
              <w:rPr>
                <w:b/>
                <w:bCs/>
                <w:sz w:val="16"/>
                <w:szCs w:val="16"/>
              </w:rPr>
            </w:pPr>
          </w:p>
        </w:tc>
      </w:tr>
      <w:tr w:rsidR="000E2594" w:rsidRPr="000E2594" w:rsidTr="00D132B8">
        <w:trPr>
          <w:trHeight w:val="570"/>
        </w:trPr>
        <w:tc>
          <w:tcPr>
            <w:tcW w:w="3440" w:type="dxa"/>
            <w:tcBorders>
              <w:top w:val="nil"/>
              <w:left w:val="nil"/>
              <w:bottom w:val="nil"/>
              <w:right w:val="nil"/>
            </w:tcBorders>
            <w:shd w:val="clear" w:color="auto" w:fill="auto"/>
            <w:noWrap/>
            <w:vAlign w:val="bottom"/>
            <w:hideMark/>
          </w:tcPr>
          <w:p w:rsidR="000E2594" w:rsidRPr="000E2594" w:rsidRDefault="000E2594" w:rsidP="000E2594">
            <w:pPr>
              <w:rPr>
                <w:sz w:val="16"/>
                <w:szCs w:val="16"/>
              </w:rPr>
            </w:pPr>
          </w:p>
        </w:tc>
        <w:tc>
          <w:tcPr>
            <w:tcW w:w="714" w:type="dxa"/>
            <w:tcBorders>
              <w:top w:val="nil"/>
              <w:left w:val="nil"/>
              <w:bottom w:val="nil"/>
              <w:right w:val="nil"/>
            </w:tcBorders>
            <w:shd w:val="clear" w:color="auto" w:fill="auto"/>
            <w:noWrap/>
            <w:vAlign w:val="bottom"/>
            <w:hideMark/>
          </w:tcPr>
          <w:p w:rsidR="000E2594" w:rsidRPr="000E2594" w:rsidRDefault="000E2594" w:rsidP="000E2594">
            <w:pPr>
              <w:rPr>
                <w:b/>
                <w:bCs/>
                <w:sz w:val="16"/>
                <w:szCs w:val="16"/>
              </w:rPr>
            </w:pPr>
          </w:p>
        </w:tc>
        <w:tc>
          <w:tcPr>
            <w:tcW w:w="8404" w:type="dxa"/>
            <w:gridSpan w:val="8"/>
            <w:tcBorders>
              <w:top w:val="nil"/>
              <w:left w:val="nil"/>
              <w:bottom w:val="nil"/>
              <w:right w:val="nil"/>
            </w:tcBorders>
            <w:shd w:val="clear" w:color="auto" w:fill="auto"/>
            <w:vAlign w:val="center"/>
            <w:hideMark/>
          </w:tcPr>
          <w:p w:rsidR="000E2594" w:rsidRPr="000E2594" w:rsidRDefault="000E2594" w:rsidP="000E2594">
            <w:pPr>
              <w:jc w:val="center"/>
              <w:rPr>
                <w:b/>
                <w:bCs/>
                <w:sz w:val="16"/>
                <w:szCs w:val="16"/>
              </w:rPr>
            </w:pPr>
            <w:r w:rsidRPr="000E2594">
              <w:rPr>
                <w:b/>
                <w:bCs/>
                <w:sz w:val="16"/>
                <w:szCs w:val="16"/>
              </w:rPr>
              <w:t>LIMBAŽU NOVADA PAŠVALDĪBAS PIRMSSKOLAS IZGLĪTĪBAS IESTĀŽU IZDEVUMU TĀMES PAŠVALDĪBU SAVSTARPĒJIEM NORĒĶINIEM PAR IZGLĪTĪBAS IESTĀŽU SNIEGTAJIEM PAKALPOJUMIEM 2017.GADĀ</w:t>
            </w:r>
          </w:p>
        </w:tc>
        <w:tc>
          <w:tcPr>
            <w:tcW w:w="1060" w:type="dxa"/>
            <w:tcBorders>
              <w:top w:val="nil"/>
              <w:left w:val="nil"/>
              <w:bottom w:val="nil"/>
              <w:right w:val="nil"/>
            </w:tcBorders>
            <w:shd w:val="clear" w:color="auto" w:fill="auto"/>
            <w:vAlign w:val="center"/>
            <w:hideMark/>
          </w:tcPr>
          <w:p w:rsidR="000E2594" w:rsidRPr="000E2594" w:rsidRDefault="000E2594" w:rsidP="000E2594">
            <w:pPr>
              <w:rPr>
                <w:b/>
                <w:bCs/>
                <w:sz w:val="16"/>
                <w:szCs w:val="16"/>
              </w:rPr>
            </w:pPr>
          </w:p>
        </w:tc>
        <w:tc>
          <w:tcPr>
            <w:tcW w:w="1070" w:type="dxa"/>
            <w:tcBorders>
              <w:top w:val="nil"/>
              <w:left w:val="nil"/>
              <w:bottom w:val="nil"/>
              <w:right w:val="nil"/>
            </w:tcBorders>
            <w:shd w:val="clear" w:color="auto" w:fill="auto"/>
            <w:vAlign w:val="center"/>
            <w:hideMark/>
          </w:tcPr>
          <w:p w:rsidR="000E2594" w:rsidRPr="000E2594" w:rsidRDefault="000E2594" w:rsidP="000E2594">
            <w:pPr>
              <w:rPr>
                <w:b/>
                <w:bCs/>
                <w:sz w:val="16"/>
                <w:szCs w:val="16"/>
              </w:rPr>
            </w:pPr>
          </w:p>
        </w:tc>
        <w:tc>
          <w:tcPr>
            <w:tcW w:w="1060" w:type="dxa"/>
            <w:tcBorders>
              <w:top w:val="nil"/>
              <w:left w:val="nil"/>
              <w:bottom w:val="nil"/>
              <w:right w:val="nil"/>
            </w:tcBorders>
            <w:shd w:val="clear" w:color="auto" w:fill="auto"/>
            <w:vAlign w:val="center"/>
            <w:hideMark/>
          </w:tcPr>
          <w:p w:rsidR="000E2594" w:rsidRPr="000E2594" w:rsidRDefault="000E2594" w:rsidP="000E2594">
            <w:pPr>
              <w:rPr>
                <w:b/>
                <w:bCs/>
                <w:sz w:val="16"/>
                <w:szCs w:val="16"/>
              </w:rPr>
            </w:pPr>
          </w:p>
        </w:tc>
      </w:tr>
      <w:tr w:rsidR="000E2594" w:rsidRPr="000E2594" w:rsidTr="00D132B8">
        <w:trPr>
          <w:trHeight w:val="90"/>
        </w:trPr>
        <w:tc>
          <w:tcPr>
            <w:tcW w:w="3440" w:type="dxa"/>
            <w:tcBorders>
              <w:top w:val="nil"/>
              <w:left w:val="nil"/>
              <w:bottom w:val="nil"/>
              <w:right w:val="nil"/>
            </w:tcBorders>
            <w:shd w:val="clear" w:color="auto" w:fill="auto"/>
            <w:noWrap/>
            <w:vAlign w:val="bottom"/>
            <w:hideMark/>
          </w:tcPr>
          <w:p w:rsidR="000E2594" w:rsidRPr="000E2594" w:rsidRDefault="000E2594" w:rsidP="000E2594">
            <w:pPr>
              <w:rPr>
                <w:sz w:val="16"/>
                <w:szCs w:val="16"/>
              </w:rPr>
            </w:pPr>
          </w:p>
        </w:tc>
        <w:tc>
          <w:tcPr>
            <w:tcW w:w="714" w:type="dxa"/>
            <w:tcBorders>
              <w:top w:val="nil"/>
              <w:left w:val="nil"/>
              <w:bottom w:val="nil"/>
              <w:right w:val="nil"/>
            </w:tcBorders>
            <w:shd w:val="clear" w:color="auto" w:fill="auto"/>
            <w:noWrap/>
            <w:vAlign w:val="bottom"/>
            <w:hideMark/>
          </w:tcPr>
          <w:p w:rsidR="000E2594" w:rsidRPr="000E2594" w:rsidRDefault="000E2594" w:rsidP="000E2594">
            <w:pPr>
              <w:rPr>
                <w:b/>
                <w:bCs/>
                <w:sz w:val="16"/>
                <w:szCs w:val="16"/>
              </w:rPr>
            </w:pPr>
          </w:p>
        </w:tc>
        <w:tc>
          <w:tcPr>
            <w:tcW w:w="1070" w:type="dxa"/>
            <w:tcBorders>
              <w:top w:val="nil"/>
              <w:left w:val="nil"/>
              <w:bottom w:val="nil"/>
              <w:right w:val="nil"/>
            </w:tcBorders>
            <w:shd w:val="clear" w:color="auto" w:fill="auto"/>
            <w:vAlign w:val="center"/>
            <w:hideMark/>
          </w:tcPr>
          <w:p w:rsidR="000E2594" w:rsidRPr="000E2594" w:rsidRDefault="000E2594" w:rsidP="000E2594">
            <w:pPr>
              <w:jc w:val="center"/>
              <w:rPr>
                <w:b/>
                <w:bCs/>
                <w:sz w:val="16"/>
                <w:szCs w:val="16"/>
              </w:rPr>
            </w:pPr>
          </w:p>
        </w:tc>
        <w:tc>
          <w:tcPr>
            <w:tcW w:w="1070" w:type="dxa"/>
            <w:tcBorders>
              <w:top w:val="nil"/>
              <w:left w:val="nil"/>
              <w:bottom w:val="nil"/>
              <w:right w:val="nil"/>
            </w:tcBorders>
            <w:shd w:val="clear" w:color="auto" w:fill="auto"/>
            <w:vAlign w:val="center"/>
            <w:hideMark/>
          </w:tcPr>
          <w:p w:rsidR="000E2594" w:rsidRPr="000E2594" w:rsidRDefault="000E2594" w:rsidP="000E2594">
            <w:pPr>
              <w:jc w:val="center"/>
              <w:rPr>
                <w:b/>
                <w:bCs/>
                <w:sz w:val="16"/>
                <w:szCs w:val="16"/>
              </w:rPr>
            </w:pPr>
          </w:p>
        </w:tc>
        <w:tc>
          <w:tcPr>
            <w:tcW w:w="1060" w:type="dxa"/>
            <w:tcBorders>
              <w:top w:val="nil"/>
              <w:left w:val="nil"/>
              <w:bottom w:val="nil"/>
              <w:right w:val="nil"/>
            </w:tcBorders>
            <w:shd w:val="clear" w:color="auto" w:fill="auto"/>
            <w:vAlign w:val="center"/>
            <w:hideMark/>
          </w:tcPr>
          <w:p w:rsidR="000E2594" w:rsidRPr="000E2594" w:rsidRDefault="000E2594" w:rsidP="000E2594">
            <w:pPr>
              <w:jc w:val="center"/>
              <w:rPr>
                <w:b/>
                <w:bCs/>
                <w:sz w:val="16"/>
                <w:szCs w:val="16"/>
              </w:rPr>
            </w:pPr>
          </w:p>
        </w:tc>
        <w:tc>
          <w:tcPr>
            <w:tcW w:w="1070" w:type="dxa"/>
            <w:tcBorders>
              <w:top w:val="nil"/>
              <w:left w:val="nil"/>
              <w:bottom w:val="nil"/>
              <w:right w:val="nil"/>
            </w:tcBorders>
            <w:shd w:val="clear" w:color="auto" w:fill="auto"/>
            <w:vAlign w:val="center"/>
            <w:hideMark/>
          </w:tcPr>
          <w:p w:rsidR="000E2594" w:rsidRPr="000E2594" w:rsidRDefault="000E2594" w:rsidP="000E2594">
            <w:pPr>
              <w:jc w:val="center"/>
              <w:rPr>
                <w:b/>
                <w:bCs/>
                <w:sz w:val="16"/>
                <w:szCs w:val="16"/>
              </w:rPr>
            </w:pPr>
          </w:p>
        </w:tc>
        <w:tc>
          <w:tcPr>
            <w:tcW w:w="1040" w:type="dxa"/>
            <w:tcBorders>
              <w:top w:val="nil"/>
              <w:left w:val="nil"/>
              <w:bottom w:val="nil"/>
              <w:right w:val="nil"/>
            </w:tcBorders>
            <w:shd w:val="clear" w:color="auto" w:fill="auto"/>
            <w:vAlign w:val="center"/>
            <w:hideMark/>
          </w:tcPr>
          <w:p w:rsidR="000E2594" w:rsidRPr="000E2594" w:rsidRDefault="000E2594" w:rsidP="000E2594">
            <w:pPr>
              <w:jc w:val="center"/>
              <w:rPr>
                <w:b/>
                <w:bCs/>
                <w:sz w:val="16"/>
                <w:szCs w:val="16"/>
              </w:rPr>
            </w:pPr>
          </w:p>
        </w:tc>
        <w:tc>
          <w:tcPr>
            <w:tcW w:w="1034" w:type="dxa"/>
            <w:tcBorders>
              <w:top w:val="nil"/>
              <w:left w:val="nil"/>
              <w:bottom w:val="nil"/>
              <w:right w:val="nil"/>
            </w:tcBorders>
            <w:shd w:val="clear" w:color="auto" w:fill="auto"/>
            <w:vAlign w:val="center"/>
            <w:hideMark/>
          </w:tcPr>
          <w:p w:rsidR="000E2594" w:rsidRPr="000E2594" w:rsidRDefault="000E2594" w:rsidP="000E2594">
            <w:pPr>
              <w:jc w:val="center"/>
              <w:rPr>
                <w:b/>
                <w:bCs/>
                <w:sz w:val="16"/>
                <w:szCs w:val="16"/>
              </w:rPr>
            </w:pPr>
          </w:p>
        </w:tc>
        <w:tc>
          <w:tcPr>
            <w:tcW w:w="1000" w:type="dxa"/>
            <w:tcBorders>
              <w:top w:val="nil"/>
              <w:left w:val="nil"/>
              <w:bottom w:val="nil"/>
              <w:right w:val="nil"/>
            </w:tcBorders>
            <w:shd w:val="clear" w:color="auto" w:fill="auto"/>
            <w:vAlign w:val="center"/>
            <w:hideMark/>
          </w:tcPr>
          <w:p w:rsidR="000E2594" w:rsidRPr="000E2594" w:rsidRDefault="000E2594" w:rsidP="000E2594">
            <w:pPr>
              <w:jc w:val="center"/>
              <w:rPr>
                <w:b/>
                <w:bCs/>
                <w:sz w:val="16"/>
                <w:szCs w:val="16"/>
              </w:rPr>
            </w:pPr>
          </w:p>
        </w:tc>
        <w:tc>
          <w:tcPr>
            <w:tcW w:w="1060" w:type="dxa"/>
            <w:tcBorders>
              <w:top w:val="nil"/>
              <w:left w:val="nil"/>
              <w:bottom w:val="nil"/>
              <w:right w:val="nil"/>
            </w:tcBorders>
            <w:shd w:val="clear" w:color="auto" w:fill="auto"/>
            <w:vAlign w:val="center"/>
            <w:hideMark/>
          </w:tcPr>
          <w:p w:rsidR="000E2594" w:rsidRPr="000E2594" w:rsidRDefault="000E2594" w:rsidP="000E2594">
            <w:pPr>
              <w:jc w:val="center"/>
              <w:rPr>
                <w:b/>
                <w:bCs/>
                <w:sz w:val="16"/>
                <w:szCs w:val="16"/>
              </w:rPr>
            </w:pPr>
          </w:p>
        </w:tc>
        <w:tc>
          <w:tcPr>
            <w:tcW w:w="1060" w:type="dxa"/>
            <w:tcBorders>
              <w:top w:val="nil"/>
              <w:left w:val="nil"/>
              <w:bottom w:val="nil"/>
              <w:right w:val="nil"/>
            </w:tcBorders>
            <w:shd w:val="clear" w:color="auto" w:fill="auto"/>
            <w:vAlign w:val="center"/>
            <w:hideMark/>
          </w:tcPr>
          <w:p w:rsidR="000E2594" w:rsidRPr="000E2594" w:rsidRDefault="000E2594" w:rsidP="000E2594">
            <w:pPr>
              <w:rPr>
                <w:b/>
                <w:bCs/>
                <w:sz w:val="16"/>
                <w:szCs w:val="16"/>
              </w:rPr>
            </w:pPr>
          </w:p>
        </w:tc>
        <w:tc>
          <w:tcPr>
            <w:tcW w:w="1070" w:type="dxa"/>
            <w:tcBorders>
              <w:top w:val="nil"/>
              <w:left w:val="nil"/>
              <w:bottom w:val="nil"/>
              <w:right w:val="nil"/>
            </w:tcBorders>
            <w:shd w:val="clear" w:color="auto" w:fill="auto"/>
            <w:vAlign w:val="center"/>
            <w:hideMark/>
          </w:tcPr>
          <w:p w:rsidR="000E2594" w:rsidRPr="000E2594" w:rsidRDefault="000E2594" w:rsidP="000E2594">
            <w:pPr>
              <w:rPr>
                <w:b/>
                <w:bCs/>
                <w:sz w:val="16"/>
                <w:szCs w:val="16"/>
              </w:rPr>
            </w:pPr>
          </w:p>
        </w:tc>
        <w:tc>
          <w:tcPr>
            <w:tcW w:w="1060" w:type="dxa"/>
            <w:tcBorders>
              <w:top w:val="nil"/>
              <w:left w:val="nil"/>
              <w:bottom w:val="nil"/>
              <w:right w:val="nil"/>
            </w:tcBorders>
            <w:shd w:val="clear" w:color="auto" w:fill="auto"/>
            <w:vAlign w:val="center"/>
            <w:hideMark/>
          </w:tcPr>
          <w:p w:rsidR="000E2594" w:rsidRPr="000E2594" w:rsidRDefault="000E2594" w:rsidP="000E2594">
            <w:pPr>
              <w:rPr>
                <w:b/>
                <w:bCs/>
                <w:sz w:val="16"/>
                <w:szCs w:val="16"/>
              </w:rPr>
            </w:pPr>
          </w:p>
        </w:tc>
      </w:tr>
      <w:tr w:rsidR="000E2594" w:rsidRPr="000E2594" w:rsidTr="00D132B8">
        <w:trPr>
          <w:trHeight w:val="1695"/>
        </w:trPr>
        <w:tc>
          <w:tcPr>
            <w:tcW w:w="3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Rādītāji</w:t>
            </w:r>
          </w:p>
        </w:tc>
        <w:tc>
          <w:tcPr>
            <w:tcW w:w="714" w:type="dxa"/>
            <w:tcBorders>
              <w:top w:val="single" w:sz="4" w:space="0" w:color="auto"/>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proofErr w:type="spellStart"/>
            <w:r w:rsidRPr="000E2594">
              <w:rPr>
                <w:sz w:val="16"/>
                <w:szCs w:val="16"/>
              </w:rPr>
              <w:t>Ekono-miskās</w:t>
            </w:r>
            <w:proofErr w:type="spellEnd"/>
            <w:r w:rsidRPr="000E2594">
              <w:rPr>
                <w:sz w:val="16"/>
                <w:szCs w:val="16"/>
              </w:rPr>
              <w:t xml:space="preserve"> </w:t>
            </w:r>
            <w:proofErr w:type="spellStart"/>
            <w:r w:rsidRPr="000E2594">
              <w:rPr>
                <w:sz w:val="16"/>
                <w:szCs w:val="16"/>
              </w:rPr>
              <w:t>klasifi-kācijas</w:t>
            </w:r>
            <w:proofErr w:type="spellEnd"/>
            <w:r w:rsidRPr="000E2594">
              <w:rPr>
                <w:sz w:val="16"/>
                <w:szCs w:val="16"/>
              </w:rPr>
              <w:t xml:space="preserve"> kods</w:t>
            </w:r>
          </w:p>
        </w:tc>
        <w:tc>
          <w:tcPr>
            <w:tcW w:w="1070" w:type="dxa"/>
            <w:tcBorders>
              <w:top w:val="single" w:sz="4" w:space="0" w:color="auto"/>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Lādezera pamatskolas  pirmsskolas izglītības grupa</w:t>
            </w:r>
          </w:p>
        </w:tc>
        <w:tc>
          <w:tcPr>
            <w:tcW w:w="1070" w:type="dxa"/>
            <w:tcBorders>
              <w:top w:val="single" w:sz="4" w:space="0" w:color="auto"/>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Pāles pamatskolas pirmsskolas izglītības grupa</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Skultes pirmsskolas izglītības iestāde "</w:t>
            </w:r>
            <w:proofErr w:type="spellStart"/>
            <w:r w:rsidRPr="000E2594">
              <w:rPr>
                <w:sz w:val="16"/>
                <w:szCs w:val="16"/>
              </w:rPr>
              <w:t>Aģupīte</w:t>
            </w:r>
            <w:proofErr w:type="spellEnd"/>
            <w:r w:rsidRPr="000E2594">
              <w:rPr>
                <w:sz w:val="16"/>
                <w:szCs w:val="16"/>
              </w:rPr>
              <w:t xml:space="preserve">" </w:t>
            </w:r>
          </w:p>
        </w:tc>
        <w:tc>
          <w:tcPr>
            <w:tcW w:w="1070" w:type="dxa"/>
            <w:tcBorders>
              <w:top w:val="single" w:sz="4" w:space="0" w:color="auto"/>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Vidrižu pamatskolas pirmsskolas izglītības grupa</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Limbažu 1.pirms-skolas izglītības iestāde "</w:t>
            </w:r>
            <w:proofErr w:type="spellStart"/>
            <w:r w:rsidRPr="000E2594">
              <w:rPr>
                <w:sz w:val="16"/>
                <w:szCs w:val="16"/>
              </w:rPr>
              <w:t>Buratīno</w:t>
            </w:r>
            <w:proofErr w:type="spellEnd"/>
            <w:r w:rsidRPr="000E2594">
              <w:rPr>
                <w:sz w:val="16"/>
                <w:szCs w:val="16"/>
              </w:rPr>
              <w:t xml:space="preserve">" </w:t>
            </w:r>
          </w:p>
        </w:tc>
        <w:tc>
          <w:tcPr>
            <w:tcW w:w="1034" w:type="dxa"/>
            <w:tcBorders>
              <w:top w:val="single" w:sz="4" w:space="0" w:color="auto"/>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Limbažu 2.pirms-skolas izglītības iestāde "</w:t>
            </w:r>
            <w:proofErr w:type="spellStart"/>
            <w:r w:rsidRPr="000E2594">
              <w:rPr>
                <w:sz w:val="16"/>
                <w:szCs w:val="16"/>
              </w:rPr>
              <w:t>Kāpēcītis</w:t>
            </w:r>
            <w:proofErr w:type="spellEnd"/>
            <w:r w:rsidRPr="000E2594">
              <w:rPr>
                <w:sz w:val="16"/>
                <w:szCs w:val="16"/>
              </w:rPr>
              <w:t xml:space="preserve">"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 xml:space="preserve">Limbažu 3.pirms-skolas izglītības iestāde "Spārīte"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 xml:space="preserve">Ozolaines pirmsskolas izglītības iestāde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Umurgas pirmsskolas izglītības iestāde  "</w:t>
            </w:r>
            <w:proofErr w:type="spellStart"/>
            <w:r w:rsidRPr="000E2594">
              <w:rPr>
                <w:sz w:val="16"/>
                <w:szCs w:val="16"/>
              </w:rPr>
              <w:t>Zīļuks</w:t>
            </w:r>
            <w:proofErr w:type="spellEnd"/>
            <w:r w:rsidRPr="000E2594">
              <w:rPr>
                <w:sz w:val="16"/>
                <w:szCs w:val="16"/>
              </w:rPr>
              <w:t xml:space="preserve">" </w:t>
            </w:r>
          </w:p>
        </w:tc>
        <w:tc>
          <w:tcPr>
            <w:tcW w:w="1070" w:type="dxa"/>
            <w:tcBorders>
              <w:top w:val="single" w:sz="4" w:space="0" w:color="auto"/>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Baumaņa Kārļa Viļķenes pamatskolas pirmsskolas izglītības grupa</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KOPĀ  pirmsskolas izglītība</w:t>
            </w:r>
          </w:p>
        </w:tc>
      </w:tr>
      <w:tr w:rsidR="000E2594" w:rsidRPr="000E2594" w:rsidTr="00D132B8">
        <w:trPr>
          <w:trHeight w:val="210"/>
        </w:trPr>
        <w:tc>
          <w:tcPr>
            <w:tcW w:w="3440" w:type="dxa"/>
            <w:tcBorders>
              <w:top w:val="nil"/>
              <w:left w:val="single" w:sz="4" w:space="0" w:color="auto"/>
              <w:bottom w:val="single" w:sz="4" w:space="0" w:color="auto"/>
              <w:right w:val="single" w:sz="4" w:space="0" w:color="auto"/>
            </w:tcBorders>
            <w:shd w:val="clear" w:color="auto" w:fill="auto"/>
            <w:noWrap/>
            <w:vAlign w:val="bottom"/>
            <w:hideMark/>
          </w:tcPr>
          <w:p w:rsidR="000E2594" w:rsidRPr="000E2594" w:rsidRDefault="000E2594" w:rsidP="000E2594">
            <w:pPr>
              <w:jc w:val="center"/>
              <w:rPr>
                <w:sz w:val="14"/>
                <w:szCs w:val="14"/>
              </w:rPr>
            </w:pPr>
            <w:r w:rsidRPr="000E2594">
              <w:rPr>
                <w:sz w:val="14"/>
                <w:szCs w:val="14"/>
              </w:rPr>
              <w:t>1</w:t>
            </w:r>
          </w:p>
        </w:tc>
        <w:tc>
          <w:tcPr>
            <w:tcW w:w="714" w:type="dxa"/>
            <w:tcBorders>
              <w:top w:val="nil"/>
              <w:left w:val="nil"/>
              <w:bottom w:val="single" w:sz="4" w:space="0" w:color="auto"/>
              <w:right w:val="single" w:sz="4" w:space="0" w:color="auto"/>
            </w:tcBorders>
            <w:shd w:val="clear" w:color="auto" w:fill="auto"/>
            <w:vAlign w:val="bottom"/>
            <w:hideMark/>
          </w:tcPr>
          <w:p w:rsidR="000E2594" w:rsidRPr="000E2594" w:rsidRDefault="000E2594" w:rsidP="000E2594">
            <w:pPr>
              <w:jc w:val="center"/>
              <w:rPr>
                <w:sz w:val="14"/>
                <w:szCs w:val="14"/>
              </w:rPr>
            </w:pPr>
            <w:r w:rsidRPr="000E2594">
              <w:rPr>
                <w:sz w:val="14"/>
                <w:szCs w:val="14"/>
              </w:rPr>
              <w:t>2</w:t>
            </w:r>
          </w:p>
        </w:tc>
        <w:tc>
          <w:tcPr>
            <w:tcW w:w="1070"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sz w:val="14"/>
                <w:szCs w:val="14"/>
              </w:rPr>
            </w:pPr>
            <w:r w:rsidRPr="000E2594">
              <w:rPr>
                <w:sz w:val="14"/>
                <w:szCs w:val="14"/>
              </w:rPr>
              <w:t>3</w:t>
            </w:r>
          </w:p>
        </w:tc>
        <w:tc>
          <w:tcPr>
            <w:tcW w:w="1070" w:type="dxa"/>
            <w:tcBorders>
              <w:top w:val="nil"/>
              <w:left w:val="nil"/>
              <w:bottom w:val="single" w:sz="4" w:space="0" w:color="auto"/>
              <w:right w:val="single" w:sz="4" w:space="0" w:color="auto"/>
            </w:tcBorders>
            <w:shd w:val="clear" w:color="auto" w:fill="auto"/>
            <w:vAlign w:val="bottom"/>
            <w:hideMark/>
          </w:tcPr>
          <w:p w:rsidR="000E2594" w:rsidRPr="000E2594" w:rsidRDefault="000E2594" w:rsidP="000E2594">
            <w:pPr>
              <w:jc w:val="center"/>
              <w:rPr>
                <w:sz w:val="14"/>
                <w:szCs w:val="14"/>
              </w:rPr>
            </w:pPr>
            <w:r w:rsidRPr="000E2594">
              <w:rPr>
                <w:sz w:val="14"/>
                <w:szCs w:val="14"/>
              </w:rPr>
              <w:t>4</w:t>
            </w:r>
          </w:p>
        </w:tc>
        <w:tc>
          <w:tcPr>
            <w:tcW w:w="1060"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sz w:val="14"/>
                <w:szCs w:val="14"/>
              </w:rPr>
            </w:pPr>
            <w:r w:rsidRPr="000E2594">
              <w:rPr>
                <w:sz w:val="14"/>
                <w:szCs w:val="14"/>
              </w:rPr>
              <w:t>5</w:t>
            </w:r>
          </w:p>
        </w:tc>
        <w:tc>
          <w:tcPr>
            <w:tcW w:w="1070" w:type="dxa"/>
            <w:tcBorders>
              <w:top w:val="nil"/>
              <w:left w:val="nil"/>
              <w:bottom w:val="single" w:sz="4" w:space="0" w:color="auto"/>
              <w:right w:val="single" w:sz="4" w:space="0" w:color="auto"/>
            </w:tcBorders>
            <w:shd w:val="clear" w:color="auto" w:fill="auto"/>
            <w:vAlign w:val="bottom"/>
            <w:hideMark/>
          </w:tcPr>
          <w:p w:rsidR="000E2594" w:rsidRPr="000E2594" w:rsidRDefault="000E2594" w:rsidP="000E2594">
            <w:pPr>
              <w:jc w:val="center"/>
              <w:rPr>
                <w:sz w:val="14"/>
                <w:szCs w:val="14"/>
              </w:rPr>
            </w:pPr>
            <w:r w:rsidRPr="000E2594">
              <w:rPr>
                <w:sz w:val="14"/>
                <w:szCs w:val="14"/>
              </w:rPr>
              <w:t>6</w:t>
            </w:r>
          </w:p>
        </w:tc>
        <w:tc>
          <w:tcPr>
            <w:tcW w:w="1040"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sz w:val="14"/>
                <w:szCs w:val="14"/>
              </w:rPr>
            </w:pPr>
            <w:r w:rsidRPr="000E2594">
              <w:rPr>
                <w:sz w:val="14"/>
                <w:szCs w:val="14"/>
              </w:rPr>
              <w:t>7</w:t>
            </w:r>
          </w:p>
        </w:tc>
        <w:tc>
          <w:tcPr>
            <w:tcW w:w="1034" w:type="dxa"/>
            <w:tcBorders>
              <w:top w:val="nil"/>
              <w:left w:val="nil"/>
              <w:bottom w:val="single" w:sz="4" w:space="0" w:color="auto"/>
              <w:right w:val="single" w:sz="4" w:space="0" w:color="auto"/>
            </w:tcBorders>
            <w:shd w:val="clear" w:color="auto" w:fill="auto"/>
            <w:vAlign w:val="bottom"/>
            <w:hideMark/>
          </w:tcPr>
          <w:p w:rsidR="000E2594" w:rsidRPr="000E2594" w:rsidRDefault="000E2594" w:rsidP="000E2594">
            <w:pPr>
              <w:jc w:val="center"/>
              <w:rPr>
                <w:sz w:val="14"/>
                <w:szCs w:val="14"/>
              </w:rPr>
            </w:pPr>
            <w:r w:rsidRPr="000E2594">
              <w:rPr>
                <w:sz w:val="14"/>
                <w:szCs w:val="14"/>
              </w:rPr>
              <w:t>8</w:t>
            </w:r>
          </w:p>
        </w:tc>
        <w:tc>
          <w:tcPr>
            <w:tcW w:w="1000"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sz w:val="14"/>
                <w:szCs w:val="14"/>
              </w:rPr>
            </w:pPr>
            <w:r w:rsidRPr="000E2594">
              <w:rPr>
                <w:sz w:val="14"/>
                <w:szCs w:val="14"/>
              </w:rPr>
              <w:t>9</w:t>
            </w:r>
          </w:p>
        </w:tc>
        <w:tc>
          <w:tcPr>
            <w:tcW w:w="1060" w:type="dxa"/>
            <w:tcBorders>
              <w:top w:val="nil"/>
              <w:left w:val="nil"/>
              <w:bottom w:val="single" w:sz="4" w:space="0" w:color="auto"/>
              <w:right w:val="single" w:sz="4" w:space="0" w:color="auto"/>
            </w:tcBorders>
            <w:shd w:val="clear" w:color="auto" w:fill="auto"/>
            <w:vAlign w:val="bottom"/>
            <w:hideMark/>
          </w:tcPr>
          <w:p w:rsidR="000E2594" w:rsidRPr="000E2594" w:rsidRDefault="000E2594" w:rsidP="000E2594">
            <w:pPr>
              <w:jc w:val="center"/>
              <w:rPr>
                <w:sz w:val="14"/>
                <w:szCs w:val="14"/>
              </w:rPr>
            </w:pPr>
            <w:r w:rsidRPr="000E2594">
              <w:rPr>
                <w:sz w:val="14"/>
                <w:szCs w:val="14"/>
              </w:rPr>
              <w:t>10</w:t>
            </w:r>
          </w:p>
        </w:tc>
        <w:tc>
          <w:tcPr>
            <w:tcW w:w="1060"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sz w:val="14"/>
                <w:szCs w:val="14"/>
              </w:rPr>
            </w:pPr>
            <w:r w:rsidRPr="000E2594">
              <w:rPr>
                <w:sz w:val="14"/>
                <w:szCs w:val="14"/>
              </w:rPr>
              <w:t>11</w:t>
            </w:r>
          </w:p>
        </w:tc>
        <w:tc>
          <w:tcPr>
            <w:tcW w:w="1070" w:type="dxa"/>
            <w:tcBorders>
              <w:top w:val="nil"/>
              <w:left w:val="nil"/>
              <w:bottom w:val="single" w:sz="4" w:space="0" w:color="auto"/>
              <w:right w:val="single" w:sz="4" w:space="0" w:color="auto"/>
            </w:tcBorders>
            <w:shd w:val="clear" w:color="auto" w:fill="auto"/>
            <w:vAlign w:val="bottom"/>
            <w:hideMark/>
          </w:tcPr>
          <w:p w:rsidR="000E2594" w:rsidRPr="000E2594" w:rsidRDefault="000E2594" w:rsidP="000E2594">
            <w:pPr>
              <w:jc w:val="center"/>
              <w:rPr>
                <w:sz w:val="14"/>
                <w:szCs w:val="14"/>
              </w:rPr>
            </w:pPr>
            <w:r w:rsidRPr="000E2594">
              <w:rPr>
                <w:sz w:val="14"/>
                <w:szCs w:val="14"/>
              </w:rPr>
              <w:t>12</w:t>
            </w:r>
          </w:p>
        </w:tc>
        <w:tc>
          <w:tcPr>
            <w:tcW w:w="1060"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sz w:val="14"/>
                <w:szCs w:val="14"/>
              </w:rPr>
            </w:pPr>
            <w:r w:rsidRPr="000E2594">
              <w:rPr>
                <w:sz w:val="14"/>
                <w:szCs w:val="14"/>
              </w:rPr>
              <w:t>13</w:t>
            </w:r>
          </w:p>
        </w:tc>
      </w:tr>
      <w:tr w:rsidR="000E2594" w:rsidRPr="000E2594" w:rsidTr="00D132B8">
        <w:trPr>
          <w:trHeight w:val="210"/>
        </w:trPr>
        <w:tc>
          <w:tcPr>
            <w:tcW w:w="3440" w:type="dxa"/>
            <w:tcBorders>
              <w:top w:val="nil"/>
              <w:left w:val="single" w:sz="4" w:space="0" w:color="auto"/>
              <w:bottom w:val="single" w:sz="4" w:space="0" w:color="auto"/>
              <w:right w:val="single" w:sz="4" w:space="0" w:color="auto"/>
            </w:tcBorders>
            <w:shd w:val="clear" w:color="auto" w:fill="auto"/>
            <w:vAlign w:val="center"/>
            <w:hideMark/>
          </w:tcPr>
          <w:p w:rsidR="000E2594" w:rsidRPr="000E2594" w:rsidRDefault="000E2594" w:rsidP="000E2594">
            <w:pPr>
              <w:rPr>
                <w:sz w:val="16"/>
                <w:szCs w:val="16"/>
              </w:rPr>
            </w:pPr>
            <w:r w:rsidRPr="000E2594">
              <w:rPr>
                <w:sz w:val="16"/>
                <w:szCs w:val="16"/>
              </w:rPr>
              <w:t>Izglītojamo skaits uz 01.01.2017.</w:t>
            </w:r>
          </w:p>
        </w:tc>
        <w:tc>
          <w:tcPr>
            <w:tcW w:w="714" w:type="dxa"/>
            <w:tcBorders>
              <w:top w:val="nil"/>
              <w:left w:val="nil"/>
              <w:bottom w:val="single" w:sz="4" w:space="0" w:color="auto"/>
              <w:right w:val="single" w:sz="4" w:space="0" w:color="auto"/>
            </w:tcBorders>
            <w:shd w:val="clear" w:color="auto" w:fill="auto"/>
            <w:vAlign w:val="bottom"/>
            <w:hideMark/>
          </w:tcPr>
          <w:p w:rsidR="000E2594" w:rsidRPr="000E2594" w:rsidRDefault="000E2594" w:rsidP="000E2594">
            <w:pPr>
              <w:jc w:val="center"/>
              <w:rPr>
                <w:sz w:val="16"/>
                <w:szCs w:val="16"/>
              </w:rPr>
            </w:pPr>
            <w:r w:rsidRPr="000E2594">
              <w:rPr>
                <w:sz w:val="16"/>
                <w:szCs w:val="16"/>
              </w:rPr>
              <w:t>X</w:t>
            </w:r>
          </w:p>
        </w:tc>
        <w:tc>
          <w:tcPr>
            <w:tcW w:w="1070"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43</w:t>
            </w:r>
          </w:p>
        </w:tc>
        <w:tc>
          <w:tcPr>
            <w:tcW w:w="1070"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29</w:t>
            </w:r>
          </w:p>
        </w:tc>
        <w:tc>
          <w:tcPr>
            <w:tcW w:w="1060"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81</w:t>
            </w:r>
          </w:p>
        </w:tc>
        <w:tc>
          <w:tcPr>
            <w:tcW w:w="1070"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52</w:t>
            </w:r>
          </w:p>
        </w:tc>
        <w:tc>
          <w:tcPr>
            <w:tcW w:w="1040"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148</w:t>
            </w:r>
          </w:p>
        </w:tc>
        <w:tc>
          <w:tcPr>
            <w:tcW w:w="1034"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104</w:t>
            </w:r>
          </w:p>
        </w:tc>
        <w:tc>
          <w:tcPr>
            <w:tcW w:w="1000"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187</w:t>
            </w:r>
          </w:p>
        </w:tc>
        <w:tc>
          <w:tcPr>
            <w:tcW w:w="1060"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63</w:t>
            </w:r>
          </w:p>
        </w:tc>
        <w:tc>
          <w:tcPr>
            <w:tcW w:w="1060"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67</w:t>
            </w:r>
          </w:p>
        </w:tc>
        <w:tc>
          <w:tcPr>
            <w:tcW w:w="1070"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41</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815</w:t>
            </w:r>
          </w:p>
        </w:tc>
      </w:tr>
      <w:tr w:rsidR="000E2594" w:rsidRPr="000E2594" w:rsidTr="00D132B8">
        <w:trPr>
          <w:trHeight w:val="225"/>
        </w:trPr>
        <w:tc>
          <w:tcPr>
            <w:tcW w:w="3440" w:type="dxa"/>
            <w:tcBorders>
              <w:top w:val="nil"/>
              <w:left w:val="single" w:sz="4" w:space="0" w:color="auto"/>
              <w:bottom w:val="single" w:sz="4" w:space="0" w:color="auto"/>
              <w:right w:val="single" w:sz="4" w:space="0" w:color="auto"/>
            </w:tcBorders>
            <w:shd w:val="clear" w:color="auto" w:fill="auto"/>
            <w:vAlign w:val="bottom"/>
            <w:hideMark/>
          </w:tcPr>
          <w:p w:rsidR="000E2594" w:rsidRPr="000E2594" w:rsidRDefault="000E2594" w:rsidP="000E2594">
            <w:pPr>
              <w:jc w:val="center"/>
              <w:rPr>
                <w:i/>
                <w:iCs/>
                <w:sz w:val="16"/>
                <w:szCs w:val="16"/>
              </w:rPr>
            </w:pPr>
            <w:r w:rsidRPr="000E2594">
              <w:rPr>
                <w:i/>
                <w:iCs/>
                <w:sz w:val="16"/>
                <w:szCs w:val="16"/>
              </w:rPr>
              <w:t>IZDEVUMI 2016.GADĀ</w:t>
            </w:r>
          </w:p>
        </w:tc>
        <w:tc>
          <w:tcPr>
            <w:tcW w:w="714" w:type="dxa"/>
            <w:tcBorders>
              <w:top w:val="nil"/>
              <w:left w:val="nil"/>
              <w:bottom w:val="single" w:sz="4" w:space="0" w:color="auto"/>
              <w:right w:val="single" w:sz="4" w:space="0" w:color="auto"/>
            </w:tcBorders>
            <w:shd w:val="clear" w:color="auto" w:fill="auto"/>
            <w:vAlign w:val="bottom"/>
            <w:hideMark/>
          </w:tcPr>
          <w:p w:rsidR="000E2594" w:rsidRPr="000E2594" w:rsidRDefault="000E2594" w:rsidP="000E2594">
            <w:pPr>
              <w:jc w:val="center"/>
              <w:rPr>
                <w:sz w:val="16"/>
                <w:szCs w:val="16"/>
              </w:rPr>
            </w:pPr>
            <w:r w:rsidRPr="000E2594">
              <w:rPr>
                <w:sz w:val="16"/>
                <w:szCs w:val="16"/>
              </w:rPr>
              <w:t>X</w:t>
            </w:r>
          </w:p>
        </w:tc>
        <w:tc>
          <w:tcPr>
            <w:tcW w:w="1070"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b/>
                <w:bCs/>
                <w:sz w:val="16"/>
                <w:szCs w:val="16"/>
              </w:rPr>
            </w:pPr>
            <w:r w:rsidRPr="000E2594">
              <w:rPr>
                <w:b/>
                <w:bCs/>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b/>
                <w:bCs/>
                <w:sz w:val="16"/>
                <w:szCs w:val="16"/>
              </w:rPr>
            </w:pPr>
            <w:r w:rsidRPr="000E2594">
              <w:rPr>
                <w:b/>
                <w:bCs/>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b/>
                <w:bCs/>
                <w:sz w:val="16"/>
                <w:szCs w:val="16"/>
              </w:rPr>
            </w:pPr>
            <w:r w:rsidRPr="000E2594">
              <w:rPr>
                <w:b/>
                <w:bCs/>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b/>
                <w:bCs/>
                <w:color w:val="FF0000"/>
                <w:sz w:val="16"/>
                <w:szCs w:val="16"/>
              </w:rPr>
            </w:pPr>
            <w:r w:rsidRPr="000E2594">
              <w:rPr>
                <w:b/>
                <w:bCs/>
                <w:color w:val="FF0000"/>
                <w:sz w:val="16"/>
                <w:szCs w:val="16"/>
              </w:rPr>
              <w:t> </w:t>
            </w:r>
          </w:p>
        </w:tc>
        <w:tc>
          <w:tcPr>
            <w:tcW w:w="1040"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b/>
                <w:bCs/>
                <w:color w:val="FF0000"/>
                <w:sz w:val="16"/>
                <w:szCs w:val="16"/>
              </w:rPr>
            </w:pPr>
            <w:r w:rsidRPr="000E2594">
              <w:rPr>
                <w:b/>
                <w:bCs/>
                <w:color w:val="FF0000"/>
                <w:sz w:val="16"/>
                <w:szCs w:val="16"/>
              </w:rPr>
              <w:t> </w:t>
            </w:r>
          </w:p>
        </w:tc>
        <w:tc>
          <w:tcPr>
            <w:tcW w:w="1034"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b/>
                <w:bCs/>
                <w:color w:val="FF0000"/>
                <w:sz w:val="16"/>
                <w:szCs w:val="16"/>
              </w:rPr>
            </w:pPr>
            <w:r w:rsidRPr="000E2594">
              <w:rPr>
                <w:b/>
                <w:bCs/>
                <w:color w:val="FF0000"/>
                <w:sz w:val="16"/>
                <w:szCs w:val="16"/>
              </w:rPr>
              <w:t> </w:t>
            </w:r>
          </w:p>
        </w:tc>
        <w:tc>
          <w:tcPr>
            <w:tcW w:w="1000"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b/>
                <w:bCs/>
                <w:color w:val="FF0000"/>
                <w:sz w:val="16"/>
                <w:szCs w:val="16"/>
              </w:rPr>
            </w:pPr>
            <w:r w:rsidRPr="000E2594">
              <w:rPr>
                <w:b/>
                <w:bCs/>
                <w:color w:val="FF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b/>
                <w:bCs/>
                <w:color w:val="FF0000"/>
                <w:sz w:val="16"/>
                <w:szCs w:val="16"/>
              </w:rPr>
            </w:pPr>
            <w:r w:rsidRPr="000E2594">
              <w:rPr>
                <w:b/>
                <w:bCs/>
                <w:color w:val="FF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b/>
                <w:bCs/>
                <w:color w:val="FF0000"/>
                <w:sz w:val="16"/>
                <w:szCs w:val="16"/>
              </w:rPr>
            </w:pPr>
            <w:r w:rsidRPr="000E2594">
              <w:rPr>
                <w:b/>
                <w:bCs/>
                <w:color w:val="FF0000"/>
                <w:sz w:val="16"/>
                <w:szCs w:val="16"/>
              </w:rPr>
              <w:t> </w:t>
            </w:r>
          </w:p>
        </w:tc>
        <w:tc>
          <w:tcPr>
            <w:tcW w:w="1070"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b/>
                <w:bCs/>
                <w:color w:val="FF0000"/>
                <w:sz w:val="16"/>
                <w:szCs w:val="16"/>
              </w:rPr>
            </w:pPr>
            <w:r w:rsidRPr="000E2594">
              <w:rPr>
                <w:b/>
                <w:bCs/>
                <w:color w:val="FF0000"/>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X</w:t>
            </w:r>
          </w:p>
        </w:tc>
      </w:tr>
      <w:tr w:rsidR="000E2594" w:rsidRPr="000E2594" w:rsidTr="00D132B8">
        <w:trPr>
          <w:trHeight w:val="225"/>
        </w:trPr>
        <w:tc>
          <w:tcPr>
            <w:tcW w:w="3440" w:type="dxa"/>
            <w:tcBorders>
              <w:top w:val="nil"/>
              <w:left w:val="single" w:sz="4" w:space="0" w:color="auto"/>
              <w:bottom w:val="single" w:sz="4" w:space="0" w:color="auto"/>
              <w:right w:val="single" w:sz="4" w:space="0" w:color="auto"/>
            </w:tcBorders>
            <w:shd w:val="clear" w:color="auto" w:fill="auto"/>
            <w:vAlign w:val="bottom"/>
            <w:hideMark/>
          </w:tcPr>
          <w:p w:rsidR="000E2594" w:rsidRPr="000E2594" w:rsidRDefault="000E2594" w:rsidP="000E2594">
            <w:pPr>
              <w:rPr>
                <w:sz w:val="16"/>
                <w:szCs w:val="16"/>
              </w:rPr>
            </w:pPr>
            <w:r w:rsidRPr="000E2594">
              <w:rPr>
                <w:sz w:val="16"/>
                <w:szCs w:val="16"/>
              </w:rPr>
              <w:t xml:space="preserve">Atalgojums </w:t>
            </w:r>
          </w:p>
        </w:tc>
        <w:tc>
          <w:tcPr>
            <w:tcW w:w="714"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b/>
                <w:bCs/>
                <w:sz w:val="16"/>
                <w:szCs w:val="16"/>
              </w:rPr>
            </w:pPr>
            <w:r w:rsidRPr="000E2594">
              <w:rPr>
                <w:b/>
                <w:bCs/>
                <w:sz w:val="16"/>
                <w:szCs w:val="16"/>
              </w:rPr>
              <w:t>1100</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72281,09</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37199,96</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99587,97</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87496,70</w:t>
            </w:r>
          </w:p>
        </w:tc>
        <w:tc>
          <w:tcPr>
            <w:tcW w:w="104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147400,34</w:t>
            </w:r>
          </w:p>
        </w:tc>
        <w:tc>
          <w:tcPr>
            <w:tcW w:w="1034"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108967,62</w:t>
            </w:r>
          </w:p>
        </w:tc>
        <w:tc>
          <w:tcPr>
            <w:tcW w:w="100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190185,99</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77474,88</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121702,15</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59392,79</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right"/>
              <w:rPr>
                <w:sz w:val="16"/>
                <w:szCs w:val="16"/>
              </w:rPr>
            </w:pPr>
            <w:r w:rsidRPr="000E2594">
              <w:rPr>
                <w:sz w:val="16"/>
                <w:szCs w:val="16"/>
              </w:rPr>
              <w:t>1 001 689,49</w:t>
            </w:r>
          </w:p>
        </w:tc>
      </w:tr>
      <w:tr w:rsidR="000E2594" w:rsidRPr="000E2594" w:rsidTr="00D132B8">
        <w:trPr>
          <w:trHeight w:val="225"/>
        </w:trPr>
        <w:tc>
          <w:tcPr>
            <w:tcW w:w="3440" w:type="dxa"/>
            <w:tcBorders>
              <w:top w:val="nil"/>
              <w:left w:val="single" w:sz="4" w:space="0" w:color="auto"/>
              <w:bottom w:val="single" w:sz="4" w:space="0" w:color="auto"/>
              <w:right w:val="single" w:sz="4" w:space="0" w:color="auto"/>
            </w:tcBorders>
            <w:shd w:val="clear" w:color="auto" w:fill="auto"/>
            <w:vAlign w:val="bottom"/>
            <w:hideMark/>
          </w:tcPr>
          <w:p w:rsidR="000E2594" w:rsidRPr="000E2594" w:rsidRDefault="000E2594" w:rsidP="000E2594">
            <w:pPr>
              <w:rPr>
                <w:sz w:val="16"/>
                <w:szCs w:val="16"/>
              </w:rPr>
            </w:pPr>
            <w:r w:rsidRPr="000E2594">
              <w:rPr>
                <w:sz w:val="16"/>
                <w:szCs w:val="16"/>
              </w:rPr>
              <w:t>Darba devēja VSAOI, pabalsti un kompensācijas</w:t>
            </w:r>
          </w:p>
        </w:tc>
        <w:tc>
          <w:tcPr>
            <w:tcW w:w="714"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b/>
                <w:bCs/>
                <w:sz w:val="16"/>
                <w:szCs w:val="16"/>
              </w:rPr>
            </w:pPr>
            <w:r w:rsidRPr="000E2594">
              <w:rPr>
                <w:b/>
                <w:bCs/>
                <w:sz w:val="16"/>
                <w:szCs w:val="16"/>
              </w:rPr>
              <w:t>1200</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17464,48</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8985,75</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24038,46</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21177,23</w:t>
            </w:r>
          </w:p>
        </w:tc>
        <w:tc>
          <w:tcPr>
            <w:tcW w:w="104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35845,39</w:t>
            </w:r>
          </w:p>
        </w:tc>
        <w:tc>
          <w:tcPr>
            <w:tcW w:w="1034"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25799,73</w:t>
            </w:r>
          </w:p>
        </w:tc>
        <w:tc>
          <w:tcPr>
            <w:tcW w:w="100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44740,76</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19482,28</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28452,29</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14044,41</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right"/>
              <w:rPr>
                <w:sz w:val="16"/>
                <w:szCs w:val="16"/>
              </w:rPr>
            </w:pPr>
            <w:r w:rsidRPr="000E2594">
              <w:rPr>
                <w:sz w:val="16"/>
                <w:szCs w:val="16"/>
              </w:rPr>
              <w:t>240 030,78</w:t>
            </w:r>
          </w:p>
        </w:tc>
      </w:tr>
      <w:tr w:rsidR="000E2594" w:rsidRPr="000E2594" w:rsidTr="00D132B8">
        <w:trPr>
          <w:trHeight w:val="225"/>
        </w:trPr>
        <w:tc>
          <w:tcPr>
            <w:tcW w:w="3440" w:type="dxa"/>
            <w:tcBorders>
              <w:top w:val="nil"/>
              <w:left w:val="single" w:sz="4" w:space="0" w:color="auto"/>
              <w:bottom w:val="single" w:sz="4" w:space="0" w:color="auto"/>
              <w:right w:val="single" w:sz="4" w:space="0" w:color="auto"/>
            </w:tcBorders>
            <w:shd w:val="clear" w:color="auto" w:fill="auto"/>
            <w:vAlign w:val="bottom"/>
            <w:hideMark/>
          </w:tcPr>
          <w:p w:rsidR="000E2594" w:rsidRPr="000E2594" w:rsidRDefault="000E2594" w:rsidP="000E2594">
            <w:pPr>
              <w:rPr>
                <w:sz w:val="16"/>
                <w:szCs w:val="16"/>
              </w:rPr>
            </w:pPr>
            <w:r w:rsidRPr="000E2594">
              <w:rPr>
                <w:sz w:val="16"/>
                <w:szCs w:val="16"/>
              </w:rPr>
              <w:t>Komandējumi un dienesta braucieni</w:t>
            </w:r>
          </w:p>
        </w:tc>
        <w:tc>
          <w:tcPr>
            <w:tcW w:w="714"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b/>
                <w:bCs/>
                <w:sz w:val="16"/>
                <w:szCs w:val="16"/>
              </w:rPr>
            </w:pPr>
            <w:r w:rsidRPr="000E2594">
              <w:rPr>
                <w:b/>
                <w:bCs/>
                <w:sz w:val="16"/>
                <w:szCs w:val="16"/>
              </w:rPr>
              <w:t>2100</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5,32</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22,66</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6,00</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9,74</w:t>
            </w:r>
          </w:p>
        </w:tc>
        <w:tc>
          <w:tcPr>
            <w:tcW w:w="104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34"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0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19,40</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right"/>
              <w:rPr>
                <w:sz w:val="16"/>
                <w:szCs w:val="16"/>
              </w:rPr>
            </w:pPr>
            <w:r w:rsidRPr="000E2594">
              <w:rPr>
                <w:sz w:val="16"/>
                <w:szCs w:val="16"/>
              </w:rPr>
              <w:t>63,12</w:t>
            </w:r>
          </w:p>
        </w:tc>
      </w:tr>
      <w:tr w:rsidR="000E2594" w:rsidRPr="000E2594" w:rsidTr="00D132B8">
        <w:trPr>
          <w:trHeight w:val="225"/>
        </w:trPr>
        <w:tc>
          <w:tcPr>
            <w:tcW w:w="3440" w:type="dxa"/>
            <w:tcBorders>
              <w:top w:val="nil"/>
              <w:left w:val="single" w:sz="4" w:space="0" w:color="auto"/>
              <w:bottom w:val="single" w:sz="4" w:space="0" w:color="auto"/>
              <w:right w:val="single" w:sz="4" w:space="0" w:color="auto"/>
            </w:tcBorders>
            <w:shd w:val="clear" w:color="auto" w:fill="auto"/>
            <w:vAlign w:val="bottom"/>
            <w:hideMark/>
          </w:tcPr>
          <w:p w:rsidR="000E2594" w:rsidRPr="000E2594" w:rsidRDefault="000E2594" w:rsidP="000E2594">
            <w:pPr>
              <w:rPr>
                <w:sz w:val="16"/>
                <w:szCs w:val="16"/>
              </w:rPr>
            </w:pPr>
            <w:r w:rsidRPr="000E2594">
              <w:rPr>
                <w:sz w:val="16"/>
                <w:szCs w:val="16"/>
              </w:rPr>
              <w:t xml:space="preserve">Pakalpojumi </w:t>
            </w:r>
          </w:p>
        </w:tc>
        <w:tc>
          <w:tcPr>
            <w:tcW w:w="714"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b/>
                <w:bCs/>
                <w:sz w:val="16"/>
                <w:szCs w:val="16"/>
              </w:rPr>
            </w:pPr>
            <w:r w:rsidRPr="000E2594">
              <w:rPr>
                <w:b/>
                <w:bCs/>
                <w:sz w:val="16"/>
                <w:szCs w:val="16"/>
              </w:rPr>
              <w:t>2200</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4566,97</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3253,83</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9645,12</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6415,83</w:t>
            </w:r>
          </w:p>
        </w:tc>
        <w:tc>
          <w:tcPr>
            <w:tcW w:w="104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27054,65</w:t>
            </w:r>
          </w:p>
        </w:tc>
        <w:tc>
          <w:tcPr>
            <w:tcW w:w="1034"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17928,29</w:t>
            </w:r>
          </w:p>
        </w:tc>
        <w:tc>
          <w:tcPr>
            <w:tcW w:w="100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31933,35</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10571,38</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14435,60</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3727,35</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right"/>
              <w:rPr>
                <w:sz w:val="16"/>
                <w:szCs w:val="16"/>
              </w:rPr>
            </w:pPr>
            <w:r w:rsidRPr="000E2594">
              <w:rPr>
                <w:sz w:val="16"/>
                <w:szCs w:val="16"/>
              </w:rPr>
              <w:t>129 532,37</w:t>
            </w:r>
          </w:p>
        </w:tc>
      </w:tr>
      <w:tr w:rsidR="000E2594" w:rsidRPr="000E2594" w:rsidTr="00D132B8">
        <w:trPr>
          <w:trHeight w:val="435"/>
        </w:trPr>
        <w:tc>
          <w:tcPr>
            <w:tcW w:w="3440" w:type="dxa"/>
            <w:tcBorders>
              <w:top w:val="nil"/>
              <w:left w:val="single" w:sz="4" w:space="0" w:color="auto"/>
              <w:bottom w:val="single" w:sz="4" w:space="0" w:color="auto"/>
              <w:right w:val="single" w:sz="4" w:space="0" w:color="auto"/>
            </w:tcBorders>
            <w:shd w:val="clear" w:color="auto" w:fill="auto"/>
            <w:vAlign w:val="bottom"/>
            <w:hideMark/>
          </w:tcPr>
          <w:p w:rsidR="000E2594" w:rsidRPr="000E2594" w:rsidRDefault="000E2594" w:rsidP="000E2594">
            <w:pPr>
              <w:rPr>
                <w:sz w:val="16"/>
                <w:szCs w:val="16"/>
              </w:rPr>
            </w:pPr>
            <w:r w:rsidRPr="000E2594">
              <w:rPr>
                <w:sz w:val="16"/>
                <w:szCs w:val="16"/>
              </w:rPr>
              <w:t xml:space="preserve">Krājumi, materiāli, energoresursi, preces, biroja preces un inventārs </w:t>
            </w:r>
          </w:p>
        </w:tc>
        <w:tc>
          <w:tcPr>
            <w:tcW w:w="714"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b/>
                <w:bCs/>
                <w:sz w:val="16"/>
                <w:szCs w:val="16"/>
              </w:rPr>
            </w:pPr>
            <w:r w:rsidRPr="000E2594">
              <w:rPr>
                <w:b/>
                <w:bCs/>
                <w:sz w:val="16"/>
                <w:szCs w:val="16"/>
              </w:rPr>
              <w:t>2300</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6088,31</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3821,10</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18311,90</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11096,60</w:t>
            </w:r>
          </w:p>
        </w:tc>
        <w:tc>
          <w:tcPr>
            <w:tcW w:w="104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13649,89</w:t>
            </w:r>
          </w:p>
        </w:tc>
        <w:tc>
          <w:tcPr>
            <w:tcW w:w="1034"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12640,82</w:t>
            </w:r>
          </w:p>
        </w:tc>
        <w:tc>
          <w:tcPr>
            <w:tcW w:w="100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15782,15</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12907,84</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5265,46</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6273,95</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right"/>
              <w:rPr>
                <w:sz w:val="16"/>
                <w:szCs w:val="16"/>
              </w:rPr>
            </w:pPr>
            <w:r w:rsidRPr="000E2594">
              <w:rPr>
                <w:sz w:val="16"/>
                <w:szCs w:val="16"/>
              </w:rPr>
              <w:t>105 838,02</w:t>
            </w:r>
          </w:p>
        </w:tc>
      </w:tr>
      <w:tr w:rsidR="000E2594" w:rsidRPr="000E2594" w:rsidTr="00D132B8">
        <w:trPr>
          <w:trHeight w:val="225"/>
        </w:trPr>
        <w:tc>
          <w:tcPr>
            <w:tcW w:w="3440" w:type="dxa"/>
            <w:tcBorders>
              <w:top w:val="nil"/>
              <w:left w:val="single" w:sz="4" w:space="0" w:color="auto"/>
              <w:bottom w:val="single" w:sz="4" w:space="0" w:color="auto"/>
              <w:right w:val="single" w:sz="4" w:space="0" w:color="auto"/>
            </w:tcBorders>
            <w:shd w:val="clear" w:color="auto" w:fill="auto"/>
            <w:vAlign w:val="bottom"/>
            <w:hideMark/>
          </w:tcPr>
          <w:p w:rsidR="000E2594" w:rsidRPr="000E2594" w:rsidRDefault="000E2594" w:rsidP="000E2594">
            <w:pPr>
              <w:rPr>
                <w:sz w:val="16"/>
                <w:szCs w:val="16"/>
              </w:rPr>
            </w:pPr>
            <w:r w:rsidRPr="000E2594">
              <w:rPr>
                <w:sz w:val="16"/>
                <w:szCs w:val="16"/>
              </w:rPr>
              <w:t>Periodikas iegādei</w:t>
            </w:r>
          </w:p>
        </w:tc>
        <w:tc>
          <w:tcPr>
            <w:tcW w:w="714"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b/>
                <w:bCs/>
                <w:sz w:val="16"/>
                <w:szCs w:val="16"/>
              </w:rPr>
            </w:pPr>
            <w:r w:rsidRPr="000E2594">
              <w:rPr>
                <w:b/>
                <w:bCs/>
                <w:sz w:val="16"/>
                <w:szCs w:val="16"/>
              </w:rPr>
              <w:t>2400</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44,37</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15,80</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70,81</w:t>
            </w:r>
          </w:p>
        </w:tc>
        <w:tc>
          <w:tcPr>
            <w:tcW w:w="104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34"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0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right"/>
              <w:rPr>
                <w:sz w:val="16"/>
                <w:szCs w:val="16"/>
              </w:rPr>
            </w:pPr>
            <w:r w:rsidRPr="000E2594">
              <w:rPr>
                <w:sz w:val="16"/>
                <w:szCs w:val="16"/>
              </w:rPr>
              <w:t>130,98</w:t>
            </w:r>
          </w:p>
        </w:tc>
      </w:tr>
      <w:tr w:rsidR="000E2594" w:rsidRPr="000E2594" w:rsidTr="00D132B8">
        <w:trPr>
          <w:trHeight w:val="225"/>
        </w:trPr>
        <w:tc>
          <w:tcPr>
            <w:tcW w:w="3440" w:type="dxa"/>
            <w:tcBorders>
              <w:top w:val="nil"/>
              <w:left w:val="single" w:sz="4" w:space="0" w:color="auto"/>
              <w:bottom w:val="single" w:sz="4" w:space="0" w:color="auto"/>
              <w:right w:val="single" w:sz="4" w:space="0" w:color="auto"/>
            </w:tcBorders>
            <w:shd w:val="clear" w:color="auto" w:fill="auto"/>
            <w:noWrap/>
            <w:vAlign w:val="bottom"/>
            <w:hideMark/>
          </w:tcPr>
          <w:p w:rsidR="000E2594" w:rsidRPr="000E2594" w:rsidRDefault="000E2594" w:rsidP="000E2594">
            <w:pPr>
              <w:rPr>
                <w:sz w:val="16"/>
                <w:szCs w:val="16"/>
              </w:rPr>
            </w:pPr>
            <w:r w:rsidRPr="000E2594">
              <w:rPr>
                <w:sz w:val="16"/>
                <w:szCs w:val="16"/>
              </w:rPr>
              <w:t>Bibliotēku krājumi</w:t>
            </w:r>
          </w:p>
        </w:tc>
        <w:tc>
          <w:tcPr>
            <w:tcW w:w="714"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b/>
                <w:bCs/>
                <w:sz w:val="16"/>
                <w:szCs w:val="16"/>
              </w:rPr>
            </w:pPr>
            <w:r w:rsidRPr="000E2594">
              <w:rPr>
                <w:b/>
                <w:bCs/>
                <w:sz w:val="16"/>
                <w:szCs w:val="16"/>
              </w:rPr>
              <w:t>5233</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4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34"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0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right"/>
              <w:rPr>
                <w:sz w:val="16"/>
                <w:szCs w:val="16"/>
              </w:rPr>
            </w:pPr>
            <w:r w:rsidRPr="000E2594">
              <w:rPr>
                <w:sz w:val="16"/>
                <w:szCs w:val="16"/>
              </w:rPr>
              <w:t>0,00</w:t>
            </w:r>
          </w:p>
        </w:tc>
      </w:tr>
      <w:tr w:rsidR="000E2594" w:rsidRPr="000E2594" w:rsidTr="00D132B8">
        <w:trPr>
          <w:trHeight w:val="285"/>
        </w:trPr>
        <w:tc>
          <w:tcPr>
            <w:tcW w:w="3440" w:type="dxa"/>
            <w:tcBorders>
              <w:top w:val="nil"/>
              <w:left w:val="single" w:sz="4" w:space="0" w:color="auto"/>
              <w:bottom w:val="single" w:sz="4" w:space="0" w:color="auto"/>
              <w:right w:val="single" w:sz="4" w:space="0" w:color="auto"/>
            </w:tcBorders>
            <w:shd w:val="clear" w:color="auto" w:fill="auto"/>
            <w:vAlign w:val="bottom"/>
            <w:hideMark/>
          </w:tcPr>
          <w:p w:rsidR="000E2594" w:rsidRPr="000E2594" w:rsidRDefault="000E2594" w:rsidP="000E2594">
            <w:pPr>
              <w:jc w:val="right"/>
              <w:rPr>
                <w:i/>
                <w:iCs/>
                <w:sz w:val="16"/>
                <w:szCs w:val="16"/>
              </w:rPr>
            </w:pPr>
            <w:r w:rsidRPr="000E2594">
              <w:rPr>
                <w:i/>
                <w:iCs/>
                <w:sz w:val="16"/>
                <w:szCs w:val="16"/>
              </w:rPr>
              <w:t>Pašvaldības finansējums kopā EUR</w:t>
            </w:r>
          </w:p>
        </w:tc>
        <w:tc>
          <w:tcPr>
            <w:tcW w:w="714"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b/>
                <w:bCs/>
                <w:sz w:val="16"/>
                <w:szCs w:val="16"/>
              </w:rPr>
            </w:pPr>
            <w:r w:rsidRPr="000E2594">
              <w:rPr>
                <w:b/>
                <w:bCs/>
                <w:sz w:val="16"/>
                <w:szCs w:val="16"/>
              </w:rPr>
              <w:t>X</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100 450,54</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53 299,10</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151 589,45</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126 266,91</w:t>
            </w:r>
          </w:p>
        </w:tc>
        <w:tc>
          <w:tcPr>
            <w:tcW w:w="104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223 950,27</w:t>
            </w:r>
          </w:p>
        </w:tc>
        <w:tc>
          <w:tcPr>
            <w:tcW w:w="1034"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165 336,46</w:t>
            </w:r>
          </w:p>
        </w:tc>
        <w:tc>
          <w:tcPr>
            <w:tcW w:w="100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282 642,25</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120 436,38</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169 855,50</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83 457,90</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right"/>
              <w:rPr>
                <w:sz w:val="16"/>
                <w:szCs w:val="16"/>
              </w:rPr>
            </w:pPr>
            <w:r w:rsidRPr="000E2594">
              <w:rPr>
                <w:sz w:val="16"/>
                <w:szCs w:val="16"/>
              </w:rPr>
              <w:t>1 477 284,76</w:t>
            </w:r>
          </w:p>
        </w:tc>
      </w:tr>
      <w:tr w:rsidR="000E2594" w:rsidRPr="000E2594" w:rsidTr="00D132B8">
        <w:trPr>
          <w:trHeight w:val="480"/>
        </w:trPr>
        <w:tc>
          <w:tcPr>
            <w:tcW w:w="3440" w:type="dxa"/>
            <w:tcBorders>
              <w:top w:val="nil"/>
              <w:left w:val="single" w:sz="4" w:space="0" w:color="auto"/>
              <w:bottom w:val="single" w:sz="4" w:space="0" w:color="auto"/>
              <w:right w:val="single" w:sz="4" w:space="0" w:color="auto"/>
            </w:tcBorders>
            <w:shd w:val="clear" w:color="auto" w:fill="auto"/>
            <w:vAlign w:val="bottom"/>
            <w:hideMark/>
          </w:tcPr>
          <w:p w:rsidR="000E2594" w:rsidRPr="000E2594" w:rsidRDefault="000E2594" w:rsidP="000E2594">
            <w:pPr>
              <w:jc w:val="center"/>
              <w:rPr>
                <w:i/>
                <w:iCs/>
                <w:sz w:val="16"/>
                <w:szCs w:val="16"/>
              </w:rPr>
            </w:pPr>
            <w:r w:rsidRPr="000E2594">
              <w:rPr>
                <w:i/>
                <w:iCs/>
                <w:sz w:val="16"/>
                <w:szCs w:val="16"/>
              </w:rPr>
              <w:t>POZĪCIJAS, PAR KURĀM SAMAZINA IZDEVUMUS</w:t>
            </w:r>
          </w:p>
        </w:tc>
        <w:tc>
          <w:tcPr>
            <w:tcW w:w="714"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b/>
                <w:bCs/>
                <w:sz w:val="16"/>
                <w:szCs w:val="16"/>
              </w:rPr>
            </w:pPr>
            <w:r w:rsidRPr="000E2594">
              <w:rPr>
                <w:b/>
                <w:bCs/>
                <w:sz w:val="16"/>
                <w:szCs w:val="16"/>
              </w:rPr>
              <w:t>X</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 </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 </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 </w:t>
            </w:r>
          </w:p>
        </w:tc>
        <w:tc>
          <w:tcPr>
            <w:tcW w:w="104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 </w:t>
            </w:r>
          </w:p>
        </w:tc>
        <w:tc>
          <w:tcPr>
            <w:tcW w:w="1034"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 </w:t>
            </w:r>
          </w:p>
        </w:tc>
        <w:tc>
          <w:tcPr>
            <w:tcW w:w="100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 </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X</w:t>
            </w:r>
          </w:p>
        </w:tc>
      </w:tr>
      <w:tr w:rsidR="000E2594" w:rsidRPr="000E2594" w:rsidTr="00D132B8">
        <w:trPr>
          <w:trHeight w:val="285"/>
        </w:trPr>
        <w:tc>
          <w:tcPr>
            <w:tcW w:w="3440" w:type="dxa"/>
            <w:tcBorders>
              <w:top w:val="nil"/>
              <w:left w:val="single" w:sz="4" w:space="0" w:color="auto"/>
              <w:bottom w:val="single" w:sz="4" w:space="0" w:color="auto"/>
              <w:right w:val="single" w:sz="4" w:space="0" w:color="auto"/>
            </w:tcBorders>
            <w:shd w:val="clear" w:color="auto" w:fill="auto"/>
            <w:vAlign w:val="bottom"/>
            <w:hideMark/>
          </w:tcPr>
          <w:p w:rsidR="000E2594" w:rsidRPr="000E2594" w:rsidRDefault="000E2594" w:rsidP="000E2594">
            <w:pPr>
              <w:rPr>
                <w:sz w:val="16"/>
                <w:szCs w:val="16"/>
              </w:rPr>
            </w:pPr>
            <w:r w:rsidRPr="000E2594">
              <w:rPr>
                <w:sz w:val="16"/>
                <w:szCs w:val="16"/>
              </w:rPr>
              <w:t>Naudas balvas un materiālā stimulēšana</w:t>
            </w:r>
          </w:p>
        </w:tc>
        <w:tc>
          <w:tcPr>
            <w:tcW w:w="714"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b/>
                <w:bCs/>
                <w:sz w:val="16"/>
                <w:szCs w:val="16"/>
              </w:rPr>
            </w:pPr>
            <w:r w:rsidRPr="000E2594">
              <w:rPr>
                <w:b/>
                <w:bCs/>
                <w:sz w:val="16"/>
                <w:szCs w:val="16"/>
              </w:rPr>
              <w:t>1148</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150,00</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140,00</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2 440,00</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2 372,45</w:t>
            </w:r>
          </w:p>
        </w:tc>
        <w:tc>
          <w:tcPr>
            <w:tcW w:w="104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34"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0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1 600,00</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1 540,00</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right"/>
              <w:rPr>
                <w:sz w:val="16"/>
                <w:szCs w:val="16"/>
              </w:rPr>
            </w:pPr>
            <w:r w:rsidRPr="000E2594">
              <w:rPr>
                <w:sz w:val="16"/>
                <w:szCs w:val="16"/>
              </w:rPr>
              <w:t>8 242,45</w:t>
            </w:r>
          </w:p>
        </w:tc>
      </w:tr>
      <w:tr w:rsidR="000E2594" w:rsidRPr="000E2594" w:rsidTr="00D132B8">
        <w:trPr>
          <w:trHeight w:val="225"/>
        </w:trPr>
        <w:tc>
          <w:tcPr>
            <w:tcW w:w="3440" w:type="dxa"/>
            <w:tcBorders>
              <w:top w:val="nil"/>
              <w:left w:val="single" w:sz="4" w:space="0" w:color="auto"/>
              <w:bottom w:val="single" w:sz="4" w:space="0" w:color="auto"/>
              <w:right w:val="single" w:sz="4" w:space="0" w:color="auto"/>
            </w:tcBorders>
            <w:shd w:val="clear" w:color="auto" w:fill="auto"/>
            <w:vAlign w:val="bottom"/>
            <w:hideMark/>
          </w:tcPr>
          <w:p w:rsidR="000E2594" w:rsidRPr="000E2594" w:rsidRDefault="000E2594" w:rsidP="000E2594">
            <w:pPr>
              <w:rPr>
                <w:sz w:val="16"/>
                <w:szCs w:val="16"/>
              </w:rPr>
            </w:pPr>
            <w:r w:rsidRPr="000E2594">
              <w:rPr>
                <w:sz w:val="16"/>
                <w:szCs w:val="16"/>
              </w:rPr>
              <w:t>Darba devēja piešķirtie labumi un maksājumi</w:t>
            </w:r>
          </w:p>
        </w:tc>
        <w:tc>
          <w:tcPr>
            <w:tcW w:w="714"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b/>
                <w:bCs/>
                <w:sz w:val="16"/>
                <w:szCs w:val="16"/>
              </w:rPr>
            </w:pPr>
            <w:r w:rsidRPr="000E2594">
              <w:rPr>
                <w:b/>
                <w:bCs/>
                <w:sz w:val="16"/>
                <w:szCs w:val="16"/>
              </w:rPr>
              <w:t>1170</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4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34"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0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right"/>
              <w:rPr>
                <w:sz w:val="16"/>
                <w:szCs w:val="16"/>
              </w:rPr>
            </w:pPr>
            <w:r w:rsidRPr="000E2594">
              <w:rPr>
                <w:sz w:val="16"/>
                <w:szCs w:val="16"/>
              </w:rPr>
              <w:t>0,00</w:t>
            </w:r>
          </w:p>
        </w:tc>
      </w:tr>
      <w:tr w:rsidR="000E2594" w:rsidRPr="000E2594" w:rsidTr="00D132B8">
        <w:trPr>
          <w:trHeight w:val="855"/>
        </w:trPr>
        <w:tc>
          <w:tcPr>
            <w:tcW w:w="3440" w:type="dxa"/>
            <w:tcBorders>
              <w:top w:val="nil"/>
              <w:left w:val="single" w:sz="4" w:space="0" w:color="auto"/>
              <w:bottom w:val="single" w:sz="4" w:space="0" w:color="auto"/>
              <w:right w:val="single" w:sz="4" w:space="0" w:color="auto"/>
            </w:tcBorders>
            <w:shd w:val="clear" w:color="auto" w:fill="auto"/>
            <w:vAlign w:val="bottom"/>
            <w:hideMark/>
          </w:tcPr>
          <w:p w:rsidR="000E2594" w:rsidRPr="000E2594" w:rsidRDefault="000E2594" w:rsidP="000E2594">
            <w:pPr>
              <w:rPr>
                <w:sz w:val="16"/>
                <w:szCs w:val="16"/>
              </w:rPr>
            </w:pPr>
            <w:r w:rsidRPr="000E2594">
              <w:rPr>
                <w:sz w:val="16"/>
                <w:szCs w:val="16"/>
              </w:rPr>
              <w:lastRenderedPageBreak/>
              <w:t>Valsts sociālās apdrošināšanas obligātās izmaksas no prēmijām un naudas balvām (EKK 1148) un darba devēja piešķirtajiem labumiem un maksājumiem (EKK 1170)</w:t>
            </w:r>
          </w:p>
        </w:tc>
        <w:tc>
          <w:tcPr>
            <w:tcW w:w="714"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b/>
                <w:bCs/>
                <w:sz w:val="16"/>
                <w:szCs w:val="16"/>
              </w:rPr>
            </w:pPr>
            <w:r w:rsidRPr="000E2594">
              <w:rPr>
                <w:b/>
                <w:bCs/>
                <w:sz w:val="16"/>
                <w:szCs w:val="16"/>
              </w:rPr>
              <w:t>1200</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35,39</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33,03</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575,60</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543,06</w:t>
            </w:r>
          </w:p>
        </w:tc>
        <w:tc>
          <w:tcPr>
            <w:tcW w:w="104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34"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0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364,35</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363,29</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right"/>
              <w:rPr>
                <w:sz w:val="16"/>
                <w:szCs w:val="16"/>
              </w:rPr>
            </w:pPr>
            <w:r w:rsidRPr="000E2594">
              <w:rPr>
                <w:sz w:val="16"/>
                <w:szCs w:val="16"/>
              </w:rPr>
              <w:t>1 914,70</w:t>
            </w:r>
          </w:p>
        </w:tc>
      </w:tr>
      <w:tr w:rsidR="000E2594" w:rsidRPr="000E2594" w:rsidTr="00D132B8">
        <w:trPr>
          <w:trHeight w:val="240"/>
        </w:trPr>
        <w:tc>
          <w:tcPr>
            <w:tcW w:w="3440" w:type="dxa"/>
            <w:tcBorders>
              <w:top w:val="nil"/>
              <w:left w:val="single" w:sz="4" w:space="0" w:color="auto"/>
              <w:bottom w:val="single" w:sz="4" w:space="0" w:color="auto"/>
              <w:right w:val="single" w:sz="4" w:space="0" w:color="auto"/>
            </w:tcBorders>
            <w:shd w:val="clear" w:color="auto" w:fill="auto"/>
            <w:vAlign w:val="bottom"/>
            <w:hideMark/>
          </w:tcPr>
          <w:p w:rsidR="000E2594" w:rsidRPr="000E2594" w:rsidRDefault="000E2594" w:rsidP="000E2594">
            <w:pPr>
              <w:rPr>
                <w:sz w:val="16"/>
                <w:szCs w:val="16"/>
              </w:rPr>
            </w:pPr>
            <w:r w:rsidRPr="000E2594">
              <w:rPr>
                <w:sz w:val="16"/>
                <w:szCs w:val="16"/>
              </w:rPr>
              <w:t>Ārvalstu komandējumi un dienesta braucieni</w:t>
            </w:r>
          </w:p>
        </w:tc>
        <w:tc>
          <w:tcPr>
            <w:tcW w:w="714"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b/>
                <w:bCs/>
                <w:sz w:val="16"/>
                <w:szCs w:val="16"/>
              </w:rPr>
            </w:pPr>
            <w:r w:rsidRPr="000E2594">
              <w:rPr>
                <w:b/>
                <w:bCs/>
                <w:sz w:val="16"/>
                <w:szCs w:val="16"/>
              </w:rPr>
              <w:t>2120</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4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34"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0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right"/>
              <w:rPr>
                <w:sz w:val="16"/>
                <w:szCs w:val="16"/>
              </w:rPr>
            </w:pPr>
            <w:r w:rsidRPr="000E2594">
              <w:rPr>
                <w:sz w:val="16"/>
                <w:szCs w:val="16"/>
              </w:rPr>
              <w:t>0,00</w:t>
            </w:r>
          </w:p>
        </w:tc>
      </w:tr>
      <w:tr w:rsidR="000E2594" w:rsidRPr="000E2594" w:rsidTr="00D132B8">
        <w:trPr>
          <w:trHeight w:val="225"/>
        </w:trPr>
        <w:tc>
          <w:tcPr>
            <w:tcW w:w="3440" w:type="dxa"/>
            <w:tcBorders>
              <w:top w:val="nil"/>
              <w:left w:val="single" w:sz="4" w:space="0" w:color="auto"/>
              <w:bottom w:val="single" w:sz="4" w:space="0" w:color="auto"/>
              <w:right w:val="single" w:sz="4" w:space="0" w:color="auto"/>
            </w:tcBorders>
            <w:shd w:val="clear" w:color="auto" w:fill="auto"/>
            <w:vAlign w:val="bottom"/>
            <w:hideMark/>
          </w:tcPr>
          <w:p w:rsidR="000E2594" w:rsidRPr="000E2594" w:rsidRDefault="000E2594" w:rsidP="000E2594">
            <w:pPr>
              <w:rPr>
                <w:sz w:val="16"/>
                <w:szCs w:val="16"/>
              </w:rPr>
            </w:pPr>
            <w:r w:rsidRPr="000E2594">
              <w:rPr>
                <w:sz w:val="16"/>
                <w:szCs w:val="16"/>
              </w:rPr>
              <w:t>Transporta līdzekļu nomas maksa</w:t>
            </w:r>
          </w:p>
        </w:tc>
        <w:tc>
          <w:tcPr>
            <w:tcW w:w="714"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b/>
                <w:bCs/>
                <w:sz w:val="16"/>
                <w:szCs w:val="16"/>
              </w:rPr>
            </w:pPr>
            <w:r w:rsidRPr="000E2594">
              <w:rPr>
                <w:b/>
                <w:bCs/>
                <w:sz w:val="16"/>
                <w:szCs w:val="16"/>
              </w:rPr>
              <w:t>2262</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34,71</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4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170,56</w:t>
            </w:r>
          </w:p>
        </w:tc>
        <w:tc>
          <w:tcPr>
            <w:tcW w:w="1034"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57,02</w:t>
            </w:r>
          </w:p>
        </w:tc>
        <w:tc>
          <w:tcPr>
            <w:tcW w:w="100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48,40</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72,60</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right"/>
              <w:rPr>
                <w:sz w:val="16"/>
                <w:szCs w:val="16"/>
              </w:rPr>
            </w:pPr>
            <w:r w:rsidRPr="000E2594">
              <w:rPr>
                <w:sz w:val="16"/>
                <w:szCs w:val="16"/>
              </w:rPr>
              <w:t>383,29</w:t>
            </w:r>
          </w:p>
        </w:tc>
      </w:tr>
      <w:tr w:rsidR="000E2594" w:rsidRPr="000E2594" w:rsidTr="00D132B8">
        <w:trPr>
          <w:trHeight w:val="240"/>
        </w:trPr>
        <w:tc>
          <w:tcPr>
            <w:tcW w:w="3440" w:type="dxa"/>
            <w:tcBorders>
              <w:top w:val="nil"/>
              <w:left w:val="single" w:sz="4" w:space="0" w:color="auto"/>
              <w:bottom w:val="single" w:sz="4" w:space="0" w:color="auto"/>
              <w:right w:val="single" w:sz="4" w:space="0" w:color="auto"/>
            </w:tcBorders>
            <w:shd w:val="clear" w:color="auto" w:fill="auto"/>
            <w:vAlign w:val="bottom"/>
            <w:hideMark/>
          </w:tcPr>
          <w:p w:rsidR="000E2594" w:rsidRPr="000E2594" w:rsidRDefault="000E2594" w:rsidP="000E2594">
            <w:pPr>
              <w:rPr>
                <w:sz w:val="16"/>
                <w:szCs w:val="16"/>
              </w:rPr>
            </w:pPr>
            <w:r w:rsidRPr="000E2594">
              <w:rPr>
                <w:sz w:val="16"/>
                <w:szCs w:val="16"/>
              </w:rPr>
              <w:t>Citi pakalpojumi</w:t>
            </w:r>
          </w:p>
        </w:tc>
        <w:tc>
          <w:tcPr>
            <w:tcW w:w="714"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b/>
                <w:bCs/>
                <w:sz w:val="16"/>
                <w:szCs w:val="16"/>
              </w:rPr>
            </w:pPr>
            <w:r w:rsidRPr="000E2594">
              <w:rPr>
                <w:b/>
                <w:bCs/>
                <w:sz w:val="16"/>
                <w:szCs w:val="16"/>
              </w:rPr>
              <w:t>2270</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22,51</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77,33</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127,87</w:t>
            </w:r>
          </w:p>
        </w:tc>
        <w:tc>
          <w:tcPr>
            <w:tcW w:w="104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155,62</w:t>
            </w:r>
          </w:p>
        </w:tc>
        <w:tc>
          <w:tcPr>
            <w:tcW w:w="1034"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0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40,00</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right"/>
              <w:rPr>
                <w:sz w:val="16"/>
                <w:szCs w:val="16"/>
              </w:rPr>
            </w:pPr>
            <w:r w:rsidRPr="000E2594">
              <w:rPr>
                <w:sz w:val="16"/>
                <w:szCs w:val="16"/>
              </w:rPr>
              <w:t>423,33</w:t>
            </w:r>
          </w:p>
        </w:tc>
      </w:tr>
      <w:tr w:rsidR="000E2594" w:rsidRPr="000E2594" w:rsidTr="00D132B8">
        <w:trPr>
          <w:trHeight w:val="225"/>
        </w:trPr>
        <w:tc>
          <w:tcPr>
            <w:tcW w:w="3440" w:type="dxa"/>
            <w:tcBorders>
              <w:top w:val="nil"/>
              <w:left w:val="single" w:sz="4" w:space="0" w:color="auto"/>
              <w:bottom w:val="single" w:sz="4" w:space="0" w:color="auto"/>
              <w:right w:val="single" w:sz="4" w:space="0" w:color="auto"/>
            </w:tcBorders>
            <w:shd w:val="clear" w:color="auto" w:fill="auto"/>
            <w:vAlign w:val="bottom"/>
            <w:hideMark/>
          </w:tcPr>
          <w:p w:rsidR="000E2594" w:rsidRPr="000E2594" w:rsidRDefault="000E2594" w:rsidP="000E2594">
            <w:pPr>
              <w:rPr>
                <w:sz w:val="16"/>
                <w:szCs w:val="16"/>
              </w:rPr>
            </w:pPr>
            <w:r w:rsidRPr="000E2594">
              <w:rPr>
                <w:sz w:val="16"/>
                <w:szCs w:val="16"/>
              </w:rPr>
              <w:t>Degvielas izdevumi</w:t>
            </w:r>
          </w:p>
        </w:tc>
        <w:tc>
          <w:tcPr>
            <w:tcW w:w="714"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b/>
                <w:bCs/>
                <w:sz w:val="16"/>
                <w:szCs w:val="16"/>
              </w:rPr>
            </w:pPr>
            <w:r w:rsidRPr="000E2594">
              <w:rPr>
                <w:b/>
                <w:bCs/>
                <w:sz w:val="16"/>
                <w:szCs w:val="16"/>
              </w:rPr>
              <w:t>2322</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18,49</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161,31</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86,96</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494,50</w:t>
            </w:r>
          </w:p>
        </w:tc>
        <w:tc>
          <w:tcPr>
            <w:tcW w:w="104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19,74</w:t>
            </w:r>
          </w:p>
        </w:tc>
        <w:tc>
          <w:tcPr>
            <w:tcW w:w="1034"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45,67</w:t>
            </w:r>
          </w:p>
        </w:tc>
        <w:tc>
          <w:tcPr>
            <w:tcW w:w="100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36,65</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62,40</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72,08</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right"/>
              <w:rPr>
                <w:sz w:val="16"/>
                <w:szCs w:val="16"/>
              </w:rPr>
            </w:pPr>
            <w:r w:rsidRPr="000E2594">
              <w:rPr>
                <w:sz w:val="16"/>
                <w:szCs w:val="16"/>
              </w:rPr>
              <w:t>997,80</w:t>
            </w:r>
          </w:p>
        </w:tc>
      </w:tr>
      <w:tr w:rsidR="000E2594" w:rsidRPr="000E2594" w:rsidTr="00D132B8">
        <w:trPr>
          <w:trHeight w:val="225"/>
        </w:trPr>
        <w:tc>
          <w:tcPr>
            <w:tcW w:w="3440" w:type="dxa"/>
            <w:tcBorders>
              <w:top w:val="nil"/>
              <w:left w:val="single" w:sz="4" w:space="0" w:color="auto"/>
              <w:bottom w:val="single" w:sz="4" w:space="0" w:color="auto"/>
              <w:right w:val="single" w:sz="4" w:space="0" w:color="auto"/>
            </w:tcBorders>
            <w:shd w:val="clear" w:color="auto" w:fill="auto"/>
            <w:vAlign w:val="bottom"/>
            <w:hideMark/>
          </w:tcPr>
          <w:p w:rsidR="000E2594" w:rsidRPr="000E2594" w:rsidRDefault="000E2594" w:rsidP="000E2594">
            <w:pPr>
              <w:rPr>
                <w:sz w:val="16"/>
                <w:szCs w:val="16"/>
              </w:rPr>
            </w:pPr>
            <w:r w:rsidRPr="000E2594">
              <w:rPr>
                <w:sz w:val="16"/>
                <w:szCs w:val="16"/>
              </w:rPr>
              <w:t>Ēdināšanas izdevumi</w:t>
            </w:r>
          </w:p>
        </w:tc>
        <w:tc>
          <w:tcPr>
            <w:tcW w:w="714"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b/>
                <w:bCs/>
                <w:sz w:val="16"/>
                <w:szCs w:val="16"/>
              </w:rPr>
            </w:pPr>
            <w:r w:rsidRPr="000E2594">
              <w:rPr>
                <w:b/>
                <w:bCs/>
                <w:sz w:val="16"/>
                <w:szCs w:val="16"/>
              </w:rPr>
              <w:t>2363</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638,45</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642,15</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3 792,24</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821,72</w:t>
            </w:r>
          </w:p>
        </w:tc>
        <w:tc>
          <w:tcPr>
            <w:tcW w:w="104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7 496,16</w:t>
            </w:r>
          </w:p>
        </w:tc>
        <w:tc>
          <w:tcPr>
            <w:tcW w:w="1034"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5 137,28</w:t>
            </w:r>
          </w:p>
        </w:tc>
        <w:tc>
          <w:tcPr>
            <w:tcW w:w="100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9 066,60</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4 459,20</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3 028,09</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1 557,74</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right"/>
              <w:rPr>
                <w:sz w:val="16"/>
                <w:szCs w:val="16"/>
              </w:rPr>
            </w:pPr>
            <w:r w:rsidRPr="000E2594">
              <w:rPr>
                <w:sz w:val="16"/>
                <w:szCs w:val="16"/>
              </w:rPr>
              <w:t>36 639,63</w:t>
            </w:r>
          </w:p>
        </w:tc>
      </w:tr>
      <w:tr w:rsidR="000E2594" w:rsidRPr="000E2594" w:rsidTr="00D132B8">
        <w:trPr>
          <w:trHeight w:val="465"/>
        </w:trPr>
        <w:tc>
          <w:tcPr>
            <w:tcW w:w="3440" w:type="dxa"/>
            <w:tcBorders>
              <w:top w:val="nil"/>
              <w:left w:val="single" w:sz="4" w:space="0" w:color="auto"/>
              <w:bottom w:val="single" w:sz="4" w:space="0" w:color="auto"/>
              <w:right w:val="single" w:sz="4" w:space="0" w:color="auto"/>
            </w:tcBorders>
            <w:shd w:val="clear" w:color="auto" w:fill="auto"/>
            <w:vAlign w:val="bottom"/>
            <w:hideMark/>
          </w:tcPr>
          <w:p w:rsidR="000E2594" w:rsidRPr="000E2594" w:rsidRDefault="000E2594" w:rsidP="000E2594">
            <w:pPr>
              <w:jc w:val="right"/>
              <w:rPr>
                <w:i/>
                <w:iCs/>
                <w:sz w:val="16"/>
                <w:szCs w:val="16"/>
              </w:rPr>
            </w:pPr>
            <w:r w:rsidRPr="000E2594">
              <w:rPr>
                <w:i/>
                <w:iCs/>
                <w:sz w:val="16"/>
                <w:szCs w:val="16"/>
              </w:rPr>
              <w:t>Attiecināmās izmaksas savstarpējo norēķinu aprēķiniem EUR</w:t>
            </w:r>
          </w:p>
        </w:tc>
        <w:tc>
          <w:tcPr>
            <w:tcW w:w="714"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b/>
                <w:bCs/>
                <w:sz w:val="16"/>
                <w:szCs w:val="16"/>
              </w:rPr>
            </w:pPr>
            <w:r w:rsidRPr="000E2594">
              <w:rPr>
                <w:b/>
                <w:bCs/>
                <w:sz w:val="16"/>
                <w:szCs w:val="16"/>
              </w:rPr>
              <w:t>X</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99 585,71</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52 210,57</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144 694,65</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121 907,31</w:t>
            </w:r>
          </w:p>
        </w:tc>
        <w:tc>
          <w:tcPr>
            <w:tcW w:w="104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216 108,19</w:t>
            </w:r>
          </w:p>
        </w:tc>
        <w:tc>
          <w:tcPr>
            <w:tcW w:w="1034"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160 096,49</w:t>
            </w:r>
          </w:p>
        </w:tc>
        <w:tc>
          <w:tcPr>
            <w:tcW w:w="100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271 486,25</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115 842,18</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166 827,41</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79 924,79</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1 428 683,56</w:t>
            </w:r>
          </w:p>
        </w:tc>
      </w:tr>
      <w:tr w:rsidR="000E2594" w:rsidRPr="000E2594" w:rsidTr="00D132B8">
        <w:trPr>
          <w:trHeight w:val="105"/>
        </w:trPr>
        <w:tc>
          <w:tcPr>
            <w:tcW w:w="3440" w:type="dxa"/>
            <w:tcBorders>
              <w:top w:val="nil"/>
              <w:left w:val="single" w:sz="4" w:space="0" w:color="auto"/>
              <w:bottom w:val="single" w:sz="4" w:space="0" w:color="auto"/>
              <w:right w:val="single" w:sz="4" w:space="0" w:color="auto"/>
            </w:tcBorders>
            <w:shd w:val="clear" w:color="000000" w:fill="C0C0C0"/>
            <w:vAlign w:val="bottom"/>
            <w:hideMark/>
          </w:tcPr>
          <w:p w:rsidR="000E2594" w:rsidRPr="000E2594" w:rsidRDefault="000E2594" w:rsidP="000E2594">
            <w:pPr>
              <w:rPr>
                <w:sz w:val="16"/>
                <w:szCs w:val="16"/>
              </w:rPr>
            </w:pPr>
            <w:r w:rsidRPr="000E2594">
              <w:rPr>
                <w:sz w:val="16"/>
                <w:szCs w:val="16"/>
              </w:rPr>
              <w:t> </w:t>
            </w:r>
          </w:p>
        </w:tc>
        <w:tc>
          <w:tcPr>
            <w:tcW w:w="714" w:type="dxa"/>
            <w:tcBorders>
              <w:top w:val="nil"/>
              <w:left w:val="nil"/>
              <w:bottom w:val="single" w:sz="4" w:space="0" w:color="auto"/>
              <w:right w:val="single" w:sz="4" w:space="0" w:color="auto"/>
            </w:tcBorders>
            <w:shd w:val="clear" w:color="000000" w:fill="C0C0C0"/>
            <w:noWrap/>
            <w:vAlign w:val="bottom"/>
            <w:hideMark/>
          </w:tcPr>
          <w:p w:rsidR="000E2594" w:rsidRPr="000E2594" w:rsidRDefault="000E2594" w:rsidP="000E2594">
            <w:pPr>
              <w:jc w:val="center"/>
              <w:rPr>
                <w:b/>
                <w:bCs/>
                <w:sz w:val="16"/>
                <w:szCs w:val="16"/>
              </w:rPr>
            </w:pPr>
            <w:r w:rsidRPr="000E2594">
              <w:rPr>
                <w:b/>
                <w:bCs/>
                <w:sz w:val="16"/>
                <w:szCs w:val="16"/>
              </w:rPr>
              <w:t> </w:t>
            </w:r>
          </w:p>
        </w:tc>
        <w:tc>
          <w:tcPr>
            <w:tcW w:w="1070" w:type="dxa"/>
            <w:tcBorders>
              <w:top w:val="nil"/>
              <w:left w:val="nil"/>
              <w:bottom w:val="single" w:sz="4" w:space="0" w:color="auto"/>
              <w:right w:val="single" w:sz="4" w:space="0" w:color="auto"/>
            </w:tcBorders>
            <w:shd w:val="clear" w:color="000000" w:fill="C0C0C0"/>
            <w:noWrap/>
            <w:vAlign w:val="center"/>
            <w:hideMark/>
          </w:tcPr>
          <w:p w:rsidR="000E2594" w:rsidRPr="000E2594" w:rsidRDefault="000E2594" w:rsidP="000E2594">
            <w:pPr>
              <w:rPr>
                <w:b/>
                <w:bCs/>
                <w:sz w:val="16"/>
                <w:szCs w:val="16"/>
              </w:rPr>
            </w:pPr>
            <w:r w:rsidRPr="000E2594">
              <w:rPr>
                <w:b/>
                <w:bCs/>
                <w:sz w:val="16"/>
                <w:szCs w:val="16"/>
              </w:rPr>
              <w:t> </w:t>
            </w:r>
          </w:p>
        </w:tc>
        <w:tc>
          <w:tcPr>
            <w:tcW w:w="1070" w:type="dxa"/>
            <w:tcBorders>
              <w:top w:val="nil"/>
              <w:left w:val="nil"/>
              <w:bottom w:val="single" w:sz="4" w:space="0" w:color="auto"/>
              <w:right w:val="single" w:sz="4" w:space="0" w:color="auto"/>
            </w:tcBorders>
            <w:shd w:val="clear" w:color="000000" w:fill="C0C0C0"/>
            <w:noWrap/>
            <w:vAlign w:val="center"/>
            <w:hideMark/>
          </w:tcPr>
          <w:p w:rsidR="000E2594" w:rsidRPr="000E2594" w:rsidRDefault="000E2594" w:rsidP="000E2594">
            <w:pPr>
              <w:rPr>
                <w:b/>
                <w:bCs/>
                <w:sz w:val="16"/>
                <w:szCs w:val="16"/>
              </w:rPr>
            </w:pPr>
            <w:r w:rsidRPr="000E2594">
              <w:rPr>
                <w:b/>
                <w:bCs/>
                <w:sz w:val="16"/>
                <w:szCs w:val="16"/>
              </w:rPr>
              <w:t> </w:t>
            </w:r>
          </w:p>
        </w:tc>
        <w:tc>
          <w:tcPr>
            <w:tcW w:w="1060" w:type="dxa"/>
            <w:tcBorders>
              <w:top w:val="nil"/>
              <w:left w:val="nil"/>
              <w:bottom w:val="single" w:sz="4" w:space="0" w:color="auto"/>
              <w:right w:val="single" w:sz="4" w:space="0" w:color="auto"/>
            </w:tcBorders>
            <w:shd w:val="clear" w:color="000000" w:fill="C0C0C0"/>
            <w:noWrap/>
            <w:vAlign w:val="center"/>
            <w:hideMark/>
          </w:tcPr>
          <w:p w:rsidR="000E2594" w:rsidRPr="000E2594" w:rsidRDefault="000E2594" w:rsidP="000E2594">
            <w:pPr>
              <w:rPr>
                <w:b/>
                <w:bCs/>
                <w:color w:val="FF0000"/>
                <w:sz w:val="16"/>
                <w:szCs w:val="16"/>
              </w:rPr>
            </w:pPr>
            <w:r w:rsidRPr="000E2594">
              <w:rPr>
                <w:b/>
                <w:bCs/>
                <w:color w:val="FF0000"/>
                <w:sz w:val="16"/>
                <w:szCs w:val="16"/>
              </w:rPr>
              <w:t> </w:t>
            </w:r>
          </w:p>
        </w:tc>
        <w:tc>
          <w:tcPr>
            <w:tcW w:w="1070" w:type="dxa"/>
            <w:tcBorders>
              <w:top w:val="nil"/>
              <w:left w:val="nil"/>
              <w:bottom w:val="single" w:sz="4" w:space="0" w:color="auto"/>
              <w:right w:val="single" w:sz="4" w:space="0" w:color="auto"/>
            </w:tcBorders>
            <w:shd w:val="clear" w:color="000000" w:fill="C0C0C0"/>
            <w:noWrap/>
            <w:vAlign w:val="center"/>
            <w:hideMark/>
          </w:tcPr>
          <w:p w:rsidR="000E2594" w:rsidRPr="000E2594" w:rsidRDefault="000E2594" w:rsidP="000E2594">
            <w:pPr>
              <w:rPr>
                <w:b/>
                <w:bCs/>
                <w:sz w:val="16"/>
                <w:szCs w:val="16"/>
              </w:rPr>
            </w:pPr>
            <w:r w:rsidRPr="000E2594">
              <w:rPr>
                <w:b/>
                <w:bCs/>
                <w:sz w:val="16"/>
                <w:szCs w:val="16"/>
              </w:rPr>
              <w:t> </w:t>
            </w:r>
          </w:p>
        </w:tc>
        <w:tc>
          <w:tcPr>
            <w:tcW w:w="1040" w:type="dxa"/>
            <w:tcBorders>
              <w:top w:val="nil"/>
              <w:left w:val="nil"/>
              <w:bottom w:val="single" w:sz="4" w:space="0" w:color="auto"/>
              <w:right w:val="single" w:sz="4" w:space="0" w:color="auto"/>
            </w:tcBorders>
            <w:shd w:val="clear" w:color="000000" w:fill="C0C0C0"/>
            <w:noWrap/>
            <w:vAlign w:val="center"/>
            <w:hideMark/>
          </w:tcPr>
          <w:p w:rsidR="000E2594" w:rsidRPr="000E2594" w:rsidRDefault="000E2594" w:rsidP="000E2594">
            <w:pPr>
              <w:rPr>
                <w:b/>
                <w:bCs/>
                <w:sz w:val="16"/>
                <w:szCs w:val="16"/>
              </w:rPr>
            </w:pPr>
            <w:r w:rsidRPr="000E2594">
              <w:rPr>
                <w:b/>
                <w:bCs/>
                <w:sz w:val="16"/>
                <w:szCs w:val="16"/>
              </w:rPr>
              <w:t> </w:t>
            </w:r>
          </w:p>
        </w:tc>
        <w:tc>
          <w:tcPr>
            <w:tcW w:w="1034" w:type="dxa"/>
            <w:tcBorders>
              <w:top w:val="nil"/>
              <w:left w:val="nil"/>
              <w:bottom w:val="single" w:sz="4" w:space="0" w:color="auto"/>
              <w:right w:val="single" w:sz="4" w:space="0" w:color="auto"/>
            </w:tcBorders>
            <w:shd w:val="clear" w:color="000000" w:fill="C0C0C0"/>
            <w:noWrap/>
            <w:vAlign w:val="center"/>
            <w:hideMark/>
          </w:tcPr>
          <w:p w:rsidR="000E2594" w:rsidRPr="000E2594" w:rsidRDefault="000E2594" w:rsidP="000E2594">
            <w:pPr>
              <w:rPr>
                <w:b/>
                <w:bCs/>
                <w:color w:val="FF0000"/>
                <w:sz w:val="16"/>
                <w:szCs w:val="16"/>
              </w:rPr>
            </w:pPr>
            <w:r w:rsidRPr="000E2594">
              <w:rPr>
                <w:b/>
                <w:bCs/>
                <w:color w:val="FF0000"/>
                <w:sz w:val="16"/>
                <w:szCs w:val="16"/>
              </w:rPr>
              <w:t> </w:t>
            </w:r>
          </w:p>
        </w:tc>
        <w:tc>
          <w:tcPr>
            <w:tcW w:w="1000" w:type="dxa"/>
            <w:tcBorders>
              <w:top w:val="nil"/>
              <w:left w:val="nil"/>
              <w:bottom w:val="single" w:sz="4" w:space="0" w:color="auto"/>
              <w:right w:val="single" w:sz="4" w:space="0" w:color="auto"/>
            </w:tcBorders>
            <w:shd w:val="clear" w:color="000000" w:fill="C0C0C0"/>
            <w:noWrap/>
            <w:vAlign w:val="center"/>
            <w:hideMark/>
          </w:tcPr>
          <w:p w:rsidR="000E2594" w:rsidRPr="000E2594" w:rsidRDefault="000E2594" w:rsidP="000E2594">
            <w:pPr>
              <w:rPr>
                <w:b/>
                <w:bCs/>
                <w:color w:val="FF0000"/>
                <w:sz w:val="16"/>
                <w:szCs w:val="16"/>
              </w:rPr>
            </w:pPr>
            <w:r w:rsidRPr="000E2594">
              <w:rPr>
                <w:b/>
                <w:bCs/>
                <w:color w:val="FF0000"/>
                <w:sz w:val="16"/>
                <w:szCs w:val="16"/>
              </w:rPr>
              <w:t> </w:t>
            </w:r>
          </w:p>
        </w:tc>
        <w:tc>
          <w:tcPr>
            <w:tcW w:w="1060" w:type="dxa"/>
            <w:tcBorders>
              <w:top w:val="nil"/>
              <w:left w:val="nil"/>
              <w:bottom w:val="single" w:sz="4" w:space="0" w:color="auto"/>
              <w:right w:val="single" w:sz="4" w:space="0" w:color="auto"/>
            </w:tcBorders>
            <w:shd w:val="clear" w:color="000000" w:fill="C0C0C0"/>
            <w:noWrap/>
            <w:vAlign w:val="center"/>
            <w:hideMark/>
          </w:tcPr>
          <w:p w:rsidR="000E2594" w:rsidRPr="000E2594" w:rsidRDefault="000E2594" w:rsidP="000E2594">
            <w:pPr>
              <w:rPr>
                <w:b/>
                <w:bCs/>
                <w:sz w:val="16"/>
                <w:szCs w:val="16"/>
              </w:rPr>
            </w:pPr>
            <w:r w:rsidRPr="000E2594">
              <w:rPr>
                <w:b/>
                <w:bCs/>
                <w:sz w:val="16"/>
                <w:szCs w:val="16"/>
              </w:rPr>
              <w:t> </w:t>
            </w:r>
          </w:p>
        </w:tc>
        <w:tc>
          <w:tcPr>
            <w:tcW w:w="1060" w:type="dxa"/>
            <w:tcBorders>
              <w:top w:val="nil"/>
              <w:left w:val="nil"/>
              <w:bottom w:val="single" w:sz="4" w:space="0" w:color="auto"/>
              <w:right w:val="single" w:sz="4" w:space="0" w:color="auto"/>
            </w:tcBorders>
            <w:shd w:val="clear" w:color="000000" w:fill="C0C0C0"/>
            <w:noWrap/>
            <w:vAlign w:val="center"/>
            <w:hideMark/>
          </w:tcPr>
          <w:p w:rsidR="000E2594" w:rsidRPr="000E2594" w:rsidRDefault="000E2594" w:rsidP="000E2594">
            <w:pPr>
              <w:rPr>
                <w:b/>
                <w:bCs/>
                <w:color w:val="FF0000"/>
                <w:sz w:val="16"/>
                <w:szCs w:val="16"/>
              </w:rPr>
            </w:pPr>
            <w:r w:rsidRPr="000E2594">
              <w:rPr>
                <w:b/>
                <w:bCs/>
                <w:color w:val="FF0000"/>
                <w:sz w:val="16"/>
                <w:szCs w:val="16"/>
              </w:rPr>
              <w:t> </w:t>
            </w:r>
          </w:p>
        </w:tc>
        <w:tc>
          <w:tcPr>
            <w:tcW w:w="1070" w:type="dxa"/>
            <w:tcBorders>
              <w:top w:val="nil"/>
              <w:left w:val="nil"/>
              <w:bottom w:val="single" w:sz="4" w:space="0" w:color="auto"/>
              <w:right w:val="single" w:sz="4" w:space="0" w:color="auto"/>
            </w:tcBorders>
            <w:shd w:val="clear" w:color="000000" w:fill="C0C0C0"/>
            <w:noWrap/>
            <w:vAlign w:val="center"/>
            <w:hideMark/>
          </w:tcPr>
          <w:p w:rsidR="000E2594" w:rsidRPr="000E2594" w:rsidRDefault="000E2594" w:rsidP="000E2594">
            <w:pPr>
              <w:rPr>
                <w:b/>
                <w:bCs/>
                <w:sz w:val="16"/>
                <w:szCs w:val="16"/>
              </w:rPr>
            </w:pPr>
            <w:r w:rsidRPr="000E2594">
              <w:rPr>
                <w:b/>
                <w:bCs/>
                <w:sz w:val="16"/>
                <w:szCs w:val="16"/>
              </w:rPr>
              <w:t> </w:t>
            </w:r>
          </w:p>
        </w:tc>
        <w:tc>
          <w:tcPr>
            <w:tcW w:w="1060" w:type="dxa"/>
            <w:tcBorders>
              <w:top w:val="nil"/>
              <w:left w:val="nil"/>
              <w:bottom w:val="single" w:sz="4" w:space="0" w:color="auto"/>
              <w:right w:val="single" w:sz="4" w:space="0" w:color="auto"/>
            </w:tcBorders>
            <w:shd w:val="clear" w:color="000000" w:fill="C0C0C0"/>
            <w:noWrap/>
            <w:vAlign w:val="center"/>
            <w:hideMark/>
          </w:tcPr>
          <w:p w:rsidR="000E2594" w:rsidRPr="000E2594" w:rsidRDefault="000E2594" w:rsidP="000E2594">
            <w:pPr>
              <w:rPr>
                <w:sz w:val="16"/>
                <w:szCs w:val="16"/>
              </w:rPr>
            </w:pPr>
            <w:r w:rsidRPr="000E2594">
              <w:rPr>
                <w:sz w:val="16"/>
                <w:szCs w:val="16"/>
              </w:rPr>
              <w:t> </w:t>
            </w:r>
          </w:p>
        </w:tc>
      </w:tr>
      <w:tr w:rsidR="000E2594" w:rsidRPr="000E2594" w:rsidTr="00D132B8">
        <w:trPr>
          <w:trHeight w:val="435"/>
        </w:trPr>
        <w:tc>
          <w:tcPr>
            <w:tcW w:w="3440" w:type="dxa"/>
            <w:tcBorders>
              <w:top w:val="nil"/>
              <w:left w:val="single" w:sz="4" w:space="0" w:color="auto"/>
              <w:bottom w:val="single" w:sz="4" w:space="0" w:color="auto"/>
              <w:right w:val="single" w:sz="4" w:space="0" w:color="auto"/>
            </w:tcBorders>
            <w:shd w:val="clear" w:color="auto" w:fill="auto"/>
            <w:vAlign w:val="bottom"/>
            <w:hideMark/>
          </w:tcPr>
          <w:p w:rsidR="000E2594" w:rsidRPr="000E2594" w:rsidRDefault="000E2594" w:rsidP="000E2594">
            <w:pPr>
              <w:rPr>
                <w:sz w:val="16"/>
                <w:szCs w:val="16"/>
              </w:rPr>
            </w:pPr>
            <w:r w:rsidRPr="000E2594">
              <w:rPr>
                <w:sz w:val="16"/>
                <w:szCs w:val="16"/>
              </w:rPr>
              <w:t xml:space="preserve">Izdevumi uz vienu audzēkni </w:t>
            </w:r>
            <w:proofErr w:type="spellStart"/>
            <w:r w:rsidRPr="000E2594">
              <w:rPr>
                <w:sz w:val="16"/>
                <w:szCs w:val="16"/>
              </w:rPr>
              <w:t>starppašvaldību</w:t>
            </w:r>
            <w:proofErr w:type="spellEnd"/>
            <w:r w:rsidRPr="000E2594">
              <w:rPr>
                <w:sz w:val="16"/>
                <w:szCs w:val="16"/>
              </w:rPr>
              <w:t xml:space="preserve"> norēķiniem (gadā) EUR</w:t>
            </w:r>
          </w:p>
        </w:tc>
        <w:tc>
          <w:tcPr>
            <w:tcW w:w="714"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b/>
                <w:bCs/>
                <w:sz w:val="16"/>
                <w:szCs w:val="16"/>
              </w:rPr>
            </w:pPr>
            <w:r w:rsidRPr="000E2594">
              <w:rPr>
                <w:b/>
                <w:bCs/>
                <w:sz w:val="16"/>
                <w:szCs w:val="16"/>
              </w:rPr>
              <w:t>X</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2315,95</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1800,36</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1786,35</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2344,37</w:t>
            </w:r>
          </w:p>
        </w:tc>
        <w:tc>
          <w:tcPr>
            <w:tcW w:w="104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1460,19</w:t>
            </w:r>
          </w:p>
        </w:tc>
        <w:tc>
          <w:tcPr>
            <w:tcW w:w="1034"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1539,39</w:t>
            </w:r>
          </w:p>
        </w:tc>
        <w:tc>
          <w:tcPr>
            <w:tcW w:w="100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1451,80</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1838,76</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2489,96</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1949,39</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1 752,99</w:t>
            </w:r>
          </w:p>
        </w:tc>
      </w:tr>
      <w:tr w:rsidR="000E2594" w:rsidRPr="000E2594" w:rsidTr="00D132B8">
        <w:trPr>
          <w:trHeight w:val="540"/>
        </w:trPr>
        <w:tc>
          <w:tcPr>
            <w:tcW w:w="3440" w:type="dxa"/>
            <w:tcBorders>
              <w:top w:val="nil"/>
              <w:left w:val="single" w:sz="4" w:space="0" w:color="auto"/>
              <w:bottom w:val="single" w:sz="4" w:space="0" w:color="auto"/>
              <w:right w:val="single" w:sz="4" w:space="0" w:color="auto"/>
            </w:tcBorders>
            <w:shd w:val="clear" w:color="auto" w:fill="auto"/>
            <w:vAlign w:val="bottom"/>
            <w:hideMark/>
          </w:tcPr>
          <w:p w:rsidR="000E2594" w:rsidRPr="000E2594" w:rsidRDefault="000E2594" w:rsidP="000E2594">
            <w:pPr>
              <w:rPr>
                <w:sz w:val="16"/>
                <w:szCs w:val="16"/>
              </w:rPr>
            </w:pPr>
            <w:r w:rsidRPr="000E2594">
              <w:rPr>
                <w:sz w:val="16"/>
                <w:szCs w:val="16"/>
              </w:rPr>
              <w:t xml:space="preserve">Izdevumi uz vienu audzēkni </w:t>
            </w:r>
            <w:proofErr w:type="spellStart"/>
            <w:r w:rsidRPr="000E2594">
              <w:rPr>
                <w:sz w:val="16"/>
                <w:szCs w:val="16"/>
              </w:rPr>
              <w:t>starppašvaldību</w:t>
            </w:r>
            <w:proofErr w:type="spellEnd"/>
            <w:r w:rsidRPr="000E2594">
              <w:rPr>
                <w:sz w:val="16"/>
                <w:szCs w:val="16"/>
              </w:rPr>
              <w:t xml:space="preserve"> norēķiniem (mēnesī) EUR</w:t>
            </w:r>
          </w:p>
        </w:tc>
        <w:tc>
          <w:tcPr>
            <w:tcW w:w="714"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sz w:val="16"/>
                <w:szCs w:val="16"/>
              </w:rPr>
            </w:pPr>
            <w:r w:rsidRPr="000E2594">
              <w:rPr>
                <w:sz w:val="16"/>
                <w:szCs w:val="16"/>
              </w:rPr>
              <w:t>X</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193,00</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150,03</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148,86</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195,36</w:t>
            </w:r>
          </w:p>
        </w:tc>
        <w:tc>
          <w:tcPr>
            <w:tcW w:w="104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121,68</w:t>
            </w:r>
          </w:p>
        </w:tc>
        <w:tc>
          <w:tcPr>
            <w:tcW w:w="1034"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128,28</w:t>
            </w:r>
          </w:p>
        </w:tc>
        <w:tc>
          <w:tcPr>
            <w:tcW w:w="100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120,98</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153,23</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207,50</w:t>
            </w:r>
          </w:p>
        </w:tc>
        <w:tc>
          <w:tcPr>
            <w:tcW w:w="107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162,45</w:t>
            </w:r>
          </w:p>
        </w:tc>
        <w:tc>
          <w:tcPr>
            <w:tcW w:w="10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146,08</w:t>
            </w:r>
          </w:p>
        </w:tc>
      </w:tr>
      <w:tr w:rsidR="000E2594" w:rsidRPr="000E2594" w:rsidTr="00D132B8">
        <w:trPr>
          <w:trHeight w:val="105"/>
        </w:trPr>
        <w:tc>
          <w:tcPr>
            <w:tcW w:w="3440" w:type="dxa"/>
            <w:tcBorders>
              <w:top w:val="nil"/>
              <w:left w:val="single" w:sz="4" w:space="0" w:color="auto"/>
              <w:bottom w:val="single" w:sz="4" w:space="0" w:color="auto"/>
              <w:right w:val="single" w:sz="4" w:space="0" w:color="auto"/>
            </w:tcBorders>
            <w:shd w:val="clear" w:color="000000" w:fill="C0C0C0"/>
            <w:vAlign w:val="bottom"/>
            <w:hideMark/>
          </w:tcPr>
          <w:p w:rsidR="000E2594" w:rsidRPr="000E2594" w:rsidRDefault="000E2594" w:rsidP="000E2594">
            <w:pPr>
              <w:rPr>
                <w:color w:val="FF0000"/>
                <w:sz w:val="16"/>
                <w:szCs w:val="16"/>
              </w:rPr>
            </w:pPr>
            <w:r w:rsidRPr="000E2594">
              <w:rPr>
                <w:color w:val="FF0000"/>
                <w:sz w:val="16"/>
                <w:szCs w:val="16"/>
              </w:rPr>
              <w:t> </w:t>
            </w:r>
          </w:p>
        </w:tc>
        <w:tc>
          <w:tcPr>
            <w:tcW w:w="714" w:type="dxa"/>
            <w:tcBorders>
              <w:top w:val="nil"/>
              <w:left w:val="nil"/>
              <w:bottom w:val="single" w:sz="4" w:space="0" w:color="auto"/>
              <w:right w:val="single" w:sz="4" w:space="0" w:color="auto"/>
            </w:tcBorders>
            <w:shd w:val="clear" w:color="000000" w:fill="C0C0C0"/>
            <w:noWrap/>
            <w:vAlign w:val="bottom"/>
            <w:hideMark/>
          </w:tcPr>
          <w:p w:rsidR="000E2594" w:rsidRPr="000E2594" w:rsidRDefault="000E2594" w:rsidP="000E2594">
            <w:pPr>
              <w:jc w:val="center"/>
              <w:rPr>
                <w:b/>
                <w:bCs/>
                <w:color w:val="FF0000"/>
                <w:sz w:val="16"/>
                <w:szCs w:val="16"/>
              </w:rPr>
            </w:pPr>
            <w:r w:rsidRPr="000E2594">
              <w:rPr>
                <w:b/>
                <w:bCs/>
                <w:color w:val="FF0000"/>
                <w:sz w:val="16"/>
                <w:szCs w:val="16"/>
              </w:rPr>
              <w:t> </w:t>
            </w:r>
          </w:p>
        </w:tc>
        <w:tc>
          <w:tcPr>
            <w:tcW w:w="1070" w:type="dxa"/>
            <w:tcBorders>
              <w:top w:val="nil"/>
              <w:left w:val="nil"/>
              <w:bottom w:val="single" w:sz="4" w:space="0" w:color="auto"/>
              <w:right w:val="single" w:sz="4" w:space="0" w:color="auto"/>
            </w:tcBorders>
            <w:shd w:val="clear" w:color="000000" w:fill="C0C0C0"/>
            <w:noWrap/>
            <w:vAlign w:val="bottom"/>
            <w:hideMark/>
          </w:tcPr>
          <w:p w:rsidR="000E2594" w:rsidRPr="000E2594" w:rsidRDefault="000E2594" w:rsidP="000E2594">
            <w:pPr>
              <w:rPr>
                <w:b/>
                <w:bCs/>
                <w:color w:val="FF0000"/>
                <w:sz w:val="16"/>
                <w:szCs w:val="16"/>
              </w:rPr>
            </w:pPr>
            <w:r w:rsidRPr="000E2594">
              <w:rPr>
                <w:b/>
                <w:bCs/>
                <w:color w:val="FF0000"/>
                <w:sz w:val="16"/>
                <w:szCs w:val="16"/>
              </w:rPr>
              <w:t> </w:t>
            </w:r>
          </w:p>
        </w:tc>
        <w:tc>
          <w:tcPr>
            <w:tcW w:w="1070" w:type="dxa"/>
            <w:tcBorders>
              <w:top w:val="nil"/>
              <w:left w:val="nil"/>
              <w:bottom w:val="single" w:sz="4" w:space="0" w:color="auto"/>
              <w:right w:val="single" w:sz="4" w:space="0" w:color="auto"/>
            </w:tcBorders>
            <w:shd w:val="clear" w:color="000000" w:fill="C0C0C0"/>
            <w:noWrap/>
            <w:vAlign w:val="bottom"/>
            <w:hideMark/>
          </w:tcPr>
          <w:p w:rsidR="000E2594" w:rsidRPr="000E2594" w:rsidRDefault="000E2594" w:rsidP="000E2594">
            <w:pPr>
              <w:rPr>
                <w:b/>
                <w:bCs/>
                <w:color w:val="FF0000"/>
                <w:sz w:val="16"/>
                <w:szCs w:val="16"/>
              </w:rPr>
            </w:pPr>
            <w:r w:rsidRPr="000E2594">
              <w:rPr>
                <w:b/>
                <w:bCs/>
                <w:color w:val="FF0000"/>
                <w:sz w:val="16"/>
                <w:szCs w:val="16"/>
              </w:rPr>
              <w:t> </w:t>
            </w:r>
          </w:p>
        </w:tc>
        <w:tc>
          <w:tcPr>
            <w:tcW w:w="1060" w:type="dxa"/>
            <w:tcBorders>
              <w:top w:val="nil"/>
              <w:left w:val="nil"/>
              <w:bottom w:val="single" w:sz="4" w:space="0" w:color="auto"/>
              <w:right w:val="single" w:sz="4" w:space="0" w:color="auto"/>
            </w:tcBorders>
            <w:shd w:val="clear" w:color="000000" w:fill="C0C0C0"/>
            <w:noWrap/>
            <w:vAlign w:val="bottom"/>
            <w:hideMark/>
          </w:tcPr>
          <w:p w:rsidR="000E2594" w:rsidRPr="000E2594" w:rsidRDefault="000E2594" w:rsidP="000E2594">
            <w:pPr>
              <w:rPr>
                <w:b/>
                <w:bCs/>
                <w:color w:val="FF0000"/>
                <w:sz w:val="16"/>
                <w:szCs w:val="16"/>
              </w:rPr>
            </w:pPr>
            <w:r w:rsidRPr="000E2594">
              <w:rPr>
                <w:b/>
                <w:bCs/>
                <w:color w:val="FF0000"/>
                <w:sz w:val="16"/>
                <w:szCs w:val="16"/>
              </w:rPr>
              <w:t> </w:t>
            </w:r>
          </w:p>
        </w:tc>
        <w:tc>
          <w:tcPr>
            <w:tcW w:w="1070" w:type="dxa"/>
            <w:tcBorders>
              <w:top w:val="nil"/>
              <w:left w:val="nil"/>
              <w:bottom w:val="single" w:sz="4" w:space="0" w:color="auto"/>
              <w:right w:val="single" w:sz="4" w:space="0" w:color="auto"/>
            </w:tcBorders>
            <w:shd w:val="clear" w:color="000000" w:fill="C0C0C0"/>
            <w:noWrap/>
            <w:vAlign w:val="bottom"/>
            <w:hideMark/>
          </w:tcPr>
          <w:p w:rsidR="000E2594" w:rsidRPr="000E2594" w:rsidRDefault="000E2594" w:rsidP="000E2594">
            <w:pPr>
              <w:rPr>
                <w:b/>
                <w:bCs/>
                <w:color w:val="FF0000"/>
                <w:sz w:val="16"/>
                <w:szCs w:val="16"/>
              </w:rPr>
            </w:pPr>
            <w:r w:rsidRPr="000E2594">
              <w:rPr>
                <w:b/>
                <w:bCs/>
                <w:color w:val="FF0000"/>
                <w:sz w:val="16"/>
                <w:szCs w:val="16"/>
              </w:rPr>
              <w:t> </w:t>
            </w:r>
          </w:p>
        </w:tc>
        <w:tc>
          <w:tcPr>
            <w:tcW w:w="1040" w:type="dxa"/>
            <w:tcBorders>
              <w:top w:val="nil"/>
              <w:left w:val="nil"/>
              <w:bottom w:val="single" w:sz="4" w:space="0" w:color="auto"/>
              <w:right w:val="single" w:sz="4" w:space="0" w:color="auto"/>
            </w:tcBorders>
            <w:shd w:val="clear" w:color="000000" w:fill="C0C0C0"/>
            <w:noWrap/>
            <w:vAlign w:val="bottom"/>
            <w:hideMark/>
          </w:tcPr>
          <w:p w:rsidR="000E2594" w:rsidRPr="000E2594" w:rsidRDefault="000E2594" w:rsidP="000E2594">
            <w:pPr>
              <w:rPr>
                <w:b/>
                <w:bCs/>
                <w:color w:val="FF0000"/>
                <w:sz w:val="16"/>
                <w:szCs w:val="16"/>
              </w:rPr>
            </w:pPr>
            <w:r w:rsidRPr="000E2594">
              <w:rPr>
                <w:b/>
                <w:bCs/>
                <w:color w:val="FF0000"/>
                <w:sz w:val="16"/>
                <w:szCs w:val="16"/>
              </w:rPr>
              <w:t> </w:t>
            </w:r>
          </w:p>
        </w:tc>
        <w:tc>
          <w:tcPr>
            <w:tcW w:w="1034" w:type="dxa"/>
            <w:tcBorders>
              <w:top w:val="nil"/>
              <w:left w:val="nil"/>
              <w:bottom w:val="single" w:sz="4" w:space="0" w:color="auto"/>
              <w:right w:val="single" w:sz="4" w:space="0" w:color="auto"/>
            </w:tcBorders>
            <w:shd w:val="clear" w:color="000000" w:fill="C0C0C0"/>
            <w:noWrap/>
            <w:vAlign w:val="bottom"/>
            <w:hideMark/>
          </w:tcPr>
          <w:p w:rsidR="000E2594" w:rsidRPr="000E2594" w:rsidRDefault="000E2594" w:rsidP="000E2594">
            <w:pPr>
              <w:rPr>
                <w:b/>
                <w:bCs/>
                <w:color w:val="FF0000"/>
                <w:sz w:val="16"/>
                <w:szCs w:val="16"/>
              </w:rPr>
            </w:pPr>
            <w:r w:rsidRPr="000E2594">
              <w:rPr>
                <w:b/>
                <w:bCs/>
                <w:color w:val="FF0000"/>
                <w:sz w:val="16"/>
                <w:szCs w:val="16"/>
              </w:rPr>
              <w:t> </w:t>
            </w:r>
          </w:p>
        </w:tc>
        <w:tc>
          <w:tcPr>
            <w:tcW w:w="1000" w:type="dxa"/>
            <w:tcBorders>
              <w:top w:val="nil"/>
              <w:left w:val="nil"/>
              <w:bottom w:val="single" w:sz="4" w:space="0" w:color="auto"/>
              <w:right w:val="single" w:sz="4" w:space="0" w:color="auto"/>
            </w:tcBorders>
            <w:shd w:val="clear" w:color="000000" w:fill="C0C0C0"/>
            <w:noWrap/>
            <w:vAlign w:val="bottom"/>
            <w:hideMark/>
          </w:tcPr>
          <w:p w:rsidR="000E2594" w:rsidRPr="000E2594" w:rsidRDefault="000E2594" w:rsidP="000E2594">
            <w:pPr>
              <w:rPr>
                <w:b/>
                <w:bCs/>
                <w:color w:val="FF0000"/>
                <w:sz w:val="16"/>
                <w:szCs w:val="16"/>
              </w:rPr>
            </w:pPr>
            <w:r w:rsidRPr="000E2594">
              <w:rPr>
                <w:b/>
                <w:bCs/>
                <w:color w:val="FF0000"/>
                <w:sz w:val="16"/>
                <w:szCs w:val="16"/>
              </w:rPr>
              <w:t> </w:t>
            </w:r>
          </w:p>
        </w:tc>
        <w:tc>
          <w:tcPr>
            <w:tcW w:w="1060" w:type="dxa"/>
            <w:tcBorders>
              <w:top w:val="nil"/>
              <w:left w:val="nil"/>
              <w:bottom w:val="single" w:sz="4" w:space="0" w:color="auto"/>
              <w:right w:val="single" w:sz="4" w:space="0" w:color="auto"/>
            </w:tcBorders>
            <w:shd w:val="clear" w:color="000000" w:fill="C0C0C0"/>
            <w:noWrap/>
            <w:vAlign w:val="bottom"/>
            <w:hideMark/>
          </w:tcPr>
          <w:p w:rsidR="000E2594" w:rsidRPr="000E2594" w:rsidRDefault="000E2594" w:rsidP="000E2594">
            <w:pPr>
              <w:rPr>
                <w:b/>
                <w:bCs/>
                <w:color w:val="FF0000"/>
                <w:sz w:val="16"/>
                <w:szCs w:val="16"/>
              </w:rPr>
            </w:pPr>
            <w:r w:rsidRPr="000E2594">
              <w:rPr>
                <w:b/>
                <w:bCs/>
                <w:color w:val="FF0000"/>
                <w:sz w:val="16"/>
                <w:szCs w:val="16"/>
              </w:rPr>
              <w:t> </w:t>
            </w:r>
          </w:p>
        </w:tc>
        <w:tc>
          <w:tcPr>
            <w:tcW w:w="1060" w:type="dxa"/>
            <w:tcBorders>
              <w:top w:val="nil"/>
              <w:left w:val="nil"/>
              <w:bottom w:val="single" w:sz="4" w:space="0" w:color="auto"/>
              <w:right w:val="single" w:sz="4" w:space="0" w:color="auto"/>
            </w:tcBorders>
            <w:shd w:val="clear" w:color="000000" w:fill="C0C0C0"/>
            <w:noWrap/>
            <w:vAlign w:val="bottom"/>
            <w:hideMark/>
          </w:tcPr>
          <w:p w:rsidR="000E2594" w:rsidRPr="000E2594" w:rsidRDefault="000E2594" w:rsidP="000E2594">
            <w:pPr>
              <w:rPr>
                <w:b/>
                <w:bCs/>
                <w:color w:val="FF0000"/>
                <w:sz w:val="16"/>
                <w:szCs w:val="16"/>
              </w:rPr>
            </w:pPr>
            <w:r w:rsidRPr="000E2594">
              <w:rPr>
                <w:b/>
                <w:bCs/>
                <w:color w:val="FF0000"/>
                <w:sz w:val="16"/>
                <w:szCs w:val="16"/>
              </w:rPr>
              <w:t> </w:t>
            </w:r>
          </w:p>
        </w:tc>
        <w:tc>
          <w:tcPr>
            <w:tcW w:w="1070" w:type="dxa"/>
            <w:tcBorders>
              <w:top w:val="nil"/>
              <w:left w:val="nil"/>
              <w:bottom w:val="single" w:sz="4" w:space="0" w:color="auto"/>
              <w:right w:val="single" w:sz="4" w:space="0" w:color="auto"/>
            </w:tcBorders>
            <w:shd w:val="clear" w:color="000000" w:fill="C0C0C0"/>
            <w:noWrap/>
            <w:vAlign w:val="bottom"/>
            <w:hideMark/>
          </w:tcPr>
          <w:p w:rsidR="000E2594" w:rsidRPr="000E2594" w:rsidRDefault="000E2594" w:rsidP="000E2594">
            <w:pPr>
              <w:rPr>
                <w:b/>
                <w:bCs/>
                <w:color w:val="FF0000"/>
                <w:sz w:val="16"/>
                <w:szCs w:val="16"/>
              </w:rPr>
            </w:pPr>
            <w:r w:rsidRPr="000E2594">
              <w:rPr>
                <w:b/>
                <w:bCs/>
                <w:color w:val="FF0000"/>
                <w:sz w:val="16"/>
                <w:szCs w:val="16"/>
              </w:rPr>
              <w:t> </w:t>
            </w:r>
          </w:p>
        </w:tc>
        <w:tc>
          <w:tcPr>
            <w:tcW w:w="1060" w:type="dxa"/>
            <w:tcBorders>
              <w:top w:val="nil"/>
              <w:left w:val="nil"/>
              <w:bottom w:val="single" w:sz="4" w:space="0" w:color="auto"/>
              <w:right w:val="single" w:sz="4" w:space="0" w:color="auto"/>
            </w:tcBorders>
            <w:shd w:val="clear" w:color="000000" w:fill="C0C0C0"/>
            <w:noWrap/>
            <w:vAlign w:val="bottom"/>
            <w:hideMark/>
          </w:tcPr>
          <w:p w:rsidR="000E2594" w:rsidRPr="000E2594" w:rsidRDefault="000E2594" w:rsidP="000E2594">
            <w:pPr>
              <w:rPr>
                <w:color w:val="FF0000"/>
                <w:sz w:val="16"/>
                <w:szCs w:val="16"/>
              </w:rPr>
            </w:pPr>
            <w:r w:rsidRPr="000E2594">
              <w:rPr>
                <w:color w:val="FF0000"/>
                <w:sz w:val="16"/>
                <w:szCs w:val="16"/>
              </w:rPr>
              <w:t> </w:t>
            </w:r>
          </w:p>
        </w:tc>
      </w:tr>
    </w:tbl>
    <w:p w:rsidR="000E2594" w:rsidRPr="000E2594" w:rsidRDefault="000E2594" w:rsidP="000E2594">
      <w:pPr>
        <w:rPr>
          <w:b/>
          <w:bCs/>
          <w:lang w:eastAsia="en-US"/>
        </w:rPr>
      </w:pPr>
    </w:p>
    <w:tbl>
      <w:tblPr>
        <w:tblW w:w="12440" w:type="dxa"/>
        <w:tblInd w:w="1668" w:type="dxa"/>
        <w:tblLook w:val="04A0" w:firstRow="1" w:lastRow="0" w:firstColumn="1" w:lastColumn="0" w:noHBand="0" w:noVBand="1"/>
      </w:tblPr>
      <w:tblGrid>
        <w:gridCol w:w="4800"/>
        <w:gridCol w:w="820"/>
        <w:gridCol w:w="1360"/>
        <w:gridCol w:w="1360"/>
        <w:gridCol w:w="1360"/>
        <w:gridCol w:w="1360"/>
        <w:gridCol w:w="1380"/>
      </w:tblGrid>
      <w:tr w:rsidR="000E2594" w:rsidRPr="000E2594" w:rsidTr="00D132B8">
        <w:trPr>
          <w:trHeight w:val="420"/>
        </w:trPr>
        <w:tc>
          <w:tcPr>
            <w:tcW w:w="4800" w:type="dxa"/>
            <w:tcBorders>
              <w:top w:val="nil"/>
              <w:left w:val="nil"/>
              <w:bottom w:val="nil"/>
              <w:right w:val="nil"/>
            </w:tcBorders>
            <w:shd w:val="clear" w:color="auto" w:fill="auto"/>
            <w:noWrap/>
            <w:vAlign w:val="bottom"/>
            <w:hideMark/>
          </w:tcPr>
          <w:p w:rsidR="000E2594" w:rsidRPr="000E2594" w:rsidRDefault="000E2594" w:rsidP="000E2594">
            <w:pPr>
              <w:rPr>
                <w:color w:val="FF0000"/>
                <w:sz w:val="16"/>
                <w:szCs w:val="16"/>
              </w:rPr>
            </w:pPr>
          </w:p>
        </w:tc>
        <w:tc>
          <w:tcPr>
            <w:tcW w:w="820" w:type="dxa"/>
            <w:tcBorders>
              <w:top w:val="nil"/>
              <w:left w:val="nil"/>
              <w:bottom w:val="nil"/>
              <w:right w:val="nil"/>
            </w:tcBorders>
            <w:shd w:val="clear" w:color="auto" w:fill="auto"/>
            <w:noWrap/>
            <w:vAlign w:val="bottom"/>
            <w:hideMark/>
          </w:tcPr>
          <w:p w:rsidR="000E2594" w:rsidRPr="000E2594" w:rsidRDefault="000E2594" w:rsidP="000E2594">
            <w:pPr>
              <w:rPr>
                <w:b/>
                <w:bCs/>
                <w:color w:val="FF0000"/>
                <w:sz w:val="16"/>
                <w:szCs w:val="16"/>
              </w:rPr>
            </w:pPr>
          </w:p>
        </w:tc>
        <w:tc>
          <w:tcPr>
            <w:tcW w:w="1360" w:type="dxa"/>
            <w:tcBorders>
              <w:top w:val="nil"/>
              <w:left w:val="nil"/>
              <w:bottom w:val="nil"/>
              <w:right w:val="nil"/>
            </w:tcBorders>
            <w:shd w:val="clear" w:color="auto" w:fill="auto"/>
            <w:noWrap/>
            <w:vAlign w:val="bottom"/>
            <w:hideMark/>
          </w:tcPr>
          <w:p w:rsidR="000E2594" w:rsidRPr="000E2594" w:rsidRDefault="000E2594" w:rsidP="000E2594">
            <w:pPr>
              <w:rPr>
                <w:b/>
                <w:bCs/>
                <w:color w:val="FF0000"/>
                <w:sz w:val="16"/>
                <w:szCs w:val="16"/>
              </w:rPr>
            </w:pPr>
          </w:p>
        </w:tc>
        <w:tc>
          <w:tcPr>
            <w:tcW w:w="1360" w:type="dxa"/>
            <w:tcBorders>
              <w:top w:val="nil"/>
              <w:left w:val="nil"/>
              <w:bottom w:val="nil"/>
              <w:right w:val="nil"/>
            </w:tcBorders>
            <w:shd w:val="clear" w:color="auto" w:fill="auto"/>
            <w:noWrap/>
            <w:vAlign w:val="bottom"/>
            <w:hideMark/>
          </w:tcPr>
          <w:p w:rsidR="000E2594" w:rsidRPr="000E2594" w:rsidRDefault="000E2594" w:rsidP="000E2594">
            <w:pPr>
              <w:rPr>
                <w:b/>
                <w:bCs/>
                <w:color w:val="FF0000"/>
                <w:sz w:val="16"/>
                <w:szCs w:val="16"/>
              </w:rPr>
            </w:pPr>
          </w:p>
        </w:tc>
        <w:tc>
          <w:tcPr>
            <w:tcW w:w="4100" w:type="dxa"/>
            <w:gridSpan w:val="3"/>
            <w:vMerge w:val="restart"/>
            <w:tcBorders>
              <w:top w:val="nil"/>
              <w:left w:val="nil"/>
              <w:bottom w:val="nil"/>
              <w:right w:val="nil"/>
            </w:tcBorders>
            <w:shd w:val="clear" w:color="auto" w:fill="auto"/>
            <w:hideMark/>
          </w:tcPr>
          <w:p w:rsidR="000E2594" w:rsidRPr="000E2594" w:rsidRDefault="000E2594" w:rsidP="000E2594">
            <w:pPr>
              <w:jc w:val="right"/>
              <w:rPr>
                <w:b/>
                <w:bCs/>
                <w:sz w:val="16"/>
                <w:szCs w:val="16"/>
              </w:rPr>
            </w:pPr>
            <w:r w:rsidRPr="000E2594">
              <w:rPr>
                <w:b/>
                <w:bCs/>
                <w:sz w:val="16"/>
                <w:szCs w:val="16"/>
              </w:rPr>
              <w:t xml:space="preserve">Pielikums Nr. 3                                                                   Limbažu novada domes 23.02.2017. </w:t>
            </w:r>
          </w:p>
          <w:p w:rsidR="000E2594" w:rsidRPr="000E2594" w:rsidRDefault="000E2594" w:rsidP="00D35AED">
            <w:pPr>
              <w:jc w:val="right"/>
              <w:rPr>
                <w:b/>
                <w:bCs/>
                <w:sz w:val="16"/>
                <w:szCs w:val="16"/>
              </w:rPr>
            </w:pPr>
            <w:r w:rsidRPr="000E2594">
              <w:rPr>
                <w:b/>
                <w:bCs/>
                <w:sz w:val="16"/>
                <w:szCs w:val="16"/>
              </w:rPr>
              <w:t>sēdes lēmumam (prot.Nr.</w:t>
            </w:r>
            <w:r w:rsidR="00D35AED">
              <w:rPr>
                <w:b/>
                <w:bCs/>
                <w:sz w:val="16"/>
                <w:szCs w:val="16"/>
              </w:rPr>
              <w:t>3</w:t>
            </w:r>
            <w:r w:rsidRPr="000E2594">
              <w:rPr>
                <w:b/>
                <w:bCs/>
                <w:sz w:val="16"/>
                <w:szCs w:val="16"/>
              </w:rPr>
              <w:t xml:space="preserve">, </w:t>
            </w:r>
            <w:r w:rsidR="00D35AED">
              <w:rPr>
                <w:b/>
                <w:bCs/>
                <w:sz w:val="16"/>
                <w:szCs w:val="16"/>
              </w:rPr>
              <w:t>46</w:t>
            </w:r>
            <w:r w:rsidRPr="000E2594">
              <w:rPr>
                <w:b/>
                <w:bCs/>
                <w:color w:val="000000"/>
                <w:sz w:val="16"/>
                <w:szCs w:val="16"/>
                <w:lang w:eastAsia="en-US"/>
              </w:rPr>
              <w:t>§)</w:t>
            </w:r>
          </w:p>
        </w:tc>
      </w:tr>
      <w:tr w:rsidR="000E2594" w:rsidRPr="000E2594" w:rsidTr="00D132B8">
        <w:trPr>
          <w:trHeight w:val="300"/>
        </w:trPr>
        <w:tc>
          <w:tcPr>
            <w:tcW w:w="4800" w:type="dxa"/>
            <w:tcBorders>
              <w:top w:val="nil"/>
              <w:left w:val="nil"/>
              <w:bottom w:val="nil"/>
              <w:right w:val="nil"/>
            </w:tcBorders>
            <w:shd w:val="clear" w:color="auto" w:fill="auto"/>
            <w:noWrap/>
            <w:vAlign w:val="bottom"/>
            <w:hideMark/>
          </w:tcPr>
          <w:p w:rsidR="000E2594" w:rsidRPr="000E2594" w:rsidRDefault="000E2594" w:rsidP="000E2594">
            <w:pPr>
              <w:rPr>
                <w:color w:val="FF0000"/>
                <w:sz w:val="16"/>
                <w:szCs w:val="16"/>
              </w:rPr>
            </w:pPr>
          </w:p>
        </w:tc>
        <w:tc>
          <w:tcPr>
            <w:tcW w:w="820" w:type="dxa"/>
            <w:tcBorders>
              <w:top w:val="nil"/>
              <w:left w:val="nil"/>
              <w:bottom w:val="nil"/>
              <w:right w:val="nil"/>
            </w:tcBorders>
            <w:shd w:val="clear" w:color="auto" w:fill="auto"/>
            <w:noWrap/>
            <w:vAlign w:val="bottom"/>
            <w:hideMark/>
          </w:tcPr>
          <w:p w:rsidR="000E2594" w:rsidRPr="000E2594" w:rsidRDefault="000E2594" w:rsidP="000E2594">
            <w:pPr>
              <w:rPr>
                <w:b/>
                <w:bCs/>
                <w:color w:val="FF0000"/>
                <w:sz w:val="16"/>
                <w:szCs w:val="16"/>
              </w:rPr>
            </w:pPr>
          </w:p>
        </w:tc>
        <w:tc>
          <w:tcPr>
            <w:tcW w:w="1360" w:type="dxa"/>
            <w:tcBorders>
              <w:top w:val="nil"/>
              <w:left w:val="nil"/>
              <w:bottom w:val="nil"/>
              <w:right w:val="nil"/>
            </w:tcBorders>
            <w:shd w:val="clear" w:color="auto" w:fill="auto"/>
            <w:noWrap/>
            <w:vAlign w:val="bottom"/>
            <w:hideMark/>
          </w:tcPr>
          <w:p w:rsidR="000E2594" w:rsidRPr="000E2594" w:rsidRDefault="000E2594" w:rsidP="000E2594">
            <w:pPr>
              <w:rPr>
                <w:b/>
                <w:bCs/>
                <w:color w:val="FF0000"/>
                <w:sz w:val="16"/>
                <w:szCs w:val="16"/>
              </w:rPr>
            </w:pPr>
          </w:p>
        </w:tc>
        <w:tc>
          <w:tcPr>
            <w:tcW w:w="1360" w:type="dxa"/>
            <w:tcBorders>
              <w:top w:val="nil"/>
              <w:left w:val="nil"/>
              <w:bottom w:val="nil"/>
              <w:right w:val="nil"/>
            </w:tcBorders>
            <w:shd w:val="clear" w:color="auto" w:fill="auto"/>
            <w:noWrap/>
            <w:vAlign w:val="bottom"/>
            <w:hideMark/>
          </w:tcPr>
          <w:p w:rsidR="000E2594" w:rsidRPr="000E2594" w:rsidRDefault="000E2594" w:rsidP="000E2594">
            <w:pPr>
              <w:rPr>
                <w:b/>
                <w:bCs/>
                <w:color w:val="FF0000"/>
                <w:sz w:val="16"/>
                <w:szCs w:val="16"/>
              </w:rPr>
            </w:pPr>
          </w:p>
        </w:tc>
        <w:tc>
          <w:tcPr>
            <w:tcW w:w="4100" w:type="dxa"/>
            <w:gridSpan w:val="3"/>
            <w:vMerge/>
            <w:tcBorders>
              <w:top w:val="nil"/>
              <w:left w:val="nil"/>
              <w:bottom w:val="nil"/>
              <w:right w:val="nil"/>
            </w:tcBorders>
            <w:vAlign w:val="center"/>
            <w:hideMark/>
          </w:tcPr>
          <w:p w:rsidR="000E2594" w:rsidRPr="000E2594" w:rsidRDefault="000E2594" w:rsidP="000E2594">
            <w:pPr>
              <w:rPr>
                <w:b/>
                <w:bCs/>
                <w:sz w:val="16"/>
                <w:szCs w:val="16"/>
              </w:rPr>
            </w:pPr>
          </w:p>
        </w:tc>
      </w:tr>
      <w:tr w:rsidR="000E2594" w:rsidRPr="000E2594" w:rsidTr="00D132B8">
        <w:trPr>
          <w:trHeight w:val="480"/>
        </w:trPr>
        <w:tc>
          <w:tcPr>
            <w:tcW w:w="11060" w:type="dxa"/>
            <w:gridSpan w:val="6"/>
            <w:tcBorders>
              <w:top w:val="nil"/>
              <w:left w:val="nil"/>
              <w:bottom w:val="nil"/>
              <w:right w:val="nil"/>
            </w:tcBorders>
            <w:shd w:val="clear" w:color="auto" w:fill="auto"/>
            <w:vAlign w:val="center"/>
            <w:hideMark/>
          </w:tcPr>
          <w:p w:rsidR="000E2594" w:rsidRPr="000E2594" w:rsidRDefault="000E2594" w:rsidP="000E2594">
            <w:pPr>
              <w:jc w:val="center"/>
              <w:rPr>
                <w:b/>
                <w:bCs/>
                <w:sz w:val="16"/>
                <w:szCs w:val="16"/>
              </w:rPr>
            </w:pPr>
            <w:r w:rsidRPr="000E2594">
              <w:rPr>
                <w:b/>
                <w:bCs/>
                <w:sz w:val="16"/>
                <w:szCs w:val="16"/>
              </w:rPr>
              <w:t>LIMBAŽU NOVADA PAŠVALDĪBAS INTEREŠU UN PROFESIONĀLĀS IEVIRZES IZGLĪTĪBAS IESTĀŽU IZDEVUMU TĀMES PAŠVALDĪBU SAVSTARPĒJIEM NORĒĶINIEM PAR IZGLĪTĪBAS IESTĀŽU SNIEGTAJIEM PAKALPOJUMIEM 2017.GADĀ</w:t>
            </w:r>
          </w:p>
        </w:tc>
        <w:tc>
          <w:tcPr>
            <w:tcW w:w="1380" w:type="dxa"/>
            <w:tcBorders>
              <w:top w:val="nil"/>
              <w:left w:val="nil"/>
              <w:bottom w:val="nil"/>
              <w:right w:val="nil"/>
            </w:tcBorders>
            <w:shd w:val="clear" w:color="auto" w:fill="auto"/>
            <w:vAlign w:val="center"/>
            <w:hideMark/>
          </w:tcPr>
          <w:p w:rsidR="000E2594" w:rsidRPr="000E2594" w:rsidRDefault="000E2594" w:rsidP="000E2594">
            <w:pPr>
              <w:rPr>
                <w:b/>
                <w:bCs/>
                <w:color w:val="FF0000"/>
                <w:sz w:val="16"/>
                <w:szCs w:val="16"/>
              </w:rPr>
            </w:pPr>
          </w:p>
        </w:tc>
      </w:tr>
      <w:tr w:rsidR="000E2594" w:rsidRPr="000E2594" w:rsidTr="00D132B8">
        <w:trPr>
          <w:trHeight w:val="150"/>
        </w:trPr>
        <w:tc>
          <w:tcPr>
            <w:tcW w:w="4800" w:type="dxa"/>
            <w:tcBorders>
              <w:top w:val="nil"/>
              <w:left w:val="nil"/>
              <w:bottom w:val="nil"/>
              <w:right w:val="nil"/>
            </w:tcBorders>
            <w:shd w:val="clear" w:color="auto" w:fill="auto"/>
            <w:noWrap/>
            <w:vAlign w:val="bottom"/>
            <w:hideMark/>
          </w:tcPr>
          <w:p w:rsidR="000E2594" w:rsidRPr="000E2594" w:rsidRDefault="000E2594" w:rsidP="000E2594">
            <w:pPr>
              <w:rPr>
                <w:color w:val="FF0000"/>
                <w:sz w:val="16"/>
                <w:szCs w:val="16"/>
              </w:rPr>
            </w:pPr>
          </w:p>
        </w:tc>
        <w:tc>
          <w:tcPr>
            <w:tcW w:w="820" w:type="dxa"/>
            <w:tcBorders>
              <w:top w:val="nil"/>
              <w:left w:val="nil"/>
              <w:bottom w:val="nil"/>
              <w:right w:val="nil"/>
            </w:tcBorders>
            <w:shd w:val="clear" w:color="auto" w:fill="auto"/>
            <w:noWrap/>
            <w:vAlign w:val="bottom"/>
            <w:hideMark/>
          </w:tcPr>
          <w:p w:rsidR="000E2594" w:rsidRPr="000E2594" w:rsidRDefault="000E2594" w:rsidP="000E2594">
            <w:pPr>
              <w:rPr>
                <w:b/>
                <w:bCs/>
                <w:color w:val="FF0000"/>
                <w:sz w:val="16"/>
                <w:szCs w:val="16"/>
              </w:rPr>
            </w:pPr>
          </w:p>
        </w:tc>
        <w:tc>
          <w:tcPr>
            <w:tcW w:w="1360" w:type="dxa"/>
            <w:tcBorders>
              <w:top w:val="nil"/>
              <w:left w:val="nil"/>
              <w:bottom w:val="nil"/>
              <w:right w:val="nil"/>
            </w:tcBorders>
            <w:shd w:val="clear" w:color="auto" w:fill="auto"/>
            <w:noWrap/>
            <w:vAlign w:val="bottom"/>
            <w:hideMark/>
          </w:tcPr>
          <w:p w:rsidR="000E2594" w:rsidRPr="000E2594" w:rsidRDefault="000E2594" w:rsidP="000E2594">
            <w:pPr>
              <w:jc w:val="center"/>
              <w:rPr>
                <w:b/>
                <w:bCs/>
                <w:color w:val="FF0000"/>
                <w:sz w:val="16"/>
                <w:szCs w:val="16"/>
              </w:rPr>
            </w:pPr>
          </w:p>
        </w:tc>
        <w:tc>
          <w:tcPr>
            <w:tcW w:w="1360" w:type="dxa"/>
            <w:tcBorders>
              <w:top w:val="nil"/>
              <w:left w:val="nil"/>
              <w:bottom w:val="nil"/>
              <w:right w:val="nil"/>
            </w:tcBorders>
            <w:shd w:val="clear" w:color="auto" w:fill="auto"/>
            <w:noWrap/>
            <w:vAlign w:val="bottom"/>
            <w:hideMark/>
          </w:tcPr>
          <w:p w:rsidR="000E2594" w:rsidRPr="000E2594" w:rsidRDefault="000E2594" w:rsidP="000E2594">
            <w:pPr>
              <w:jc w:val="center"/>
              <w:rPr>
                <w:b/>
                <w:bCs/>
                <w:color w:val="FF0000"/>
                <w:sz w:val="16"/>
                <w:szCs w:val="16"/>
              </w:rPr>
            </w:pPr>
          </w:p>
        </w:tc>
        <w:tc>
          <w:tcPr>
            <w:tcW w:w="1360" w:type="dxa"/>
            <w:tcBorders>
              <w:top w:val="nil"/>
              <w:left w:val="nil"/>
              <w:bottom w:val="nil"/>
              <w:right w:val="nil"/>
            </w:tcBorders>
            <w:shd w:val="clear" w:color="auto" w:fill="auto"/>
            <w:noWrap/>
            <w:vAlign w:val="bottom"/>
            <w:hideMark/>
          </w:tcPr>
          <w:p w:rsidR="000E2594" w:rsidRPr="000E2594" w:rsidRDefault="000E2594" w:rsidP="000E2594">
            <w:pPr>
              <w:rPr>
                <w:b/>
                <w:bCs/>
                <w:color w:val="FF0000"/>
                <w:sz w:val="16"/>
                <w:szCs w:val="16"/>
              </w:rPr>
            </w:pPr>
          </w:p>
        </w:tc>
        <w:tc>
          <w:tcPr>
            <w:tcW w:w="1360" w:type="dxa"/>
            <w:tcBorders>
              <w:top w:val="nil"/>
              <w:left w:val="nil"/>
              <w:bottom w:val="single" w:sz="4" w:space="0" w:color="auto"/>
              <w:right w:val="nil"/>
            </w:tcBorders>
            <w:shd w:val="clear" w:color="auto" w:fill="auto"/>
            <w:vAlign w:val="center"/>
            <w:hideMark/>
          </w:tcPr>
          <w:p w:rsidR="000E2594" w:rsidRPr="000E2594" w:rsidRDefault="000E2594" w:rsidP="000E2594">
            <w:pPr>
              <w:rPr>
                <w:b/>
                <w:bCs/>
                <w:color w:val="FF0000"/>
                <w:sz w:val="16"/>
                <w:szCs w:val="16"/>
              </w:rPr>
            </w:pPr>
            <w:r w:rsidRPr="000E2594">
              <w:rPr>
                <w:b/>
                <w:bCs/>
                <w:color w:val="FF0000"/>
                <w:sz w:val="16"/>
                <w:szCs w:val="16"/>
              </w:rPr>
              <w:t> </w:t>
            </w:r>
          </w:p>
        </w:tc>
        <w:tc>
          <w:tcPr>
            <w:tcW w:w="1380" w:type="dxa"/>
            <w:tcBorders>
              <w:top w:val="nil"/>
              <w:left w:val="nil"/>
              <w:bottom w:val="single" w:sz="4" w:space="0" w:color="auto"/>
              <w:right w:val="nil"/>
            </w:tcBorders>
            <w:shd w:val="clear" w:color="auto" w:fill="auto"/>
            <w:vAlign w:val="center"/>
            <w:hideMark/>
          </w:tcPr>
          <w:p w:rsidR="000E2594" w:rsidRPr="000E2594" w:rsidRDefault="000E2594" w:rsidP="000E2594">
            <w:pPr>
              <w:rPr>
                <w:b/>
                <w:bCs/>
                <w:color w:val="FF0000"/>
                <w:sz w:val="16"/>
                <w:szCs w:val="16"/>
              </w:rPr>
            </w:pPr>
            <w:r w:rsidRPr="000E2594">
              <w:rPr>
                <w:b/>
                <w:bCs/>
                <w:color w:val="FF0000"/>
                <w:sz w:val="16"/>
                <w:szCs w:val="16"/>
              </w:rPr>
              <w:t> </w:t>
            </w:r>
          </w:p>
        </w:tc>
      </w:tr>
      <w:tr w:rsidR="000E2594" w:rsidRPr="000E2594" w:rsidTr="00D132B8">
        <w:trPr>
          <w:trHeight w:val="1110"/>
        </w:trPr>
        <w:tc>
          <w:tcPr>
            <w:tcW w:w="4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Rādītāji</w:t>
            </w:r>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proofErr w:type="spellStart"/>
            <w:r w:rsidRPr="000E2594">
              <w:rPr>
                <w:sz w:val="16"/>
                <w:szCs w:val="16"/>
              </w:rPr>
              <w:t>Ekono-miskās</w:t>
            </w:r>
            <w:proofErr w:type="spellEnd"/>
            <w:r w:rsidRPr="000E2594">
              <w:rPr>
                <w:sz w:val="16"/>
                <w:szCs w:val="16"/>
              </w:rPr>
              <w:t xml:space="preserve"> </w:t>
            </w:r>
            <w:proofErr w:type="spellStart"/>
            <w:r w:rsidRPr="000E2594">
              <w:rPr>
                <w:sz w:val="16"/>
                <w:szCs w:val="16"/>
              </w:rPr>
              <w:t>klasifi-kācijas</w:t>
            </w:r>
            <w:proofErr w:type="spellEnd"/>
            <w:r w:rsidRPr="000E2594">
              <w:rPr>
                <w:sz w:val="16"/>
                <w:szCs w:val="16"/>
              </w:rPr>
              <w:t xml:space="preserve"> kods</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Limbažu mūzikas skola</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Limbažu mākslas skola</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Limbažu un Salacgrīvas novadu sporta skola</w:t>
            </w:r>
          </w:p>
        </w:tc>
        <w:tc>
          <w:tcPr>
            <w:tcW w:w="1360"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BJC</w:t>
            </w:r>
          </w:p>
        </w:tc>
        <w:tc>
          <w:tcPr>
            <w:tcW w:w="1380"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KOPĀ</w:t>
            </w:r>
          </w:p>
        </w:tc>
      </w:tr>
      <w:tr w:rsidR="000E2594" w:rsidRPr="000E2594" w:rsidTr="00D132B8">
        <w:trPr>
          <w:trHeight w:val="210"/>
        </w:trPr>
        <w:tc>
          <w:tcPr>
            <w:tcW w:w="4800" w:type="dxa"/>
            <w:tcBorders>
              <w:top w:val="nil"/>
              <w:left w:val="single" w:sz="4" w:space="0" w:color="auto"/>
              <w:bottom w:val="single" w:sz="4" w:space="0" w:color="auto"/>
              <w:right w:val="single" w:sz="4" w:space="0" w:color="auto"/>
            </w:tcBorders>
            <w:shd w:val="clear" w:color="auto" w:fill="auto"/>
            <w:noWrap/>
            <w:vAlign w:val="bottom"/>
            <w:hideMark/>
          </w:tcPr>
          <w:p w:rsidR="000E2594" w:rsidRPr="000E2594" w:rsidRDefault="000E2594" w:rsidP="000E2594">
            <w:pPr>
              <w:jc w:val="center"/>
              <w:rPr>
                <w:sz w:val="14"/>
                <w:szCs w:val="14"/>
              </w:rPr>
            </w:pPr>
            <w:r w:rsidRPr="000E2594">
              <w:rPr>
                <w:sz w:val="14"/>
                <w:szCs w:val="14"/>
              </w:rPr>
              <w:t>1</w:t>
            </w:r>
          </w:p>
        </w:tc>
        <w:tc>
          <w:tcPr>
            <w:tcW w:w="820" w:type="dxa"/>
            <w:tcBorders>
              <w:top w:val="nil"/>
              <w:left w:val="nil"/>
              <w:bottom w:val="single" w:sz="4" w:space="0" w:color="auto"/>
              <w:right w:val="single" w:sz="4" w:space="0" w:color="auto"/>
            </w:tcBorders>
            <w:shd w:val="clear" w:color="auto" w:fill="auto"/>
            <w:vAlign w:val="bottom"/>
            <w:hideMark/>
          </w:tcPr>
          <w:p w:rsidR="000E2594" w:rsidRPr="000E2594" w:rsidRDefault="000E2594" w:rsidP="000E2594">
            <w:pPr>
              <w:jc w:val="center"/>
              <w:rPr>
                <w:sz w:val="14"/>
                <w:szCs w:val="14"/>
              </w:rPr>
            </w:pPr>
            <w:r w:rsidRPr="000E2594">
              <w:rPr>
                <w:sz w:val="14"/>
                <w:szCs w:val="14"/>
              </w:rPr>
              <w:t>2</w:t>
            </w:r>
          </w:p>
        </w:tc>
        <w:tc>
          <w:tcPr>
            <w:tcW w:w="1360"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sz w:val="14"/>
                <w:szCs w:val="14"/>
              </w:rPr>
            </w:pPr>
            <w:r w:rsidRPr="000E2594">
              <w:rPr>
                <w:sz w:val="14"/>
                <w:szCs w:val="14"/>
              </w:rPr>
              <w:t>3</w:t>
            </w:r>
          </w:p>
        </w:tc>
        <w:tc>
          <w:tcPr>
            <w:tcW w:w="1360"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sz w:val="14"/>
                <w:szCs w:val="14"/>
              </w:rPr>
            </w:pPr>
            <w:r w:rsidRPr="000E2594">
              <w:rPr>
                <w:sz w:val="14"/>
                <w:szCs w:val="14"/>
              </w:rPr>
              <w:t>4</w:t>
            </w:r>
          </w:p>
        </w:tc>
        <w:tc>
          <w:tcPr>
            <w:tcW w:w="1360" w:type="dxa"/>
            <w:tcBorders>
              <w:top w:val="nil"/>
              <w:left w:val="nil"/>
              <w:bottom w:val="single" w:sz="4" w:space="0" w:color="auto"/>
              <w:right w:val="single" w:sz="4" w:space="0" w:color="auto"/>
            </w:tcBorders>
            <w:shd w:val="clear" w:color="auto" w:fill="auto"/>
            <w:vAlign w:val="bottom"/>
            <w:hideMark/>
          </w:tcPr>
          <w:p w:rsidR="000E2594" w:rsidRPr="000E2594" w:rsidRDefault="000E2594" w:rsidP="000E2594">
            <w:pPr>
              <w:jc w:val="center"/>
              <w:rPr>
                <w:sz w:val="14"/>
                <w:szCs w:val="14"/>
              </w:rPr>
            </w:pPr>
            <w:r w:rsidRPr="000E2594">
              <w:rPr>
                <w:sz w:val="14"/>
                <w:szCs w:val="14"/>
              </w:rPr>
              <w:t>5</w:t>
            </w:r>
          </w:p>
        </w:tc>
        <w:tc>
          <w:tcPr>
            <w:tcW w:w="1360" w:type="dxa"/>
            <w:tcBorders>
              <w:top w:val="nil"/>
              <w:left w:val="nil"/>
              <w:bottom w:val="single" w:sz="4" w:space="0" w:color="auto"/>
              <w:right w:val="single" w:sz="4" w:space="0" w:color="auto"/>
            </w:tcBorders>
            <w:shd w:val="clear" w:color="auto" w:fill="auto"/>
            <w:noWrap/>
            <w:vAlign w:val="bottom"/>
            <w:hideMark/>
          </w:tcPr>
          <w:p w:rsidR="000E2594" w:rsidRPr="000E2594" w:rsidRDefault="000E2594" w:rsidP="000E2594">
            <w:pPr>
              <w:jc w:val="center"/>
              <w:rPr>
                <w:sz w:val="14"/>
                <w:szCs w:val="14"/>
              </w:rPr>
            </w:pPr>
            <w:r w:rsidRPr="000E2594">
              <w:rPr>
                <w:sz w:val="14"/>
                <w:szCs w:val="14"/>
              </w:rPr>
              <w:t>6</w:t>
            </w:r>
          </w:p>
        </w:tc>
        <w:tc>
          <w:tcPr>
            <w:tcW w:w="1380" w:type="dxa"/>
            <w:tcBorders>
              <w:top w:val="nil"/>
              <w:left w:val="nil"/>
              <w:bottom w:val="single" w:sz="4" w:space="0" w:color="auto"/>
              <w:right w:val="single" w:sz="4" w:space="0" w:color="auto"/>
            </w:tcBorders>
            <w:shd w:val="clear" w:color="auto" w:fill="auto"/>
            <w:vAlign w:val="bottom"/>
            <w:hideMark/>
          </w:tcPr>
          <w:p w:rsidR="000E2594" w:rsidRPr="000E2594" w:rsidRDefault="000E2594" w:rsidP="000E2594">
            <w:pPr>
              <w:jc w:val="center"/>
              <w:rPr>
                <w:sz w:val="14"/>
                <w:szCs w:val="14"/>
              </w:rPr>
            </w:pPr>
            <w:r w:rsidRPr="000E2594">
              <w:rPr>
                <w:sz w:val="14"/>
                <w:szCs w:val="14"/>
              </w:rPr>
              <w:t>7</w:t>
            </w:r>
          </w:p>
        </w:tc>
      </w:tr>
      <w:tr w:rsidR="000E2594" w:rsidRPr="000E2594" w:rsidTr="00D132B8">
        <w:trPr>
          <w:trHeight w:val="330"/>
        </w:trPr>
        <w:tc>
          <w:tcPr>
            <w:tcW w:w="4800" w:type="dxa"/>
            <w:tcBorders>
              <w:top w:val="nil"/>
              <w:left w:val="single" w:sz="4" w:space="0" w:color="auto"/>
              <w:bottom w:val="single" w:sz="4" w:space="0" w:color="auto"/>
              <w:right w:val="single" w:sz="4" w:space="0" w:color="auto"/>
            </w:tcBorders>
            <w:shd w:val="clear" w:color="auto" w:fill="auto"/>
            <w:vAlign w:val="center"/>
            <w:hideMark/>
          </w:tcPr>
          <w:p w:rsidR="000E2594" w:rsidRPr="000E2594" w:rsidRDefault="000E2594" w:rsidP="000E2594">
            <w:pPr>
              <w:rPr>
                <w:sz w:val="16"/>
                <w:szCs w:val="16"/>
              </w:rPr>
            </w:pPr>
            <w:r w:rsidRPr="000E2594">
              <w:rPr>
                <w:sz w:val="16"/>
                <w:szCs w:val="16"/>
              </w:rPr>
              <w:t>Izglītojamo skaits uz 01.01.2017.</w:t>
            </w:r>
          </w:p>
        </w:tc>
        <w:tc>
          <w:tcPr>
            <w:tcW w:w="820"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X</w:t>
            </w:r>
          </w:p>
        </w:tc>
        <w:tc>
          <w:tcPr>
            <w:tcW w:w="1360"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196</w:t>
            </w:r>
          </w:p>
        </w:tc>
        <w:tc>
          <w:tcPr>
            <w:tcW w:w="1360"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56</w:t>
            </w:r>
          </w:p>
        </w:tc>
        <w:tc>
          <w:tcPr>
            <w:tcW w:w="1360"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653</w:t>
            </w:r>
          </w:p>
        </w:tc>
        <w:tc>
          <w:tcPr>
            <w:tcW w:w="1360"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636</w:t>
            </w:r>
          </w:p>
        </w:tc>
        <w:tc>
          <w:tcPr>
            <w:tcW w:w="13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1541</w:t>
            </w:r>
          </w:p>
        </w:tc>
      </w:tr>
      <w:tr w:rsidR="000E2594" w:rsidRPr="000E2594" w:rsidTr="00D132B8">
        <w:trPr>
          <w:trHeight w:val="345"/>
        </w:trPr>
        <w:tc>
          <w:tcPr>
            <w:tcW w:w="4800" w:type="dxa"/>
            <w:tcBorders>
              <w:top w:val="nil"/>
              <w:left w:val="single" w:sz="4" w:space="0" w:color="auto"/>
              <w:bottom w:val="single" w:sz="4" w:space="0" w:color="auto"/>
              <w:right w:val="single" w:sz="4" w:space="0" w:color="auto"/>
            </w:tcBorders>
            <w:shd w:val="clear" w:color="auto" w:fill="auto"/>
            <w:vAlign w:val="center"/>
            <w:hideMark/>
          </w:tcPr>
          <w:p w:rsidR="000E2594" w:rsidRPr="000E2594" w:rsidRDefault="000E2594" w:rsidP="000E2594">
            <w:pPr>
              <w:jc w:val="center"/>
              <w:rPr>
                <w:i/>
                <w:iCs/>
                <w:sz w:val="16"/>
                <w:szCs w:val="16"/>
              </w:rPr>
            </w:pPr>
            <w:r w:rsidRPr="000E2594">
              <w:rPr>
                <w:i/>
                <w:iCs/>
                <w:sz w:val="16"/>
                <w:szCs w:val="16"/>
              </w:rPr>
              <w:t>IZDEVUMI 2016.GADĀ</w:t>
            </w:r>
          </w:p>
        </w:tc>
        <w:tc>
          <w:tcPr>
            <w:tcW w:w="820"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X</w:t>
            </w:r>
          </w:p>
        </w:tc>
        <w:tc>
          <w:tcPr>
            <w:tcW w:w="1360"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 </w:t>
            </w:r>
          </w:p>
        </w:tc>
        <w:tc>
          <w:tcPr>
            <w:tcW w:w="1360"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 </w:t>
            </w:r>
          </w:p>
        </w:tc>
        <w:tc>
          <w:tcPr>
            <w:tcW w:w="1360"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 </w:t>
            </w:r>
          </w:p>
        </w:tc>
        <w:tc>
          <w:tcPr>
            <w:tcW w:w="1360" w:type="dxa"/>
            <w:tcBorders>
              <w:top w:val="nil"/>
              <w:left w:val="nil"/>
              <w:bottom w:val="single" w:sz="4" w:space="0" w:color="auto"/>
              <w:right w:val="single" w:sz="4" w:space="0" w:color="auto"/>
            </w:tcBorders>
            <w:shd w:val="clear" w:color="auto" w:fill="auto"/>
            <w:vAlign w:val="center"/>
            <w:hideMark/>
          </w:tcPr>
          <w:p w:rsidR="000E2594" w:rsidRPr="000E2594" w:rsidRDefault="000E2594" w:rsidP="000E2594">
            <w:pPr>
              <w:jc w:val="center"/>
              <w:rPr>
                <w:sz w:val="16"/>
                <w:szCs w:val="16"/>
              </w:rPr>
            </w:pPr>
            <w:r w:rsidRPr="000E2594">
              <w:rPr>
                <w:sz w:val="16"/>
                <w:szCs w:val="16"/>
              </w:rPr>
              <w:t> </w:t>
            </w:r>
          </w:p>
        </w:tc>
        <w:tc>
          <w:tcPr>
            <w:tcW w:w="13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X</w:t>
            </w:r>
          </w:p>
        </w:tc>
      </w:tr>
      <w:tr w:rsidR="000E2594" w:rsidRPr="000E2594" w:rsidTr="00D132B8">
        <w:trPr>
          <w:trHeight w:val="225"/>
        </w:trPr>
        <w:tc>
          <w:tcPr>
            <w:tcW w:w="4800" w:type="dxa"/>
            <w:tcBorders>
              <w:top w:val="nil"/>
              <w:left w:val="single" w:sz="4" w:space="0" w:color="auto"/>
              <w:bottom w:val="single" w:sz="4" w:space="0" w:color="auto"/>
              <w:right w:val="single" w:sz="4" w:space="0" w:color="auto"/>
            </w:tcBorders>
            <w:shd w:val="clear" w:color="auto" w:fill="auto"/>
            <w:vAlign w:val="center"/>
            <w:hideMark/>
          </w:tcPr>
          <w:p w:rsidR="000E2594" w:rsidRPr="000E2594" w:rsidRDefault="000E2594" w:rsidP="000E2594">
            <w:pPr>
              <w:rPr>
                <w:sz w:val="16"/>
                <w:szCs w:val="16"/>
              </w:rPr>
            </w:pPr>
            <w:r w:rsidRPr="000E2594">
              <w:rPr>
                <w:sz w:val="16"/>
                <w:szCs w:val="16"/>
              </w:rPr>
              <w:t xml:space="preserve">Atalgojums </w:t>
            </w:r>
          </w:p>
        </w:tc>
        <w:tc>
          <w:tcPr>
            <w:tcW w:w="82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1100</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81394,60</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19658,68</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70088,39</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104508,28</w:t>
            </w:r>
          </w:p>
        </w:tc>
        <w:tc>
          <w:tcPr>
            <w:tcW w:w="13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right"/>
              <w:rPr>
                <w:sz w:val="16"/>
                <w:szCs w:val="16"/>
              </w:rPr>
            </w:pPr>
            <w:r w:rsidRPr="000E2594">
              <w:rPr>
                <w:sz w:val="16"/>
                <w:szCs w:val="16"/>
              </w:rPr>
              <w:t>275 649,95</w:t>
            </w:r>
          </w:p>
        </w:tc>
      </w:tr>
      <w:tr w:rsidR="000E2594" w:rsidRPr="000E2594" w:rsidTr="00D132B8">
        <w:trPr>
          <w:trHeight w:val="225"/>
        </w:trPr>
        <w:tc>
          <w:tcPr>
            <w:tcW w:w="4800" w:type="dxa"/>
            <w:tcBorders>
              <w:top w:val="nil"/>
              <w:left w:val="single" w:sz="4" w:space="0" w:color="auto"/>
              <w:bottom w:val="single" w:sz="4" w:space="0" w:color="auto"/>
              <w:right w:val="single" w:sz="4" w:space="0" w:color="auto"/>
            </w:tcBorders>
            <w:shd w:val="clear" w:color="auto" w:fill="auto"/>
            <w:vAlign w:val="center"/>
            <w:hideMark/>
          </w:tcPr>
          <w:p w:rsidR="000E2594" w:rsidRPr="000E2594" w:rsidRDefault="000E2594" w:rsidP="000E2594">
            <w:pPr>
              <w:rPr>
                <w:sz w:val="16"/>
                <w:szCs w:val="16"/>
              </w:rPr>
            </w:pPr>
            <w:r w:rsidRPr="000E2594">
              <w:rPr>
                <w:sz w:val="16"/>
                <w:szCs w:val="16"/>
              </w:rPr>
              <w:t>Darba devēja VSAOI, pabalsti un kompensācijas</w:t>
            </w:r>
          </w:p>
        </w:tc>
        <w:tc>
          <w:tcPr>
            <w:tcW w:w="82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1200</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19096,69</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4944,94</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18129,24</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25321,74</w:t>
            </w:r>
          </w:p>
        </w:tc>
        <w:tc>
          <w:tcPr>
            <w:tcW w:w="13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right"/>
              <w:rPr>
                <w:sz w:val="16"/>
                <w:szCs w:val="16"/>
              </w:rPr>
            </w:pPr>
            <w:r w:rsidRPr="000E2594">
              <w:rPr>
                <w:sz w:val="16"/>
                <w:szCs w:val="16"/>
              </w:rPr>
              <w:t>67 492,61</w:t>
            </w:r>
          </w:p>
        </w:tc>
      </w:tr>
      <w:tr w:rsidR="000E2594" w:rsidRPr="000E2594" w:rsidTr="00D132B8">
        <w:trPr>
          <w:trHeight w:val="225"/>
        </w:trPr>
        <w:tc>
          <w:tcPr>
            <w:tcW w:w="4800" w:type="dxa"/>
            <w:tcBorders>
              <w:top w:val="nil"/>
              <w:left w:val="single" w:sz="4" w:space="0" w:color="auto"/>
              <w:bottom w:val="single" w:sz="4" w:space="0" w:color="auto"/>
              <w:right w:val="single" w:sz="4" w:space="0" w:color="auto"/>
            </w:tcBorders>
            <w:shd w:val="clear" w:color="auto" w:fill="auto"/>
            <w:vAlign w:val="center"/>
            <w:hideMark/>
          </w:tcPr>
          <w:p w:rsidR="000E2594" w:rsidRPr="000E2594" w:rsidRDefault="000E2594" w:rsidP="000E2594">
            <w:pPr>
              <w:rPr>
                <w:sz w:val="16"/>
                <w:szCs w:val="16"/>
              </w:rPr>
            </w:pPr>
            <w:r w:rsidRPr="000E2594">
              <w:rPr>
                <w:sz w:val="16"/>
                <w:szCs w:val="16"/>
              </w:rPr>
              <w:t>Komandējumi un dienesta braucieni</w:t>
            </w:r>
          </w:p>
        </w:tc>
        <w:tc>
          <w:tcPr>
            <w:tcW w:w="82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2100</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36,00</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33,15</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79414,64</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1139,00</w:t>
            </w:r>
          </w:p>
        </w:tc>
        <w:tc>
          <w:tcPr>
            <w:tcW w:w="13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right"/>
              <w:rPr>
                <w:sz w:val="16"/>
                <w:szCs w:val="16"/>
              </w:rPr>
            </w:pPr>
            <w:r w:rsidRPr="000E2594">
              <w:rPr>
                <w:sz w:val="16"/>
                <w:szCs w:val="16"/>
              </w:rPr>
              <w:t>80 622,79</w:t>
            </w:r>
          </w:p>
        </w:tc>
      </w:tr>
      <w:tr w:rsidR="000E2594" w:rsidRPr="000E2594" w:rsidTr="00D132B8">
        <w:trPr>
          <w:trHeight w:val="225"/>
        </w:trPr>
        <w:tc>
          <w:tcPr>
            <w:tcW w:w="4800" w:type="dxa"/>
            <w:tcBorders>
              <w:top w:val="nil"/>
              <w:left w:val="single" w:sz="4" w:space="0" w:color="auto"/>
              <w:bottom w:val="single" w:sz="4" w:space="0" w:color="auto"/>
              <w:right w:val="single" w:sz="4" w:space="0" w:color="auto"/>
            </w:tcBorders>
            <w:shd w:val="clear" w:color="auto" w:fill="auto"/>
            <w:vAlign w:val="center"/>
            <w:hideMark/>
          </w:tcPr>
          <w:p w:rsidR="000E2594" w:rsidRPr="000E2594" w:rsidRDefault="000E2594" w:rsidP="000E2594">
            <w:pPr>
              <w:rPr>
                <w:sz w:val="16"/>
                <w:szCs w:val="16"/>
              </w:rPr>
            </w:pPr>
            <w:r w:rsidRPr="000E2594">
              <w:rPr>
                <w:sz w:val="16"/>
                <w:szCs w:val="16"/>
              </w:rPr>
              <w:t xml:space="preserve">Pakalpojumi </w:t>
            </w:r>
          </w:p>
        </w:tc>
        <w:tc>
          <w:tcPr>
            <w:tcW w:w="82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2200</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10442,39</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5947,95</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56254,25</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27007,89</w:t>
            </w:r>
          </w:p>
        </w:tc>
        <w:tc>
          <w:tcPr>
            <w:tcW w:w="13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right"/>
              <w:rPr>
                <w:sz w:val="16"/>
                <w:szCs w:val="16"/>
              </w:rPr>
            </w:pPr>
            <w:r w:rsidRPr="000E2594">
              <w:rPr>
                <w:sz w:val="16"/>
                <w:szCs w:val="16"/>
              </w:rPr>
              <w:t>99 652,48</w:t>
            </w:r>
          </w:p>
        </w:tc>
      </w:tr>
      <w:tr w:rsidR="000E2594" w:rsidRPr="000E2594" w:rsidTr="00D132B8">
        <w:trPr>
          <w:trHeight w:val="225"/>
        </w:trPr>
        <w:tc>
          <w:tcPr>
            <w:tcW w:w="4800" w:type="dxa"/>
            <w:tcBorders>
              <w:top w:val="nil"/>
              <w:left w:val="single" w:sz="4" w:space="0" w:color="auto"/>
              <w:bottom w:val="single" w:sz="4" w:space="0" w:color="auto"/>
              <w:right w:val="single" w:sz="4" w:space="0" w:color="auto"/>
            </w:tcBorders>
            <w:shd w:val="clear" w:color="auto" w:fill="auto"/>
            <w:vAlign w:val="center"/>
            <w:hideMark/>
          </w:tcPr>
          <w:p w:rsidR="000E2594" w:rsidRPr="000E2594" w:rsidRDefault="000E2594" w:rsidP="000E2594">
            <w:pPr>
              <w:rPr>
                <w:sz w:val="16"/>
                <w:szCs w:val="16"/>
              </w:rPr>
            </w:pPr>
            <w:r w:rsidRPr="000E2594">
              <w:rPr>
                <w:sz w:val="16"/>
                <w:szCs w:val="16"/>
              </w:rPr>
              <w:t xml:space="preserve">Krājumi, materiāli, energoresursi, preces, biroja preces un inventārs </w:t>
            </w:r>
          </w:p>
        </w:tc>
        <w:tc>
          <w:tcPr>
            <w:tcW w:w="82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2300</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4182,37</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1597,46</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47380,18</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21909,82</w:t>
            </w:r>
          </w:p>
        </w:tc>
        <w:tc>
          <w:tcPr>
            <w:tcW w:w="13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right"/>
              <w:rPr>
                <w:sz w:val="16"/>
                <w:szCs w:val="16"/>
              </w:rPr>
            </w:pPr>
            <w:r w:rsidRPr="000E2594">
              <w:rPr>
                <w:sz w:val="16"/>
                <w:szCs w:val="16"/>
              </w:rPr>
              <w:t>75 069,83</w:t>
            </w:r>
          </w:p>
        </w:tc>
      </w:tr>
      <w:tr w:rsidR="000E2594" w:rsidRPr="000E2594" w:rsidTr="00D132B8">
        <w:trPr>
          <w:trHeight w:val="225"/>
        </w:trPr>
        <w:tc>
          <w:tcPr>
            <w:tcW w:w="4800" w:type="dxa"/>
            <w:tcBorders>
              <w:top w:val="nil"/>
              <w:left w:val="single" w:sz="4" w:space="0" w:color="auto"/>
              <w:bottom w:val="single" w:sz="4" w:space="0" w:color="auto"/>
              <w:right w:val="single" w:sz="4" w:space="0" w:color="auto"/>
            </w:tcBorders>
            <w:shd w:val="clear" w:color="auto" w:fill="auto"/>
            <w:vAlign w:val="center"/>
            <w:hideMark/>
          </w:tcPr>
          <w:p w:rsidR="000E2594" w:rsidRPr="000E2594" w:rsidRDefault="000E2594" w:rsidP="000E2594">
            <w:pPr>
              <w:rPr>
                <w:sz w:val="16"/>
                <w:szCs w:val="16"/>
              </w:rPr>
            </w:pPr>
            <w:r w:rsidRPr="000E2594">
              <w:rPr>
                <w:sz w:val="16"/>
                <w:szCs w:val="16"/>
              </w:rPr>
              <w:t>Periodikas iegādei</w:t>
            </w:r>
          </w:p>
        </w:tc>
        <w:tc>
          <w:tcPr>
            <w:tcW w:w="82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2400</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3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right"/>
              <w:rPr>
                <w:sz w:val="16"/>
                <w:szCs w:val="16"/>
              </w:rPr>
            </w:pPr>
            <w:r w:rsidRPr="000E2594">
              <w:rPr>
                <w:sz w:val="16"/>
                <w:szCs w:val="16"/>
              </w:rPr>
              <w:t>0,00</w:t>
            </w:r>
          </w:p>
        </w:tc>
      </w:tr>
      <w:tr w:rsidR="000E2594" w:rsidRPr="000E2594" w:rsidTr="00D132B8">
        <w:trPr>
          <w:trHeight w:val="225"/>
        </w:trPr>
        <w:tc>
          <w:tcPr>
            <w:tcW w:w="4800" w:type="dxa"/>
            <w:tcBorders>
              <w:top w:val="nil"/>
              <w:left w:val="single" w:sz="4" w:space="0" w:color="auto"/>
              <w:bottom w:val="single" w:sz="4" w:space="0" w:color="auto"/>
              <w:right w:val="single" w:sz="4" w:space="0" w:color="auto"/>
            </w:tcBorders>
            <w:shd w:val="clear" w:color="auto" w:fill="auto"/>
            <w:noWrap/>
            <w:vAlign w:val="center"/>
            <w:hideMark/>
          </w:tcPr>
          <w:p w:rsidR="000E2594" w:rsidRPr="000E2594" w:rsidRDefault="000E2594" w:rsidP="000E2594">
            <w:pPr>
              <w:rPr>
                <w:sz w:val="16"/>
                <w:szCs w:val="16"/>
              </w:rPr>
            </w:pPr>
            <w:r w:rsidRPr="000E2594">
              <w:rPr>
                <w:sz w:val="16"/>
                <w:szCs w:val="16"/>
              </w:rPr>
              <w:lastRenderedPageBreak/>
              <w:t>Bibliotēku krājumi</w:t>
            </w:r>
          </w:p>
        </w:tc>
        <w:tc>
          <w:tcPr>
            <w:tcW w:w="82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5233</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3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right"/>
              <w:rPr>
                <w:sz w:val="16"/>
                <w:szCs w:val="16"/>
              </w:rPr>
            </w:pPr>
            <w:r w:rsidRPr="000E2594">
              <w:rPr>
                <w:sz w:val="16"/>
                <w:szCs w:val="16"/>
              </w:rPr>
              <w:t>0,00</w:t>
            </w:r>
          </w:p>
        </w:tc>
      </w:tr>
      <w:tr w:rsidR="000E2594" w:rsidRPr="000E2594" w:rsidTr="00D132B8">
        <w:trPr>
          <w:trHeight w:val="225"/>
        </w:trPr>
        <w:tc>
          <w:tcPr>
            <w:tcW w:w="4800" w:type="dxa"/>
            <w:tcBorders>
              <w:top w:val="nil"/>
              <w:left w:val="single" w:sz="4" w:space="0" w:color="auto"/>
              <w:bottom w:val="single" w:sz="4" w:space="0" w:color="auto"/>
              <w:right w:val="single" w:sz="4" w:space="0" w:color="auto"/>
            </w:tcBorders>
            <w:shd w:val="clear" w:color="auto" w:fill="auto"/>
            <w:vAlign w:val="center"/>
            <w:hideMark/>
          </w:tcPr>
          <w:p w:rsidR="000E2594" w:rsidRPr="000E2594" w:rsidRDefault="000E2594" w:rsidP="000E2594">
            <w:pPr>
              <w:jc w:val="right"/>
              <w:rPr>
                <w:i/>
                <w:iCs/>
                <w:sz w:val="16"/>
                <w:szCs w:val="16"/>
              </w:rPr>
            </w:pPr>
            <w:r w:rsidRPr="000E2594">
              <w:rPr>
                <w:i/>
                <w:iCs/>
                <w:sz w:val="16"/>
                <w:szCs w:val="16"/>
              </w:rPr>
              <w:t>Pašvaldības finansējums kopā EUR</w:t>
            </w:r>
          </w:p>
        </w:tc>
        <w:tc>
          <w:tcPr>
            <w:tcW w:w="82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X</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115 152,05</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32 182,18</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271 266,70</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179 886,73</w:t>
            </w:r>
          </w:p>
        </w:tc>
        <w:tc>
          <w:tcPr>
            <w:tcW w:w="13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right"/>
              <w:rPr>
                <w:sz w:val="16"/>
                <w:szCs w:val="16"/>
              </w:rPr>
            </w:pPr>
            <w:r w:rsidRPr="000E2594">
              <w:rPr>
                <w:sz w:val="16"/>
                <w:szCs w:val="16"/>
              </w:rPr>
              <w:t>598 487,66</w:t>
            </w:r>
          </w:p>
        </w:tc>
      </w:tr>
      <w:tr w:rsidR="000E2594" w:rsidRPr="000E2594" w:rsidTr="00D132B8">
        <w:trPr>
          <w:trHeight w:val="225"/>
        </w:trPr>
        <w:tc>
          <w:tcPr>
            <w:tcW w:w="4800" w:type="dxa"/>
            <w:tcBorders>
              <w:top w:val="nil"/>
              <w:left w:val="single" w:sz="4" w:space="0" w:color="auto"/>
              <w:bottom w:val="single" w:sz="4" w:space="0" w:color="auto"/>
              <w:right w:val="single" w:sz="4" w:space="0" w:color="auto"/>
            </w:tcBorders>
            <w:shd w:val="clear" w:color="auto" w:fill="auto"/>
            <w:vAlign w:val="center"/>
            <w:hideMark/>
          </w:tcPr>
          <w:p w:rsidR="000E2594" w:rsidRPr="000E2594" w:rsidRDefault="000E2594" w:rsidP="000E2594">
            <w:pPr>
              <w:jc w:val="center"/>
              <w:rPr>
                <w:i/>
                <w:iCs/>
                <w:sz w:val="16"/>
                <w:szCs w:val="16"/>
              </w:rPr>
            </w:pPr>
            <w:r w:rsidRPr="000E2594">
              <w:rPr>
                <w:i/>
                <w:iCs/>
                <w:sz w:val="16"/>
                <w:szCs w:val="16"/>
              </w:rPr>
              <w:t>POZĪCIJAS, PAR KURĀM SAMAZINA IZDEVUMUS</w:t>
            </w:r>
          </w:p>
        </w:tc>
        <w:tc>
          <w:tcPr>
            <w:tcW w:w="82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X</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 </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 </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 </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 </w:t>
            </w:r>
          </w:p>
        </w:tc>
        <w:tc>
          <w:tcPr>
            <w:tcW w:w="13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X</w:t>
            </w:r>
          </w:p>
        </w:tc>
      </w:tr>
      <w:tr w:rsidR="000E2594" w:rsidRPr="000E2594" w:rsidTr="00D132B8">
        <w:trPr>
          <w:trHeight w:val="285"/>
        </w:trPr>
        <w:tc>
          <w:tcPr>
            <w:tcW w:w="4800" w:type="dxa"/>
            <w:tcBorders>
              <w:top w:val="nil"/>
              <w:left w:val="single" w:sz="4" w:space="0" w:color="auto"/>
              <w:bottom w:val="single" w:sz="4" w:space="0" w:color="auto"/>
              <w:right w:val="single" w:sz="4" w:space="0" w:color="auto"/>
            </w:tcBorders>
            <w:shd w:val="clear" w:color="auto" w:fill="auto"/>
            <w:vAlign w:val="center"/>
            <w:hideMark/>
          </w:tcPr>
          <w:p w:rsidR="000E2594" w:rsidRPr="000E2594" w:rsidRDefault="000E2594" w:rsidP="000E2594">
            <w:pPr>
              <w:rPr>
                <w:sz w:val="16"/>
                <w:szCs w:val="16"/>
              </w:rPr>
            </w:pPr>
            <w:r w:rsidRPr="000E2594">
              <w:rPr>
                <w:sz w:val="16"/>
                <w:szCs w:val="16"/>
              </w:rPr>
              <w:t>Naudas balvas un materiālā stimulēšana</w:t>
            </w:r>
          </w:p>
        </w:tc>
        <w:tc>
          <w:tcPr>
            <w:tcW w:w="82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1148</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89,10</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300,00</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250,00</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3100,00</w:t>
            </w:r>
          </w:p>
        </w:tc>
        <w:tc>
          <w:tcPr>
            <w:tcW w:w="13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right"/>
              <w:rPr>
                <w:sz w:val="16"/>
                <w:szCs w:val="16"/>
              </w:rPr>
            </w:pPr>
            <w:r w:rsidRPr="000E2594">
              <w:rPr>
                <w:sz w:val="16"/>
                <w:szCs w:val="16"/>
              </w:rPr>
              <w:t>3 739,10</w:t>
            </w:r>
          </w:p>
        </w:tc>
      </w:tr>
      <w:tr w:rsidR="000E2594" w:rsidRPr="000E2594" w:rsidTr="00D132B8">
        <w:trPr>
          <w:trHeight w:val="225"/>
        </w:trPr>
        <w:tc>
          <w:tcPr>
            <w:tcW w:w="4800" w:type="dxa"/>
            <w:tcBorders>
              <w:top w:val="nil"/>
              <w:left w:val="single" w:sz="4" w:space="0" w:color="auto"/>
              <w:bottom w:val="single" w:sz="4" w:space="0" w:color="auto"/>
              <w:right w:val="single" w:sz="4" w:space="0" w:color="auto"/>
            </w:tcBorders>
            <w:shd w:val="clear" w:color="auto" w:fill="auto"/>
            <w:vAlign w:val="center"/>
            <w:hideMark/>
          </w:tcPr>
          <w:p w:rsidR="000E2594" w:rsidRPr="000E2594" w:rsidRDefault="000E2594" w:rsidP="000E2594">
            <w:pPr>
              <w:rPr>
                <w:sz w:val="16"/>
                <w:szCs w:val="16"/>
              </w:rPr>
            </w:pPr>
            <w:r w:rsidRPr="000E2594">
              <w:rPr>
                <w:sz w:val="16"/>
                <w:szCs w:val="16"/>
              </w:rPr>
              <w:t>Darba devēja piešķirtie labumi un maksājumi</w:t>
            </w:r>
          </w:p>
        </w:tc>
        <w:tc>
          <w:tcPr>
            <w:tcW w:w="82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1170</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3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right"/>
              <w:rPr>
                <w:sz w:val="16"/>
                <w:szCs w:val="16"/>
              </w:rPr>
            </w:pPr>
            <w:r w:rsidRPr="000E2594">
              <w:rPr>
                <w:sz w:val="16"/>
                <w:szCs w:val="16"/>
              </w:rPr>
              <w:t>0,00</w:t>
            </w:r>
          </w:p>
        </w:tc>
      </w:tr>
      <w:tr w:rsidR="000E2594" w:rsidRPr="000E2594" w:rsidTr="00D132B8">
        <w:trPr>
          <w:trHeight w:val="630"/>
        </w:trPr>
        <w:tc>
          <w:tcPr>
            <w:tcW w:w="4800" w:type="dxa"/>
            <w:tcBorders>
              <w:top w:val="nil"/>
              <w:left w:val="single" w:sz="4" w:space="0" w:color="auto"/>
              <w:bottom w:val="single" w:sz="4" w:space="0" w:color="auto"/>
              <w:right w:val="single" w:sz="4" w:space="0" w:color="auto"/>
            </w:tcBorders>
            <w:shd w:val="clear" w:color="auto" w:fill="auto"/>
            <w:vAlign w:val="center"/>
            <w:hideMark/>
          </w:tcPr>
          <w:p w:rsidR="000E2594" w:rsidRPr="000E2594" w:rsidRDefault="000E2594" w:rsidP="000E2594">
            <w:pPr>
              <w:rPr>
                <w:sz w:val="16"/>
                <w:szCs w:val="16"/>
              </w:rPr>
            </w:pPr>
            <w:r w:rsidRPr="000E2594">
              <w:rPr>
                <w:sz w:val="16"/>
                <w:szCs w:val="16"/>
              </w:rPr>
              <w:t>Valsts sociālās apdrošināšanas obligātās izmaksas no prēmijām un naudas balvām (EKK 1148) un darba devēja piešķirtajiem labumiem un maksājumiem (EKK 1170)</w:t>
            </w:r>
          </w:p>
        </w:tc>
        <w:tc>
          <w:tcPr>
            <w:tcW w:w="82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1200</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17,73</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70,77</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49,75</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701,77</w:t>
            </w:r>
          </w:p>
        </w:tc>
        <w:tc>
          <w:tcPr>
            <w:tcW w:w="13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right"/>
              <w:rPr>
                <w:sz w:val="16"/>
                <w:szCs w:val="16"/>
              </w:rPr>
            </w:pPr>
            <w:r w:rsidRPr="000E2594">
              <w:rPr>
                <w:sz w:val="16"/>
                <w:szCs w:val="16"/>
              </w:rPr>
              <w:t>840,02</w:t>
            </w:r>
          </w:p>
        </w:tc>
      </w:tr>
      <w:tr w:rsidR="000E2594" w:rsidRPr="000E2594" w:rsidTr="00D132B8">
        <w:trPr>
          <w:trHeight w:val="225"/>
        </w:trPr>
        <w:tc>
          <w:tcPr>
            <w:tcW w:w="4800" w:type="dxa"/>
            <w:tcBorders>
              <w:top w:val="nil"/>
              <w:left w:val="single" w:sz="4" w:space="0" w:color="auto"/>
              <w:bottom w:val="single" w:sz="4" w:space="0" w:color="auto"/>
              <w:right w:val="single" w:sz="4" w:space="0" w:color="auto"/>
            </w:tcBorders>
            <w:shd w:val="clear" w:color="auto" w:fill="auto"/>
            <w:vAlign w:val="center"/>
            <w:hideMark/>
          </w:tcPr>
          <w:p w:rsidR="000E2594" w:rsidRPr="000E2594" w:rsidRDefault="000E2594" w:rsidP="000E2594">
            <w:pPr>
              <w:rPr>
                <w:sz w:val="16"/>
                <w:szCs w:val="16"/>
              </w:rPr>
            </w:pPr>
            <w:r w:rsidRPr="000E2594">
              <w:rPr>
                <w:sz w:val="16"/>
                <w:szCs w:val="16"/>
              </w:rPr>
              <w:t>Ārvalstu komandējumi un dienesta braucieni</w:t>
            </w:r>
          </w:p>
        </w:tc>
        <w:tc>
          <w:tcPr>
            <w:tcW w:w="82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2120</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69112,12</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965,00</w:t>
            </w:r>
          </w:p>
        </w:tc>
        <w:tc>
          <w:tcPr>
            <w:tcW w:w="13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right"/>
              <w:rPr>
                <w:sz w:val="16"/>
                <w:szCs w:val="16"/>
              </w:rPr>
            </w:pPr>
            <w:r w:rsidRPr="000E2594">
              <w:rPr>
                <w:sz w:val="16"/>
                <w:szCs w:val="16"/>
              </w:rPr>
              <w:t>70 077,12</w:t>
            </w:r>
          </w:p>
        </w:tc>
      </w:tr>
      <w:tr w:rsidR="000E2594" w:rsidRPr="000E2594" w:rsidTr="00D132B8">
        <w:trPr>
          <w:trHeight w:val="285"/>
        </w:trPr>
        <w:tc>
          <w:tcPr>
            <w:tcW w:w="4800" w:type="dxa"/>
            <w:tcBorders>
              <w:top w:val="nil"/>
              <w:left w:val="single" w:sz="4" w:space="0" w:color="auto"/>
              <w:bottom w:val="single" w:sz="4" w:space="0" w:color="auto"/>
              <w:right w:val="single" w:sz="4" w:space="0" w:color="auto"/>
            </w:tcBorders>
            <w:shd w:val="clear" w:color="auto" w:fill="auto"/>
            <w:vAlign w:val="center"/>
            <w:hideMark/>
          </w:tcPr>
          <w:p w:rsidR="000E2594" w:rsidRPr="000E2594" w:rsidRDefault="000E2594" w:rsidP="000E2594">
            <w:pPr>
              <w:rPr>
                <w:sz w:val="16"/>
                <w:szCs w:val="16"/>
              </w:rPr>
            </w:pPr>
            <w:r w:rsidRPr="000E2594">
              <w:rPr>
                <w:sz w:val="16"/>
                <w:szCs w:val="16"/>
              </w:rPr>
              <w:t>Transporta līdzekļu nomas maksa</w:t>
            </w:r>
          </w:p>
        </w:tc>
        <w:tc>
          <w:tcPr>
            <w:tcW w:w="82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2262</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290,40</w:t>
            </w:r>
          </w:p>
        </w:tc>
        <w:tc>
          <w:tcPr>
            <w:tcW w:w="13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right"/>
              <w:rPr>
                <w:sz w:val="16"/>
                <w:szCs w:val="16"/>
              </w:rPr>
            </w:pPr>
            <w:r w:rsidRPr="000E2594">
              <w:rPr>
                <w:sz w:val="16"/>
                <w:szCs w:val="16"/>
              </w:rPr>
              <w:t>290,40</w:t>
            </w:r>
          </w:p>
        </w:tc>
      </w:tr>
      <w:tr w:rsidR="000E2594" w:rsidRPr="000E2594" w:rsidTr="00D132B8">
        <w:trPr>
          <w:trHeight w:val="285"/>
        </w:trPr>
        <w:tc>
          <w:tcPr>
            <w:tcW w:w="4800" w:type="dxa"/>
            <w:tcBorders>
              <w:top w:val="nil"/>
              <w:left w:val="single" w:sz="4" w:space="0" w:color="auto"/>
              <w:bottom w:val="single" w:sz="4" w:space="0" w:color="auto"/>
              <w:right w:val="single" w:sz="4" w:space="0" w:color="auto"/>
            </w:tcBorders>
            <w:shd w:val="clear" w:color="auto" w:fill="auto"/>
            <w:vAlign w:val="center"/>
            <w:hideMark/>
          </w:tcPr>
          <w:p w:rsidR="000E2594" w:rsidRPr="000E2594" w:rsidRDefault="000E2594" w:rsidP="000E2594">
            <w:pPr>
              <w:rPr>
                <w:sz w:val="16"/>
                <w:szCs w:val="16"/>
              </w:rPr>
            </w:pPr>
            <w:r w:rsidRPr="000E2594">
              <w:rPr>
                <w:sz w:val="16"/>
                <w:szCs w:val="16"/>
              </w:rPr>
              <w:t>Citi pakalpojumi</w:t>
            </w:r>
          </w:p>
        </w:tc>
        <w:tc>
          <w:tcPr>
            <w:tcW w:w="82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2270</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32,96</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19031,50</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1 115,27</w:t>
            </w:r>
          </w:p>
        </w:tc>
        <w:tc>
          <w:tcPr>
            <w:tcW w:w="13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right"/>
              <w:rPr>
                <w:sz w:val="16"/>
                <w:szCs w:val="16"/>
              </w:rPr>
            </w:pPr>
            <w:r w:rsidRPr="000E2594">
              <w:rPr>
                <w:sz w:val="16"/>
                <w:szCs w:val="16"/>
              </w:rPr>
              <w:t>20 179,73</w:t>
            </w:r>
          </w:p>
        </w:tc>
      </w:tr>
      <w:tr w:rsidR="000E2594" w:rsidRPr="000E2594" w:rsidTr="00D132B8">
        <w:trPr>
          <w:trHeight w:val="285"/>
        </w:trPr>
        <w:tc>
          <w:tcPr>
            <w:tcW w:w="4800" w:type="dxa"/>
            <w:tcBorders>
              <w:top w:val="nil"/>
              <w:left w:val="single" w:sz="4" w:space="0" w:color="auto"/>
              <w:bottom w:val="single" w:sz="4" w:space="0" w:color="auto"/>
              <w:right w:val="single" w:sz="4" w:space="0" w:color="auto"/>
            </w:tcBorders>
            <w:shd w:val="clear" w:color="auto" w:fill="auto"/>
            <w:vAlign w:val="center"/>
            <w:hideMark/>
          </w:tcPr>
          <w:p w:rsidR="000E2594" w:rsidRPr="000E2594" w:rsidRDefault="000E2594" w:rsidP="000E2594">
            <w:pPr>
              <w:rPr>
                <w:sz w:val="16"/>
                <w:szCs w:val="16"/>
              </w:rPr>
            </w:pPr>
            <w:r w:rsidRPr="000E2594">
              <w:rPr>
                <w:sz w:val="16"/>
                <w:szCs w:val="16"/>
              </w:rPr>
              <w:t>Degvielas izdevumi</w:t>
            </w:r>
          </w:p>
        </w:tc>
        <w:tc>
          <w:tcPr>
            <w:tcW w:w="82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2322</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139,53</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15703,58</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860,63</w:t>
            </w:r>
          </w:p>
        </w:tc>
        <w:tc>
          <w:tcPr>
            <w:tcW w:w="13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right"/>
              <w:rPr>
                <w:sz w:val="16"/>
                <w:szCs w:val="16"/>
              </w:rPr>
            </w:pPr>
            <w:r w:rsidRPr="000E2594">
              <w:rPr>
                <w:sz w:val="16"/>
                <w:szCs w:val="16"/>
              </w:rPr>
              <w:t>16 703,74</w:t>
            </w:r>
          </w:p>
        </w:tc>
      </w:tr>
      <w:tr w:rsidR="000E2594" w:rsidRPr="000E2594" w:rsidTr="00D132B8">
        <w:trPr>
          <w:trHeight w:val="225"/>
        </w:trPr>
        <w:tc>
          <w:tcPr>
            <w:tcW w:w="4800" w:type="dxa"/>
            <w:tcBorders>
              <w:top w:val="nil"/>
              <w:left w:val="single" w:sz="4" w:space="0" w:color="auto"/>
              <w:bottom w:val="single" w:sz="4" w:space="0" w:color="auto"/>
              <w:right w:val="single" w:sz="4" w:space="0" w:color="auto"/>
            </w:tcBorders>
            <w:shd w:val="clear" w:color="auto" w:fill="auto"/>
            <w:vAlign w:val="center"/>
            <w:hideMark/>
          </w:tcPr>
          <w:p w:rsidR="000E2594" w:rsidRPr="000E2594" w:rsidRDefault="000E2594" w:rsidP="000E2594">
            <w:pPr>
              <w:rPr>
                <w:sz w:val="16"/>
                <w:szCs w:val="16"/>
              </w:rPr>
            </w:pPr>
            <w:r w:rsidRPr="000E2594">
              <w:rPr>
                <w:sz w:val="16"/>
                <w:szCs w:val="16"/>
              </w:rPr>
              <w:t>Ēdināšanas izdevumi</w:t>
            </w:r>
          </w:p>
        </w:tc>
        <w:tc>
          <w:tcPr>
            <w:tcW w:w="82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2363</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7317,75</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0</w:t>
            </w:r>
          </w:p>
        </w:tc>
        <w:tc>
          <w:tcPr>
            <w:tcW w:w="13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right"/>
              <w:rPr>
                <w:sz w:val="16"/>
                <w:szCs w:val="16"/>
              </w:rPr>
            </w:pPr>
            <w:r w:rsidRPr="000E2594">
              <w:rPr>
                <w:sz w:val="16"/>
                <w:szCs w:val="16"/>
              </w:rPr>
              <w:t>7 317,75</w:t>
            </w:r>
          </w:p>
        </w:tc>
      </w:tr>
      <w:tr w:rsidR="000E2594" w:rsidRPr="000E2594" w:rsidTr="00D132B8">
        <w:trPr>
          <w:trHeight w:val="225"/>
        </w:trPr>
        <w:tc>
          <w:tcPr>
            <w:tcW w:w="4800" w:type="dxa"/>
            <w:tcBorders>
              <w:top w:val="nil"/>
              <w:left w:val="single" w:sz="4" w:space="0" w:color="auto"/>
              <w:bottom w:val="single" w:sz="4" w:space="0" w:color="auto"/>
              <w:right w:val="single" w:sz="4" w:space="0" w:color="auto"/>
            </w:tcBorders>
            <w:shd w:val="clear" w:color="auto" w:fill="auto"/>
            <w:vAlign w:val="center"/>
            <w:hideMark/>
          </w:tcPr>
          <w:p w:rsidR="000E2594" w:rsidRPr="000E2594" w:rsidRDefault="000E2594" w:rsidP="000E2594">
            <w:pPr>
              <w:jc w:val="right"/>
              <w:rPr>
                <w:i/>
                <w:iCs/>
                <w:sz w:val="16"/>
                <w:szCs w:val="16"/>
              </w:rPr>
            </w:pPr>
            <w:r w:rsidRPr="000E2594">
              <w:rPr>
                <w:i/>
                <w:iCs/>
                <w:sz w:val="16"/>
                <w:szCs w:val="16"/>
              </w:rPr>
              <w:t>Attiecināmās izmaksas savstarpējo norēķinu aprēķiniem EUR</w:t>
            </w:r>
          </w:p>
        </w:tc>
        <w:tc>
          <w:tcPr>
            <w:tcW w:w="82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X</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115 045,22</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31 638,92</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159 802,00</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172 853,66</w:t>
            </w:r>
          </w:p>
        </w:tc>
        <w:tc>
          <w:tcPr>
            <w:tcW w:w="13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right"/>
              <w:rPr>
                <w:sz w:val="16"/>
                <w:szCs w:val="16"/>
              </w:rPr>
            </w:pPr>
            <w:r w:rsidRPr="000E2594">
              <w:rPr>
                <w:sz w:val="16"/>
                <w:szCs w:val="16"/>
              </w:rPr>
              <w:t>479 339,80</w:t>
            </w:r>
          </w:p>
        </w:tc>
      </w:tr>
      <w:tr w:rsidR="000E2594" w:rsidRPr="000E2594" w:rsidTr="00D132B8">
        <w:trPr>
          <w:trHeight w:val="105"/>
        </w:trPr>
        <w:tc>
          <w:tcPr>
            <w:tcW w:w="4800" w:type="dxa"/>
            <w:tcBorders>
              <w:top w:val="nil"/>
              <w:left w:val="single" w:sz="4" w:space="0" w:color="auto"/>
              <w:bottom w:val="single" w:sz="4" w:space="0" w:color="auto"/>
              <w:right w:val="single" w:sz="4" w:space="0" w:color="auto"/>
            </w:tcBorders>
            <w:shd w:val="clear" w:color="000000" w:fill="C0C0C0"/>
            <w:vAlign w:val="center"/>
            <w:hideMark/>
          </w:tcPr>
          <w:p w:rsidR="000E2594" w:rsidRPr="000E2594" w:rsidRDefault="000E2594" w:rsidP="000E2594">
            <w:pPr>
              <w:rPr>
                <w:sz w:val="16"/>
                <w:szCs w:val="16"/>
              </w:rPr>
            </w:pPr>
            <w:r w:rsidRPr="000E2594">
              <w:rPr>
                <w:sz w:val="16"/>
                <w:szCs w:val="16"/>
              </w:rPr>
              <w:t> </w:t>
            </w:r>
          </w:p>
        </w:tc>
        <w:tc>
          <w:tcPr>
            <w:tcW w:w="820" w:type="dxa"/>
            <w:tcBorders>
              <w:top w:val="nil"/>
              <w:left w:val="nil"/>
              <w:bottom w:val="single" w:sz="4" w:space="0" w:color="auto"/>
              <w:right w:val="single" w:sz="4" w:space="0" w:color="auto"/>
            </w:tcBorders>
            <w:shd w:val="clear" w:color="000000" w:fill="C0C0C0"/>
            <w:vAlign w:val="center"/>
            <w:hideMark/>
          </w:tcPr>
          <w:p w:rsidR="000E2594" w:rsidRPr="000E2594" w:rsidRDefault="000E2594" w:rsidP="000E2594">
            <w:pPr>
              <w:rPr>
                <w:sz w:val="16"/>
                <w:szCs w:val="16"/>
              </w:rPr>
            </w:pPr>
            <w:r w:rsidRPr="000E2594">
              <w:rPr>
                <w:sz w:val="16"/>
                <w:szCs w:val="16"/>
              </w:rPr>
              <w:t> </w:t>
            </w:r>
          </w:p>
        </w:tc>
        <w:tc>
          <w:tcPr>
            <w:tcW w:w="1360" w:type="dxa"/>
            <w:tcBorders>
              <w:top w:val="nil"/>
              <w:left w:val="nil"/>
              <w:bottom w:val="single" w:sz="4" w:space="0" w:color="auto"/>
              <w:right w:val="single" w:sz="4" w:space="0" w:color="auto"/>
            </w:tcBorders>
            <w:shd w:val="clear" w:color="000000" w:fill="C0C0C0"/>
            <w:noWrap/>
            <w:vAlign w:val="center"/>
            <w:hideMark/>
          </w:tcPr>
          <w:p w:rsidR="000E2594" w:rsidRPr="000E2594" w:rsidRDefault="000E2594" w:rsidP="000E2594">
            <w:pPr>
              <w:rPr>
                <w:sz w:val="16"/>
                <w:szCs w:val="16"/>
              </w:rPr>
            </w:pPr>
            <w:r w:rsidRPr="000E2594">
              <w:rPr>
                <w:sz w:val="16"/>
                <w:szCs w:val="16"/>
              </w:rPr>
              <w:t> </w:t>
            </w:r>
          </w:p>
        </w:tc>
        <w:tc>
          <w:tcPr>
            <w:tcW w:w="1360" w:type="dxa"/>
            <w:tcBorders>
              <w:top w:val="nil"/>
              <w:left w:val="nil"/>
              <w:bottom w:val="single" w:sz="4" w:space="0" w:color="auto"/>
              <w:right w:val="single" w:sz="4" w:space="0" w:color="auto"/>
            </w:tcBorders>
            <w:shd w:val="clear" w:color="000000" w:fill="C0C0C0"/>
            <w:noWrap/>
            <w:vAlign w:val="center"/>
            <w:hideMark/>
          </w:tcPr>
          <w:p w:rsidR="000E2594" w:rsidRPr="000E2594" w:rsidRDefault="000E2594" w:rsidP="000E2594">
            <w:pPr>
              <w:rPr>
                <w:sz w:val="16"/>
                <w:szCs w:val="16"/>
              </w:rPr>
            </w:pPr>
            <w:r w:rsidRPr="000E2594">
              <w:rPr>
                <w:sz w:val="16"/>
                <w:szCs w:val="16"/>
              </w:rPr>
              <w:t> </w:t>
            </w:r>
          </w:p>
        </w:tc>
        <w:tc>
          <w:tcPr>
            <w:tcW w:w="1360" w:type="dxa"/>
            <w:tcBorders>
              <w:top w:val="nil"/>
              <w:left w:val="nil"/>
              <w:bottom w:val="single" w:sz="4" w:space="0" w:color="auto"/>
              <w:right w:val="single" w:sz="4" w:space="0" w:color="auto"/>
            </w:tcBorders>
            <w:shd w:val="clear" w:color="000000" w:fill="C0C0C0"/>
            <w:noWrap/>
            <w:vAlign w:val="center"/>
            <w:hideMark/>
          </w:tcPr>
          <w:p w:rsidR="000E2594" w:rsidRPr="000E2594" w:rsidRDefault="000E2594" w:rsidP="000E2594">
            <w:pPr>
              <w:rPr>
                <w:sz w:val="16"/>
                <w:szCs w:val="16"/>
              </w:rPr>
            </w:pPr>
            <w:r w:rsidRPr="000E2594">
              <w:rPr>
                <w:sz w:val="16"/>
                <w:szCs w:val="16"/>
              </w:rPr>
              <w:t> </w:t>
            </w:r>
          </w:p>
        </w:tc>
        <w:tc>
          <w:tcPr>
            <w:tcW w:w="1360" w:type="dxa"/>
            <w:tcBorders>
              <w:top w:val="nil"/>
              <w:left w:val="nil"/>
              <w:bottom w:val="single" w:sz="4" w:space="0" w:color="auto"/>
              <w:right w:val="single" w:sz="4" w:space="0" w:color="auto"/>
            </w:tcBorders>
            <w:shd w:val="clear" w:color="000000" w:fill="C0C0C0"/>
            <w:noWrap/>
            <w:vAlign w:val="center"/>
            <w:hideMark/>
          </w:tcPr>
          <w:p w:rsidR="000E2594" w:rsidRPr="000E2594" w:rsidRDefault="000E2594" w:rsidP="000E2594">
            <w:pPr>
              <w:rPr>
                <w:color w:val="FF0000"/>
                <w:sz w:val="16"/>
                <w:szCs w:val="16"/>
              </w:rPr>
            </w:pPr>
            <w:r w:rsidRPr="000E2594">
              <w:rPr>
                <w:color w:val="FF0000"/>
                <w:sz w:val="16"/>
                <w:szCs w:val="16"/>
              </w:rPr>
              <w:t> </w:t>
            </w:r>
          </w:p>
        </w:tc>
        <w:tc>
          <w:tcPr>
            <w:tcW w:w="1380" w:type="dxa"/>
            <w:tcBorders>
              <w:top w:val="nil"/>
              <w:left w:val="nil"/>
              <w:bottom w:val="single" w:sz="4" w:space="0" w:color="auto"/>
              <w:right w:val="single" w:sz="4" w:space="0" w:color="auto"/>
            </w:tcBorders>
            <w:shd w:val="clear" w:color="000000" w:fill="C0C0C0"/>
            <w:noWrap/>
            <w:vAlign w:val="center"/>
            <w:hideMark/>
          </w:tcPr>
          <w:p w:rsidR="000E2594" w:rsidRPr="000E2594" w:rsidRDefault="000E2594" w:rsidP="000E2594">
            <w:pPr>
              <w:rPr>
                <w:color w:val="FF0000"/>
                <w:sz w:val="16"/>
                <w:szCs w:val="16"/>
              </w:rPr>
            </w:pPr>
            <w:r w:rsidRPr="000E2594">
              <w:rPr>
                <w:color w:val="FF0000"/>
                <w:sz w:val="16"/>
                <w:szCs w:val="16"/>
              </w:rPr>
              <w:t> </w:t>
            </w:r>
          </w:p>
        </w:tc>
      </w:tr>
      <w:tr w:rsidR="000E2594" w:rsidRPr="000E2594" w:rsidTr="00D132B8">
        <w:trPr>
          <w:trHeight w:val="420"/>
        </w:trPr>
        <w:tc>
          <w:tcPr>
            <w:tcW w:w="4800" w:type="dxa"/>
            <w:tcBorders>
              <w:top w:val="nil"/>
              <w:left w:val="single" w:sz="4" w:space="0" w:color="auto"/>
              <w:bottom w:val="single" w:sz="4" w:space="0" w:color="auto"/>
              <w:right w:val="single" w:sz="4" w:space="0" w:color="auto"/>
            </w:tcBorders>
            <w:shd w:val="clear" w:color="auto" w:fill="auto"/>
            <w:vAlign w:val="center"/>
            <w:hideMark/>
          </w:tcPr>
          <w:p w:rsidR="000E2594" w:rsidRPr="000E2594" w:rsidRDefault="000E2594" w:rsidP="000E2594">
            <w:pPr>
              <w:rPr>
                <w:sz w:val="16"/>
                <w:szCs w:val="16"/>
              </w:rPr>
            </w:pPr>
            <w:r w:rsidRPr="000E2594">
              <w:rPr>
                <w:sz w:val="16"/>
                <w:szCs w:val="16"/>
              </w:rPr>
              <w:t xml:space="preserve">Izdevumi uz vienu audzēkni </w:t>
            </w:r>
            <w:proofErr w:type="spellStart"/>
            <w:r w:rsidRPr="000E2594">
              <w:rPr>
                <w:sz w:val="16"/>
                <w:szCs w:val="16"/>
              </w:rPr>
              <w:t>starppašvaldību</w:t>
            </w:r>
            <w:proofErr w:type="spellEnd"/>
            <w:r w:rsidRPr="000E2594">
              <w:rPr>
                <w:sz w:val="16"/>
                <w:szCs w:val="16"/>
              </w:rPr>
              <w:t xml:space="preserve"> norēķiniem (gadā) EUR</w:t>
            </w:r>
          </w:p>
        </w:tc>
        <w:tc>
          <w:tcPr>
            <w:tcW w:w="82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X</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586,97</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564,98</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244,72</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271,78</w:t>
            </w:r>
          </w:p>
        </w:tc>
        <w:tc>
          <w:tcPr>
            <w:tcW w:w="13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311,06</w:t>
            </w:r>
          </w:p>
        </w:tc>
      </w:tr>
      <w:tr w:rsidR="000E2594" w:rsidRPr="000E2594" w:rsidTr="00D132B8">
        <w:trPr>
          <w:trHeight w:val="450"/>
        </w:trPr>
        <w:tc>
          <w:tcPr>
            <w:tcW w:w="4800" w:type="dxa"/>
            <w:tcBorders>
              <w:top w:val="nil"/>
              <w:left w:val="single" w:sz="4" w:space="0" w:color="auto"/>
              <w:bottom w:val="single" w:sz="4" w:space="0" w:color="auto"/>
              <w:right w:val="single" w:sz="4" w:space="0" w:color="auto"/>
            </w:tcBorders>
            <w:shd w:val="clear" w:color="auto" w:fill="auto"/>
            <w:vAlign w:val="center"/>
            <w:hideMark/>
          </w:tcPr>
          <w:p w:rsidR="000E2594" w:rsidRPr="000E2594" w:rsidRDefault="000E2594" w:rsidP="000E2594">
            <w:pPr>
              <w:rPr>
                <w:sz w:val="16"/>
                <w:szCs w:val="16"/>
              </w:rPr>
            </w:pPr>
            <w:r w:rsidRPr="000E2594">
              <w:rPr>
                <w:sz w:val="16"/>
                <w:szCs w:val="16"/>
              </w:rPr>
              <w:t xml:space="preserve">Izdevumi uz vienu audzēkni </w:t>
            </w:r>
            <w:proofErr w:type="spellStart"/>
            <w:r w:rsidRPr="000E2594">
              <w:rPr>
                <w:sz w:val="16"/>
                <w:szCs w:val="16"/>
              </w:rPr>
              <w:t>starppašvaldību</w:t>
            </w:r>
            <w:proofErr w:type="spellEnd"/>
            <w:r w:rsidRPr="000E2594">
              <w:rPr>
                <w:sz w:val="16"/>
                <w:szCs w:val="16"/>
              </w:rPr>
              <w:t xml:space="preserve"> norēķiniem (mēnesī) EUR</w:t>
            </w:r>
          </w:p>
        </w:tc>
        <w:tc>
          <w:tcPr>
            <w:tcW w:w="82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X</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48,91</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47,08</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20,39</w:t>
            </w:r>
          </w:p>
        </w:tc>
        <w:tc>
          <w:tcPr>
            <w:tcW w:w="136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b/>
                <w:bCs/>
                <w:sz w:val="16"/>
                <w:szCs w:val="16"/>
              </w:rPr>
            </w:pPr>
            <w:r w:rsidRPr="000E2594">
              <w:rPr>
                <w:b/>
                <w:bCs/>
                <w:sz w:val="16"/>
                <w:szCs w:val="16"/>
              </w:rPr>
              <w:t>22,65</w:t>
            </w:r>
          </w:p>
        </w:tc>
        <w:tc>
          <w:tcPr>
            <w:tcW w:w="1380" w:type="dxa"/>
            <w:tcBorders>
              <w:top w:val="nil"/>
              <w:left w:val="nil"/>
              <w:bottom w:val="single" w:sz="4" w:space="0" w:color="auto"/>
              <w:right w:val="single" w:sz="4" w:space="0" w:color="auto"/>
            </w:tcBorders>
            <w:shd w:val="clear" w:color="auto" w:fill="auto"/>
            <w:noWrap/>
            <w:vAlign w:val="center"/>
            <w:hideMark/>
          </w:tcPr>
          <w:p w:rsidR="000E2594" w:rsidRPr="000E2594" w:rsidRDefault="000E2594" w:rsidP="000E2594">
            <w:pPr>
              <w:jc w:val="center"/>
              <w:rPr>
                <w:sz w:val="16"/>
                <w:szCs w:val="16"/>
              </w:rPr>
            </w:pPr>
            <w:r w:rsidRPr="000E2594">
              <w:rPr>
                <w:sz w:val="16"/>
                <w:szCs w:val="16"/>
              </w:rPr>
              <w:t>25,92</w:t>
            </w:r>
          </w:p>
        </w:tc>
      </w:tr>
      <w:tr w:rsidR="000E2594" w:rsidRPr="000E2594" w:rsidTr="00D132B8">
        <w:trPr>
          <w:trHeight w:val="120"/>
        </w:trPr>
        <w:tc>
          <w:tcPr>
            <w:tcW w:w="4800" w:type="dxa"/>
            <w:tcBorders>
              <w:top w:val="nil"/>
              <w:left w:val="single" w:sz="4" w:space="0" w:color="auto"/>
              <w:bottom w:val="single" w:sz="4" w:space="0" w:color="auto"/>
              <w:right w:val="single" w:sz="4" w:space="0" w:color="auto"/>
            </w:tcBorders>
            <w:shd w:val="clear" w:color="000000" w:fill="C0C0C0"/>
            <w:vAlign w:val="bottom"/>
            <w:hideMark/>
          </w:tcPr>
          <w:p w:rsidR="000E2594" w:rsidRPr="000E2594" w:rsidRDefault="000E2594" w:rsidP="000E2594">
            <w:pPr>
              <w:rPr>
                <w:sz w:val="16"/>
                <w:szCs w:val="16"/>
              </w:rPr>
            </w:pPr>
            <w:r w:rsidRPr="000E2594">
              <w:rPr>
                <w:sz w:val="16"/>
                <w:szCs w:val="16"/>
              </w:rPr>
              <w:t> </w:t>
            </w:r>
          </w:p>
        </w:tc>
        <w:tc>
          <w:tcPr>
            <w:tcW w:w="820" w:type="dxa"/>
            <w:tcBorders>
              <w:top w:val="nil"/>
              <w:left w:val="nil"/>
              <w:bottom w:val="single" w:sz="4" w:space="0" w:color="auto"/>
              <w:right w:val="single" w:sz="4" w:space="0" w:color="auto"/>
            </w:tcBorders>
            <w:shd w:val="clear" w:color="000000" w:fill="C0C0C0"/>
            <w:noWrap/>
            <w:vAlign w:val="bottom"/>
            <w:hideMark/>
          </w:tcPr>
          <w:p w:rsidR="000E2594" w:rsidRPr="000E2594" w:rsidRDefault="000E2594" w:rsidP="000E2594">
            <w:pPr>
              <w:rPr>
                <w:b/>
                <w:bCs/>
                <w:sz w:val="16"/>
                <w:szCs w:val="16"/>
              </w:rPr>
            </w:pPr>
            <w:r w:rsidRPr="000E2594">
              <w:rPr>
                <w:b/>
                <w:bCs/>
                <w:sz w:val="16"/>
                <w:szCs w:val="16"/>
              </w:rPr>
              <w:t> </w:t>
            </w:r>
          </w:p>
        </w:tc>
        <w:tc>
          <w:tcPr>
            <w:tcW w:w="1360" w:type="dxa"/>
            <w:tcBorders>
              <w:top w:val="nil"/>
              <w:left w:val="nil"/>
              <w:bottom w:val="single" w:sz="4" w:space="0" w:color="auto"/>
              <w:right w:val="single" w:sz="4" w:space="0" w:color="auto"/>
            </w:tcBorders>
            <w:shd w:val="clear" w:color="000000" w:fill="C0C0C0"/>
            <w:noWrap/>
            <w:vAlign w:val="bottom"/>
            <w:hideMark/>
          </w:tcPr>
          <w:p w:rsidR="000E2594" w:rsidRPr="000E2594" w:rsidRDefault="000E2594" w:rsidP="000E2594">
            <w:pPr>
              <w:rPr>
                <w:b/>
                <w:bCs/>
                <w:color w:val="FF0000"/>
                <w:sz w:val="16"/>
                <w:szCs w:val="16"/>
              </w:rPr>
            </w:pPr>
            <w:r w:rsidRPr="000E2594">
              <w:rPr>
                <w:b/>
                <w:bCs/>
                <w:color w:val="FF0000"/>
                <w:sz w:val="16"/>
                <w:szCs w:val="16"/>
              </w:rPr>
              <w:t> </w:t>
            </w:r>
          </w:p>
        </w:tc>
        <w:tc>
          <w:tcPr>
            <w:tcW w:w="1360" w:type="dxa"/>
            <w:tcBorders>
              <w:top w:val="nil"/>
              <w:left w:val="nil"/>
              <w:bottom w:val="single" w:sz="4" w:space="0" w:color="auto"/>
              <w:right w:val="single" w:sz="4" w:space="0" w:color="auto"/>
            </w:tcBorders>
            <w:shd w:val="clear" w:color="000000" w:fill="C0C0C0"/>
            <w:noWrap/>
            <w:vAlign w:val="bottom"/>
            <w:hideMark/>
          </w:tcPr>
          <w:p w:rsidR="000E2594" w:rsidRPr="000E2594" w:rsidRDefault="000E2594" w:rsidP="000E2594">
            <w:pPr>
              <w:rPr>
                <w:b/>
                <w:bCs/>
                <w:color w:val="FF0000"/>
                <w:sz w:val="16"/>
                <w:szCs w:val="16"/>
              </w:rPr>
            </w:pPr>
            <w:r w:rsidRPr="000E2594">
              <w:rPr>
                <w:b/>
                <w:bCs/>
                <w:color w:val="FF0000"/>
                <w:sz w:val="16"/>
                <w:szCs w:val="16"/>
              </w:rPr>
              <w:t> </w:t>
            </w:r>
          </w:p>
        </w:tc>
        <w:tc>
          <w:tcPr>
            <w:tcW w:w="1360" w:type="dxa"/>
            <w:tcBorders>
              <w:top w:val="nil"/>
              <w:left w:val="nil"/>
              <w:bottom w:val="single" w:sz="4" w:space="0" w:color="auto"/>
              <w:right w:val="single" w:sz="4" w:space="0" w:color="auto"/>
            </w:tcBorders>
            <w:shd w:val="clear" w:color="000000" w:fill="C0C0C0"/>
            <w:noWrap/>
            <w:vAlign w:val="bottom"/>
            <w:hideMark/>
          </w:tcPr>
          <w:p w:rsidR="000E2594" w:rsidRPr="000E2594" w:rsidRDefault="000E2594" w:rsidP="000E2594">
            <w:pPr>
              <w:rPr>
                <w:b/>
                <w:bCs/>
                <w:sz w:val="16"/>
                <w:szCs w:val="16"/>
              </w:rPr>
            </w:pPr>
            <w:r w:rsidRPr="000E2594">
              <w:rPr>
                <w:b/>
                <w:bCs/>
                <w:sz w:val="16"/>
                <w:szCs w:val="16"/>
              </w:rPr>
              <w:t> </w:t>
            </w:r>
          </w:p>
        </w:tc>
        <w:tc>
          <w:tcPr>
            <w:tcW w:w="1360" w:type="dxa"/>
            <w:tcBorders>
              <w:top w:val="nil"/>
              <w:left w:val="nil"/>
              <w:bottom w:val="single" w:sz="4" w:space="0" w:color="auto"/>
              <w:right w:val="single" w:sz="4" w:space="0" w:color="auto"/>
            </w:tcBorders>
            <w:shd w:val="clear" w:color="000000" w:fill="C0C0C0"/>
            <w:noWrap/>
            <w:vAlign w:val="bottom"/>
            <w:hideMark/>
          </w:tcPr>
          <w:p w:rsidR="000E2594" w:rsidRPr="000E2594" w:rsidRDefault="000E2594" w:rsidP="000E2594">
            <w:pPr>
              <w:rPr>
                <w:b/>
                <w:bCs/>
                <w:color w:val="FF0000"/>
                <w:sz w:val="16"/>
                <w:szCs w:val="16"/>
              </w:rPr>
            </w:pPr>
            <w:r w:rsidRPr="000E2594">
              <w:rPr>
                <w:b/>
                <w:bCs/>
                <w:color w:val="FF0000"/>
                <w:sz w:val="16"/>
                <w:szCs w:val="16"/>
              </w:rPr>
              <w:t> </w:t>
            </w:r>
          </w:p>
        </w:tc>
        <w:tc>
          <w:tcPr>
            <w:tcW w:w="1380" w:type="dxa"/>
            <w:tcBorders>
              <w:top w:val="nil"/>
              <w:left w:val="nil"/>
              <w:bottom w:val="single" w:sz="4" w:space="0" w:color="auto"/>
              <w:right w:val="single" w:sz="4" w:space="0" w:color="auto"/>
            </w:tcBorders>
            <w:shd w:val="clear" w:color="000000" w:fill="C0C0C0"/>
            <w:noWrap/>
            <w:vAlign w:val="bottom"/>
            <w:hideMark/>
          </w:tcPr>
          <w:p w:rsidR="000E2594" w:rsidRPr="000E2594" w:rsidRDefault="000E2594" w:rsidP="000E2594">
            <w:pPr>
              <w:rPr>
                <w:color w:val="FF0000"/>
                <w:sz w:val="16"/>
                <w:szCs w:val="16"/>
              </w:rPr>
            </w:pPr>
            <w:r w:rsidRPr="000E2594">
              <w:rPr>
                <w:color w:val="FF0000"/>
                <w:sz w:val="16"/>
                <w:szCs w:val="16"/>
              </w:rPr>
              <w:t> </w:t>
            </w:r>
          </w:p>
        </w:tc>
      </w:tr>
    </w:tbl>
    <w:p w:rsidR="000E2594" w:rsidRPr="000E2594" w:rsidRDefault="000E2594" w:rsidP="000E2594">
      <w:pPr>
        <w:autoSpaceDE w:val="0"/>
        <w:autoSpaceDN w:val="0"/>
        <w:adjustRightInd w:val="0"/>
        <w:ind w:left="1440" w:right="185"/>
        <w:jc w:val="both"/>
        <w:rPr>
          <w:rFonts w:eastAsia="Calibri"/>
          <w:sz w:val="20"/>
          <w:szCs w:val="20"/>
          <w:lang w:eastAsia="en-US"/>
        </w:rPr>
      </w:pPr>
      <w:r w:rsidRPr="000E2594">
        <w:rPr>
          <w:sz w:val="20"/>
          <w:szCs w:val="20"/>
        </w:rPr>
        <w:t xml:space="preserve">    Sagatavoja </w:t>
      </w:r>
      <w:proofErr w:type="spellStart"/>
      <w:r w:rsidRPr="000E2594">
        <w:rPr>
          <w:sz w:val="20"/>
          <w:szCs w:val="20"/>
        </w:rPr>
        <w:t>S.Upīte</w:t>
      </w:r>
      <w:proofErr w:type="spellEnd"/>
    </w:p>
    <w:p w:rsidR="000E2594" w:rsidRPr="000E2594" w:rsidRDefault="000E2594" w:rsidP="000E2594">
      <w:pPr>
        <w:jc w:val="center"/>
        <w:sectPr w:rsidR="000E2594" w:rsidRPr="000E2594" w:rsidSect="00D132B8">
          <w:headerReference w:type="default" r:id="rId47"/>
          <w:pgSz w:w="16838" w:h="11906" w:orient="landscape"/>
          <w:pgMar w:top="1701" w:right="1134" w:bottom="567" w:left="1134" w:header="709" w:footer="709" w:gutter="0"/>
          <w:pgNumType w:start="2"/>
          <w:cols w:space="708"/>
          <w:titlePg/>
          <w:docGrid w:linePitch="360"/>
        </w:sectPr>
      </w:pPr>
    </w:p>
    <w:p w:rsidR="000E2594" w:rsidRPr="000E2594" w:rsidRDefault="000E2594" w:rsidP="000E2594">
      <w:pPr>
        <w:jc w:val="both"/>
        <w:rPr>
          <w:b/>
          <w:bCs/>
          <w:color w:val="000000"/>
          <w:lang w:eastAsia="en-US"/>
        </w:rPr>
      </w:pPr>
    </w:p>
    <w:p w:rsidR="000E2594" w:rsidRPr="000E2594" w:rsidRDefault="00D132B8" w:rsidP="000E2594">
      <w:pPr>
        <w:keepNext/>
        <w:jc w:val="center"/>
        <w:outlineLvl w:val="0"/>
        <w:rPr>
          <w:b/>
          <w:bCs/>
          <w:color w:val="000000"/>
        </w:rPr>
      </w:pPr>
      <w:r>
        <w:rPr>
          <w:b/>
          <w:bCs/>
          <w:color w:val="000000"/>
        </w:rPr>
        <w:t>47</w:t>
      </w:r>
      <w:r w:rsidR="000E2594" w:rsidRPr="000E2594">
        <w:rPr>
          <w:b/>
          <w:bCs/>
          <w:color w:val="000000"/>
        </w:rPr>
        <w:t>.§</w:t>
      </w:r>
    </w:p>
    <w:p w:rsidR="000E2594" w:rsidRPr="000E2594" w:rsidRDefault="000E2594" w:rsidP="000E2594">
      <w:pPr>
        <w:pBdr>
          <w:bottom w:val="single" w:sz="4" w:space="1" w:color="auto"/>
        </w:pBdr>
        <w:jc w:val="both"/>
        <w:rPr>
          <w:b/>
          <w:bCs/>
          <w:color w:val="000000"/>
        </w:rPr>
      </w:pPr>
      <w:r w:rsidRPr="000E2594">
        <w:rPr>
          <w:b/>
          <w:bCs/>
          <w:color w:val="000000"/>
        </w:rPr>
        <w:t>Par atkritumu reģenerācijas iekārtas izvietošanu</w:t>
      </w:r>
    </w:p>
    <w:p w:rsidR="000E2594" w:rsidRPr="000E2594" w:rsidRDefault="00683D93" w:rsidP="000E2594">
      <w:pPr>
        <w:jc w:val="center"/>
        <w:rPr>
          <w:bCs/>
        </w:rPr>
      </w:pPr>
      <w:r>
        <w:rPr>
          <w:bCs/>
        </w:rPr>
        <w:t>Ziņo</w:t>
      </w:r>
      <w:r w:rsidR="000E2594" w:rsidRPr="000E2594">
        <w:rPr>
          <w:bCs/>
        </w:rPr>
        <w:t xml:space="preserve"> </w:t>
      </w:r>
      <w:proofErr w:type="spellStart"/>
      <w:r w:rsidR="000E2594" w:rsidRPr="000E2594">
        <w:rPr>
          <w:bCs/>
        </w:rPr>
        <w:t>A.Briede</w:t>
      </w:r>
      <w:proofErr w:type="spellEnd"/>
    </w:p>
    <w:p w:rsidR="000E2594" w:rsidRPr="000E2594" w:rsidRDefault="000E2594" w:rsidP="000E2594">
      <w:pPr>
        <w:jc w:val="both"/>
        <w:rPr>
          <w:bCs/>
          <w:color w:val="FF0000"/>
        </w:rPr>
      </w:pPr>
    </w:p>
    <w:p w:rsidR="000E2594" w:rsidRPr="000E2594" w:rsidRDefault="000E2594" w:rsidP="000E2594">
      <w:pPr>
        <w:autoSpaceDE w:val="0"/>
        <w:autoSpaceDN w:val="0"/>
        <w:adjustRightInd w:val="0"/>
        <w:ind w:firstLine="567"/>
        <w:jc w:val="both"/>
        <w:rPr>
          <w:rFonts w:eastAsia="Calibri"/>
          <w:bCs/>
          <w:color w:val="000000"/>
        </w:rPr>
      </w:pPr>
      <w:r w:rsidRPr="000E2594">
        <w:rPr>
          <w:rFonts w:eastAsia="Calibri"/>
          <w:bCs/>
          <w:color w:val="000000"/>
        </w:rPr>
        <w:t xml:space="preserve">Limbažu novada dome ir izskatījusi SIA „Traktortehnikas apkopes centra” valdes locekļa Jāņa </w:t>
      </w:r>
      <w:proofErr w:type="spellStart"/>
      <w:r w:rsidRPr="000E2594">
        <w:rPr>
          <w:rFonts w:eastAsia="Calibri"/>
          <w:bCs/>
          <w:color w:val="000000"/>
        </w:rPr>
        <w:t>Upmaļa</w:t>
      </w:r>
      <w:proofErr w:type="spellEnd"/>
      <w:r w:rsidRPr="000E2594">
        <w:rPr>
          <w:rFonts w:eastAsia="Calibri"/>
          <w:bCs/>
          <w:color w:val="000000"/>
        </w:rPr>
        <w:t xml:space="preserve">, juridiskā adrese “Pīlāgi”, Limbažu pagasts, Limbažu novads, 2016.gada 19.decembra iesniegumu, kas Limbažu novada pašvaldībā saņemts 19.12.2016. un reģistrēts ar Nr.4-12.1/16/8210. </w:t>
      </w:r>
    </w:p>
    <w:p w:rsidR="000E2594" w:rsidRPr="000E2594" w:rsidRDefault="000E2594" w:rsidP="000E2594">
      <w:pPr>
        <w:autoSpaceDE w:val="0"/>
        <w:autoSpaceDN w:val="0"/>
        <w:adjustRightInd w:val="0"/>
        <w:ind w:firstLine="567"/>
        <w:jc w:val="both"/>
        <w:rPr>
          <w:rFonts w:eastAsia="Calibri"/>
          <w:bCs/>
          <w:color w:val="000000"/>
        </w:rPr>
      </w:pPr>
      <w:r w:rsidRPr="000E2594">
        <w:rPr>
          <w:rFonts w:eastAsia="Calibri"/>
          <w:bCs/>
          <w:color w:val="000000"/>
        </w:rPr>
        <w:t xml:space="preserve">Iesniegumā J. </w:t>
      </w:r>
      <w:proofErr w:type="spellStart"/>
      <w:r w:rsidRPr="000E2594">
        <w:rPr>
          <w:rFonts w:eastAsia="Calibri"/>
          <w:bCs/>
          <w:color w:val="000000"/>
        </w:rPr>
        <w:t>Upmalis</w:t>
      </w:r>
      <w:proofErr w:type="spellEnd"/>
      <w:r w:rsidRPr="000E2594">
        <w:rPr>
          <w:rFonts w:eastAsia="Calibri"/>
          <w:bCs/>
          <w:color w:val="000000"/>
        </w:rPr>
        <w:t xml:space="preserve"> norādījis, ka Uzņēmums plāno Valsts vides dienesta Valmieras reģionālās vides pārvaldē kārtot atļauju B kategorijas piesārņojošai darbībai - būvgružu pārstrādei (reģenerācijai). Uzņēmuma darbība saistīta ar demontāžas darbiem, demontāžas rezultātā radušos būvniecības atkritumu (būvgružu) savākšanu, šķirošanu, pagaidu uzglabāšanu un pārstrādi, ar mērķi iegūt, pēc iespējas daudzveidīgāku, atkārtoti izmantojamo būvniecības materiālu. Būvgružu pārstrādi plānots veikt ar drupināšanas iekārtu. </w:t>
      </w:r>
    </w:p>
    <w:p w:rsidR="000E2594" w:rsidRPr="000E2594" w:rsidRDefault="000E2594" w:rsidP="000E2594">
      <w:pPr>
        <w:autoSpaceDE w:val="0"/>
        <w:autoSpaceDN w:val="0"/>
        <w:adjustRightInd w:val="0"/>
        <w:ind w:firstLine="567"/>
        <w:jc w:val="both"/>
        <w:rPr>
          <w:rFonts w:eastAsia="Calibri"/>
          <w:bCs/>
          <w:color w:val="000000" w:themeColor="text1"/>
        </w:rPr>
      </w:pPr>
      <w:r w:rsidRPr="000E2594">
        <w:rPr>
          <w:rFonts w:eastAsia="Calibri"/>
          <w:bCs/>
          <w:color w:val="000000" w:themeColor="text1"/>
        </w:rPr>
        <w:t>Tāpēc, saskaņā ar Atkritumu apsaimniekošanas likuma 8.panta pirmās daļas 2.punktu, lūdz Limbažu novada pašvaldību atļaut izvietot atkritumu reģenerācijas iekārtu objekta adresē: “Pīlāgi”, Limbažu pagastā, Limbažu novadā un izsniegt izziņu par darbības atbilstību teritorijas plānojumam un teritorijas izmantošanas un apbūves noteikumiem.</w:t>
      </w:r>
    </w:p>
    <w:p w:rsidR="000E2594" w:rsidRPr="000E2594" w:rsidRDefault="000E2594" w:rsidP="000E2594">
      <w:pPr>
        <w:spacing w:line="256" w:lineRule="auto"/>
        <w:ind w:firstLine="567"/>
        <w:jc w:val="both"/>
        <w:rPr>
          <w:color w:val="000000" w:themeColor="text1"/>
        </w:rPr>
      </w:pPr>
      <w:r w:rsidRPr="000E2594">
        <w:rPr>
          <w:color w:val="000000" w:themeColor="text1"/>
        </w:rPr>
        <w:t>Izvērtējot iepriekš minēto, tiek konstatēts sekojošais:</w:t>
      </w:r>
    </w:p>
    <w:p w:rsidR="000E2594" w:rsidRPr="000E2594" w:rsidRDefault="000E2594" w:rsidP="008C1851">
      <w:pPr>
        <w:numPr>
          <w:ilvl w:val="0"/>
          <w:numId w:val="70"/>
        </w:numPr>
        <w:spacing w:line="256" w:lineRule="auto"/>
        <w:ind w:left="567" w:hanging="567"/>
        <w:contextualSpacing/>
        <w:jc w:val="both"/>
        <w:rPr>
          <w:rFonts w:eastAsiaTheme="minorHAnsi" w:cstheme="minorBidi"/>
          <w:color w:val="000000" w:themeColor="text1"/>
          <w:szCs w:val="22"/>
          <w:lang w:eastAsia="en-US"/>
        </w:rPr>
      </w:pPr>
      <w:r w:rsidRPr="000E2594">
        <w:rPr>
          <w:rFonts w:eastAsiaTheme="minorHAnsi" w:cstheme="minorBidi"/>
          <w:color w:val="000000" w:themeColor="text1"/>
          <w:szCs w:val="22"/>
          <w:lang w:eastAsia="en-US"/>
        </w:rPr>
        <w:t>Saskaņā ar Limbažu novada pašvaldības Nekustamā īpašuma un teritoriālā plānojuma nodaļas 22.12.2016. izziņu Nr.9-2/16/1442 paredzētās darbības teritorija atbilst Limbažu novada pašvaldības Teritorijas plānojumam un tā funkcionālajam zonējumam- ražošanas un noliktavu apbūves teritorija, kurā pieļaujama atkritumu vākšanas, apstrādes un pārstrādes uzņēmumu apbūve;</w:t>
      </w:r>
    </w:p>
    <w:p w:rsidR="000E2594" w:rsidRPr="000E2594" w:rsidRDefault="000E2594" w:rsidP="008C1851">
      <w:pPr>
        <w:numPr>
          <w:ilvl w:val="0"/>
          <w:numId w:val="70"/>
        </w:numPr>
        <w:spacing w:line="256" w:lineRule="auto"/>
        <w:ind w:left="567" w:hanging="567"/>
        <w:contextualSpacing/>
        <w:jc w:val="both"/>
        <w:rPr>
          <w:rFonts w:eastAsiaTheme="minorHAnsi" w:cstheme="minorBidi"/>
          <w:color w:val="000000" w:themeColor="text1"/>
          <w:szCs w:val="22"/>
          <w:lang w:eastAsia="en-US"/>
        </w:rPr>
      </w:pPr>
      <w:r w:rsidRPr="000E2594">
        <w:rPr>
          <w:rFonts w:eastAsiaTheme="minorHAnsi" w:cstheme="minorBidi"/>
          <w:color w:val="000000" w:themeColor="text1"/>
          <w:szCs w:val="22"/>
          <w:lang w:eastAsia="en-US"/>
        </w:rPr>
        <w:t xml:space="preserve">Uzņēmums vēlas savākt būvobjektos demontāžas, būvniecības un remonta darbu rezultātā       radušos lauztu un bojātu ķieģeļu, dakstiņu, betona un koka konstrukciju, stikla un cita būvmateriālu atkritumu; ceļu un ielu uzlaušanas rezultātā radušos atkritumu- dažādu veidu asfaltu, šķembu, augsnes, smilšu un akmeņu maisījums) savākšanu, pagaidu uzglabāšanu un pārstrādi, ar mērķi iegūt pēc iespējas daudzveidīgāku, atkārtoti izmantojamo būvniecības materiālu. Būvgružu pārstrādi plānots veikt ar drupināšanas iekārtu. </w:t>
      </w:r>
    </w:p>
    <w:p w:rsidR="000E2594" w:rsidRPr="000E2594" w:rsidRDefault="000E2594" w:rsidP="000E2594">
      <w:pPr>
        <w:spacing w:line="256" w:lineRule="auto"/>
        <w:ind w:firstLine="567"/>
        <w:jc w:val="both"/>
        <w:rPr>
          <w:color w:val="000000" w:themeColor="text1"/>
        </w:rPr>
      </w:pPr>
      <w:r w:rsidRPr="000E2594">
        <w:rPr>
          <w:color w:val="000000" w:themeColor="text1"/>
        </w:rPr>
        <w:t>Saskaņā ar Atkritumu apsaimniekošanas likuma 8.panta pirmās daļas 2.punktu, pašvaldība pieņem lēmumus par jaunu sadzīves atkritumu savākšanas, dalītas vākšanas, šķirošanas, sagatavošanas pārstrādei un reģenerācijas vai apglabāšanas iekārtu un infrastruktūras objektu, kā arī atkritumu poligonu izvietošanu savā administratīvajā teritorijā atbilstoši atkritumu apsaimniekošanas valsts plānam un reģionālajiem plāniem.</w:t>
      </w:r>
    </w:p>
    <w:p w:rsidR="000E2594" w:rsidRPr="000E2594" w:rsidRDefault="000E2594" w:rsidP="000E2594">
      <w:pPr>
        <w:spacing w:line="256" w:lineRule="auto"/>
        <w:ind w:firstLine="567"/>
        <w:jc w:val="both"/>
        <w:rPr>
          <w:color w:val="000000" w:themeColor="text1"/>
        </w:rPr>
      </w:pPr>
      <w:r w:rsidRPr="000E2594">
        <w:rPr>
          <w:color w:val="000000" w:themeColor="text1"/>
        </w:rPr>
        <w:t>Tā paša likuma 15.panta pirmajā daļa noteikts, ka atkritumu savākšana, pārkraušana, šķirošana, uzglabāšana, reģenerācija vai apglabāšana ir atļauta tikai tam paredzētajās vietās.</w:t>
      </w:r>
    </w:p>
    <w:p w:rsidR="000E2594" w:rsidRPr="000E2594" w:rsidRDefault="000E2594" w:rsidP="000E2594">
      <w:pPr>
        <w:spacing w:line="256" w:lineRule="auto"/>
        <w:ind w:firstLine="567"/>
        <w:jc w:val="both"/>
        <w:rPr>
          <w:color w:val="000000" w:themeColor="text1"/>
        </w:rPr>
      </w:pPr>
      <w:r w:rsidRPr="000E2594">
        <w:rPr>
          <w:color w:val="000000" w:themeColor="text1"/>
        </w:rPr>
        <w:t>Tāpat šajā likumā noteikts, ka pirms paredzēto darbību veikšanas, jāsaņem Valsts vides dienesta atļauja (Atkritumu apsaimniekošanas likuma 12.panta pirmā daļa).</w:t>
      </w:r>
    </w:p>
    <w:p w:rsidR="000E2594" w:rsidRPr="000E2594" w:rsidRDefault="000E2594" w:rsidP="000E2594">
      <w:pPr>
        <w:spacing w:line="256" w:lineRule="auto"/>
        <w:ind w:firstLine="567"/>
        <w:jc w:val="both"/>
        <w:rPr>
          <w:color w:val="000000" w:themeColor="text1"/>
        </w:rPr>
      </w:pPr>
      <w:r w:rsidRPr="000E2594">
        <w:rPr>
          <w:color w:val="000000" w:themeColor="text1"/>
        </w:rPr>
        <w:t xml:space="preserve">Likuma „Par pašvaldībām” 21.panta pirmās daļas 27.apakšupunktā noteikts, ka dome pieņem lēmumus, kas noteikti citos likumos, kā šajā gadījumā Atkritumu apsaimniekošanas likumā. </w:t>
      </w:r>
    </w:p>
    <w:p w:rsidR="00D132B8" w:rsidRPr="00E7336E" w:rsidRDefault="000E2594" w:rsidP="00D132B8">
      <w:pPr>
        <w:autoSpaceDE w:val="0"/>
        <w:autoSpaceDN w:val="0"/>
        <w:adjustRightInd w:val="0"/>
        <w:ind w:firstLine="567"/>
        <w:jc w:val="both"/>
        <w:rPr>
          <w:lang w:val="en-GB"/>
        </w:rPr>
      </w:pPr>
      <w:r w:rsidRPr="000E2594">
        <w:rPr>
          <w:rFonts w:eastAsia="Calibri"/>
          <w:color w:val="000000" w:themeColor="text1"/>
        </w:rPr>
        <w:t>Iepazinusies ar sagatavoto lēmuma projektu</w:t>
      </w:r>
      <w:r w:rsidRPr="000E2594">
        <w:rPr>
          <w:color w:val="000000" w:themeColor="text1"/>
        </w:rPr>
        <w:t xml:space="preserve">, pamatojoties uz iepriekš minēto, kā arī likuma „Par pašvaldībām” 21.panta pirmās daļas 27.apakšpunktu, 41.panta pirmās daļas 3.apakšpunktu, Atkritumu apsaimniekošanas likuma 8.panta pirmās daļas 2.apakšpunktu, 12.panta pirmā daļa, 15.panta pirmo daļu, </w:t>
      </w:r>
      <w:r w:rsidR="00D132B8" w:rsidRPr="00E7336E">
        <w:rPr>
          <w:b/>
          <w:bCs/>
        </w:rPr>
        <w:t>atklāti balsojot: PAR</w:t>
      </w:r>
      <w:r w:rsidR="00D132B8" w:rsidRPr="00E7336E">
        <w:t xml:space="preserve"> </w:t>
      </w:r>
      <w:r w:rsidR="00D132B8">
        <w:t>- 14 deputāti (</w:t>
      </w:r>
      <w:r w:rsidR="00D132B8" w:rsidRPr="00651EDF">
        <w:t xml:space="preserve">Dainis Augusts, Vaira Ābele, Māris </w:t>
      </w:r>
      <w:proofErr w:type="spellStart"/>
      <w:r w:rsidR="00D132B8" w:rsidRPr="00651EDF">
        <w:t>Beļaunieks</w:t>
      </w:r>
      <w:proofErr w:type="spellEnd"/>
      <w:r w:rsidR="00D132B8" w:rsidRPr="00651EDF">
        <w:t xml:space="preserve">, Andris Garklāvs, Aigars </w:t>
      </w:r>
      <w:proofErr w:type="spellStart"/>
      <w:r w:rsidR="00D132B8" w:rsidRPr="00651EDF">
        <w:t>Legzdiņš</w:t>
      </w:r>
      <w:proofErr w:type="spellEnd"/>
      <w:r w:rsidR="00D132B8" w:rsidRPr="00651EDF">
        <w:t xml:space="preserve">, Gunta Ozola, Gundars </w:t>
      </w:r>
      <w:proofErr w:type="spellStart"/>
      <w:r w:rsidR="00D132B8" w:rsidRPr="00651EDF">
        <w:t>Plešs</w:t>
      </w:r>
      <w:proofErr w:type="spellEnd"/>
      <w:r w:rsidR="00D132B8" w:rsidRPr="00651EDF">
        <w:t>, Jānis Remess</w:t>
      </w:r>
      <w:r w:rsidR="00D132B8">
        <w:t xml:space="preserve">, </w:t>
      </w:r>
      <w:r w:rsidR="00D132B8" w:rsidRPr="00651EDF">
        <w:t xml:space="preserve">Ziedonis </w:t>
      </w:r>
      <w:proofErr w:type="spellStart"/>
      <w:r w:rsidR="00D132B8" w:rsidRPr="00651EDF">
        <w:t>Rubezis</w:t>
      </w:r>
      <w:proofErr w:type="spellEnd"/>
      <w:r w:rsidR="00D132B8" w:rsidRPr="00651EDF">
        <w:t>, Agnese Zagorska, Andris Zaļaiskalns, Ineta Zariņa, Ed</w:t>
      </w:r>
      <w:r w:rsidR="00D132B8">
        <w:t xml:space="preserve">munds </w:t>
      </w:r>
      <w:proofErr w:type="spellStart"/>
      <w:r w:rsidR="00D132B8">
        <w:t>Zeidmanis</w:t>
      </w:r>
      <w:proofErr w:type="spellEnd"/>
      <w:r w:rsidR="00D132B8">
        <w:t>, Didzis Zemmers),</w:t>
      </w:r>
      <w:r w:rsidR="00D132B8" w:rsidRPr="007F607A">
        <w:rPr>
          <w:b/>
          <w:bCs/>
        </w:rPr>
        <w:t xml:space="preserve"> PRET –</w:t>
      </w:r>
      <w:r w:rsidR="00D132B8" w:rsidRPr="00E7336E">
        <w:t xml:space="preserve"> </w:t>
      </w:r>
      <w:r w:rsidR="00D132B8">
        <w:t>nav</w:t>
      </w:r>
      <w:r w:rsidR="00D132B8" w:rsidRPr="00E7336E">
        <w:t>,</w:t>
      </w:r>
      <w:r w:rsidR="00D132B8" w:rsidRPr="007F607A">
        <w:rPr>
          <w:b/>
          <w:bCs/>
        </w:rPr>
        <w:t xml:space="preserve"> ATTURAS –</w:t>
      </w:r>
      <w:r w:rsidR="00D132B8">
        <w:rPr>
          <w:b/>
          <w:bCs/>
        </w:rPr>
        <w:t xml:space="preserve"> </w:t>
      </w:r>
      <w:r w:rsidR="00D132B8">
        <w:t>nav</w:t>
      </w:r>
      <w:r w:rsidR="00D132B8" w:rsidRPr="00E7336E">
        <w:t xml:space="preserve">, </w:t>
      </w:r>
      <w:r w:rsidR="00D132B8">
        <w:t>Limbažu novada dome</w:t>
      </w:r>
      <w:r w:rsidR="00D132B8" w:rsidRPr="00E7336E">
        <w:t xml:space="preserve"> </w:t>
      </w:r>
      <w:r w:rsidR="00D132B8" w:rsidRPr="00E7336E">
        <w:rPr>
          <w:b/>
          <w:bCs/>
        </w:rPr>
        <w:t>NOLEMJ:</w:t>
      </w:r>
    </w:p>
    <w:p w:rsidR="000E2594" w:rsidRPr="000E2594" w:rsidRDefault="000E2594" w:rsidP="000E2594">
      <w:pPr>
        <w:ind w:firstLine="567"/>
        <w:jc w:val="both"/>
        <w:rPr>
          <w:color w:val="000000" w:themeColor="text1"/>
        </w:rPr>
      </w:pPr>
    </w:p>
    <w:p w:rsidR="000E2594" w:rsidRPr="000E2594" w:rsidRDefault="000E2594" w:rsidP="000E2594">
      <w:pPr>
        <w:spacing w:line="256" w:lineRule="auto"/>
        <w:ind w:firstLine="720"/>
        <w:jc w:val="both"/>
        <w:rPr>
          <w:color w:val="FF0000"/>
        </w:rPr>
      </w:pPr>
    </w:p>
    <w:p w:rsidR="000E2594" w:rsidRPr="000E2594" w:rsidRDefault="000E2594" w:rsidP="008C1851">
      <w:pPr>
        <w:numPr>
          <w:ilvl w:val="0"/>
          <w:numId w:val="69"/>
        </w:numPr>
        <w:spacing w:line="256" w:lineRule="auto"/>
        <w:ind w:left="567" w:hanging="567"/>
        <w:contextualSpacing/>
        <w:jc w:val="both"/>
        <w:rPr>
          <w:b/>
          <w:color w:val="FF0000"/>
        </w:rPr>
      </w:pPr>
      <w:r w:rsidRPr="000E2594">
        <w:rPr>
          <w:color w:val="000000" w:themeColor="text1"/>
        </w:rPr>
        <w:t>Atļaut</w:t>
      </w:r>
      <w:r w:rsidRPr="000E2594">
        <w:rPr>
          <w:color w:val="FF0000"/>
        </w:rPr>
        <w:t xml:space="preserve"> </w:t>
      </w:r>
      <w:r w:rsidRPr="000E2594">
        <w:rPr>
          <w:color w:val="000000" w:themeColor="text1"/>
        </w:rPr>
        <w:t>SIA „</w:t>
      </w:r>
      <w:r w:rsidRPr="000E2594">
        <w:rPr>
          <w:bCs/>
          <w:color w:val="000000" w:themeColor="text1"/>
        </w:rPr>
        <w:t xml:space="preserve">Traktortehnikas </w:t>
      </w:r>
      <w:r w:rsidRPr="000E2594">
        <w:rPr>
          <w:bCs/>
        </w:rPr>
        <w:t xml:space="preserve">apkopes </w:t>
      </w:r>
      <w:r w:rsidRPr="000E2594">
        <w:rPr>
          <w:bCs/>
          <w:color w:val="000000" w:themeColor="text1"/>
        </w:rPr>
        <w:t>centrs</w:t>
      </w:r>
      <w:r w:rsidRPr="000E2594">
        <w:rPr>
          <w:color w:val="000000" w:themeColor="text1"/>
        </w:rPr>
        <w:t>”, reģistrācijas Nr.44103071671, veikt B kategorijas piesārņojuma darbību objekta adresē “Pīlāgi”, Limbažu pagastā, Limbažu novadā, saņemot Latvijas republikas normatīvajos aktos paredzētās atļaujas un saskaņojumus.</w:t>
      </w:r>
    </w:p>
    <w:p w:rsidR="000E2594" w:rsidRPr="000E2594" w:rsidRDefault="000E2594" w:rsidP="008C1851">
      <w:pPr>
        <w:numPr>
          <w:ilvl w:val="0"/>
          <w:numId w:val="69"/>
        </w:numPr>
        <w:spacing w:line="256" w:lineRule="auto"/>
        <w:ind w:left="567" w:hanging="567"/>
        <w:contextualSpacing/>
        <w:jc w:val="both"/>
        <w:rPr>
          <w:b/>
          <w:color w:val="000000" w:themeColor="text1"/>
        </w:rPr>
      </w:pPr>
      <w:r w:rsidRPr="000E2594">
        <w:rPr>
          <w:color w:val="000000" w:themeColor="text1"/>
        </w:rPr>
        <w:t xml:space="preserve">Kontroli pār lēmuma izpildi uzdot Limbažu novada pašvaldības izpilddirektoram </w:t>
      </w:r>
      <w:proofErr w:type="spellStart"/>
      <w:r w:rsidRPr="000E2594">
        <w:rPr>
          <w:color w:val="000000" w:themeColor="text1"/>
        </w:rPr>
        <w:t>A.Liniņam</w:t>
      </w:r>
      <w:proofErr w:type="spellEnd"/>
      <w:r w:rsidRPr="000E2594">
        <w:rPr>
          <w:color w:val="000000" w:themeColor="text1"/>
        </w:rPr>
        <w:t>.</w:t>
      </w:r>
    </w:p>
    <w:p w:rsidR="000E2594" w:rsidRPr="000E2594" w:rsidRDefault="000E2594" w:rsidP="000E2594">
      <w:pPr>
        <w:spacing w:line="256" w:lineRule="auto"/>
        <w:ind w:left="567"/>
        <w:contextualSpacing/>
        <w:jc w:val="both"/>
        <w:rPr>
          <w:color w:val="000000" w:themeColor="text1"/>
        </w:rPr>
      </w:pPr>
    </w:p>
    <w:p w:rsidR="000E2594" w:rsidRPr="000E2594" w:rsidRDefault="000E2594" w:rsidP="000E2594">
      <w:pPr>
        <w:spacing w:line="256" w:lineRule="auto"/>
        <w:ind w:left="567"/>
        <w:contextualSpacing/>
        <w:jc w:val="both"/>
        <w:rPr>
          <w:b/>
          <w:color w:val="000000" w:themeColor="text1"/>
        </w:rPr>
      </w:pPr>
    </w:p>
    <w:p w:rsidR="000E2594" w:rsidRPr="000E2594" w:rsidRDefault="00D132B8" w:rsidP="000E2594">
      <w:pPr>
        <w:keepNext/>
        <w:jc w:val="center"/>
        <w:outlineLvl w:val="0"/>
        <w:rPr>
          <w:b/>
          <w:bCs/>
          <w:color w:val="000000"/>
          <w:lang w:eastAsia="en-US"/>
        </w:rPr>
      </w:pPr>
      <w:r>
        <w:rPr>
          <w:b/>
          <w:bCs/>
          <w:color w:val="000000"/>
          <w:lang w:eastAsia="en-US"/>
        </w:rPr>
        <w:t>48</w:t>
      </w:r>
      <w:r w:rsidR="000E2594" w:rsidRPr="000E2594">
        <w:rPr>
          <w:b/>
          <w:bCs/>
          <w:color w:val="000000"/>
          <w:lang w:eastAsia="en-US"/>
        </w:rPr>
        <w:t>.§</w:t>
      </w:r>
    </w:p>
    <w:p w:rsidR="000E2594" w:rsidRPr="000E2594" w:rsidRDefault="000E2594" w:rsidP="000E2594">
      <w:pPr>
        <w:pBdr>
          <w:bottom w:val="single" w:sz="4" w:space="1" w:color="auto"/>
        </w:pBdr>
        <w:contextualSpacing/>
        <w:jc w:val="both"/>
        <w:rPr>
          <w:b/>
        </w:rPr>
      </w:pPr>
      <w:r w:rsidRPr="000E2594">
        <w:rPr>
          <w:b/>
        </w:rPr>
        <w:t>Par finansējuma piešķiršanu ugunsgrēkā cietušajai personai</w:t>
      </w:r>
    </w:p>
    <w:p w:rsidR="000E2594" w:rsidRPr="000E2594" w:rsidRDefault="000E2594" w:rsidP="000E2594">
      <w:pPr>
        <w:jc w:val="center"/>
      </w:pPr>
      <w:r w:rsidRPr="000E2594">
        <w:t xml:space="preserve">Ziņo </w:t>
      </w:r>
      <w:proofErr w:type="spellStart"/>
      <w:r w:rsidRPr="000E2594">
        <w:t>A.Liniņš</w:t>
      </w:r>
      <w:proofErr w:type="spellEnd"/>
    </w:p>
    <w:p w:rsidR="000E2594" w:rsidRPr="000E2594" w:rsidRDefault="000E2594" w:rsidP="000E2594">
      <w:pPr>
        <w:contextualSpacing/>
        <w:jc w:val="center"/>
        <w:rPr>
          <w:bCs/>
        </w:rPr>
      </w:pPr>
    </w:p>
    <w:p w:rsidR="000E2594" w:rsidRPr="000E2594" w:rsidRDefault="000E2594" w:rsidP="000E2594">
      <w:pPr>
        <w:ind w:firstLine="709"/>
        <w:jc w:val="both"/>
        <w:rPr>
          <w:rFonts w:eastAsiaTheme="minorHAnsi"/>
          <w:lang w:eastAsia="en-US"/>
        </w:rPr>
      </w:pPr>
      <w:r w:rsidRPr="000E2594">
        <w:t xml:space="preserve">Limbažu novada pašvaldības izpilddirektors </w:t>
      </w:r>
      <w:proofErr w:type="spellStart"/>
      <w:r w:rsidRPr="000E2594">
        <w:t>A.Liniņš</w:t>
      </w:r>
      <w:proofErr w:type="spellEnd"/>
      <w:r w:rsidRPr="000E2594">
        <w:t xml:space="preserve"> informē par nepieciešamību piešķirt finansējumu M.J. sakarā ar ugunsgrēku viņa dzīvesvietā “Druvas” Limbažu pagastā. Ierosinājums pamatots ar to, ka 2017.gada 17.februārī nodega dzīvojamā māja “Druvas”, Limbažu pagastā, kur gāja bojā visa iedzīve, kā rezultātā tur vairs nav iespējams dzīvot un nepieciešams iegādāties ikdienā nepieciešamās lietas.</w:t>
      </w:r>
    </w:p>
    <w:p w:rsidR="000E2594" w:rsidRPr="000E2594" w:rsidRDefault="000E2594" w:rsidP="000E2594">
      <w:pPr>
        <w:ind w:firstLine="709"/>
        <w:jc w:val="both"/>
      </w:pPr>
      <w:r w:rsidRPr="000E2594">
        <w:t xml:space="preserve">Limbažu novada domes 2010.gada 28.janvāra saistošo noteikumu Nr.2 “Par sociālo palīdzību Limbažu novadā” 7.3.punktu, vienreizējā pabalsta apmērs ārkārtas situācijā tiek noteikts līdz 285,00 </w:t>
      </w:r>
      <w:r w:rsidRPr="000E2594">
        <w:rPr>
          <w:i/>
        </w:rPr>
        <w:t>eiro</w:t>
      </w:r>
      <w:r w:rsidRPr="000E2594">
        <w:t xml:space="preserve"> vienai personai (ģimenei), atbilstoši 7.4. punktam, ar Sociālo jautājumu komisijas lēmumu pabalsts var tikt palielināts līdz 427,00 eiro vienai personai (ģimenei).</w:t>
      </w:r>
    </w:p>
    <w:p w:rsidR="000E2594" w:rsidRPr="000E2594" w:rsidRDefault="000E2594" w:rsidP="000E2594">
      <w:pPr>
        <w:ind w:firstLine="709"/>
        <w:jc w:val="both"/>
      </w:pPr>
    </w:p>
    <w:p w:rsidR="000E2594" w:rsidRPr="000E2594" w:rsidRDefault="000E2594" w:rsidP="000E2594">
      <w:pPr>
        <w:ind w:firstLine="709"/>
        <w:jc w:val="both"/>
      </w:pPr>
      <w:r w:rsidRPr="000E2594">
        <w:t>Ņemot vērā, ka ugunsgrēka rezultātā ģimene palikusi bez dzīvojamās platības, bez sadzīves priekšmetiem, apģērba un citām lietām, kas nepieciešamas pamatvajadzību nodrošināšanai, ārkārtas situācijā piešķiramais pabalsts (kas tiek piešķirts uz visu ģimeni) ir nepietiekams.</w:t>
      </w:r>
    </w:p>
    <w:p w:rsidR="000E2594" w:rsidRPr="000E2594" w:rsidRDefault="000E2594" w:rsidP="000E2594">
      <w:pPr>
        <w:ind w:firstLine="567"/>
        <w:jc w:val="both"/>
      </w:pPr>
    </w:p>
    <w:p w:rsidR="00D132B8" w:rsidRPr="00E7336E" w:rsidRDefault="000E2594" w:rsidP="00D132B8">
      <w:pPr>
        <w:autoSpaceDE w:val="0"/>
        <w:autoSpaceDN w:val="0"/>
        <w:adjustRightInd w:val="0"/>
        <w:ind w:firstLine="567"/>
        <w:jc w:val="both"/>
        <w:rPr>
          <w:lang w:val="en-GB"/>
        </w:rPr>
      </w:pPr>
      <w:r w:rsidRPr="000E2594">
        <w:t xml:space="preserve">Pamatojoties uz likumu “Par pašvaldības budžetiem” 16.panta otro daļu, likuma “Par pašvaldībām” 12.pantu, </w:t>
      </w:r>
      <w:r w:rsidR="00D132B8" w:rsidRPr="00E7336E">
        <w:rPr>
          <w:b/>
          <w:bCs/>
        </w:rPr>
        <w:t>atklāti balsojot: PAR</w:t>
      </w:r>
      <w:r w:rsidR="00D132B8" w:rsidRPr="00E7336E">
        <w:t xml:space="preserve"> </w:t>
      </w:r>
      <w:r w:rsidR="00D132B8">
        <w:t>- 14 deputāti (</w:t>
      </w:r>
      <w:r w:rsidR="00D132B8" w:rsidRPr="00651EDF">
        <w:t xml:space="preserve">Dainis Augusts, Vaira Ābele, Māris </w:t>
      </w:r>
      <w:proofErr w:type="spellStart"/>
      <w:r w:rsidR="00D132B8" w:rsidRPr="00651EDF">
        <w:t>Beļaunieks</w:t>
      </w:r>
      <w:proofErr w:type="spellEnd"/>
      <w:r w:rsidR="00D132B8" w:rsidRPr="00651EDF">
        <w:t xml:space="preserve">, Andris Garklāvs, Aigars </w:t>
      </w:r>
      <w:proofErr w:type="spellStart"/>
      <w:r w:rsidR="00D132B8" w:rsidRPr="00651EDF">
        <w:t>Legzdiņš</w:t>
      </w:r>
      <w:proofErr w:type="spellEnd"/>
      <w:r w:rsidR="00D132B8" w:rsidRPr="00651EDF">
        <w:t xml:space="preserve">, Gunta Ozola, Gundars </w:t>
      </w:r>
      <w:proofErr w:type="spellStart"/>
      <w:r w:rsidR="00D132B8" w:rsidRPr="00651EDF">
        <w:t>Plešs</w:t>
      </w:r>
      <w:proofErr w:type="spellEnd"/>
      <w:r w:rsidR="00D132B8" w:rsidRPr="00651EDF">
        <w:t>, Jānis Remess</w:t>
      </w:r>
      <w:r w:rsidR="00D132B8">
        <w:t xml:space="preserve">, </w:t>
      </w:r>
      <w:r w:rsidR="00D132B8" w:rsidRPr="00651EDF">
        <w:t xml:space="preserve">Ziedonis </w:t>
      </w:r>
      <w:proofErr w:type="spellStart"/>
      <w:r w:rsidR="00D132B8" w:rsidRPr="00651EDF">
        <w:t>Rubezis</w:t>
      </w:r>
      <w:proofErr w:type="spellEnd"/>
      <w:r w:rsidR="00D132B8" w:rsidRPr="00651EDF">
        <w:t>, Agnese Zagorska, Andris Zaļaiskalns, Ineta Zariņa, Ed</w:t>
      </w:r>
      <w:r w:rsidR="00D132B8">
        <w:t xml:space="preserve">munds </w:t>
      </w:r>
      <w:proofErr w:type="spellStart"/>
      <w:r w:rsidR="00D132B8">
        <w:t>Zeidmanis</w:t>
      </w:r>
      <w:proofErr w:type="spellEnd"/>
      <w:r w:rsidR="00D132B8">
        <w:t>, Didzis Zemmers),</w:t>
      </w:r>
      <w:r w:rsidR="00D132B8" w:rsidRPr="007F607A">
        <w:rPr>
          <w:b/>
          <w:bCs/>
        </w:rPr>
        <w:t xml:space="preserve"> PRET –</w:t>
      </w:r>
      <w:r w:rsidR="00D132B8" w:rsidRPr="00E7336E">
        <w:t xml:space="preserve"> </w:t>
      </w:r>
      <w:r w:rsidR="00D132B8">
        <w:t>nav</w:t>
      </w:r>
      <w:r w:rsidR="00D132B8" w:rsidRPr="00E7336E">
        <w:t>,</w:t>
      </w:r>
      <w:r w:rsidR="00D132B8" w:rsidRPr="007F607A">
        <w:rPr>
          <w:b/>
          <w:bCs/>
        </w:rPr>
        <w:t xml:space="preserve"> ATTURAS –</w:t>
      </w:r>
      <w:r w:rsidR="00D132B8">
        <w:rPr>
          <w:b/>
          <w:bCs/>
        </w:rPr>
        <w:t xml:space="preserve"> </w:t>
      </w:r>
      <w:r w:rsidR="00D132B8">
        <w:t>nav</w:t>
      </w:r>
      <w:r w:rsidR="00D132B8" w:rsidRPr="00E7336E">
        <w:t xml:space="preserve">, </w:t>
      </w:r>
      <w:r w:rsidR="00D132B8">
        <w:t>Limbažu novada dome</w:t>
      </w:r>
      <w:r w:rsidR="00D132B8" w:rsidRPr="00E7336E">
        <w:t xml:space="preserve"> </w:t>
      </w:r>
      <w:r w:rsidR="00D132B8" w:rsidRPr="00E7336E">
        <w:rPr>
          <w:b/>
          <w:bCs/>
        </w:rPr>
        <w:t>NOLEMJ:</w:t>
      </w:r>
    </w:p>
    <w:p w:rsidR="000E2594" w:rsidRPr="000E2594" w:rsidRDefault="000E2594" w:rsidP="000E2594">
      <w:pPr>
        <w:ind w:firstLine="567"/>
        <w:jc w:val="both"/>
        <w:rPr>
          <w:bCs/>
        </w:rPr>
      </w:pPr>
    </w:p>
    <w:p w:rsidR="000E2594" w:rsidRPr="000E2594" w:rsidRDefault="000E2594" w:rsidP="008C1851">
      <w:pPr>
        <w:numPr>
          <w:ilvl w:val="0"/>
          <w:numId w:val="68"/>
        </w:numPr>
        <w:contextualSpacing/>
        <w:jc w:val="both"/>
        <w:rPr>
          <w:rFonts w:eastAsiaTheme="minorHAnsi"/>
          <w:lang w:eastAsia="en-US"/>
        </w:rPr>
      </w:pPr>
      <w:r w:rsidRPr="000E2594">
        <w:t>Piešķirt finansējumu ārkārtas situācijas risināšanai M.J. (personas kods, deklarētā dzīvesvieta) (</w:t>
      </w:r>
      <w:r w:rsidRPr="000E2594">
        <w:rPr>
          <w:b/>
        </w:rPr>
        <w:t>ģimenē 2 pieaugušie</w:t>
      </w:r>
      <w:r w:rsidRPr="000E2594">
        <w:t>), 1000 EUR (viens tūkstotis eiro) apmērā.</w:t>
      </w:r>
    </w:p>
    <w:p w:rsidR="000E2594" w:rsidRPr="000E2594" w:rsidRDefault="000E2594" w:rsidP="008C1851">
      <w:pPr>
        <w:numPr>
          <w:ilvl w:val="0"/>
          <w:numId w:val="68"/>
        </w:numPr>
        <w:contextualSpacing/>
        <w:jc w:val="both"/>
      </w:pPr>
      <w:r w:rsidRPr="000E2594">
        <w:t>Līdzekļus paredzēt no 2017.gada budžeta rezerves fonda līdzekļiem.</w:t>
      </w:r>
    </w:p>
    <w:p w:rsidR="000E2594" w:rsidRPr="000E2594" w:rsidRDefault="000E2594" w:rsidP="008C1851">
      <w:pPr>
        <w:numPr>
          <w:ilvl w:val="0"/>
          <w:numId w:val="68"/>
        </w:numPr>
        <w:contextualSpacing/>
        <w:jc w:val="both"/>
        <w:rPr>
          <w:bCs/>
        </w:rPr>
      </w:pPr>
      <w:r w:rsidRPr="000E2594">
        <w:rPr>
          <w:bCs/>
        </w:rPr>
        <w:t xml:space="preserve">Kontroli par lēmuma izpildi uzdot Limbažu novada pašvaldības izpilddirektoram </w:t>
      </w:r>
      <w:proofErr w:type="spellStart"/>
      <w:r w:rsidRPr="000E2594">
        <w:rPr>
          <w:bCs/>
        </w:rPr>
        <w:t>A.Liniņam</w:t>
      </w:r>
      <w:proofErr w:type="spellEnd"/>
      <w:r w:rsidRPr="000E2594">
        <w:rPr>
          <w:bCs/>
        </w:rPr>
        <w:t>.</w:t>
      </w:r>
    </w:p>
    <w:p w:rsidR="000E2594" w:rsidRPr="000E2594" w:rsidRDefault="000E2594" w:rsidP="008C1851">
      <w:pPr>
        <w:numPr>
          <w:ilvl w:val="0"/>
          <w:numId w:val="68"/>
        </w:numPr>
        <w:contextualSpacing/>
        <w:jc w:val="both"/>
        <w:rPr>
          <w:bCs/>
        </w:rPr>
      </w:pPr>
      <w:r w:rsidRPr="000E2594">
        <w:rPr>
          <w:bCs/>
        </w:rPr>
        <w:t>Izvērstais lēmums sēdes protokola pielikumā.</w:t>
      </w:r>
    </w:p>
    <w:p w:rsidR="000E2594" w:rsidRPr="000E2594" w:rsidRDefault="000E2594" w:rsidP="000E2594">
      <w:pPr>
        <w:jc w:val="center"/>
      </w:pPr>
    </w:p>
    <w:p w:rsidR="000E2594" w:rsidRPr="000E2594" w:rsidRDefault="000E2594" w:rsidP="000E2594">
      <w:pPr>
        <w:jc w:val="center"/>
      </w:pPr>
    </w:p>
    <w:p w:rsidR="000E2594" w:rsidRPr="000E2594" w:rsidRDefault="000E2594" w:rsidP="000E2594">
      <w:pPr>
        <w:keepNext/>
        <w:jc w:val="center"/>
        <w:outlineLvl w:val="0"/>
        <w:rPr>
          <w:b/>
          <w:bCs/>
          <w:color w:val="000000"/>
          <w:lang w:eastAsia="en-US"/>
        </w:rPr>
      </w:pPr>
      <w:r w:rsidRPr="000E2594">
        <w:rPr>
          <w:b/>
          <w:bCs/>
          <w:color w:val="000000"/>
          <w:lang w:eastAsia="en-US"/>
        </w:rPr>
        <w:t>4</w:t>
      </w:r>
      <w:r w:rsidR="00D132B8">
        <w:rPr>
          <w:b/>
          <w:bCs/>
          <w:color w:val="000000"/>
          <w:lang w:eastAsia="en-US"/>
        </w:rPr>
        <w:t>9</w:t>
      </w:r>
      <w:r w:rsidRPr="000E2594">
        <w:rPr>
          <w:b/>
          <w:bCs/>
          <w:color w:val="000000"/>
          <w:lang w:eastAsia="en-US"/>
        </w:rPr>
        <w:t>.§</w:t>
      </w:r>
    </w:p>
    <w:p w:rsidR="000E2594" w:rsidRPr="000E2594" w:rsidRDefault="000E2594" w:rsidP="000E2594">
      <w:pPr>
        <w:pBdr>
          <w:bottom w:val="single" w:sz="4" w:space="1" w:color="auto"/>
        </w:pBdr>
        <w:jc w:val="both"/>
        <w:rPr>
          <w:b/>
        </w:rPr>
      </w:pPr>
      <w:r w:rsidRPr="000E2594">
        <w:rPr>
          <w:b/>
        </w:rPr>
        <w:t>Par finansējuma piešķiršanu trenažieru iegādei</w:t>
      </w:r>
    </w:p>
    <w:p w:rsidR="000E2594" w:rsidRPr="000E2594" w:rsidRDefault="000E2594" w:rsidP="000E2594">
      <w:pPr>
        <w:jc w:val="center"/>
      </w:pPr>
      <w:r w:rsidRPr="000E2594">
        <w:t xml:space="preserve">Ziņo </w:t>
      </w:r>
      <w:proofErr w:type="spellStart"/>
      <w:r w:rsidRPr="000E2594">
        <w:t>A.Liniņš</w:t>
      </w:r>
      <w:proofErr w:type="spellEnd"/>
    </w:p>
    <w:p w:rsidR="000E2594" w:rsidRPr="000E2594" w:rsidRDefault="000E2594" w:rsidP="000E2594">
      <w:pPr>
        <w:ind w:firstLine="540"/>
        <w:jc w:val="both"/>
        <w:rPr>
          <w:color w:val="FF0000"/>
        </w:rPr>
      </w:pPr>
    </w:p>
    <w:p w:rsidR="00D132B8" w:rsidRPr="00E7336E" w:rsidRDefault="000E2594" w:rsidP="00D132B8">
      <w:pPr>
        <w:autoSpaceDE w:val="0"/>
        <w:autoSpaceDN w:val="0"/>
        <w:adjustRightInd w:val="0"/>
        <w:ind w:firstLine="567"/>
        <w:jc w:val="both"/>
        <w:rPr>
          <w:lang w:val="en-GB"/>
        </w:rPr>
      </w:pPr>
      <w:r w:rsidRPr="000E2594">
        <w:t xml:space="preserve">Uzklausījusi Limbažu novada pašvaldības izpilddirektora Aināra Liniņa informāciju par finansējuma piešķiršanu trenažieru iegādei, iepazinusies ar VUGD Vidzemes reģiona brigādes Limbažu daļas komandiera Arņa </w:t>
      </w:r>
      <w:proofErr w:type="spellStart"/>
      <w:r w:rsidRPr="000E2594">
        <w:t>Bandera</w:t>
      </w:r>
      <w:proofErr w:type="spellEnd"/>
      <w:r w:rsidRPr="000E2594">
        <w:t xml:space="preserve"> 2017.gada 22.februāra iesniegumu un iepazinusies ar iesniegto tāmes projektu, pamatojoties uz likuma „Par pašvaldībām” 12.pantu, 15.panta</w:t>
      </w:r>
      <w:r w:rsidRPr="000E2594">
        <w:rPr>
          <w:color w:val="FF0000"/>
        </w:rPr>
        <w:t xml:space="preserve"> </w:t>
      </w:r>
      <w:r w:rsidRPr="000E2594">
        <w:t>pirmās daļas 6.punktu, 42.panta</w:t>
      </w:r>
      <w:r w:rsidRPr="000E2594">
        <w:rPr>
          <w:color w:val="FF0000"/>
        </w:rPr>
        <w:t xml:space="preserve"> </w:t>
      </w:r>
      <w:r w:rsidRPr="000E2594">
        <w:t>pirmo daļu un</w:t>
      </w:r>
      <w:r w:rsidRPr="000E2594">
        <w:rPr>
          <w:color w:val="FF0000"/>
        </w:rPr>
        <w:t xml:space="preserve"> </w:t>
      </w:r>
      <w:r w:rsidRPr="000E2594">
        <w:t>likuma „Par pašvaldību budžetiem” 30.pantu,</w:t>
      </w:r>
      <w:r w:rsidRPr="000E2594">
        <w:rPr>
          <w:color w:val="FF0000"/>
          <w:lang w:eastAsia="ar-SA"/>
        </w:rPr>
        <w:t xml:space="preserve"> </w:t>
      </w:r>
      <w:r w:rsidR="00D132B8" w:rsidRPr="00E7336E">
        <w:rPr>
          <w:b/>
          <w:bCs/>
        </w:rPr>
        <w:t>atklāti balsojot: PAR</w:t>
      </w:r>
      <w:r w:rsidR="00D132B8" w:rsidRPr="00E7336E">
        <w:t xml:space="preserve"> </w:t>
      </w:r>
      <w:r w:rsidR="00D132B8">
        <w:t>- 14 deputāti (</w:t>
      </w:r>
      <w:r w:rsidR="00D132B8" w:rsidRPr="00651EDF">
        <w:t xml:space="preserve">Dainis Augusts, Vaira Ābele, Māris </w:t>
      </w:r>
      <w:proofErr w:type="spellStart"/>
      <w:r w:rsidR="00D132B8" w:rsidRPr="00651EDF">
        <w:t>Beļaunieks</w:t>
      </w:r>
      <w:proofErr w:type="spellEnd"/>
      <w:r w:rsidR="00D132B8" w:rsidRPr="00651EDF">
        <w:t xml:space="preserve">, Andris Garklāvs, Aigars </w:t>
      </w:r>
      <w:proofErr w:type="spellStart"/>
      <w:r w:rsidR="00D132B8" w:rsidRPr="00651EDF">
        <w:t>Legzdiņš</w:t>
      </w:r>
      <w:proofErr w:type="spellEnd"/>
      <w:r w:rsidR="00D132B8" w:rsidRPr="00651EDF">
        <w:t xml:space="preserve">, Gunta Ozola, Gundars </w:t>
      </w:r>
      <w:proofErr w:type="spellStart"/>
      <w:r w:rsidR="00D132B8" w:rsidRPr="00651EDF">
        <w:t>Plešs</w:t>
      </w:r>
      <w:proofErr w:type="spellEnd"/>
      <w:r w:rsidR="00D132B8" w:rsidRPr="00651EDF">
        <w:t>, Jānis Remess</w:t>
      </w:r>
      <w:r w:rsidR="00D132B8">
        <w:t xml:space="preserve">, </w:t>
      </w:r>
      <w:r w:rsidR="00D132B8" w:rsidRPr="00651EDF">
        <w:t xml:space="preserve">Ziedonis </w:t>
      </w:r>
      <w:proofErr w:type="spellStart"/>
      <w:r w:rsidR="00D132B8" w:rsidRPr="00651EDF">
        <w:t>Rubezis</w:t>
      </w:r>
      <w:proofErr w:type="spellEnd"/>
      <w:r w:rsidR="00D132B8" w:rsidRPr="00651EDF">
        <w:t>, Agnese Zagorska, Andris Zaļaiskalns, Ineta Zariņa, Ed</w:t>
      </w:r>
      <w:r w:rsidR="00D132B8">
        <w:t xml:space="preserve">munds </w:t>
      </w:r>
      <w:proofErr w:type="spellStart"/>
      <w:r w:rsidR="00D132B8">
        <w:t>Zeidmanis</w:t>
      </w:r>
      <w:proofErr w:type="spellEnd"/>
      <w:r w:rsidR="00D132B8">
        <w:t>, Didzis Zemmers),</w:t>
      </w:r>
      <w:r w:rsidR="00D132B8" w:rsidRPr="007F607A">
        <w:rPr>
          <w:b/>
          <w:bCs/>
        </w:rPr>
        <w:t xml:space="preserve"> PRET –</w:t>
      </w:r>
      <w:r w:rsidR="00D132B8" w:rsidRPr="00E7336E">
        <w:t xml:space="preserve"> </w:t>
      </w:r>
      <w:r w:rsidR="00D132B8">
        <w:t>nav</w:t>
      </w:r>
      <w:r w:rsidR="00D132B8" w:rsidRPr="00E7336E">
        <w:t>,</w:t>
      </w:r>
      <w:r w:rsidR="00D132B8" w:rsidRPr="007F607A">
        <w:rPr>
          <w:b/>
          <w:bCs/>
        </w:rPr>
        <w:t xml:space="preserve"> ATTURAS –</w:t>
      </w:r>
      <w:r w:rsidR="00D132B8">
        <w:rPr>
          <w:b/>
          <w:bCs/>
        </w:rPr>
        <w:t xml:space="preserve"> </w:t>
      </w:r>
      <w:r w:rsidR="00D132B8">
        <w:t>nav</w:t>
      </w:r>
      <w:r w:rsidR="00D132B8" w:rsidRPr="00E7336E">
        <w:t xml:space="preserve">, </w:t>
      </w:r>
      <w:r w:rsidR="00D132B8">
        <w:t>Limbažu novada dome</w:t>
      </w:r>
      <w:r w:rsidR="00D132B8" w:rsidRPr="00E7336E">
        <w:t xml:space="preserve"> </w:t>
      </w:r>
      <w:r w:rsidR="00D132B8" w:rsidRPr="00E7336E">
        <w:rPr>
          <w:b/>
          <w:bCs/>
        </w:rPr>
        <w:t>NOLEMJ:</w:t>
      </w:r>
    </w:p>
    <w:p w:rsidR="000E2594" w:rsidRPr="000E2594" w:rsidRDefault="000E2594" w:rsidP="000E2594">
      <w:pPr>
        <w:ind w:firstLine="540"/>
        <w:jc w:val="both"/>
        <w:rPr>
          <w:b/>
        </w:rPr>
      </w:pPr>
    </w:p>
    <w:p w:rsidR="000E2594" w:rsidRPr="000E2594" w:rsidRDefault="00D132B8" w:rsidP="008C1851">
      <w:pPr>
        <w:numPr>
          <w:ilvl w:val="0"/>
          <w:numId w:val="75"/>
        </w:numPr>
        <w:spacing w:after="200" w:line="276" w:lineRule="auto"/>
        <w:contextualSpacing/>
        <w:jc w:val="both"/>
        <w:rPr>
          <w:rFonts w:eastAsiaTheme="minorHAnsi" w:cstheme="minorBidi"/>
          <w:szCs w:val="22"/>
          <w:lang w:eastAsia="en-US"/>
        </w:rPr>
      </w:pPr>
      <w:r>
        <w:rPr>
          <w:rFonts w:eastAsiaTheme="minorHAnsi" w:cstheme="minorBidi"/>
          <w:szCs w:val="22"/>
          <w:lang w:eastAsia="en-US"/>
        </w:rPr>
        <w:t>Novirzīt</w:t>
      </w:r>
      <w:r w:rsidR="000E2594" w:rsidRPr="000E2594">
        <w:rPr>
          <w:rFonts w:eastAsiaTheme="minorHAnsi" w:cstheme="minorBidi"/>
          <w:szCs w:val="22"/>
          <w:lang w:eastAsia="en-US"/>
        </w:rPr>
        <w:t xml:space="preserve"> finansējumu 2420,00 EUR (divi tūkstoši četri simti divdesmit eiro, 00 centi) apmērā no Limbažu novada pašvaldības 2017.gada budžeta rezerves fonda</w:t>
      </w:r>
      <w:r>
        <w:rPr>
          <w:rFonts w:eastAsiaTheme="minorHAnsi" w:cstheme="minorBidi"/>
          <w:szCs w:val="22"/>
          <w:lang w:eastAsia="en-US"/>
        </w:rPr>
        <w:t xml:space="preserve">, palielinot Limbažu pilsētas komunālās saimniecības 2017.gada budžetu, mērķim - </w:t>
      </w:r>
      <w:r w:rsidR="000E2594" w:rsidRPr="000E2594">
        <w:rPr>
          <w:rFonts w:eastAsiaTheme="minorHAnsi" w:cstheme="minorBidi"/>
          <w:szCs w:val="22"/>
          <w:lang w:eastAsia="en-US"/>
        </w:rPr>
        <w:t>VUGD Vidzemes reģiona brigādes Limbažu daļas atbalstam - trenažieru iegādei.</w:t>
      </w:r>
    </w:p>
    <w:p w:rsidR="000E2594" w:rsidRPr="000E2594" w:rsidRDefault="000E2594" w:rsidP="008C1851">
      <w:pPr>
        <w:numPr>
          <w:ilvl w:val="0"/>
          <w:numId w:val="75"/>
        </w:numPr>
        <w:spacing w:after="200" w:line="276" w:lineRule="auto"/>
        <w:contextualSpacing/>
        <w:jc w:val="both"/>
        <w:rPr>
          <w:rFonts w:eastAsiaTheme="minorHAnsi" w:cstheme="minorBidi"/>
          <w:szCs w:val="22"/>
          <w:lang w:eastAsia="en-US"/>
        </w:rPr>
      </w:pPr>
      <w:r w:rsidRPr="000E2594">
        <w:rPr>
          <w:rFonts w:eastAsiaTheme="minorHAnsi" w:cstheme="minorBidi"/>
          <w:szCs w:val="22"/>
          <w:lang w:eastAsia="en-US"/>
        </w:rPr>
        <w:t xml:space="preserve">Kontroli par lēmuma izpildi uzdot Limbažu novada pašvaldības izpilddirektoram </w:t>
      </w:r>
      <w:proofErr w:type="spellStart"/>
      <w:r w:rsidRPr="000E2594">
        <w:rPr>
          <w:rFonts w:eastAsiaTheme="minorHAnsi" w:cstheme="minorBidi"/>
          <w:szCs w:val="22"/>
          <w:lang w:eastAsia="en-US"/>
        </w:rPr>
        <w:t>A.Liniņam</w:t>
      </w:r>
      <w:proofErr w:type="spellEnd"/>
      <w:r w:rsidRPr="000E2594">
        <w:rPr>
          <w:rFonts w:eastAsiaTheme="minorHAnsi" w:cstheme="minorBidi"/>
          <w:szCs w:val="22"/>
          <w:lang w:eastAsia="en-US"/>
        </w:rPr>
        <w:t>.</w:t>
      </w:r>
    </w:p>
    <w:p w:rsidR="000E2594" w:rsidRPr="000E2594" w:rsidRDefault="000E2594" w:rsidP="00D132B8">
      <w:pPr>
        <w:ind w:right="-186"/>
        <w:jc w:val="center"/>
      </w:pPr>
    </w:p>
    <w:p w:rsidR="000E2594" w:rsidRPr="000E2594" w:rsidRDefault="000E2594" w:rsidP="00D132B8">
      <w:pPr>
        <w:jc w:val="center"/>
      </w:pPr>
    </w:p>
    <w:p w:rsidR="000E2594" w:rsidRPr="000E2594" w:rsidRDefault="00D132B8" w:rsidP="000E2594">
      <w:pPr>
        <w:keepNext/>
        <w:jc w:val="center"/>
        <w:outlineLvl w:val="0"/>
        <w:rPr>
          <w:b/>
          <w:bCs/>
          <w:color w:val="000000"/>
          <w:lang w:eastAsia="en-US"/>
        </w:rPr>
      </w:pPr>
      <w:r>
        <w:rPr>
          <w:b/>
          <w:bCs/>
          <w:color w:val="000000"/>
          <w:lang w:eastAsia="en-US"/>
        </w:rPr>
        <w:t>50</w:t>
      </w:r>
      <w:r w:rsidR="000E2594" w:rsidRPr="000E2594">
        <w:rPr>
          <w:b/>
          <w:bCs/>
          <w:color w:val="000000"/>
          <w:lang w:eastAsia="en-US"/>
        </w:rPr>
        <w:t>.§</w:t>
      </w:r>
    </w:p>
    <w:p w:rsidR="000E2594" w:rsidRPr="000E2594" w:rsidRDefault="000E2594" w:rsidP="000E2594">
      <w:pPr>
        <w:pBdr>
          <w:bottom w:val="single" w:sz="4" w:space="1" w:color="auto"/>
        </w:pBdr>
        <w:jc w:val="both"/>
        <w:rPr>
          <w:lang w:eastAsia="en-US"/>
        </w:rPr>
      </w:pPr>
      <w:r w:rsidRPr="000E2594">
        <w:rPr>
          <w:b/>
          <w:bCs/>
          <w:lang w:eastAsia="en-US"/>
        </w:rPr>
        <w:t xml:space="preserve">Par pašvaldības nekustamā īpašuma – </w:t>
      </w:r>
      <w:proofErr w:type="spellStart"/>
      <w:r w:rsidRPr="000E2594">
        <w:rPr>
          <w:b/>
          <w:bCs/>
          <w:lang w:eastAsia="en-US"/>
        </w:rPr>
        <w:t>Cēsu</w:t>
      </w:r>
      <w:proofErr w:type="spellEnd"/>
      <w:r w:rsidRPr="000E2594">
        <w:rPr>
          <w:b/>
          <w:bCs/>
          <w:lang w:eastAsia="en-US"/>
        </w:rPr>
        <w:t xml:space="preserve"> iela 17, Limbažos, Limbažu novadā, atkārtotas izsoles sākumcenas un izsoles noteikumu apstiprināšanu </w:t>
      </w:r>
    </w:p>
    <w:p w:rsidR="000E2594" w:rsidRPr="000E2594" w:rsidRDefault="000E2594" w:rsidP="000E2594">
      <w:pPr>
        <w:ind w:firstLine="567"/>
        <w:jc w:val="center"/>
        <w:rPr>
          <w:lang w:eastAsia="en-US"/>
        </w:rPr>
      </w:pPr>
      <w:r w:rsidRPr="000E2594">
        <w:rPr>
          <w:lang w:eastAsia="en-US"/>
        </w:rPr>
        <w:t xml:space="preserve">Ziņo </w:t>
      </w:r>
      <w:proofErr w:type="spellStart"/>
      <w:r w:rsidRPr="000E2594">
        <w:rPr>
          <w:lang w:eastAsia="en-US"/>
        </w:rPr>
        <w:t>A.Briede</w:t>
      </w:r>
      <w:proofErr w:type="spellEnd"/>
      <w:r w:rsidR="00D132B8">
        <w:rPr>
          <w:lang w:eastAsia="en-US"/>
        </w:rPr>
        <w:t xml:space="preserve">, debatēs piedalās </w:t>
      </w:r>
      <w:proofErr w:type="spellStart"/>
      <w:r w:rsidR="00D132B8">
        <w:rPr>
          <w:lang w:eastAsia="en-US"/>
        </w:rPr>
        <w:t>M.Beļaunieks</w:t>
      </w:r>
      <w:proofErr w:type="spellEnd"/>
      <w:r w:rsidR="00D132B8">
        <w:rPr>
          <w:lang w:eastAsia="en-US"/>
        </w:rPr>
        <w:t xml:space="preserve">, </w:t>
      </w:r>
      <w:proofErr w:type="spellStart"/>
      <w:r w:rsidR="00D132B8">
        <w:rPr>
          <w:lang w:eastAsia="en-US"/>
        </w:rPr>
        <w:t>D.Zemmers</w:t>
      </w:r>
      <w:proofErr w:type="spellEnd"/>
      <w:r w:rsidR="00D132B8">
        <w:rPr>
          <w:lang w:eastAsia="en-US"/>
        </w:rPr>
        <w:t xml:space="preserve">, </w:t>
      </w:r>
      <w:proofErr w:type="spellStart"/>
      <w:r w:rsidR="00D132B8">
        <w:rPr>
          <w:lang w:eastAsia="en-US"/>
        </w:rPr>
        <w:t>G.Plešs</w:t>
      </w:r>
      <w:proofErr w:type="spellEnd"/>
      <w:r w:rsidR="00D132B8">
        <w:rPr>
          <w:lang w:eastAsia="en-US"/>
        </w:rPr>
        <w:t xml:space="preserve">, </w:t>
      </w:r>
      <w:proofErr w:type="spellStart"/>
      <w:r w:rsidR="00D132B8">
        <w:rPr>
          <w:lang w:eastAsia="en-US"/>
        </w:rPr>
        <w:t>A.Liniņš</w:t>
      </w:r>
      <w:proofErr w:type="spellEnd"/>
      <w:r w:rsidR="00D132B8">
        <w:rPr>
          <w:lang w:eastAsia="en-US"/>
        </w:rPr>
        <w:t xml:space="preserve">, </w:t>
      </w:r>
      <w:proofErr w:type="spellStart"/>
      <w:r w:rsidR="00D132B8">
        <w:rPr>
          <w:lang w:eastAsia="en-US"/>
        </w:rPr>
        <w:t>A.Zaļaiskalns</w:t>
      </w:r>
      <w:proofErr w:type="spellEnd"/>
    </w:p>
    <w:p w:rsidR="000E2594" w:rsidRPr="000E2594" w:rsidRDefault="000E2594" w:rsidP="000E2594">
      <w:pPr>
        <w:tabs>
          <w:tab w:val="left" w:pos="5700"/>
        </w:tabs>
        <w:ind w:firstLine="567"/>
        <w:rPr>
          <w:lang w:eastAsia="en-US"/>
        </w:rPr>
      </w:pPr>
      <w:r w:rsidRPr="000E2594">
        <w:rPr>
          <w:lang w:eastAsia="en-US"/>
        </w:rPr>
        <w:tab/>
      </w:r>
    </w:p>
    <w:p w:rsidR="000E2594" w:rsidRPr="000E2594" w:rsidRDefault="000E2594" w:rsidP="000E2594">
      <w:pPr>
        <w:ind w:firstLine="540"/>
        <w:contextualSpacing/>
        <w:jc w:val="both"/>
        <w:rPr>
          <w:lang w:eastAsia="en-US"/>
        </w:rPr>
      </w:pPr>
      <w:r w:rsidRPr="000E2594">
        <w:rPr>
          <w:lang w:eastAsia="en-US"/>
        </w:rPr>
        <w:t xml:space="preserve">Pašvaldības īpašumā ir nekustamais īpašums </w:t>
      </w:r>
      <w:proofErr w:type="spellStart"/>
      <w:r w:rsidRPr="000E2594">
        <w:rPr>
          <w:bCs/>
          <w:lang w:eastAsia="en-US"/>
        </w:rPr>
        <w:t>Cēsu</w:t>
      </w:r>
      <w:proofErr w:type="spellEnd"/>
      <w:r w:rsidRPr="000E2594">
        <w:rPr>
          <w:bCs/>
          <w:lang w:eastAsia="en-US"/>
        </w:rPr>
        <w:t xml:space="preserve"> ielā 17, Limbažos, Limbažu novadā, ar kadastra numuru 66010030041, kas sastāv no zemes vienības 2858 m</w:t>
      </w:r>
      <w:r w:rsidRPr="000E2594">
        <w:rPr>
          <w:bCs/>
          <w:vertAlign w:val="superscript"/>
          <w:lang w:eastAsia="en-US"/>
        </w:rPr>
        <w:t>2</w:t>
      </w:r>
      <w:r w:rsidRPr="000E2594">
        <w:rPr>
          <w:bCs/>
          <w:lang w:eastAsia="en-US"/>
        </w:rPr>
        <w:t xml:space="preserve"> platībā un 2 stāvu dzīvojamās ēkas ar 15 dzīvokļu īpašumiem 479,5 m</w:t>
      </w:r>
      <w:r w:rsidRPr="000E2594">
        <w:rPr>
          <w:bCs/>
          <w:vertAlign w:val="superscript"/>
          <w:lang w:eastAsia="en-US"/>
        </w:rPr>
        <w:t xml:space="preserve">2 </w:t>
      </w:r>
      <w:r w:rsidRPr="000E2594">
        <w:rPr>
          <w:bCs/>
          <w:lang w:eastAsia="en-US"/>
        </w:rPr>
        <w:t>platībā, dzīvokļa īpašuma Nr.2 27,6 m</w:t>
      </w:r>
      <w:r w:rsidRPr="000E2594">
        <w:rPr>
          <w:bCs/>
          <w:vertAlign w:val="superscript"/>
          <w:lang w:eastAsia="en-US"/>
        </w:rPr>
        <w:t xml:space="preserve">2 </w:t>
      </w:r>
      <w:r w:rsidRPr="000E2594">
        <w:rPr>
          <w:bCs/>
          <w:lang w:eastAsia="en-US"/>
        </w:rPr>
        <w:t>platībā ar kopīpašuma domājamās daļas no daudzdzīvokļu mājas un zemes ar kadastra Nr.66019002134, kā arī no dzīvokļa īpašuma Nr.16 25,7 m</w:t>
      </w:r>
      <w:r w:rsidRPr="000E2594">
        <w:rPr>
          <w:bCs/>
          <w:vertAlign w:val="superscript"/>
          <w:lang w:eastAsia="en-US"/>
        </w:rPr>
        <w:t xml:space="preserve">2 </w:t>
      </w:r>
      <w:r w:rsidRPr="000E2594">
        <w:rPr>
          <w:bCs/>
          <w:lang w:eastAsia="en-US"/>
        </w:rPr>
        <w:t>platībā ar kopīpašuma domājamās daļas no daudzdzīvokļu mājas un zemes ar kadastra Nr.66019001439</w:t>
      </w:r>
      <w:r w:rsidRPr="000E2594">
        <w:rPr>
          <w:rFonts w:eastAsia="Calibri"/>
          <w:szCs w:val="22"/>
          <w:lang w:eastAsia="en-US"/>
        </w:rPr>
        <w:t>. Izvērtējot īpašuma lietošanas iespējas, konstatēts, ka nekustamais īpašums nav nepieciešams pašvaldības funkciju nodrošināšanai.</w:t>
      </w:r>
    </w:p>
    <w:p w:rsidR="000E2594" w:rsidRPr="000E2594" w:rsidRDefault="000E2594" w:rsidP="000E2594">
      <w:pPr>
        <w:ind w:firstLine="540"/>
        <w:jc w:val="both"/>
        <w:rPr>
          <w:lang w:eastAsia="en-US"/>
        </w:rPr>
      </w:pPr>
      <w:r w:rsidRPr="000E2594">
        <w:rPr>
          <w:rFonts w:eastAsia="Calibri"/>
          <w:szCs w:val="22"/>
          <w:lang w:eastAsia="en-US"/>
        </w:rPr>
        <w:t xml:space="preserve">Ar Limbažu novada domes 2016.gada 29. septembra lēmumu (protokols Nr.20, 14.§) </w:t>
      </w:r>
      <w:r w:rsidRPr="000E2594">
        <w:rPr>
          <w:bCs/>
          <w:lang w:eastAsia="en-US"/>
        </w:rPr>
        <w:t>nolemts atsavināt pašvaldības</w:t>
      </w:r>
      <w:r w:rsidRPr="000E2594">
        <w:rPr>
          <w:lang w:eastAsia="en-US"/>
        </w:rPr>
        <w:t xml:space="preserve"> īpašumā esošo nekustamo īpašumu </w:t>
      </w:r>
      <w:proofErr w:type="spellStart"/>
      <w:r w:rsidRPr="000E2594">
        <w:rPr>
          <w:bCs/>
          <w:color w:val="000000"/>
          <w:lang w:eastAsia="en-US"/>
        </w:rPr>
        <w:t>Cēsu</w:t>
      </w:r>
      <w:proofErr w:type="spellEnd"/>
      <w:r w:rsidRPr="000E2594">
        <w:rPr>
          <w:bCs/>
          <w:color w:val="000000"/>
          <w:lang w:eastAsia="en-US"/>
        </w:rPr>
        <w:t xml:space="preserve"> ielā 17, Limbažos, Limbažu novadā, ar kadastra numuru 66010030041, kas sastāv no zemes vienības 2858 m</w:t>
      </w:r>
      <w:r w:rsidRPr="000E2594">
        <w:rPr>
          <w:bCs/>
          <w:color w:val="000000"/>
          <w:vertAlign w:val="superscript"/>
          <w:lang w:eastAsia="en-US"/>
        </w:rPr>
        <w:t>2</w:t>
      </w:r>
      <w:r w:rsidRPr="000E2594">
        <w:rPr>
          <w:bCs/>
          <w:color w:val="000000"/>
          <w:lang w:eastAsia="en-US"/>
        </w:rPr>
        <w:t xml:space="preserve"> platībā un 2 stāvu dzīvojamās ēkas ar 15 dzīvokļu īpašumiem 479,5 m</w:t>
      </w:r>
      <w:r w:rsidRPr="000E2594">
        <w:rPr>
          <w:bCs/>
          <w:color w:val="000000"/>
          <w:vertAlign w:val="superscript"/>
          <w:lang w:eastAsia="en-US"/>
        </w:rPr>
        <w:t xml:space="preserve">2 </w:t>
      </w:r>
      <w:r w:rsidRPr="000E2594">
        <w:rPr>
          <w:bCs/>
          <w:color w:val="000000"/>
          <w:lang w:eastAsia="en-US"/>
        </w:rPr>
        <w:t>platībā, dzīvokļa īpašuma Nr.2 27,6 m</w:t>
      </w:r>
      <w:r w:rsidRPr="000E2594">
        <w:rPr>
          <w:bCs/>
          <w:color w:val="000000"/>
          <w:vertAlign w:val="superscript"/>
          <w:lang w:eastAsia="en-US"/>
        </w:rPr>
        <w:t xml:space="preserve">2 </w:t>
      </w:r>
      <w:r w:rsidRPr="000E2594">
        <w:rPr>
          <w:bCs/>
          <w:color w:val="000000"/>
          <w:lang w:eastAsia="en-US"/>
        </w:rPr>
        <w:t>platībā ar kopīpašuma domājamās daļas no daudzdzīvokļu mājas un zemes ar kadastra Nr.66019002134, kā arī no dzīvokļa īpašuma Nr.16 25,7 m</w:t>
      </w:r>
      <w:r w:rsidRPr="000E2594">
        <w:rPr>
          <w:bCs/>
          <w:color w:val="000000"/>
          <w:vertAlign w:val="superscript"/>
          <w:lang w:eastAsia="en-US"/>
        </w:rPr>
        <w:t xml:space="preserve">2 </w:t>
      </w:r>
      <w:r w:rsidRPr="000E2594">
        <w:rPr>
          <w:bCs/>
          <w:color w:val="000000"/>
          <w:lang w:eastAsia="en-US"/>
        </w:rPr>
        <w:t>platībā ar kopīpašuma domājamās daļas no daudzdzīvokļu mājas un zemes ar kadastra Nr.66019001439,</w:t>
      </w:r>
      <w:r w:rsidRPr="000E2594">
        <w:rPr>
          <w:lang w:eastAsia="en-US"/>
        </w:rPr>
        <w:t xml:space="preserve"> nosakot, ka tas nav nepieciešams pašvaldības funkciju veikšanai. Ar Limbažu novada domes 29.12.2016. sēdes lēmumu (protokols Nr.24, 32.§) apstiprināti izsoles noteikumi.</w:t>
      </w:r>
    </w:p>
    <w:p w:rsidR="000E2594" w:rsidRPr="000E2594" w:rsidRDefault="000E2594" w:rsidP="000E2594">
      <w:pPr>
        <w:ind w:firstLine="540"/>
        <w:jc w:val="both"/>
        <w:rPr>
          <w:lang w:eastAsia="en-US"/>
        </w:rPr>
      </w:pPr>
      <w:r w:rsidRPr="000E2594">
        <w:rPr>
          <w:bCs/>
          <w:lang w:eastAsia="en-US"/>
        </w:rPr>
        <w:t>2017.gada 14.februārī notika nekustamā īpašuma izsole kurā piedalījās divi pretendenti. Izsole norisinājās saskaņā ar izsoles noteikumiem un par nosolītāju tika atzīts pretendents, kas solīja lielāko summu (veicot divus vairāksolīšanas soļus).</w:t>
      </w:r>
    </w:p>
    <w:p w:rsidR="000E2594" w:rsidRPr="000E2594" w:rsidRDefault="000E2594" w:rsidP="000E2594">
      <w:pPr>
        <w:ind w:firstLine="540"/>
        <w:jc w:val="both"/>
        <w:rPr>
          <w:rFonts w:eastAsia="Calibri"/>
          <w:szCs w:val="22"/>
          <w:lang w:eastAsia="en-US"/>
        </w:rPr>
      </w:pPr>
      <w:r w:rsidRPr="000E2594">
        <w:rPr>
          <w:rFonts w:eastAsia="Calibri"/>
          <w:szCs w:val="22"/>
          <w:lang w:eastAsia="en-US"/>
        </w:rPr>
        <w:t>Pēc izsoles 15.02.2017. tika saņemts pretendenta SIA “Mela S”, reģ.Nr.44103048162  pilnvarotās personas iesniegums par aizliegtu vienošanos starp izsoles dalībniekiem.</w:t>
      </w:r>
    </w:p>
    <w:p w:rsidR="000E2594" w:rsidRPr="000E2594" w:rsidRDefault="000E2594" w:rsidP="000E2594">
      <w:pPr>
        <w:ind w:firstLine="540"/>
        <w:jc w:val="both"/>
        <w:rPr>
          <w:rFonts w:eastAsiaTheme="minorHAnsi"/>
          <w:lang w:eastAsia="en-US"/>
        </w:rPr>
      </w:pPr>
      <w:r w:rsidRPr="000E2594">
        <w:rPr>
          <w:rFonts w:eastAsia="Calibri"/>
          <w:lang w:eastAsia="en-US"/>
        </w:rPr>
        <w:t xml:space="preserve">Saskaņā ar Publiskas personas mantas atsavināšanas likuma 18.panta trešo daļu, </w:t>
      </w:r>
      <w:r w:rsidRPr="000E2594">
        <w:rPr>
          <w:rFonts w:eastAsiaTheme="minorHAnsi"/>
          <w:lang w:eastAsia="en-US"/>
        </w:rPr>
        <w:t xml:space="preserve">starp izsoles dalībniekiem aizliegta vienošanās, kas varētu ietekmēt izsoles rezultātus un gaitu. Savukārt 35.pantā noteikts, ka -  </w:t>
      </w:r>
      <w:r w:rsidRPr="000E2594">
        <w:rPr>
          <w:rFonts w:eastAsiaTheme="minorHAnsi"/>
          <w:bCs/>
          <w:lang w:eastAsia="en-US"/>
        </w:rPr>
        <w:t>j</w:t>
      </w:r>
      <w:r w:rsidRPr="000E2594">
        <w:rPr>
          <w:rFonts w:eastAsiaTheme="minorHAnsi"/>
          <w:lang w:eastAsia="en-US"/>
        </w:rPr>
        <w:t xml:space="preserve">a izsolē sasniegta pieņemama cena, apstiprinājumu var liegt tikai tad, ja, rīkojot izsoli, pieļauta atkāpe no šajā likumā vai izsoles noteikumos paredzētās izsoles kārtības vai atklājas, ka nosolītājs ir tāda persona, kura nevar slēgt darījumus vai kurai nebija tiesību piedalīties izsolē (16. un 18.pants).  Ja nav apstiprināti mantas izsoles rezultāti un izsolē nosolītā cena pārsniedz mantas nosacīto cenu kopā ar izsoles izdevumiem, rīko jaunu mantas izsoli ar tiem pašiem noteikumiem. </w:t>
      </w:r>
    </w:p>
    <w:p w:rsidR="000E2594" w:rsidRPr="000E2594" w:rsidRDefault="000E2594" w:rsidP="000E2594">
      <w:pPr>
        <w:ind w:firstLine="540"/>
        <w:jc w:val="both"/>
        <w:rPr>
          <w:rFonts w:asciiTheme="minorHAnsi" w:hAnsiTheme="minorHAnsi" w:cstheme="minorBidi"/>
          <w:bCs/>
          <w:sz w:val="22"/>
          <w:szCs w:val="22"/>
          <w:lang w:eastAsia="en-US"/>
        </w:rPr>
      </w:pPr>
      <w:r w:rsidRPr="000E2594">
        <w:rPr>
          <w:rFonts w:eastAsiaTheme="minorHAnsi"/>
          <w:lang w:eastAsia="en-US"/>
        </w:rPr>
        <w:t>Saskaņā ar izsoles noteikumu (</w:t>
      </w:r>
      <w:r w:rsidRPr="000E2594">
        <w:rPr>
          <w:lang w:eastAsia="en-US"/>
        </w:rPr>
        <w:t xml:space="preserve">apstiprināti ar Limbažu novada domes 29.12.2016. sēdes lēmumu (protokols Nr.24, 32.§)) </w:t>
      </w:r>
      <w:r w:rsidRPr="000E2594">
        <w:rPr>
          <w:rFonts w:eastAsiaTheme="minorHAnsi"/>
          <w:lang w:eastAsia="en-US"/>
        </w:rPr>
        <w:t>6.21.apakšpunktu, p</w:t>
      </w:r>
      <w:r w:rsidRPr="000E2594">
        <w:rPr>
          <w:bCs/>
          <w:lang w:eastAsia="en-US"/>
        </w:rPr>
        <w:t>ēc izsoles, kas atzīta par nenotikušu, tās dalībniekiem tiek atmaksāta drošības nauda.</w:t>
      </w:r>
    </w:p>
    <w:p w:rsidR="00B63CCD" w:rsidRPr="00E7336E" w:rsidRDefault="000E2594" w:rsidP="00B63CCD">
      <w:pPr>
        <w:autoSpaceDE w:val="0"/>
        <w:autoSpaceDN w:val="0"/>
        <w:adjustRightInd w:val="0"/>
        <w:ind w:firstLine="567"/>
        <w:jc w:val="both"/>
        <w:rPr>
          <w:lang w:val="en-GB"/>
        </w:rPr>
      </w:pPr>
      <w:r w:rsidRPr="000E2594">
        <w:rPr>
          <w:rFonts w:eastAsia="Calibri"/>
          <w:szCs w:val="22"/>
          <w:lang w:eastAsia="en-US"/>
        </w:rPr>
        <w:t>Ņemot vērā minēto un pamatojoties uz likuma „Par pašvaldībām” 14.panta pirmās daļas 2.punktu, 21.panta pirmās daļas 17.punktu, Publiskas personas mantas atsavināšanas likuma 3.panta pirmās daļas 1.punktu, 8.panta trešo daļu, 10.pantu, 15.pantu, 18</w:t>
      </w:r>
      <w:r w:rsidR="00B63CCD">
        <w:rPr>
          <w:rFonts w:eastAsia="Calibri"/>
          <w:szCs w:val="22"/>
          <w:lang w:eastAsia="en-US"/>
        </w:rPr>
        <w:t xml:space="preserve">. panta trešo daļu,  35.pantu, </w:t>
      </w:r>
      <w:r w:rsidR="00B63CCD" w:rsidRPr="00E7336E">
        <w:rPr>
          <w:b/>
          <w:bCs/>
        </w:rPr>
        <w:t>atklāti balsojot: PAR</w:t>
      </w:r>
      <w:r w:rsidR="00B63CCD" w:rsidRPr="00E7336E">
        <w:t xml:space="preserve"> </w:t>
      </w:r>
      <w:r w:rsidR="00B63CCD">
        <w:t>- 14 deputāti (</w:t>
      </w:r>
      <w:r w:rsidR="00B63CCD" w:rsidRPr="00651EDF">
        <w:t xml:space="preserve">Dainis Augusts, Vaira Ābele, Māris </w:t>
      </w:r>
      <w:proofErr w:type="spellStart"/>
      <w:r w:rsidR="00B63CCD" w:rsidRPr="00651EDF">
        <w:t>Beļaunieks</w:t>
      </w:r>
      <w:proofErr w:type="spellEnd"/>
      <w:r w:rsidR="00B63CCD" w:rsidRPr="00651EDF">
        <w:t xml:space="preserve">, Andris Garklāvs, Aigars </w:t>
      </w:r>
      <w:proofErr w:type="spellStart"/>
      <w:r w:rsidR="00B63CCD" w:rsidRPr="00651EDF">
        <w:t>Legzdiņš</w:t>
      </w:r>
      <w:proofErr w:type="spellEnd"/>
      <w:r w:rsidR="00B63CCD" w:rsidRPr="00651EDF">
        <w:t xml:space="preserve">, Gunta Ozola, Gundars </w:t>
      </w:r>
      <w:proofErr w:type="spellStart"/>
      <w:r w:rsidR="00B63CCD" w:rsidRPr="00651EDF">
        <w:t>Plešs</w:t>
      </w:r>
      <w:proofErr w:type="spellEnd"/>
      <w:r w:rsidR="00B63CCD" w:rsidRPr="00651EDF">
        <w:t>, Jānis Remess</w:t>
      </w:r>
      <w:r w:rsidR="00B63CCD">
        <w:t xml:space="preserve">, </w:t>
      </w:r>
      <w:r w:rsidR="00B63CCD" w:rsidRPr="00651EDF">
        <w:t xml:space="preserve">Ziedonis </w:t>
      </w:r>
      <w:proofErr w:type="spellStart"/>
      <w:r w:rsidR="00B63CCD" w:rsidRPr="00651EDF">
        <w:t>Rubezis</w:t>
      </w:r>
      <w:proofErr w:type="spellEnd"/>
      <w:r w:rsidR="00B63CCD" w:rsidRPr="00651EDF">
        <w:t xml:space="preserve">, Agnese Zagorska, </w:t>
      </w:r>
      <w:r w:rsidR="00B63CCD" w:rsidRPr="00651EDF">
        <w:lastRenderedPageBreak/>
        <w:t>Andris Zaļaiskalns, Ineta Zariņa, Ed</w:t>
      </w:r>
      <w:r w:rsidR="00B63CCD">
        <w:t xml:space="preserve">munds </w:t>
      </w:r>
      <w:proofErr w:type="spellStart"/>
      <w:r w:rsidR="00B63CCD">
        <w:t>Zeidmanis</w:t>
      </w:r>
      <w:proofErr w:type="spellEnd"/>
      <w:r w:rsidR="00B63CCD">
        <w:t>, Didzis Zemmers),</w:t>
      </w:r>
      <w:r w:rsidR="00B63CCD" w:rsidRPr="007F607A">
        <w:rPr>
          <w:b/>
          <w:bCs/>
        </w:rPr>
        <w:t xml:space="preserve"> PRET –</w:t>
      </w:r>
      <w:r w:rsidR="00B63CCD" w:rsidRPr="00E7336E">
        <w:t xml:space="preserve"> </w:t>
      </w:r>
      <w:r w:rsidR="00B63CCD">
        <w:t>nav</w:t>
      </w:r>
      <w:r w:rsidR="00B63CCD" w:rsidRPr="00E7336E">
        <w:t>,</w:t>
      </w:r>
      <w:r w:rsidR="00B63CCD" w:rsidRPr="007F607A">
        <w:rPr>
          <w:b/>
          <w:bCs/>
        </w:rPr>
        <w:t xml:space="preserve"> ATTURAS –</w:t>
      </w:r>
      <w:r w:rsidR="00B63CCD">
        <w:rPr>
          <w:b/>
          <w:bCs/>
        </w:rPr>
        <w:t xml:space="preserve"> </w:t>
      </w:r>
      <w:r w:rsidR="00B63CCD">
        <w:t>nav</w:t>
      </w:r>
      <w:r w:rsidR="00B63CCD" w:rsidRPr="00E7336E">
        <w:t xml:space="preserve">, </w:t>
      </w:r>
      <w:r w:rsidR="00B63CCD">
        <w:t>Limbažu novada dome</w:t>
      </w:r>
      <w:r w:rsidR="00B63CCD" w:rsidRPr="00E7336E">
        <w:t xml:space="preserve"> </w:t>
      </w:r>
      <w:r w:rsidR="00B63CCD" w:rsidRPr="00E7336E">
        <w:rPr>
          <w:b/>
          <w:bCs/>
        </w:rPr>
        <w:t>NOLEMJ:</w:t>
      </w:r>
    </w:p>
    <w:p w:rsidR="000E2594" w:rsidRPr="000E2594" w:rsidRDefault="000E2594" w:rsidP="00B63CCD">
      <w:pPr>
        <w:ind w:firstLine="720"/>
        <w:jc w:val="both"/>
        <w:rPr>
          <w:b/>
          <w:bCs/>
          <w:lang w:eastAsia="en-US"/>
        </w:rPr>
      </w:pPr>
    </w:p>
    <w:p w:rsidR="000E2594" w:rsidRPr="000E2594" w:rsidRDefault="000E2594" w:rsidP="008C1851">
      <w:pPr>
        <w:numPr>
          <w:ilvl w:val="0"/>
          <w:numId w:val="74"/>
        </w:numPr>
        <w:ind w:left="851" w:hanging="284"/>
        <w:contextualSpacing/>
        <w:jc w:val="both"/>
        <w:rPr>
          <w:bCs/>
          <w:lang w:eastAsia="en-US"/>
        </w:rPr>
      </w:pPr>
      <w:r w:rsidRPr="000E2594">
        <w:rPr>
          <w:lang w:eastAsia="en-US"/>
        </w:rPr>
        <w:t xml:space="preserve">Atzīt par nenotikušu 2017. gada 14. februāra izsoli par nekustamo īpašumu  </w:t>
      </w:r>
      <w:proofErr w:type="spellStart"/>
      <w:r w:rsidRPr="000E2594">
        <w:rPr>
          <w:bCs/>
          <w:lang w:eastAsia="en-US"/>
        </w:rPr>
        <w:t>Cēsu</w:t>
      </w:r>
      <w:proofErr w:type="spellEnd"/>
      <w:r w:rsidRPr="000E2594">
        <w:rPr>
          <w:bCs/>
          <w:lang w:eastAsia="en-US"/>
        </w:rPr>
        <w:t xml:space="preserve"> ielā 17, Limbažos, Limbažu novadā, ar kadastra numuru 66010030041, kas sastāv no zemes vienības 2858 m</w:t>
      </w:r>
      <w:r w:rsidRPr="000E2594">
        <w:rPr>
          <w:bCs/>
          <w:vertAlign w:val="superscript"/>
          <w:lang w:eastAsia="en-US"/>
        </w:rPr>
        <w:t>2</w:t>
      </w:r>
      <w:r w:rsidRPr="000E2594">
        <w:rPr>
          <w:bCs/>
          <w:lang w:eastAsia="en-US"/>
        </w:rPr>
        <w:t xml:space="preserve"> platībā un 2 stāvu dzīvojamās ēkas ar 15 dzīvokļu īpašumiem 479,5 m</w:t>
      </w:r>
      <w:r w:rsidRPr="000E2594">
        <w:rPr>
          <w:bCs/>
          <w:vertAlign w:val="superscript"/>
          <w:lang w:eastAsia="en-US"/>
        </w:rPr>
        <w:t xml:space="preserve">2 </w:t>
      </w:r>
      <w:r w:rsidRPr="000E2594">
        <w:rPr>
          <w:bCs/>
          <w:lang w:eastAsia="en-US"/>
        </w:rPr>
        <w:t>platībā, dzīvokļa īpašuma Nr.2 27,6 m</w:t>
      </w:r>
      <w:r w:rsidRPr="000E2594">
        <w:rPr>
          <w:bCs/>
          <w:vertAlign w:val="superscript"/>
          <w:lang w:eastAsia="en-US"/>
        </w:rPr>
        <w:t xml:space="preserve">2 </w:t>
      </w:r>
      <w:r w:rsidRPr="000E2594">
        <w:rPr>
          <w:bCs/>
          <w:lang w:eastAsia="en-US"/>
        </w:rPr>
        <w:t>platībā ar kopīpašuma domājamās daļas no daudzdzīvokļu mājas un zemes ar kadastra Nr.66019002134, kā arī no dzīvokļa īpašuma Nr.16 25,7 m</w:t>
      </w:r>
      <w:r w:rsidRPr="000E2594">
        <w:rPr>
          <w:bCs/>
          <w:vertAlign w:val="superscript"/>
          <w:lang w:eastAsia="en-US"/>
        </w:rPr>
        <w:t xml:space="preserve">2 </w:t>
      </w:r>
      <w:r w:rsidRPr="000E2594">
        <w:rPr>
          <w:bCs/>
          <w:lang w:eastAsia="en-US"/>
        </w:rPr>
        <w:t>platībā ar kopīpašuma domājamās daļas no daudzdzīvokļu mājas un zemes ar kadastra Nr.66019001439.</w:t>
      </w:r>
    </w:p>
    <w:p w:rsidR="000E2594" w:rsidRPr="000E2594" w:rsidRDefault="000E2594" w:rsidP="008C1851">
      <w:pPr>
        <w:numPr>
          <w:ilvl w:val="0"/>
          <w:numId w:val="74"/>
        </w:numPr>
        <w:contextualSpacing/>
        <w:jc w:val="both"/>
        <w:rPr>
          <w:lang w:eastAsia="en-US"/>
        </w:rPr>
      </w:pPr>
      <w:r w:rsidRPr="000E2594">
        <w:rPr>
          <w:lang w:eastAsia="en-US"/>
        </w:rPr>
        <w:t xml:space="preserve">Atmaksāt izsoles pretendentam </w:t>
      </w:r>
      <w:r w:rsidR="00D35AED">
        <w:rPr>
          <w:lang w:eastAsia="en-US"/>
        </w:rPr>
        <w:t xml:space="preserve">A.T. (personas kods) iemaksāto izsoles </w:t>
      </w:r>
      <w:r w:rsidRPr="000E2594">
        <w:rPr>
          <w:lang w:eastAsia="en-US"/>
        </w:rPr>
        <w:t>nodrošinājuma naudu 1100.00 (viens tūkstotis simts eiro) apmērā 5 (piecu) darba dienu laikā.</w:t>
      </w:r>
    </w:p>
    <w:p w:rsidR="000E2594" w:rsidRPr="000E2594" w:rsidRDefault="000E2594" w:rsidP="008C1851">
      <w:pPr>
        <w:numPr>
          <w:ilvl w:val="0"/>
          <w:numId w:val="74"/>
        </w:numPr>
        <w:contextualSpacing/>
        <w:jc w:val="both"/>
        <w:rPr>
          <w:lang w:eastAsia="en-US"/>
        </w:rPr>
      </w:pPr>
      <w:r w:rsidRPr="000E2594">
        <w:rPr>
          <w:lang w:eastAsia="en-US"/>
        </w:rPr>
        <w:t>Atmaksāt izsoles pretendentam SIA “MELA S</w:t>
      </w:r>
      <w:r w:rsidR="00D35AED">
        <w:rPr>
          <w:lang w:eastAsia="en-US"/>
        </w:rPr>
        <w:t>” reģ.Nr.44103048162 iemaksāto izsoles</w:t>
      </w:r>
      <w:r w:rsidRPr="000E2594">
        <w:rPr>
          <w:lang w:eastAsia="en-US"/>
        </w:rPr>
        <w:t xml:space="preserve"> nodrošinājuma naudu 1100.00 (viens tūkstotis simts eiro) apmērā 5 (piecu) darba dienu laikā.  </w:t>
      </w:r>
    </w:p>
    <w:p w:rsidR="000E2594" w:rsidRPr="000E2594" w:rsidRDefault="000E2594" w:rsidP="008C1851">
      <w:pPr>
        <w:numPr>
          <w:ilvl w:val="0"/>
          <w:numId w:val="74"/>
        </w:numPr>
        <w:contextualSpacing/>
        <w:jc w:val="both"/>
        <w:rPr>
          <w:lang w:eastAsia="en-US"/>
        </w:rPr>
      </w:pPr>
      <w:r w:rsidRPr="000E2594">
        <w:rPr>
          <w:lang w:eastAsia="en-US"/>
        </w:rPr>
        <w:t xml:space="preserve">Apstiprināt Limbažu novada pašvaldības nekustamā īpašuma </w:t>
      </w:r>
      <w:proofErr w:type="spellStart"/>
      <w:r w:rsidRPr="000E2594">
        <w:rPr>
          <w:lang w:eastAsia="en-US"/>
        </w:rPr>
        <w:t>Cēsu</w:t>
      </w:r>
      <w:proofErr w:type="spellEnd"/>
      <w:r w:rsidRPr="000E2594">
        <w:rPr>
          <w:lang w:eastAsia="en-US"/>
        </w:rPr>
        <w:t xml:space="preserve"> iela 17, Limbažos, Limbažu novadā, atkārtotās izsoles noteikumu projektu (pielikumā). </w:t>
      </w:r>
    </w:p>
    <w:p w:rsidR="000E2594" w:rsidRPr="000E2594" w:rsidRDefault="000E2594" w:rsidP="008C1851">
      <w:pPr>
        <w:numPr>
          <w:ilvl w:val="0"/>
          <w:numId w:val="74"/>
        </w:numPr>
        <w:contextualSpacing/>
        <w:jc w:val="both"/>
        <w:rPr>
          <w:lang w:eastAsia="en-US"/>
        </w:rPr>
      </w:pPr>
      <w:r w:rsidRPr="000E2594">
        <w:rPr>
          <w:lang w:eastAsia="en-US"/>
        </w:rPr>
        <w:t xml:space="preserve">Uzdot Limbažu novada pašvaldības īpašumu privatizācijas un atsavināšanas komisijai veikt Publiskas personas mantas atsavināšanas likumā noteiktās darbības, lai atsavinātu nekustamo īpašumu </w:t>
      </w:r>
      <w:proofErr w:type="spellStart"/>
      <w:r w:rsidRPr="000E2594">
        <w:rPr>
          <w:bCs/>
          <w:lang w:eastAsia="en-US"/>
        </w:rPr>
        <w:t>Cēsu</w:t>
      </w:r>
      <w:proofErr w:type="spellEnd"/>
      <w:r w:rsidRPr="000E2594">
        <w:rPr>
          <w:bCs/>
          <w:lang w:eastAsia="en-US"/>
        </w:rPr>
        <w:t xml:space="preserve"> ielā 17, Limbažos, Limbažu novadā, ar kadastra numuru 66010030041, kas sastāv no zemes vienības 2858 m</w:t>
      </w:r>
      <w:r w:rsidRPr="000E2594">
        <w:rPr>
          <w:bCs/>
          <w:vertAlign w:val="superscript"/>
          <w:lang w:eastAsia="en-US"/>
        </w:rPr>
        <w:t>2</w:t>
      </w:r>
      <w:r w:rsidRPr="000E2594">
        <w:rPr>
          <w:bCs/>
          <w:lang w:eastAsia="en-US"/>
        </w:rPr>
        <w:t xml:space="preserve"> platībā un 2 stāvu dzīvojamās ēkas ar 15 dzīvokļu īpašumiem 479,5 m</w:t>
      </w:r>
      <w:r w:rsidRPr="000E2594">
        <w:rPr>
          <w:bCs/>
          <w:vertAlign w:val="superscript"/>
          <w:lang w:eastAsia="en-US"/>
        </w:rPr>
        <w:t xml:space="preserve">2 </w:t>
      </w:r>
      <w:r w:rsidRPr="000E2594">
        <w:rPr>
          <w:bCs/>
          <w:lang w:eastAsia="en-US"/>
        </w:rPr>
        <w:t>platībā, dzīvokļa īpašuma Nr.2 27,6 m</w:t>
      </w:r>
      <w:r w:rsidRPr="000E2594">
        <w:rPr>
          <w:bCs/>
          <w:vertAlign w:val="superscript"/>
          <w:lang w:eastAsia="en-US"/>
        </w:rPr>
        <w:t xml:space="preserve">2 </w:t>
      </w:r>
      <w:r w:rsidRPr="000E2594">
        <w:rPr>
          <w:bCs/>
          <w:lang w:eastAsia="en-US"/>
        </w:rPr>
        <w:t>platībā ar kopīpašuma domājamās daļas no daudzdzīvokļu mājas un zemes ar kadastra Nr.66019002134, kā arī no dzīvokļa īpašuma Nr.16 25,7 m</w:t>
      </w:r>
      <w:r w:rsidRPr="000E2594">
        <w:rPr>
          <w:bCs/>
          <w:vertAlign w:val="superscript"/>
          <w:lang w:eastAsia="en-US"/>
        </w:rPr>
        <w:t xml:space="preserve">2 </w:t>
      </w:r>
      <w:r w:rsidRPr="000E2594">
        <w:rPr>
          <w:bCs/>
          <w:lang w:eastAsia="en-US"/>
        </w:rPr>
        <w:t>platībā ar kopīpašuma domājamās daļas no daudzdzīvokļu mājas un zemes ar kadastra Nr.66019001439.</w:t>
      </w:r>
    </w:p>
    <w:p w:rsidR="000E2594" w:rsidRPr="000E2594" w:rsidRDefault="000E2594" w:rsidP="008C1851">
      <w:pPr>
        <w:numPr>
          <w:ilvl w:val="0"/>
          <w:numId w:val="74"/>
        </w:numPr>
        <w:contextualSpacing/>
        <w:jc w:val="both"/>
        <w:rPr>
          <w:lang w:eastAsia="en-US"/>
        </w:rPr>
      </w:pPr>
      <w:r w:rsidRPr="000E2594">
        <w:rPr>
          <w:lang w:eastAsia="en-US"/>
        </w:rPr>
        <w:t>Izvērstais lēmums sēdes protokola pielikumā.</w:t>
      </w:r>
    </w:p>
    <w:p w:rsidR="000E2594" w:rsidRPr="000E2594" w:rsidRDefault="000E2594" w:rsidP="000E2594">
      <w:pPr>
        <w:ind w:firstLine="567"/>
        <w:jc w:val="both"/>
        <w:rPr>
          <w:lang w:eastAsia="en-US"/>
        </w:rPr>
      </w:pPr>
    </w:p>
    <w:p w:rsidR="000E2594" w:rsidRPr="000E2594" w:rsidRDefault="000E2594" w:rsidP="000E2594">
      <w:pPr>
        <w:ind w:firstLine="567"/>
        <w:jc w:val="both"/>
        <w:rPr>
          <w:lang w:eastAsia="en-US"/>
        </w:rPr>
      </w:pPr>
      <w:r w:rsidRPr="000E2594">
        <w:rPr>
          <w:lang w:eastAsia="en-US"/>
        </w:rPr>
        <w:br w:type="page"/>
      </w:r>
    </w:p>
    <w:p w:rsidR="000E2594" w:rsidRPr="000E2594" w:rsidRDefault="000E2594" w:rsidP="000E2594">
      <w:pPr>
        <w:jc w:val="center"/>
        <w:rPr>
          <w:lang w:eastAsia="en-US"/>
        </w:rPr>
      </w:pPr>
      <w:r w:rsidRPr="000E2594">
        <w:rPr>
          <w:lang w:eastAsia="en-US"/>
        </w:rPr>
        <w:lastRenderedPageBreak/>
        <w:t>Limbažos</w:t>
      </w:r>
    </w:p>
    <w:p w:rsidR="000E2594" w:rsidRPr="000E2594" w:rsidRDefault="000E2594" w:rsidP="00B63CCD">
      <w:pPr>
        <w:jc w:val="right"/>
        <w:rPr>
          <w:b/>
          <w:lang w:eastAsia="en-US"/>
        </w:rPr>
      </w:pPr>
      <w:r w:rsidRPr="000E2594">
        <w:rPr>
          <w:b/>
          <w:lang w:eastAsia="en-US"/>
        </w:rPr>
        <w:t>APSTIPRINĀTI</w:t>
      </w:r>
    </w:p>
    <w:p w:rsidR="000E2594" w:rsidRPr="000E2594" w:rsidRDefault="000E2594" w:rsidP="00B63CCD">
      <w:pPr>
        <w:jc w:val="right"/>
        <w:rPr>
          <w:lang w:eastAsia="en-US"/>
        </w:rPr>
      </w:pPr>
      <w:r w:rsidRPr="000E2594">
        <w:rPr>
          <w:lang w:eastAsia="en-US"/>
        </w:rPr>
        <w:t xml:space="preserve">ar Limbažu novada domes </w:t>
      </w:r>
    </w:p>
    <w:p w:rsidR="000E2594" w:rsidRPr="000E2594" w:rsidRDefault="00D35AED" w:rsidP="000E2594">
      <w:pPr>
        <w:jc w:val="right"/>
        <w:rPr>
          <w:lang w:eastAsia="en-US"/>
        </w:rPr>
      </w:pPr>
      <w:r w:rsidRPr="00D35AED">
        <w:rPr>
          <w:lang w:eastAsia="en-US"/>
        </w:rPr>
        <w:t>23</w:t>
      </w:r>
      <w:r w:rsidR="000E2594" w:rsidRPr="000E2594">
        <w:rPr>
          <w:lang w:eastAsia="en-US"/>
        </w:rPr>
        <w:t>.02.2017. sēdes lēmumu</w:t>
      </w:r>
    </w:p>
    <w:p w:rsidR="000E2594" w:rsidRPr="000E2594" w:rsidRDefault="000E2594" w:rsidP="000E2594">
      <w:pPr>
        <w:jc w:val="right"/>
        <w:rPr>
          <w:lang w:eastAsia="en-US"/>
        </w:rPr>
      </w:pPr>
      <w:r w:rsidRPr="000E2594">
        <w:rPr>
          <w:lang w:eastAsia="en-US"/>
        </w:rPr>
        <w:t>(protokols Nr.</w:t>
      </w:r>
      <w:r w:rsidR="00D35AED">
        <w:rPr>
          <w:lang w:eastAsia="en-US"/>
        </w:rPr>
        <w:t>3</w:t>
      </w:r>
      <w:r w:rsidRPr="000E2594">
        <w:rPr>
          <w:lang w:eastAsia="en-US"/>
        </w:rPr>
        <w:t xml:space="preserve">, </w:t>
      </w:r>
      <w:r w:rsidR="00D35AED">
        <w:rPr>
          <w:lang w:eastAsia="en-US"/>
        </w:rPr>
        <w:t>50</w:t>
      </w:r>
      <w:r w:rsidRPr="000E2594">
        <w:rPr>
          <w:lang w:eastAsia="en-US"/>
        </w:rPr>
        <w:t>.§)</w:t>
      </w:r>
    </w:p>
    <w:p w:rsidR="000E2594" w:rsidRPr="000E2594" w:rsidRDefault="000E2594" w:rsidP="000E2594">
      <w:pPr>
        <w:jc w:val="both"/>
        <w:rPr>
          <w:lang w:eastAsia="en-US"/>
        </w:rPr>
      </w:pPr>
    </w:p>
    <w:p w:rsidR="000E2594" w:rsidRPr="000E2594" w:rsidRDefault="000E2594" w:rsidP="00B63CCD">
      <w:pPr>
        <w:jc w:val="center"/>
        <w:rPr>
          <w:caps/>
          <w:sz w:val="28"/>
          <w:szCs w:val="28"/>
          <w:lang w:eastAsia="en-US"/>
        </w:rPr>
      </w:pPr>
      <w:r w:rsidRPr="000E2594">
        <w:rPr>
          <w:caps/>
          <w:sz w:val="28"/>
          <w:szCs w:val="28"/>
          <w:lang w:eastAsia="en-US"/>
        </w:rPr>
        <w:t>limbažu NOVADA pašvaldības NEKUSTAMĀ ĪPAŠUMA</w:t>
      </w:r>
    </w:p>
    <w:p w:rsidR="000E2594" w:rsidRPr="000E2594" w:rsidRDefault="000E2594" w:rsidP="00B63CCD">
      <w:pPr>
        <w:jc w:val="center"/>
        <w:rPr>
          <w:b/>
          <w:bCs/>
          <w:caps/>
          <w:sz w:val="28"/>
          <w:szCs w:val="28"/>
          <w:lang w:eastAsia="en-US"/>
        </w:rPr>
      </w:pPr>
      <w:r w:rsidRPr="000E2594">
        <w:rPr>
          <w:b/>
          <w:bCs/>
          <w:caps/>
          <w:sz w:val="28"/>
          <w:szCs w:val="28"/>
          <w:lang w:eastAsia="en-US"/>
        </w:rPr>
        <w:t xml:space="preserve">Cēsu iela 17, Limbažos, limbažu novadā, </w:t>
      </w:r>
    </w:p>
    <w:p w:rsidR="000E2594" w:rsidRPr="000E2594" w:rsidRDefault="000E2594" w:rsidP="00B63CCD">
      <w:pPr>
        <w:jc w:val="center"/>
        <w:rPr>
          <w:caps/>
          <w:sz w:val="28"/>
          <w:szCs w:val="28"/>
          <w:lang w:eastAsia="en-US"/>
        </w:rPr>
      </w:pPr>
      <w:r w:rsidRPr="000E2594">
        <w:rPr>
          <w:caps/>
          <w:sz w:val="28"/>
          <w:szCs w:val="28"/>
          <w:lang w:eastAsia="en-US"/>
        </w:rPr>
        <w:t>IZSOLES NOTEIKUMI</w:t>
      </w:r>
    </w:p>
    <w:p w:rsidR="000E2594" w:rsidRPr="000E2594" w:rsidRDefault="000E2594" w:rsidP="000E2594">
      <w:pPr>
        <w:ind w:firstLine="567"/>
        <w:jc w:val="both"/>
        <w:rPr>
          <w:lang w:eastAsia="en-US"/>
        </w:rPr>
      </w:pPr>
    </w:p>
    <w:p w:rsidR="000E2594" w:rsidRPr="000E2594" w:rsidRDefault="000E2594" w:rsidP="008C1851">
      <w:pPr>
        <w:numPr>
          <w:ilvl w:val="0"/>
          <w:numId w:val="71"/>
        </w:numPr>
        <w:tabs>
          <w:tab w:val="num" w:pos="0"/>
          <w:tab w:val="left" w:pos="567"/>
        </w:tabs>
        <w:jc w:val="both"/>
        <w:rPr>
          <w:b/>
          <w:bCs/>
          <w:lang w:eastAsia="en-US"/>
        </w:rPr>
      </w:pPr>
      <w:r w:rsidRPr="000E2594">
        <w:rPr>
          <w:b/>
          <w:bCs/>
          <w:lang w:eastAsia="en-US"/>
        </w:rPr>
        <w:t>IZSOLĀMĀ OBJEKTA RAKSTUROJUMS</w:t>
      </w:r>
    </w:p>
    <w:p w:rsidR="000E2594" w:rsidRPr="000E2594" w:rsidRDefault="000E2594" w:rsidP="008C1851">
      <w:pPr>
        <w:numPr>
          <w:ilvl w:val="1"/>
          <w:numId w:val="71"/>
        </w:numPr>
        <w:tabs>
          <w:tab w:val="left" w:pos="567"/>
        </w:tabs>
        <w:ind w:left="567" w:hanging="567"/>
        <w:jc w:val="both"/>
        <w:rPr>
          <w:b/>
          <w:bCs/>
          <w:lang w:eastAsia="en-US"/>
        </w:rPr>
      </w:pPr>
      <w:r w:rsidRPr="000E2594">
        <w:rPr>
          <w:lang w:eastAsia="en-US"/>
        </w:rPr>
        <w:t xml:space="preserve">Limbažu novada pašvaldībai piekrītošais nekustamais īpašums </w:t>
      </w:r>
      <w:proofErr w:type="spellStart"/>
      <w:r w:rsidRPr="000E2594">
        <w:rPr>
          <w:bCs/>
          <w:lang w:eastAsia="en-US"/>
        </w:rPr>
        <w:t>Cēsu</w:t>
      </w:r>
      <w:proofErr w:type="spellEnd"/>
      <w:r w:rsidRPr="000E2594">
        <w:rPr>
          <w:bCs/>
          <w:lang w:eastAsia="en-US"/>
        </w:rPr>
        <w:t xml:space="preserve"> ielā 17, Limbažos, Limbažu novadā, ar kadastra numuru 66010030041, kas sastāv no zemes vienības 2858 m</w:t>
      </w:r>
      <w:r w:rsidRPr="000E2594">
        <w:rPr>
          <w:bCs/>
          <w:vertAlign w:val="superscript"/>
          <w:lang w:eastAsia="en-US"/>
        </w:rPr>
        <w:t>2</w:t>
      </w:r>
      <w:r w:rsidRPr="000E2594">
        <w:rPr>
          <w:bCs/>
          <w:lang w:eastAsia="en-US"/>
        </w:rPr>
        <w:t xml:space="preserve"> platībā un 2 stāvu dzīvojamās ēkas ar 15 dzīvokļu īpašumiem 479,5 m</w:t>
      </w:r>
      <w:r w:rsidRPr="000E2594">
        <w:rPr>
          <w:bCs/>
          <w:vertAlign w:val="superscript"/>
          <w:lang w:eastAsia="en-US"/>
        </w:rPr>
        <w:t xml:space="preserve">2 </w:t>
      </w:r>
      <w:r w:rsidRPr="000E2594">
        <w:rPr>
          <w:bCs/>
          <w:lang w:eastAsia="en-US"/>
        </w:rPr>
        <w:t>platībā, dzīvokļa īpašuma Nr.2 27,6 m</w:t>
      </w:r>
      <w:r w:rsidRPr="000E2594">
        <w:rPr>
          <w:bCs/>
          <w:vertAlign w:val="superscript"/>
          <w:lang w:eastAsia="en-US"/>
        </w:rPr>
        <w:t xml:space="preserve">2 </w:t>
      </w:r>
      <w:r w:rsidRPr="000E2594">
        <w:rPr>
          <w:bCs/>
          <w:lang w:eastAsia="en-US"/>
        </w:rPr>
        <w:t>platībā ar kopīpašuma domājamās daļas no daudzdzīvokļu mājas un zemes ar kadastra Nr.66019002134, kā arī no dzīvokļa īpašuma Nr.16 25,7 m</w:t>
      </w:r>
      <w:r w:rsidRPr="000E2594">
        <w:rPr>
          <w:bCs/>
          <w:vertAlign w:val="superscript"/>
          <w:lang w:eastAsia="en-US"/>
        </w:rPr>
        <w:t xml:space="preserve">2 </w:t>
      </w:r>
      <w:r w:rsidRPr="000E2594">
        <w:rPr>
          <w:bCs/>
          <w:lang w:eastAsia="en-US"/>
        </w:rPr>
        <w:t>platībā ar kopīpašuma domājamās daļas no daudzdzīvokļu mājas un zemes ar kadastra Nr.66019001439.</w:t>
      </w:r>
    </w:p>
    <w:p w:rsidR="000E2594" w:rsidRPr="000E2594" w:rsidRDefault="000E2594" w:rsidP="008C1851">
      <w:pPr>
        <w:numPr>
          <w:ilvl w:val="1"/>
          <w:numId w:val="71"/>
        </w:numPr>
        <w:tabs>
          <w:tab w:val="left" w:pos="567"/>
        </w:tabs>
        <w:jc w:val="both"/>
        <w:rPr>
          <w:lang w:eastAsia="en-US"/>
        </w:rPr>
      </w:pPr>
      <w:r w:rsidRPr="000E2594">
        <w:rPr>
          <w:lang w:eastAsia="en-US"/>
        </w:rPr>
        <w:t xml:space="preserve"> Īpašumtiesības Limbažu novada pašvaldībai nostiprinātas Limbažu zemesgrāmatu nodaļā ar</w:t>
      </w:r>
      <w:r w:rsidRPr="000E2594">
        <w:rPr>
          <w:bCs/>
          <w:color w:val="000000" w:themeColor="text1"/>
          <w:lang w:eastAsia="en-US"/>
        </w:rPr>
        <w:t xml:space="preserve"> </w:t>
      </w:r>
      <w:r w:rsidRPr="000E2594">
        <w:rPr>
          <w:bCs/>
          <w:lang w:eastAsia="en-US"/>
        </w:rPr>
        <w:t>Limbažu pilsētas zemesgrāmatas nodalījumu</w:t>
      </w:r>
      <w:r w:rsidRPr="000E2594">
        <w:rPr>
          <w:lang w:eastAsia="en-US"/>
        </w:rPr>
        <w:t xml:space="preserve">  Nr. 723, Nr. 723 2, Nr. 723 16, turpmāk tekstā – </w:t>
      </w:r>
      <w:r w:rsidRPr="000E2594">
        <w:rPr>
          <w:b/>
          <w:lang w:eastAsia="en-US"/>
        </w:rPr>
        <w:t>IZSOLES OBJEKTS.</w:t>
      </w:r>
    </w:p>
    <w:p w:rsidR="000E2594" w:rsidRPr="000E2594" w:rsidRDefault="000E2594" w:rsidP="008C1851">
      <w:pPr>
        <w:numPr>
          <w:ilvl w:val="0"/>
          <w:numId w:val="71"/>
        </w:numPr>
        <w:tabs>
          <w:tab w:val="num" w:pos="0"/>
          <w:tab w:val="left" w:pos="567"/>
        </w:tabs>
        <w:jc w:val="both"/>
        <w:rPr>
          <w:lang w:eastAsia="en-US"/>
        </w:rPr>
      </w:pPr>
      <w:r w:rsidRPr="000E2594">
        <w:rPr>
          <w:b/>
          <w:bCs/>
          <w:lang w:eastAsia="en-US"/>
        </w:rPr>
        <w:t xml:space="preserve">IZSOLES RĪKOTĀJS – </w:t>
      </w:r>
      <w:r w:rsidRPr="000E2594">
        <w:rPr>
          <w:lang w:eastAsia="en-US"/>
        </w:rPr>
        <w:t xml:space="preserve">Limbažu novada pašvaldības īpašumu privatizācijas un atsavināšanas komisija (turpmāk tekstā – </w:t>
      </w:r>
      <w:r w:rsidRPr="000E2594">
        <w:rPr>
          <w:b/>
          <w:lang w:eastAsia="en-US"/>
        </w:rPr>
        <w:t>IZSOLES RĪKOTĀJS</w:t>
      </w:r>
      <w:r w:rsidRPr="000E2594">
        <w:rPr>
          <w:lang w:eastAsia="en-US"/>
        </w:rPr>
        <w:t xml:space="preserve">). </w:t>
      </w:r>
    </w:p>
    <w:p w:rsidR="000E2594" w:rsidRPr="000E2594" w:rsidRDefault="000E2594" w:rsidP="000E2594">
      <w:pPr>
        <w:tabs>
          <w:tab w:val="num" w:pos="0"/>
        </w:tabs>
        <w:ind w:firstLine="567"/>
        <w:jc w:val="both"/>
        <w:rPr>
          <w:lang w:eastAsia="en-US"/>
        </w:rPr>
      </w:pPr>
    </w:p>
    <w:p w:rsidR="000E2594" w:rsidRPr="000E2594" w:rsidRDefault="000E2594" w:rsidP="008C1851">
      <w:pPr>
        <w:numPr>
          <w:ilvl w:val="0"/>
          <w:numId w:val="71"/>
        </w:numPr>
        <w:tabs>
          <w:tab w:val="num" w:pos="0"/>
          <w:tab w:val="left" w:pos="567"/>
        </w:tabs>
        <w:jc w:val="both"/>
        <w:rPr>
          <w:b/>
          <w:bCs/>
          <w:lang w:eastAsia="en-US"/>
        </w:rPr>
      </w:pPr>
      <w:r w:rsidRPr="000E2594">
        <w:rPr>
          <w:b/>
          <w:bCs/>
          <w:lang w:eastAsia="en-US"/>
        </w:rPr>
        <w:t>IZSOLES OBJEKTA NOSACĪTĀ CENA, MAKSĀŠANAS LĪDZEKĻI</w:t>
      </w:r>
    </w:p>
    <w:p w:rsidR="000E2594" w:rsidRPr="000E2594" w:rsidRDefault="000E2594" w:rsidP="008C1851">
      <w:pPr>
        <w:numPr>
          <w:ilvl w:val="1"/>
          <w:numId w:val="71"/>
        </w:numPr>
        <w:tabs>
          <w:tab w:val="left" w:pos="567"/>
        </w:tabs>
        <w:ind w:left="567" w:hanging="567"/>
        <w:jc w:val="both"/>
        <w:rPr>
          <w:lang w:eastAsia="en-US"/>
        </w:rPr>
      </w:pPr>
      <w:r w:rsidRPr="000E2594">
        <w:rPr>
          <w:lang w:eastAsia="en-US"/>
        </w:rPr>
        <w:t>IZSOLES OBJEKTA</w:t>
      </w:r>
      <w:r w:rsidRPr="000E2594">
        <w:rPr>
          <w:bCs/>
          <w:lang w:eastAsia="en-US"/>
        </w:rPr>
        <w:t xml:space="preserve"> </w:t>
      </w:r>
      <w:r w:rsidRPr="000E2594">
        <w:rPr>
          <w:lang w:eastAsia="en-US"/>
        </w:rPr>
        <w:t>nosacītā cena (sākumcena) – 11 000.00 EUR (vienpadsmit tūkstoši eiro).</w:t>
      </w:r>
    </w:p>
    <w:p w:rsidR="000E2594" w:rsidRPr="000E2594" w:rsidRDefault="000E2594" w:rsidP="008C1851">
      <w:pPr>
        <w:numPr>
          <w:ilvl w:val="1"/>
          <w:numId w:val="71"/>
        </w:numPr>
        <w:tabs>
          <w:tab w:val="left" w:pos="567"/>
        </w:tabs>
        <w:ind w:left="567" w:hanging="567"/>
        <w:jc w:val="both"/>
        <w:rPr>
          <w:lang w:eastAsia="en-US"/>
        </w:rPr>
      </w:pPr>
      <w:r w:rsidRPr="000E2594">
        <w:rPr>
          <w:lang w:eastAsia="en-US"/>
        </w:rPr>
        <w:t>Maksāšanas līdzeklis – nauda.</w:t>
      </w:r>
    </w:p>
    <w:p w:rsidR="000E2594" w:rsidRPr="000E2594" w:rsidRDefault="000E2594" w:rsidP="008C1851">
      <w:pPr>
        <w:numPr>
          <w:ilvl w:val="1"/>
          <w:numId w:val="71"/>
        </w:numPr>
        <w:tabs>
          <w:tab w:val="left" w:pos="567"/>
        </w:tabs>
        <w:ind w:left="567" w:hanging="567"/>
        <w:jc w:val="both"/>
        <w:rPr>
          <w:lang w:eastAsia="en-US"/>
        </w:rPr>
      </w:pPr>
      <w:r w:rsidRPr="000E2594">
        <w:rPr>
          <w:lang w:eastAsia="en-US"/>
        </w:rPr>
        <w:t>Izsoles solis – 100,00 EUR (viens simts eiro).</w:t>
      </w:r>
    </w:p>
    <w:p w:rsidR="000E2594" w:rsidRPr="000E2594" w:rsidRDefault="000E2594" w:rsidP="000E2594">
      <w:pPr>
        <w:tabs>
          <w:tab w:val="num" w:pos="0"/>
        </w:tabs>
        <w:ind w:firstLine="567"/>
        <w:jc w:val="both"/>
        <w:rPr>
          <w:lang w:eastAsia="en-US"/>
        </w:rPr>
      </w:pPr>
    </w:p>
    <w:p w:rsidR="000E2594" w:rsidRPr="000E2594" w:rsidRDefault="000E2594" w:rsidP="008C1851">
      <w:pPr>
        <w:numPr>
          <w:ilvl w:val="0"/>
          <w:numId w:val="71"/>
        </w:numPr>
        <w:tabs>
          <w:tab w:val="num" w:pos="0"/>
          <w:tab w:val="left" w:pos="567"/>
        </w:tabs>
        <w:jc w:val="both"/>
        <w:rPr>
          <w:b/>
          <w:bCs/>
          <w:lang w:eastAsia="en-US"/>
        </w:rPr>
      </w:pPr>
      <w:r w:rsidRPr="000E2594">
        <w:rPr>
          <w:b/>
          <w:bCs/>
          <w:lang w:eastAsia="en-US"/>
        </w:rPr>
        <w:t>INFORMĀCIJAS PUBLICĒŠANAS KĀRTĪBA</w:t>
      </w:r>
    </w:p>
    <w:p w:rsidR="000E2594" w:rsidRPr="000E2594" w:rsidRDefault="000E2594" w:rsidP="008C1851">
      <w:pPr>
        <w:numPr>
          <w:ilvl w:val="1"/>
          <w:numId w:val="71"/>
        </w:numPr>
        <w:tabs>
          <w:tab w:val="clear" w:pos="432"/>
          <w:tab w:val="left" w:pos="426"/>
          <w:tab w:val="left" w:pos="709"/>
        </w:tabs>
        <w:ind w:left="426" w:hanging="426"/>
        <w:jc w:val="both"/>
        <w:rPr>
          <w:lang w:eastAsia="en-US"/>
        </w:rPr>
      </w:pPr>
      <w:r w:rsidRPr="000E2594">
        <w:rPr>
          <w:lang w:eastAsia="en-US"/>
        </w:rPr>
        <w:t>Sludinājumi par izsoli publicējami laikrakstos „Latvijas Vēstnesis” un „Auseklis” ne vēlāk kā sešas nedēļas pirms izsoles.</w:t>
      </w:r>
    </w:p>
    <w:p w:rsidR="000E2594" w:rsidRPr="000E2594" w:rsidRDefault="000E2594" w:rsidP="008C1851">
      <w:pPr>
        <w:numPr>
          <w:ilvl w:val="1"/>
          <w:numId w:val="71"/>
        </w:numPr>
        <w:tabs>
          <w:tab w:val="left" w:pos="567"/>
        </w:tabs>
        <w:ind w:left="567" w:hanging="567"/>
        <w:jc w:val="both"/>
        <w:rPr>
          <w:lang w:eastAsia="en-US"/>
        </w:rPr>
      </w:pPr>
      <w:r w:rsidRPr="000E2594">
        <w:rPr>
          <w:lang w:eastAsia="en-US"/>
        </w:rPr>
        <w:t>Sludinājumā un paziņojumā norāda:</w:t>
      </w:r>
    </w:p>
    <w:p w:rsidR="000E2594" w:rsidRPr="000E2594" w:rsidRDefault="000E2594" w:rsidP="008C1851">
      <w:pPr>
        <w:numPr>
          <w:ilvl w:val="2"/>
          <w:numId w:val="71"/>
        </w:numPr>
        <w:ind w:left="1276" w:hanging="709"/>
        <w:jc w:val="both"/>
        <w:rPr>
          <w:lang w:eastAsia="en-US"/>
        </w:rPr>
      </w:pPr>
      <w:r w:rsidRPr="000E2594">
        <w:rPr>
          <w:lang w:eastAsia="en-US"/>
        </w:rPr>
        <w:t>IZSOLES OBJEKTA nosaukumu un atrašanās vietu;</w:t>
      </w:r>
    </w:p>
    <w:p w:rsidR="000E2594" w:rsidRPr="000E2594" w:rsidRDefault="000E2594" w:rsidP="008C1851">
      <w:pPr>
        <w:numPr>
          <w:ilvl w:val="2"/>
          <w:numId w:val="71"/>
        </w:numPr>
        <w:ind w:left="1276" w:hanging="709"/>
        <w:jc w:val="both"/>
        <w:rPr>
          <w:lang w:eastAsia="en-US"/>
        </w:rPr>
      </w:pPr>
      <w:r w:rsidRPr="000E2594">
        <w:rPr>
          <w:lang w:eastAsia="en-US"/>
        </w:rPr>
        <w:t>kur un kad var iepazīties ar izsoles noteikumiem;</w:t>
      </w:r>
    </w:p>
    <w:p w:rsidR="000E2594" w:rsidRPr="000E2594" w:rsidRDefault="000E2594" w:rsidP="008C1851">
      <w:pPr>
        <w:numPr>
          <w:ilvl w:val="2"/>
          <w:numId w:val="71"/>
        </w:numPr>
        <w:ind w:left="1276" w:hanging="709"/>
        <w:jc w:val="both"/>
        <w:rPr>
          <w:lang w:eastAsia="en-US"/>
        </w:rPr>
      </w:pPr>
      <w:r w:rsidRPr="000E2594">
        <w:rPr>
          <w:caps/>
          <w:lang w:eastAsia="en-US"/>
        </w:rPr>
        <w:t>izsoLES</w:t>
      </w:r>
      <w:r w:rsidRPr="000E2594">
        <w:rPr>
          <w:lang w:eastAsia="en-US"/>
        </w:rPr>
        <w:t xml:space="preserve"> OBJEKTA apskates vietu un laiku;</w:t>
      </w:r>
    </w:p>
    <w:p w:rsidR="000E2594" w:rsidRPr="000E2594" w:rsidRDefault="000E2594" w:rsidP="008C1851">
      <w:pPr>
        <w:numPr>
          <w:ilvl w:val="2"/>
          <w:numId w:val="71"/>
        </w:numPr>
        <w:ind w:left="1276" w:hanging="709"/>
        <w:jc w:val="both"/>
        <w:rPr>
          <w:lang w:eastAsia="en-US"/>
        </w:rPr>
      </w:pPr>
      <w:r w:rsidRPr="000E2594">
        <w:rPr>
          <w:lang w:eastAsia="en-US"/>
        </w:rPr>
        <w:t>pieteikumu reģistrācijas un izsoles vietu un laiku;</w:t>
      </w:r>
    </w:p>
    <w:p w:rsidR="000E2594" w:rsidRPr="000E2594" w:rsidRDefault="000E2594" w:rsidP="008C1851">
      <w:pPr>
        <w:numPr>
          <w:ilvl w:val="2"/>
          <w:numId w:val="71"/>
        </w:numPr>
        <w:ind w:left="1276" w:hanging="709"/>
        <w:jc w:val="both"/>
        <w:rPr>
          <w:lang w:eastAsia="en-US"/>
        </w:rPr>
      </w:pPr>
      <w:r w:rsidRPr="000E2594">
        <w:rPr>
          <w:caps/>
          <w:lang w:eastAsia="en-US"/>
        </w:rPr>
        <w:t>izsolES objekta</w:t>
      </w:r>
      <w:r w:rsidRPr="000E2594">
        <w:rPr>
          <w:lang w:eastAsia="en-US"/>
        </w:rPr>
        <w:t xml:space="preserve"> nosacīto cenu, nodrošinājuma apmēru un iemaksas kārtību;</w:t>
      </w:r>
    </w:p>
    <w:p w:rsidR="000E2594" w:rsidRPr="000E2594" w:rsidRDefault="000E2594" w:rsidP="008C1851">
      <w:pPr>
        <w:numPr>
          <w:ilvl w:val="2"/>
          <w:numId w:val="71"/>
        </w:numPr>
        <w:ind w:left="1276" w:hanging="709"/>
        <w:jc w:val="both"/>
        <w:rPr>
          <w:lang w:eastAsia="en-US"/>
        </w:rPr>
      </w:pPr>
      <w:r w:rsidRPr="000E2594">
        <w:rPr>
          <w:lang w:eastAsia="en-US"/>
        </w:rPr>
        <w:t>termiņu, kādā personas, kurai ir pirmpirkuma tiesības var iesniegt pieteikumu;</w:t>
      </w:r>
    </w:p>
    <w:p w:rsidR="000E2594" w:rsidRPr="000E2594" w:rsidRDefault="000E2594" w:rsidP="008C1851">
      <w:pPr>
        <w:numPr>
          <w:ilvl w:val="2"/>
          <w:numId w:val="71"/>
        </w:numPr>
        <w:ind w:left="1276" w:hanging="709"/>
        <w:jc w:val="both"/>
        <w:rPr>
          <w:lang w:eastAsia="en-US"/>
        </w:rPr>
      </w:pPr>
      <w:r w:rsidRPr="000E2594">
        <w:rPr>
          <w:lang w:eastAsia="en-US"/>
        </w:rPr>
        <w:t>izsoles veidu;</w:t>
      </w:r>
    </w:p>
    <w:p w:rsidR="000E2594" w:rsidRPr="000E2594" w:rsidRDefault="000E2594" w:rsidP="008C1851">
      <w:pPr>
        <w:numPr>
          <w:ilvl w:val="2"/>
          <w:numId w:val="71"/>
        </w:numPr>
        <w:ind w:left="1276" w:hanging="709"/>
        <w:jc w:val="both"/>
        <w:rPr>
          <w:lang w:eastAsia="en-US"/>
        </w:rPr>
      </w:pPr>
      <w:r w:rsidRPr="000E2594">
        <w:rPr>
          <w:lang w:eastAsia="en-US"/>
        </w:rPr>
        <w:t>samaksas kārtību;</w:t>
      </w:r>
    </w:p>
    <w:p w:rsidR="000E2594" w:rsidRPr="000E2594" w:rsidRDefault="000E2594" w:rsidP="008C1851">
      <w:pPr>
        <w:numPr>
          <w:ilvl w:val="2"/>
          <w:numId w:val="71"/>
        </w:numPr>
        <w:ind w:left="1276" w:hanging="709"/>
        <w:jc w:val="both"/>
        <w:rPr>
          <w:lang w:eastAsia="en-US"/>
        </w:rPr>
      </w:pPr>
      <w:r w:rsidRPr="000E2594">
        <w:rPr>
          <w:caps/>
          <w:lang w:eastAsia="en-US"/>
        </w:rPr>
        <w:t>izsolES objekta</w:t>
      </w:r>
      <w:r w:rsidRPr="000E2594">
        <w:rPr>
          <w:lang w:eastAsia="en-US"/>
        </w:rPr>
        <w:t xml:space="preserve"> turpmākās izmantošanas nosacījumus, ja tādi paredzēti.</w:t>
      </w:r>
    </w:p>
    <w:p w:rsidR="000E2594" w:rsidRPr="000E2594" w:rsidRDefault="000E2594" w:rsidP="000E2594">
      <w:pPr>
        <w:ind w:left="720" w:firstLine="567"/>
        <w:jc w:val="both"/>
        <w:rPr>
          <w:lang w:eastAsia="en-US"/>
        </w:rPr>
      </w:pPr>
    </w:p>
    <w:p w:rsidR="000E2594" w:rsidRPr="000E2594" w:rsidRDefault="000E2594" w:rsidP="008C1851">
      <w:pPr>
        <w:numPr>
          <w:ilvl w:val="0"/>
          <w:numId w:val="71"/>
        </w:numPr>
        <w:tabs>
          <w:tab w:val="num" w:pos="0"/>
          <w:tab w:val="left" w:pos="567"/>
        </w:tabs>
        <w:jc w:val="both"/>
        <w:rPr>
          <w:b/>
          <w:bCs/>
          <w:lang w:eastAsia="en-US"/>
        </w:rPr>
      </w:pPr>
      <w:r w:rsidRPr="000E2594">
        <w:rPr>
          <w:b/>
          <w:bCs/>
          <w:lang w:eastAsia="en-US"/>
        </w:rPr>
        <w:t>IZSOLES DALĪBNIEKU REĢISTRĀCIJAS KĀRTĪBA</w:t>
      </w:r>
    </w:p>
    <w:p w:rsidR="000E2594" w:rsidRPr="000E2594" w:rsidRDefault="000E2594" w:rsidP="008C1851">
      <w:pPr>
        <w:numPr>
          <w:ilvl w:val="1"/>
          <w:numId w:val="71"/>
        </w:numPr>
        <w:tabs>
          <w:tab w:val="left" w:pos="567"/>
        </w:tabs>
        <w:ind w:left="567" w:hanging="567"/>
        <w:jc w:val="both"/>
        <w:rPr>
          <w:lang w:eastAsia="en-US"/>
        </w:rPr>
      </w:pPr>
      <w:r w:rsidRPr="000E2594">
        <w:rPr>
          <w:lang w:eastAsia="en-US"/>
        </w:rPr>
        <w:t>Dalībnieku reģistrācija tiek uzsākta pēc pirmās publikācijas laikrakstos „Latvijas Vēstnesis” un „Auseklis”.</w:t>
      </w:r>
    </w:p>
    <w:p w:rsidR="000E2594" w:rsidRPr="000E2594" w:rsidRDefault="000E2594" w:rsidP="008C1851">
      <w:pPr>
        <w:numPr>
          <w:ilvl w:val="1"/>
          <w:numId w:val="71"/>
        </w:numPr>
        <w:tabs>
          <w:tab w:val="left" w:pos="567"/>
        </w:tabs>
        <w:ind w:left="567" w:hanging="567"/>
        <w:jc w:val="both"/>
        <w:rPr>
          <w:color w:val="000000"/>
          <w:lang w:eastAsia="en-US"/>
        </w:rPr>
      </w:pPr>
      <w:r w:rsidRPr="000E2594">
        <w:rPr>
          <w:lang w:eastAsia="en-US"/>
        </w:rPr>
        <w:t xml:space="preserve">Dalībnieku reģistrācija tiek pārtraukta </w:t>
      </w:r>
      <w:r w:rsidRPr="000E2594">
        <w:rPr>
          <w:b/>
          <w:bCs/>
          <w:lang w:eastAsia="en-US"/>
        </w:rPr>
        <w:t>2017.gada 11. aprīlī plkst.17</w:t>
      </w:r>
      <w:r w:rsidRPr="000E2594">
        <w:rPr>
          <w:b/>
          <w:bCs/>
          <w:vertAlign w:val="superscript"/>
          <w:lang w:eastAsia="en-US"/>
        </w:rPr>
        <w:t>00</w:t>
      </w:r>
      <w:r w:rsidRPr="000E2594">
        <w:rPr>
          <w:color w:val="000000"/>
          <w:lang w:eastAsia="en-US"/>
        </w:rPr>
        <w:t>.</w:t>
      </w:r>
    </w:p>
    <w:p w:rsidR="000E2594" w:rsidRPr="000E2594" w:rsidRDefault="000E2594" w:rsidP="008C1851">
      <w:pPr>
        <w:numPr>
          <w:ilvl w:val="1"/>
          <w:numId w:val="71"/>
        </w:numPr>
        <w:tabs>
          <w:tab w:val="left" w:pos="567"/>
        </w:tabs>
        <w:ind w:left="567" w:hanging="567"/>
        <w:jc w:val="both"/>
        <w:rPr>
          <w:lang w:eastAsia="en-US"/>
        </w:rPr>
      </w:pPr>
      <w:r w:rsidRPr="000E2594">
        <w:rPr>
          <w:lang w:eastAsia="en-US"/>
        </w:rPr>
        <w:t>Iepazīšanās ar izsoles noteikumiem un izsoles dalībnieku reģistrācija tiek veikta Limbažu novada pašvaldībā, 1.stāvā, Klientu apkalpošanas centrā, Rīgas ielā 16, Limbažos, darba dienās no 8</w:t>
      </w:r>
      <w:r w:rsidRPr="000E2594">
        <w:rPr>
          <w:vertAlign w:val="superscript"/>
          <w:lang w:eastAsia="en-US"/>
        </w:rPr>
        <w:t>00</w:t>
      </w:r>
      <w:r w:rsidRPr="000E2594">
        <w:rPr>
          <w:lang w:eastAsia="en-US"/>
        </w:rPr>
        <w:t>-12</w:t>
      </w:r>
      <w:r w:rsidRPr="000E2594">
        <w:rPr>
          <w:vertAlign w:val="superscript"/>
          <w:lang w:eastAsia="en-US"/>
        </w:rPr>
        <w:t>00</w:t>
      </w:r>
      <w:r w:rsidRPr="000E2594">
        <w:rPr>
          <w:lang w:eastAsia="en-US"/>
        </w:rPr>
        <w:t xml:space="preserve"> un 13</w:t>
      </w:r>
      <w:r w:rsidRPr="000E2594">
        <w:rPr>
          <w:vertAlign w:val="superscript"/>
          <w:lang w:eastAsia="en-US"/>
        </w:rPr>
        <w:t>00</w:t>
      </w:r>
      <w:r w:rsidRPr="000E2594">
        <w:rPr>
          <w:lang w:eastAsia="en-US"/>
        </w:rPr>
        <w:t>-16</w:t>
      </w:r>
      <w:r w:rsidRPr="000E2594">
        <w:rPr>
          <w:vertAlign w:val="superscript"/>
          <w:lang w:eastAsia="en-US"/>
        </w:rPr>
        <w:t>00</w:t>
      </w:r>
      <w:r w:rsidRPr="000E2594">
        <w:rPr>
          <w:lang w:eastAsia="en-US"/>
        </w:rPr>
        <w:t>, tālrunis uzziņām 29490089, 64020401.</w:t>
      </w:r>
    </w:p>
    <w:p w:rsidR="000E2594" w:rsidRPr="000E2594" w:rsidRDefault="000E2594" w:rsidP="008C1851">
      <w:pPr>
        <w:numPr>
          <w:ilvl w:val="1"/>
          <w:numId w:val="71"/>
        </w:numPr>
        <w:tabs>
          <w:tab w:val="left" w:pos="567"/>
        </w:tabs>
        <w:ind w:left="567" w:hanging="567"/>
        <w:jc w:val="both"/>
        <w:rPr>
          <w:lang w:eastAsia="en-US"/>
        </w:rPr>
      </w:pPr>
      <w:r w:rsidRPr="000E2594">
        <w:rPr>
          <w:lang w:eastAsia="en-US"/>
        </w:rPr>
        <w:t xml:space="preserve">Izsoles dalības pretendentam ne vēlāk kā </w:t>
      </w:r>
      <w:r w:rsidRPr="000E2594">
        <w:rPr>
          <w:b/>
          <w:bCs/>
          <w:lang w:eastAsia="en-US"/>
        </w:rPr>
        <w:t>līdz 2017.gada 10. aprīlim</w:t>
      </w:r>
      <w:r w:rsidRPr="000E2594">
        <w:rPr>
          <w:color w:val="000000"/>
          <w:lang w:eastAsia="en-US"/>
        </w:rPr>
        <w:t xml:space="preserve"> </w:t>
      </w:r>
      <w:r w:rsidRPr="000E2594">
        <w:rPr>
          <w:lang w:eastAsia="en-US"/>
        </w:rPr>
        <w:t>jāpārskaita Limbažu novada pašvaldības kontā – AS „SEB</w:t>
      </w:r>
      <w:r w:rsidRPr="000E2594">
        <w:rPr>
          <w:b/>
          <w:bCs/>
          <w:lang w:eastAsia="en-US"/>
        </w:rPr>
        <w:t xml:space="preserve"> </w:t>
      </w:r>
      <w:r w:rsidRPr="000E2594">
        <w:rPr>
          <w:bCs/>
          <w:lang w:eastAsia="en-US"/>
        </w:rPr>
        <w:t>banka”, konta Nr.</w:t>
      </w:r>
      <w:r w:rsidRPr="000E2594">
        <w:rPr>
          <w:lang w:eastAsia="en-US"/>
        </w:rPr>
        <w:t>LV37UNLA0050014284308:</w:t>
      </w:r>
    </w:p>
    <w:p w:rsidR="000E2594" w:rsidRPr="000E2594" w:rsidRDefault="000E2594" w:rsidP="008C1851">
      <w:pPr>
        <w:numPr>
          <w:ilvl w:val="2"/>
          <w:numId w:val="71"/>
        </w:numPr>
        <w:ind w:left="1276" w:hanging="709"/>
        <w:jc w:val="both"/>
        <w:rPr>
          <w:lang w:eastAsia="en-US"/>
        </w:rPr>
      </w:pPr>
      <w:r w:rsidRPr="000E2594">
        <w:rPr>
          <w:lang w:eastAsia="en-US"/>
        </w:rPr>
        <w:lastRenderedPageBreak/>
        <w:t>dalības maksa – 40,00 EUR (četrdesmit eiro)</w:t>
      </w:r>
    </w:p>
    <w:p w:rsidR="000E2594" w:rsidRPr="000E2594" w:rsidRDefault="000E2594" w:rsidP="008C1851">
      <w:pPr>
        <w:numPr>
          <w:ilvl w:val="2"/>
          <w:numId w:val="71"/>
        </w:numPr>
        <w:ind w:left="1276" w:hanging="709"/>
        <w:jc w:val="both"/>
        <w:rPr>
          <w:lang w:eastAsia="en-US"/>
        </w:rPr>
      </w:pPr>
      <w:r w:rsidRPr="000E2594">
        <w:rPr>
          <w:lang w:eastAsia="en-US"/>
        </w:rPr>
        <w:t>nodrošinājuma nauda</w:t>
      </w:r>
      <w:r w:rsidRPr="000E2594">
        <w:rPr>
          <w:color w:val="FF0000"/>
          <w:lang w:eastAsia="en-US"/>
        </w:rPr>
        <w:t xml:space="preserve"> </w:t>
      </w:r>
      <w:r w:rsidRPr="000E2594">
        <w:rPr>
          <w:lang w:eastAsia="en-US"/>
        </w:rPr>
        <w:t>– 10 % apmērā no izsoles objekta nosacītās cenas – 1 100.00 EUR (viens tūkstotis simts eiro).</w:t>
      </w:r>
    </w:p>
    <w:p w:rsidR="000E2594" w:rsidRPr="000E2594" w:rsidRDefault="000E2594" w:rsidP="008C1851">
      <w:pPr>
        <w:numPr>
          <w:ilvl w:val="1"/>
          <w:numId w:val="71"/>
        </w:numPr>
        <w:tabs>
          <w:tab w:val="left" w:pos="567"/>
        </w:tabs>
        <w:ind w:left="567" w:hanging="567"/>
        <w:jc w:val="both"/>
        <w:rPr>
          <w:lang w:eastAsia="en-US"/>
        </w:rPr>
      </w:pPr>
      <w:r w:rsidRPr="000E2594">
        <w:rPr>
          <w:lang w:eastAsia="en-US"/>
        </w:rPr>
        <w:t>Par izsoles dalībnieku var kļūt jebkura fiziska vai juridiska persona, kura saskaņā ar likumu var būt IZSOLES OBJEKTA tiesību subjekts un kura iesniegusi šādus dokumentus:</w:t>
      </w:r>
    </w:p>
    <w:p w:rsidR="000E2594" w:rsidRPr="000E2594" w:rsidRDefault="000E2594" w:rsidP="008C1851">
      <w:pPr>
        <w:numPr>
          <w:ilvl w:val="2"/>
          <w:numId w:val="71"/>
        </w:numPr>
        <w:ind w:left="1276" w:hanging="709"/>
        <w:jc w:val="both"/>
        <w:rPr>
          <w:lang w:eastAsia="en-US"/>
        </w:rPr>
      </w:pPr>
      <w:r w:rsidRPr="000E2594">
        <w:rPr>
          <w:lang w:eastAsia="en-US"/>
        </w:rPr>
        <w:t xml:space="preserve">juridiskai personai: </w:t>
      </w:r>
    </w:p>
    <w:p w:rsidR="000E2594" w:rsidRPr="000E2594" w:rsidRDefault="000E2594" w:rsidP="008C1851">
      <w:pPr>
        <w:numPr>
          <w:ilvl w:val="3"/>
          <w:numId w:val="71"/>
        </w:numPr>
        <w:tabs>
          <w:tab w:val="num" w:pos="567"/>
          <w:tab w:val="left" w:pos="2127"/>
        </w:tabs>
        <w:ind w:left="2127" w:hanging="851"/>
        <w:jc w:val="both"/>
        <w:rPr>
          <w:lang w:eastAsia="en-US"/>
        </w:rPr>
      </w:pPr>
      <w:r w:rsidRPr="000E2594">
        <w:rPr>
          <w:lang w:eastAsia="en-US"/>
        </w:rPr>
        <w:t>pieteikums dalībai izsolē (1.pielikums),</w:t>
      </w:r>
    </w:p>
    <w:p w:rsidR="000E2594" w:rsidRPr="000E2594" w:rsidRDefault="000E2594" w:rsidP="008C1851">
      <w:pPr>
        <w:numPr>
          <w:ilvl w:val="3"/>
          <w:numId w:val="71"/>
        </w:numPr>
        <w:tabs>
          <w:tab w:val="num" w:pos="567"/>
          <w:tab w:val="left" w:pos="2127"/>
        </w:tabs>
        <w:ind w:left="2127" w:hanging="851"/>
        <w:jc w:val="both"/>
        <w:rPr>
          <w:lang w:eastAsia="en-US"/>
        </w:rPr>
      </w:pPr>
      <w:r w:rsidRPr="000E2594">
        <w:rPr>
          <w:lang w:eastAsia="en-US"/>
        </w:rPr>
        <w:t>attiecīgās institūcijas lēmumu par nekustamā īpašuma iegādi,</w:t>
      </w:r>
    </w:p>
    <w:p w:rsidR="000E2594" w:rsidRPr="000E2594" w:rsidRDefault="000E2594" w:rsidP="008C1851">
      <w:pPr>
        <w:numPr>
          <w:ilvl w:val="3"/>
          <w:numId w:val="71"/>
        </w:numPr>
        <w:tabs>
          <w:tab w:val="num" w:pos="567"/>
          <w:tab w:val="left" w:pos="2127"/>
        </w:tabs>
        <w:ind w:left="2127" w:hanging="851"/>
        <w:jc w:val="both"/>
        <w:rPr>
          <w:lang w:eastAsia="en-US"/>
        </w:rPr>
      </w:pPr>
      <w:r w:rsidRPr="000E2594">
        <w:rPr>
          <w:lang w:eastAsia="en-US"/>
        </w:rPr>
        <w:t>pilnvara dalībai izsolē,</w:t>
      </w:r>
    </w:p>
    <w:p w:rsidR="000E2594" w:rsidRPr="000E2594" w:rsidRDefault="000E2594" w:rsidP="008C1851">
      <w:pPr>
        <w:numPr>
          <w:ilvl w:val="3"/>
          <w:numId w:val="71"/>
        </w:numPr>
        <w:tabs>
          <w:tab w:val="num" w:pos="567"/>
          <w:tab w:val="left" w:pos="2127"/>
        </w:tabs>
        <w:ind w:left="2127" w:hanging="851"/>
        <w:jc w:val="both"/>
        <w:rPr>
          <w:lang w:eastAsia="en-US"/>
        </w:rPr>
      </w:pPr>
      <w:r w:rsidRPr="000E2594">
        <w:rPr>
          <w:lang w:eastAsia="en-US"/>
        </w:rPr>
        <w:t>dokumentu, kas apliecina dalības maksas samaksu,</w:t>
      </w:r>
    </w:p>
    <w:p w:rsidR="000E2594" w:rsidRPr="000E2594" w:rsidRDefault="000E2594" w:rsidP="008C1851">
      <w:pPr>
        <w:numPr>
          <w:ilvl w:val="3"/>
          <w:numId w:val="71"/>
        </w:numPr>
        <w:tabs>
          <w:tab w:val="num" w:pos="567"/>
          <w:tab w:val="left" w:pos="2127"/>
        </w:tabs>
        <w:ind w:left="2127" w:hanging="851"/>
        <w:jc w:val="both"/>
        <w:rPr>
          <w:lang w:eastAsia="en-US"/>
        </w:rPr>
      </w:pPr>
      <w:r w:rsidRPr="000E2594">
        <w:rPr>
          <w:lang w:eastAsia="en-US"/>
        </w:rPr>
        <w:t>dokumentu par nodrošinājuma naudas samaksu;</w:t>
      </w:r>
    </w:p>
    <w:p w:rsidR="000E2594" w:rsidRPr="000E2594" w:rsidRDefault="000E2594" w:rsidP="008C1851">
      <w:pPr>
        <w:numPr>
          <w:ilvl w:val="2"/>
          <w:numId w:val="71"/>
        </w:numPr>
        <w:ind w:left="1276" w:hanging="709"/>
        <w:jc w:val="both"/>
        <w:rPr>
          <w:lang w:eastAsia="en-US"/>
        </w:rPr>
      </w:pPr>
      <w:r w:rsidRPr="000E2594">
        <w:rPr>
          <w:lang w:eastAsia="en-US"/>
        </w:rPr>
        <w:t>fiziskai personai:</w:t>
      </w:r>
    </w:p>
    <w:p w:rsidR="000E2594" w:rsidRPr="000E2594" w:rsidRDefault="000E2594" w:rsidP="008C1851">
      <w:pPr>
        <w:numPr>
          <w:ilvl w:val="3"/>
          <w:numId w:val="71"/>
        </w:numPr>
        <w:tabs>
          <w:tab w:val="num" w:pos="567"/>
          <w:tab w:val="left" w:pos="2127"/>
        </w:tabs>
        <w:ind w:left="2127" w:hanging="851"/>
        <w:jc w:val="both"/>
        <w:rPr>
          <w:lang w:eastAsia="en-US"/>
        </w:rPr>
      </w:pPr>
      <w:r w:rsidRPr="000E2594">
        <w:rPr>
          <w:lang w:eastAsia="en-US"/>
        </w:rPr>
        <w:t>pieteikums dalībai izsolē (1.pielikums),</w:t>
      </w:r>
    </w:p>
    <w:p w:rsidR="000E2594" w:rsidRPr="000E2594" w:rsidRDefault="000E2594" w:rsidP="008C1851">
      <w:pPr>
        <w:numPr>
          <w:ilvl w:val="3"/>
          <w:numId w:val="71"/>
        </w:numPr>
        <w:tabs>
          <w:tab w:val="num" w:pos="567"/>
          <w:tab w:val="left" w:pos="2127"/>
        </w:tabs>
        <w:ind w:left="2127" w:hanging="851"/>
        <w:jc w:val="both"/>
        <w:rPr>
          <w:lang w:eastAsia="en-US"/>
        </w:rPr>
      </w:pPr>
      <w:r w:rsidRPr="000E2594">
        <w:rPr>
          <w:lang w:eastAsia="en-US"/>
        </w:rPr>
        <w:t>dokumentu, kas apliecina dalības maksas samaksu,</w:t>
      </w:r>
    </w:p>
    <w:p w:rsidR="000E2594" w:rsidRPr="000E2594" w:rsidRDefault="000E2594" w:rsidP="008C1851">
      <w:pPr>
        <w:numPr>
          <w:ilvl w:val="3"/>
          <w:numId w:val="71"/>
        </w:numPr>
        <w:tabs>
          <w:tab w:val="num" w:pos="567"/>
          <w:tab w:val="left" w:pos="2127"/>
        </w:tabs>
        <w:ind w:left="2127" w:hanging="851"/>
        <w:jc w:val="both"/>
        <w:rPr>
          <w:lang w:eastAsia="en-US"/>
        </w:rPr>
      </w:pPr>
      <w:r w:rsidRPr="000E2594">
        <w:rPr>
          <w:lang w:eastAsia="en-US"/>
        </w:rPr>
        <w:t>dokumentu par nodrošinājuma naudas samaksu.</w:t>
      </w:r>
    </w:p>
    <w:p w:rsidR="000E2594" w:rsidRPr="000E2594" w:rsidRDefault="000E2594" w:rsidP="008C1851">
      <w:pPr>
        <w:numPr>
          <w:ilvl w:val="1"/>
          <w:numId w:val="71"/>
        </w:numPr>
        <w:tabs>
          <w:tab w:val="left" w:pos="567"/>
        </w:tabs>
        <w:ind w:left="567" w:hanging="567"/>
        <w:jc w:val="both"/>
        <w:rPr>
          <w:lang w:eastAsia="en-US"/>
        </w:rPr>
      </w:pPr>
      <w:r w:rsidRPr="000E2594">
        <w:rPr>
          <w:lang w:eastAsia="en-US"/>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0E2594" w:rsidRPr="000E2594" w:rsidRDefault="000E2594" w:rsidP="008C1851">
      <w:pPr>
        <w:numPr>
          <w:ilvl w:val="2"/>
          <w:numId w:val="71"/>
        </w:numPr>
        <w:ind w:left="1276" w:hanging="709"/>
        <w:jc w:val="both"/>
        <w:rPr>
          <w:lang w:eastAsia="en-US"/>
        </w:rPr>
      </w:pPr>
      <w:r w:rsidRPr="000E2594">
        <w:rPr>
          <w:lang w:eastAsia="en-US"/>
        </w:rPr>
        <w:t>izsoles dalībnieka kārtas numurs;</w:t>
      </w:r>
    </w:p>
    <w:p w:rsidR="000E2594" w:rsidRPr="000E2594" w:rsidRDefault="000E2594" w:rsidP="008C1851">
      <w:pPr>
        <w:numPr>
          <w:ilvl w:val="2"/>
          <w:numId w:val="71"/>
        </w:numPr>
        <w:ind w:left="1276" w:hanging="709"/>
        <w:jc w:val="both"/>
        <w:rPr>
          <w:lang w:eastAsia="en-US"/>
        </w:rPr>
      </w:pPr>
      <w:r w:rsidRPr="000E2594">
        <w:rPr>
          <w:lang w:eastAsia="en-US"/>
        </w:rPr>
        <w:t>juridiskai personai pilnu nosaukumu vai fiziskai personai – vārdu, uzvārdu;</w:t>
      </w:r>
    </w:p>
    <w:p w:rsidR="000E2594" w:rsidRPr="000E2594" w:rsidRDefault="000E2594" w:rsidP="008C1851">
      <w:pPr>
        <w:numPr>
          <w:ilvl w:val="2"/>
          <w:numId w:val="71"/>
        </w:numPr>
        <w:ind w:left="1276" w:hanging="709"/>
        <w:jc w:val="both"/>
        <w:rPr>
          <w:lang w:eastAsia="en-US"/>
        </w:rPr>
      </w:pPr>
      <w:r w:rsidRPr="000E2594">
        <w:rPr>
          <w:lang w:eastAsia="en-US"/>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0E2594" w:rsidRPr="000E2594" w:rsidRDefault="000E2594" w:rsidP="008C1851">
      <w:pPr>
        <w:numPr>
          <w:ilvl w:val="2"/>
          <w:numId w:val="71"/>
        </w:numPr>
        <w:ind w:left="1276" w:hanging="709"/>
        <w:jc w:val="both"/>
        <w:rPr>
          <w:lang w:eastAsia="en-US"/>
        </w:rPr>
      </w:pPr>
      <w:r w:rsidRPr="000E2594">
        <w:rPr>
          <w:lang w:eastAsia="en-US"/>
        </w:rPr>
        <w:t>adresi un tālruņa numuru;</w:t>
      </w:r>
    </w:p>
    <w:p w:rsidR="000E2594" w:rsidRPr="000E2594" w:rsidRDefault="000E2594" w:rsidP="008C1851">
      <w:pPr>
        <w:numPr>
          <w:ilvl w:val="2"/>
          <w:numId w:val="71"/>
        </w:numPr>
        <w:ind w:left="1276" w:hanging="709"/>
        <w:jc w:val="both"/>
        <w:rPr>
          <w:lang w:eastAsia="en-US"/>
        </w:rPr>
      </w:pPr>
      <w:r w:rsidRPr="000E2594">
        <w:rPr>
          <w:lang w:eastAsia="en-US"/>
        </w:rPr>
        <w:t>atzīmi par izsoles dalības maksas un drošības naudas samaksu.</w:t>
      </w:r>
    </w:p>
    <w:p w:rsidR="000E2594" w:rsidRPr="000E2594" w:rsidRDefault="000E2594" w:rsidP="008C1851">
      <w:pPr>
        <w:numPr>
          <w:ilvl w:val="1"/>
          <w:numId w:val="71"/>
        </w:numPr>
        <w:tabs>
          <w:tab w:val="left" w:pos="567"/>
        </w:tabs>
        <w:ind w:left="567" w:hanging="567"/>
        <w:jc w:val="both"/>
        <w:rPr>
          <w:lang w:eastAsia="en-US"/>
        </w:rPr>
      </w:pPr>
      <w:r w:rsidRPr="000E2594">
        <w:rPr>
          <w:lang w:eastAsia="en-US"/>
        </w:rPr>
        <w:t>Izsoles dalības pretendents netiek reģistrēts, ja:</w:t>
      </w:r>
    </w:p>
    <w:p w:rsidR="000E2594" w:rsidRPr="000E2594" w:rsidRDefault="000E2594" w:rsidP="008C1851">
      <w:pPr>
        <w:numPr>
          <w:ilvl w:val="2"/>
          <w:numId w:val="71"/>
        </w:numPr>
        <w:ind w:left="1276" w:hanging="709"/>
        <w:jc w:val="both"/>
        <w:rPr>
          <w:lang w:eastAsia="en-US"/>
        </w:rPr>
      </w:pPr>
      <w:r w:rsidRPr="000E2594">
        <w:rPr>
          <w:lang w:eastAsia="en-US"/>
        </w:rPr>
        <w:t>nav ievērots pieteikšanās termiņš;</w:t>
      </w:r>
    </w:p>
    <w:p w:rsidR="000E2594" w:rsidRPr="000E2594" w:rsidRDefault="000E2594" w:rsidP="008C1851">
      <w:pPr>
        <w:numPr>
          <w:ilvl w:val="2"/>
          <w:numId w:val="71"/>
        </w:numPr>
        <w:ind w:left="1276" w:hanging="709"/>
        <w:jc w:val="both"/>
        <w:rPr>
          <w:lang w:eastAsia="en-US"/>
        </w:rPr>
      </w:pPr>
      <w:r w:rsidRPr="000E2594">
        <w:rPr>
          <w:lang w:eastAsia="en-US"/>
        </w:rPr>
        <w:t>nav uzrādījis un iesniedzis 5.5.punktā minētos dokumentus;</w:t>
      </w:r>
    </w:p>
    <w:p w:rsidR="000E2594" w:rsidRPr="000E2594" w:rsidRDefault="000E2594" w:rsidP="008C1851">
      <w:pPr>
        <w:numPr>
          <w:ilvl w:val="2"/>
          <w:numId w:val="71"/>
        </w:numPr>
        <w:ind w:left="1276" w:hanging="709"/>
        <w:jc w:val="both"/>
        <w:rPr>
          <w:lang w:eastAsia="en-US"/>
        </w:rPr>
      </w:pPr>
      <w:r w:rsidRPr="000E2594">
        <w:rPr>
          <w:lang w:eastAsia="en-US"/>
        </w:rPr>
        <w:t>dalību izsolē liedz likumā noteiktie ierobežojumi.</w:t>
      </w:r>
    </w:p>
    <w:p w:rsidR="000E2594" w:rsidRPr="000E2594" w:rsidRDefault="000E2594" w:rsidP="000E2594">
      <w:pPr>
        <w:tabs>
          <w:tab w:val="num" w:pos="1440"/>
        </w:tabs>
        <w:ind w:firstLine="567"/>
        <w:jc w:val="both"/>
        <w:rPr>
          <w:lang w:eastAsia="en-US"/>
        </w:rPr>
      </w:pPr>
    </w:p>
    <w:p w:rsidR="000E2594" w:rsidRPr="000E2594" w:rsidRDefault="000E2594" w:rsidP="008C1851">
      <w:pPr>
        <w:numPr>
          <w:ilvl w:val="0"/>
          <w:numId w:val="71"/>
        </w:numPr>
        <w:tabs>
          <w:tab w:val="num" w:pos="0"/>
          <w:tab w:val="left" w:pos="567"/>
        </w:tabs>
        <w:jc w:val="both"/>
        <w:rPr>
          <w:b/>
          <w:bCs/>
          <w:lang w:eastAsia="en-US"/>
        </w:rPr>
      </w:pPr>
      <w:r w:rsidRPr="000E2594">
        <w:rPr>
          <w:b/>
          <w:bCs/>
          <w:lang w:eastAsia="en-US"/>
        </w:rPr>
        <w:t>IZSOLES NORISE</w:t>
      </w:r>
    </w:p>
    <w:p w:rsidR="000E2594" w:rsidRPr="000E2594" w:rsidRDefault="000E2594" w:rsidP="008C1851">
      <w:pPr>
        <w:numPr>
          <w:ilvl w:val="1"/>
          <w:numId w:val="71"/>
        </w:numPr>
        <w:tabs>
          <w:tab w:val="left" w:pos="567"/>
        </w:tabs>
        <w:ind w:left="567" w:hanging="567"/>
        <w:jc w:val="both"/>
        <w:rPr>
          <w:lang w:eastAsia="en-US"/>
        </w:rPr>
      </w:pPr>
      <w:r w:rsidRPr="000E2594">
        <w:rPr>
          <w:bCs/>
          <w:lang w:eastAsia="en-US"/>
        </w:rPr>
        <w:t>Izsole</w:t>
      </w:r>
      <w:r w:rsidRPr="000E2594">
        <w:rPr>
          <w:lang w:eastAsia="en-US"/>
        </w:rPr>
        <w:t xml:space="preserve"> notiks </w:t>
      </w:r>
      <w:r w:rsidRPr="000E2594">
        <w:rPr>
          <w:b/>
          <w:bCs/>
          <w:lang w:eastAsia="en-US"/>
        </w:rPr>
        <w:t>2017.gada 11. aprīlī plkst.10</w:t>
      </w:r>
      <w:r w:rsidRPr="000E2594">
        <w:rPr>
          <w:b/>
          <w:bCs/>
          <w:vertAlign w:val="superscript"/>
          <w:lang w:eastAsia="en-US"/>
        </w:rPr>
        <w:t>00</w:t>
      </w:r>
      <w:r w:rsidRPr="000E2594">
        <w:rPr>
          <w:b/>
          <w:bCs/>
          <w:color w:val="000000"/>
          <w:vertAlign w:val="superscript"/>
          <w:lang w:eastAsia="en-US"/>
        </w:rPr>
        <w:t xml:space="preserve"> </w:t>
      </w:r>
      <w:r w:rsidRPr="000E2594">
        <w:rPr>
          <w:color w:val="000000"/>
          <w:lang w:eastAsia="en-US"/>
        </w:rPr>
        <w:t xml:space="preserve">Limbažu </w:t>
      </w:r>
      <w:r w:rsidRPr="000E2594">
        <w:rPr>
          <w:lang w:eastAsia="en-US"/>
        </w:rPr>
        <w:t>novada pašvaldības telpās – Limbažos, Rīgas ielā 16, pirmā stāva mazajā zālē.</w:t>
      </w:r>
    </w:p>
    <w:p w:rsidR="000E2594" w:rsidRPr="000E2594" w:rsidRDefault="000E2594" w:rsidP="008C1851">
      <w:pPr>
        <w:numPr>
          <w:ilvl w:val="1"/>
          <w:numId w:val="71"/>
        </w:numPr>
        <w:tabs>
          <w:tab w:val="left" w:pos="567"/>
        </w:tabs>
        <w:ind w:left="567" w:hanging="567"/>
        <w:jc w:val="both"/>
        <w:rPr>
          <w:lang w:eastAsia="en-US"/>
        </w:rPr>
      </w:pPr>
      <w:r w:rsidRPr="000E2594">
        <w:rPr>
          <w:lang w:eastAsia="en-US"/>
        </w:rPr>
        <w:t>Ja saņemts pieteikums no personas, kurai ir pirmpirkuma tiesības uz IZSOLES OBJEKTU, tad izsole netiek rīkota un ar šo personu tiek slēgts pirkuma līgums par nosacīto cenu.</w:t>
      </w:r>
    </w:p>
    <w:p w:rsidR="000E2594" w:rsidRPr="000E2594" w:rsidRDefault="000E2594" w:rsidP="008C1851">
      <w:pPr>
        <w:numPr>
          <w:ilvl w:val="1"/>
          <w:numId w:val="71"/>
        </w:numPr>
        <w:tabs>
          <w:tab w:val="left" w:pos="567"/>
        </w:tabs>
        <w:ind w:left="567" w:hanging="567"/>
        <w:jc w:val="both"/>
        <w:rPr>
          <w:lang w:eastAsia="en-US"/>
        </w:rPr>
      </w:pPr>
      <w:r w:rsidRPr="000E2594">
        <w:rPr>
          <w:lang w:eastAsia="en-US"/>
        </w:rPr>
        <w:t>Ja no personas, kurai ir pirmpirkuma tiesības uz IZSOLES OBJEKTU nav saņemts pieteikums par IZSOLES OBJEKTA pirkšanu vai tā iesniegusi atteikumu, tad Izsoles komisija veic vienu no šādām darbībām:</w:t>
      </w:r>
    </w:p>
    <w:p w:rsidR="000E2594" w:rsidRPr="000E2594" w:rsidRDefault="000E2594" w:rsidP="008C1851">
      <w:pPr>
        <w:numPr>
          <w:ilvl w:val="2"/>
          <w:numId w:val="71"/>
        </w:numPr>
        <w:ind w:left="1276" w:hanging="709"/>
        <w:jc w:val="both"/>
        <w:rPr>
          <w:lang w:eastAsia="en-US"/>
        </w:rPr>
      </w:pPr>
      <w:r w:rsidRPr="000E2594">
        <w:rPr>
          <w:lang w:eastAsia="en-US"/>
        </w:rPr>
        <w:t>ja uz IZSOLES OBJEKTA izsoli ir pieteicies viens Izsoles pretendents, kas atzīts par Izsoles dalībnieku, vai uz Izsoli ieradies viens Izsoles dalībnieks, tad vienīgais Izsoles dalībnieks, nosolot vienu soli, atzīstams par IZSOLES OBJEKTA nosolītāju;</w:t>
      </w:r>
    </w:p>
    <w:p w:rsidR="000E2594" w:rsidRPr="000E2594" w:rsidRDefault="000E2594" w:rsidP="008C1851">
      <w:pPr>
        <w:numPr>
          <w:ilvl w:val="2"/>
          <w:numId w:val="71"/>
        </w:numPr>
        <w:ind w:left="1276" w:hanging="709"/>
        <w:jc w:val="both"/>
        <w:rPr>
          <w:lang w:eastAsia="en-US"/>
        </w:rPr>
      </w:pPr>
      <w:r w:rsidRPr="000E2594">
        <w:rPr>
          <w:lang w:eastAsia="en-US"/>
        </w:rPr>
        <w:t>ja uz IZSOLES OBJEKTA izsoli ir ieradušies vairāki Izsoles pretendenti, kuri atzīti par Izsoles dalībniekiem, IZSOLES OBJEKTA pircēja noteikšanai piemēro atklātu mutisku izsoli, ar augšupejošu soli saskaņā ar šiem noteikumiem;</w:t>
      </w:r>
    </w:p>
    <w:p w:rsidR="000E2594" w:rsidRPr="000E2594" w:rsidRDefault="000E2594" w:rsidP="008C1851">
      <w:pPr>
        <w:numPr>
          <w:ilvl w:val="2"/>
          <w:numId w:val="71"/>
        </w:numPr>
        <w:ind w:left="1276" w:hanging="709"/>
        <w:jc w:val="both"/>
        <w:rPr>
          <w:lang w:eastAsia="en-US"/>
        </w:rPr>
      </w:pPr>
      <w:r w:rsidRPr="000E2594">
        <w:rPr>
          <w:lang w:eastAsia="en-US"/>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0E2594" w:rsidRPr="000E2594" w:rsidRDefault="000E2594" w:rsidP="008C1851">
      <w:pPr>
        <w:numPr>
          <w:ilvl w:val="1"/>
          <w:numId w:val="71"/>
        </w:numPr>
        <w:tabs>
          <w:tab w:val="left" w:pos="567"/>
        </w:tabs>
        <w:ind w:left="567" w:hanging="567"/>
        <w:jc w:val="both"/>
        <w:rPr>
          <w:bCs/>
          <w:lang w:eastAsia="en-US"/>
        </w:rPr>
      </w:pPr>
      <w:r w:rsidRPr="000E2594">
        <w:rPr>
          <w:bCs/>
          <w:lang w:eastAsia="en-US"/>
        </w:rPr>
        <w:lastRenderedPageBreak/>
        <w:t>Izsoles rīkotājs pārliecinās par solītāju ierašanos pēc iepriekš sastādīta saraksta.</w:t>
      </w:r>
    </w:p>
    <w:p w:rsidR="000E2594" w:rsidRPr="000E2594" w:rsidRDefault="000E2594" w:rsidP="008C1851">
      <w:pPr>
        <w:numPr>
          <w:ilvl w:val="1"/>
          <w:numId w:val="71"/>
        </w:numPr>
        <w:tabs>
          <w:tab w:val="left" w:pos="567"/>
        </w:tabs>
        <w:ind w:left="567" w:hanging="567"/>
        <w:jc w:val="both"/>
        <w:rPr>
          <w:bCs/>
          <w:lang w:eastAsia="en-US"/>
        </w:rPr>
      </w:pPr>
      <w:r w:rsidRPr="000E2594">
        <w:rPr>
          <w:lang w:eastAsia="en-US"/>
        </w:rPr>
        <w:t>Pirms izsoles vairāksolīšanas uzsākšanas Izsoles dalībnieki ar savu parakstu Izsoles dalībnieku sarakstā apliecina, ka ir iepazinušies un pilnībā piekrīt visiem Izsoles noteikumiem.</w:t>
      </w:r>
    </w:p>
    <w:p w:rsidR="000E2594" w:rsidRPr="000E2594" w:rsidRDefault="000E2594" w:rsidP="008C1851">
      <w:pPr>
        <w:numPr>
          <w:ilvl w:val="1"/>
          <w:numId w:val="71"/>
        </w:numPr>
        <w:tabs>
          <w:tab w:val="left" w:pos="567"/>
        </w:tabs>
        <w:ind w:left="567" w:hanging="567"/>
        <w:jc w:val="both"/>
        <w:rPr>
          <w:lang w:eastAsia="en-US"/>
        </w:rPr>
      </w:pPr>
      <w:r w:rsidRPr="000E2594">
        <w:rPr>
          <w:lang w:eastAsia="en-US"/>
        </w:rPr>
        <w:t>Ja uz izsoli nav ieradies neviens dalībnieks, izsole nenotiek. Izsoles dalībniekiem, kuri nav ieradušies uz izsoli, 10 darba dienu laikā tiek atmaksāts nodrošinājums. Dalības maksas netiek atmaksāta.</w:t>
      </w:r>
    </w:p>
    <w:p w:rsidR="000E2594" w:rsidRPr="000E2594" w:rsidRDefault="000E2594" w:rsidP="008C1851">
      <w:pPr>
        <w:numPr>
          <w:ilvl w:val="1"/>
          <w:numId w:val="71"/>
        </w:numPr>
        <w:tabs>
          <w:tab w:val="left" w:pos="567"/>
        </w:tabs>
        <w:ind w:left="567" w:hanging="567"/>
        <w:jc w:val="both"/>
        <w:rPr>
          <w:bCs/>
          <w:lang w:eastAsia="en-US"/>
        </w:rPr>
      </w:pPr>
      <w:r w:rsidRPr="000E2594">
        <w:rPr>
          <w:lang w:eastAsia="en-US"/>
        </w:rPr>
        <w:t xml:space="preserve">Izsoles dalībnieku sarakstā tiek ierakstīts katra dalībnieka vārds, uzvārds vai nosaukums, kā arī solītāja pārstāvja vārds un uzvārds, pilnvaras un personu identificējoši dati. </w:t>
      </w:r>
      <w:r w:rsidRPr="000E2594">
        <w:rPr>
          <w:bCs/>
          <w:lang w:eastAsia="en-US"/>
        </w:rPr>
        <w:t>Atsakoties no turpmākās solīšanas, katrs izsoles dalībnieks apstiprina ar parakstu izsoles dalībnieku sarakstā savu pēdējo solīto cenu.</w:t>
      </w:r>
    </w:p>
    <w:p w:rsidR="000E2594" w:rsidRPr="000E2594" w:rsidRDefault="000E2594" w:rsidP="008C1851">
      <w:pPr>
        <w:numPr>
          <w:ilvl w:val="1"/>
          <w:numId w:val="71"/>
        </w:numPr>
        <w:tabs>
          <w:tab w:val="left" w:pos="567"/>
        </w:tabs>
        <w:ind w:left="567" w:hanging="567"/>
        <w:jc w:val="both"/>
        <w:rPr>
          <w:bCs/>
          <w:lang w:eastAsia="en-US"/>
        </w:rPr>
      </w:pPr>
      <w:r w:rsidRPr="000E2594">
        <w:rPr>
          <w:bCs/>
          <w:lang w:eastAsia="en-U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0E2594" w:rsidRPr="000E2594" w:rsidRDefault="000E2594" w:rsidP="008C1851">
      <w:pPr>
        <w:numPr>
          <w:ilvl w:val="1"/>
          <w:numId w:val="71"/>
        </w:numPr>
        <w:tabs>
          <w:tab w:val="left" w:pos="567"/>
        </w:tabs>
        <w:ind w:left="567" w:hanging="567"/>
        <w:jc w:val="both"/>
        <w:rPr>
          <w:bCs/>
          <w:lang w:eastAsia="en-US"/>
        </w:rPr>
      </w:pPr>
      <w:r w:rsidRPr="000E2594">
        <w:rPr>
          <w:bCs/>
          <w:lang w:eastAsia="en-U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0E2594" w:rsidRPr="000E2594" w:rsidRDefault="000E2594" w:rsidP="008C1851">
      <w:pPr>
        <w:numPr>
          <w:ilvl w:val="1"/>
          <w:numId w:val="71"/>
        </w:numPr>
        <w:tabs>
          <w:tab w:val="left" w:pos="567"/>
        </w:tabs>
        <w:ind w:left="567" w:hanging="567"/>
        <w:jc w:val="both"/>
        <w:rPr>
          <w:bCs/>
          <w:lang w:eastAsia="en-US"/>
        </w:rPr>
      </w:pPr>
      <w:r w:rsidRPr="000E2594">
        <w:rPr>
          <w:bCs/>
          <w:lang w:eastAsia="en-US"/>
        </w:rPr>
        <w:t>Pēdējais āmura piesitiens noslēdz pārdošanu. Dalībnieka reģistrācijas numurs un solītā cena tiek ierakstīta protokolā.</w:t>
      </w:r>
    </w:p>
    <w:p w:rsidR="000E2594" w:rsidRPr="000E2594" w:rsidRDefault="000E2594" w:rsidP="008C1851">
      <w:pPr>
        <w:numPr>
          <w:ilvl w:val="1"/>
          <w:numId w:val="71"/>
        </w:numPr>
        <w:tabs>
          <w:tab w:val="left" w:pos="567"/>
        </w:tabs>
        <w:ind w:left="567" w:hanging="567"/>
        <w:jc w:val="both"/>
        <w:rPr>
          <w:bCs/>
          <w:lang w:eastAsia="en-US"/>
        </w:rPr>
      </w:pPr>
      <w:r w:rsidRPr="000E2594">
        <w:rPr>
          <w:bCs/>
          <w:lang w:eastAsia="en-US"/>
        </w:rPr>
        <w:t>Izsoles komisijas sekretārs aizpilda izsoles protokolu.</w:t>
      </w:r>
    </w:p>
    <w:p w:rsidR="000E2594" w:rsidRPr="000E2594" w:rsidRDefault="000E2594" w:rsidP="008C1851">
      <w:pPr>
        <w:numPr>
          <w:ilvl w:val="1"/>
          <w:numId w:val="71"/>
        </w:numPr>
        <w:tabs>
          <w:tab w:val="left" w:pos="567"/>
        </w:tabs>
        <w:ind w:left="567" w:hanging="567"/>
        <w:jc w:val="both"/>
        <w:rPr>
          <w:bCs/>
          <w:lang w:eastAsia="en-US"/>
        </w:rPr>
      </w:pPr>
      <w:r w:rsidRPr="000E2594">
        <w:rPr>
          <w:bCs/>
          <w:lang w:eastAsia="en-U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0E2594">
        <w:rPr>
          <w:bCs/>
          <w:caps/>
          <w:lang w:eastAsia="en-US"/>
        </w:rPr>
        <w:t>izsoles objektu</w:t>
      </w:r>
      <w:r w:rsidRPr="000E2594">
        <w:rPr>
          <w:bCs/>
          <w:lang w:eastAsia="en-US"/>
        </w:rPr>
        <w:t xml:space="preserve">, par to attiecīgi ieraksta protokolā un izsole tiek tūlīt turpināta, bet, ja palicis tikai viens dalībnieks, viņš iegūst tiesības uz </w:t>
      </w:r>
      <w:r w:rsidRPr="000E2594">
        <w:rPr>
          <w:bCs/>
          <w:caps/>
          <w:lang w:eastAsia="en-US"/>
        </w:rPr>
        <w:t>izsoles objektu</w:t>
      </w:r>
      <w:r w:rsidRPr="000E2594">
        <w:rPr>
          <w:bCs/>
          <w:lang w:eastAsia="en-US"/>
        </w:rPr>
        <w:t xml:space="preserve"> par viņa nosolīto cenu.</w:t>
      </w:r>
    </w:p>
    <w:p w:rsidR="000E2594" w:rsidRPr="000E2594" w:rsidRDefault="000E2594" w:rsidP="008C1851">
      <w:pPr>
        <w:numPr>
          <w:ilvl w:val="1"/>
          <w:numId w:val="71"/>
        </w:numPr>
        <w:tabs>
          <w:tab w:val="left" w:pos="567"/>
        </w:tabs>
        <w:ind w:left="567" w:hanging="567"/>
        <w:jc w:val="both"/>
        <w:rPr>
          <w:bCs/>
          <w:lang w:eastAsia="en-US"/>
        </w:rPr>
      </w:pPr>
      <w:r w:rsidRPr="000E2594">
        <w:rPr>
          <w:bCs/>
          <w:lang w:eastAsia="en-US"/>
        </w:rPr>
        <w:t xml:space="preserve">Izsoles dalībniekam, kurš nosolījis augstāko cenu, </w:t>
      </w:r>
      <w:r w:rsidRPr="000E2594">
        <w:rPr>
          <w:bCs/>
          <w:iCs/>
          <w:lang w:eastAsia="en-US"/>
        </w:rPr>
        <w:t>30 dienu laikā</w:t>
      </w:r>
      <w:r w:rsidRPr="000E2594">
        <w:rPr>
          <w:bCs/>
          <w:lang w:eastAsia="en-US"/>
        </w:rPr>
        <w:t xml:space="preserve"> no izsoles dienas, jāsamaksā summa, ko veido starpība starp nosolīto summu un iemaksāto nodrošinājumu, Izsoles komisijas norādītajā kontā.</w:t>
      </w:r>
    </w:p>
    <w:p w:rsidR="000E2594" w:rsidRPr="000E2594" w:rsidRDefault="000E2594" w:rsidP="008C1851">
      <w:pPr>
        <w:numPr>
          <w:ilvl w:val="1"/>
          <w:numId w:val="71"/>
        </w:numPr>
        <w:tabs>
          <w:tab w:val="left" w:pos="567"/>
        </w:tabs>
        <w:ind w:left="567" w:hanging="567"/>
        <w:jc w:val="both"/>
        <w:rPr>
          <w:bCs/>
          <w:lang w:eastAsia="en-US"/>
        </w:rPr>
      </w:pPr>
      <w:r w:rsidRPr="000E2594">
        <w:rPr>
          <w:bCs/>
          <w:lang w:eastAsia="en-US"/>
        </w:rPr>
        <w:t xml:space="preserve">Ja izsoles dalībnieks </w:t>
      </w:r>
      <w:r w:rsidRPr="000E2594">
        <w:rPr>
          <w:b/>
          <w:iCs/>
          <w:lang w:eastAsia="en-US"/>
        </w:rPr>
        <w:t>30 dienu laikā</w:t>
      </w:r>
      <w:r w:rsidRPr="000E2594">
        <w:rPr>
          <w:bCs/>
          <w:lang w:eastAsia="en-US"/>
        </w:rPr>
        <w:t xml:space="preserve"> nav Izsoles komisijas norādītajā kontā iemaksājis šo noteikumu 6.13.punktā minēto summu, viņš zaudē izsolē iegūtās tiesības uz </w:t>
      </w:r>
      <w:r w:rsidRPr="000E2594">
        <w:rPr>
          <w:bCs/>
          <w:caps/>
          <w:lang w:eastAsia="en-US"/>
        </w:rPr>
        <w:t>IZSOLES objektu</w:t>
      </w:r>
      <w:r w:rsidRPr="000E2594">
        <w:rPr>
          <w:bCs/>
          <w:lang w:eastAsia="en-US"/>
        </w:rPr>
        <w:t>. Dalības maksa un nodrošinājums netiek atmaksāts.</w:t>
      </w:r>
    </w:p>
    <w:p w:rsidR="000E2594" w:rsidRPr="000E2594" w:rsidRDefault="000E2594" w:rsidP="008C1851">
      <w:pPr>
        <w:numPr>
          <w:ilvl w:val="1"/>
          <w:numId w:val="71"/>
        </w:numPr>
        <w:tabs>
          <w:tab w:val="left" w:pos="567"/>
        </w:tabs>
        <w:ind w:left="567" w:hanging="567"/>
        <w:jc w:val="both"/>
        <w:rPr>
          <w:bCs/>
          <w:lang w:eastAsia="en-US"/>
        </w:rPr>
      </w:pPr>
      <w:r w:rsidRPr="000E2594">
        <w:rPr>
          <w:bCs/>
          <w:lang w:eastAsia="en-US"/>
        </w:rPr>
        <w:t xml:space="preserve">Ja nosolītājs </w:t>
      </w:r>
      <w:r w:rsidRPr="000E2594">
        <w:rPr>
          <w:bCs/>
          <w:iCs/>
          <w:lang w:eastAsia="en-US"/>
        </w:rPr>
        <w:t>30 dienu laikā</w:t>
      </w:r>
      <w:r w:rsidRPr="000E2594">
        <w:rPr>
          <w:bCs/>
          <w:lang w:eastAsia="en-US"/>
        </w:rPr>
        <w:t xml:space="preserve"> nav samaksājis nosolīto cenu, pārsolītajam pircējam ir tiesības divu nedēļu laikā paziņot Izsoles komisijai par IZSOLES OBJEKTA pirkšanu par paša nosolīto augstāko cenu.</w:t>
      </w:r>
    </w:p>
    <w:p w:rsidR="000E2594" w:rsidRPr="000E2594" w:rsidRDefault="000E2594" w:rsidP="008C1851">
      <w:pPr>
        <w:numPr>
          <w:ilvl w:val="1"/>
          <w:numId w:val="71"/>
        </w:numPr>
        <w:tabs>
          <w:tab w:val="left" w:pos="567"/>
        </w:tabs>
        <w:ind w:left="567" w:hanging="567"/>
        <w:jc w:val="both"/>
        <w:rPr>
          <w:bCs/>
          <w:lang w:eastAsia="en-US"/>
        </w:rPr>
      </w:pPr>
      <w:r w:rsidRPr="000E2594">
        <w:rPr>
          <w:bCs/>
          <w:lang w:eastAsia="en-US"/>
        </w:rPr>
        <w:t xml:space="preserve">Izsoles dalībniekiem, kuri nav nosolījuši augstāko cenu par </w:t>
      </w:r>
      <w:r w:rsidRPr="000E2594">
        <w:rPr>
          <w:bCs/>
          <w:caps/>
          <w:lang w:eastAsia="en-US"/>
        </w:rPr>
        <w:t>izsoles objektu</w:t>
      </w:r>
      <w:r w:rsidRPr="000E2594">
        <w:rPr>
          <w:bCs/>
          <w:lang w:eastAsia="en-US"/>
        </w:rPr>
        <w:t>, drošības nauda tiek atmaksāta desmit darba dienu laikā no izsoles dienas. Dalības maksa netiek atmaksāta.</w:t>
      </w:r>
    </w:p>
    <w:p w:rsidR="000E2594" w:rsidRPr="000E2594" w:rsidRDefault="000E2594" w:rsidP="008C1851">
      <w:pPr>
        <w:numPr>
          <w:ilvl w:val="1"/>
          <w:numId w:val="71"/>
        </w:numPr>
        <w:tabs>
          <w:tab w:val="left" w:pos="567"/>
        </w:tabs>
        <w:ind w:left="567" w:hanging="567"/>
        <w:jc w:val="both"/>
        <w:rPr>
          <w:bCs/>
          <w:lang w:eastAsia="en-US"/>
        </w:rPr>
      </w:pPr>
      <w:r w:rsidRPr="000E2594">
        <w:rPr>
          <w:bCs/>
          <w:lang w:eastAsia="en-US"/>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0E2594" w:rsidRPr="000E2594" w:rsidRDefault="000E2594" w:rsidP="008C1851">
      <w:pPr>
        <w:numPr>
          <w:ilvl w:val="1"/>
          <w:numId w:val="71"/>
        </w:numPr>
        <w:tabs>
          <w:tab w:val="left" w:pos="567"/>
        </w:tabs>
        <w:ind w:left="567" w:hanging="567"/>
        <w:jc w:val="both"/>
        <w:rPr>
          <w:bCs/>
          <w:lang w:eastAsia="en-US"/>
        </w:rPr>
      </w:pPr>
      <w:r w:rsidRPr="000E2594">
        <w:rPr>
          <w:bCs/>
          <w:lang w:eastAsia="en-US"/>
        </w:rPr>
        <w:t xml:space="preserve">Nosolītājam septiņu dienu laikā pēc izsoles rezultātu apstiprināšanas jāparaksta </w:t>
      </w:r>
      <w:r w:rsidRPr="000E2594">
        <w:rPr>
          <w:bCs/>
          <w:caps/>
          <w:lang w:eastAsia="en-US"/>
        </w:rPr>
        <w:t>izsolES objekta</w:t>
      </w:r>
      <w:r w:rsidRPr="000E2594">
        <w:rPr>
          <w:bCs/>
          <w:lang w:eastAsia="en-US"/>
        </w:rPr>
        <w:t xml:space="preserve"> pirkuma līgums (projekts 3.pielikumā).</w:t>
      </w:r>
    </w:p>
    <w:p w:rsidR="000E2594" w:rsidRPr="000E2594" w:rsidRDefault="000E2594" w:rsidP="008C1851">
      <w:pPr>
        <w:numPr>
          <w:ilvl w:val="1"/>
          <w:numId w:val="71"/>
        </w:numPr>
        <w:tabs>
          <w:tab w:val="left" w:pos="567"/>
        </w:tabs>
        <w:ind w:left="567" w:hanging="567"/>
        <w:jc w:val="both"/>
        <w:rPr>
          <w:bCs/>
          <w:lang w:eastAsia="en-US"/>
        </w:rPr>
      </w:pPr>
      <w:r w:rsidRPr="000E2594">
        <w:rPr>
          <w:bCs/>
          <w:lang w:eastAsia="en-US"/>
        </w:rPr>
        <w:t>Izsole uzskatāma par nenotikušu, ja:</w:t>
      </w:r>
    </w:p>
    <w:p w:rsidR="000E2594" w:rsidRPr="000E2594" w:rsidRDefault="000E2594" w:rsidP="008C1851">
      <w:pPr>
        <w:numPr>
          <w:ilvl w:val="2"/>
          <w:numId w:val="71"/>
        </w:numPr>
        <w:ind w:left="1276" w:hanging="709"/>
        <w:jc w:val="both"/>
        <w:rPr>
          <w:lang w:eastAsia="en-US"/>
        </w:rPr>
      </w:pPr>
      <w:r w:rsidRPr="000E2594">
        <w:rPr>
          <w:bCs/>
          <w:lang w:eastAsia="en-US"/>
        </w:rPr>
        <w:t>noteiktajos termiņos nav pieteicies neviens izsoles dalībnieks;</w:t>
      </w:r>
    </w:p>
    <w:p w:rsidR="000E2594" w:rsidRPr="000E2594" w:rsidRDefault="000E2594" w:rsidP="008C1851">
      <w:pPr>
        <w:numPr>
          <w:ilvl w:val="2"/>
          <w:numId w:val="71"/>
        </w:numPr>
        <w:ind w:left="1276" w:hanging="709"/>
        <w:jc w:val="both"/>
        <w:rPr>
          <w:bCs/>
          <w:lang w:eastAsia="en-US"/>
        </w:rPr>
      </w:pPr>
      <w:r w:rsidRPr="000E2594">
        <w:rPr>
          <w:lang w:eastAsia="en-US"/>
        </w:rPr>
        <w:lastRenderedPageBreak/>
        <w:t>nosolītājs ir tāda persona, kura nevar slēgt darījumu vai kurai nebija tiesību piedalīties izsolē;</w:t>
      </w:r>
    </w:p>
    <w:p w:rsidR="000E2594" w:rsidRPr="000E2594" w:rsidRDefault="000E2594" w:rsidP="008C1851">
      <w:pPr>
        <w:numPr>
          <w:ilvl w:val="2"/>
          <w:numId w:val="71"/>
        </w:numPr>
        <w:ind w:left="1276" w:hanging="709"/>
        <w:jc w:val="both"/>
        <w:rPr>
          <w:bCs/>
          <w:lang w:eastAsia="en-US"/>
        </w:rPr>
      </w:pPr>
      <w:r w:rsidRPr="000E2594">
        <w:rPr>
          <w:bCs/>
          <w:lang w:eastAsia="en-US"/>
        </w:rPr>
        <w:t>konstatēti būtiski šo noteikumu pārkāpumi;</w:t>
      </w:r>
    </w:p>
    <w:p w:rsidR="000E2594" w:rsidRPr="000E2594" w:rsidRDefault="000E2594" w:rsidP="008C1851">
      <w:pPr>
        <w:numPr>
          <w:ilvl w:val="2"/>
          <w:numId w:val="71"/>
        </w:numPr>
        <w:ind w:left="1276" w:hanging="709"/>
        <w:jc w:val="both"/>
        <w:rPr>
          <w:bCs/>
          <w:lang w:eastAsia="en-US"/>
        </w:rPr>
      </w:pPr>
      <w:r w:rsidRPr="000E2594">
        <w:rPr>
          <w:bCs/>
          <w:lang w:eastAsia="en-US"/>
        </w:rPr>
        <w:t>neviens pircējs nav pārsolījis izsoles nosacīto cenu vai arī nosolītājs nav samaksājis nosolīto cenu.</w:t>
      </w:r>
    </w:p>
    <w:p w:rsidR="000E2594" w:rsidRPr="000E2594" w:rsidRDefault="000E2594" w:rsidP="008C1851">
      <w:pPr>
        <w:numPr>
          <w:ilvl w:val="1"/>
          <w:numId w:val="71"/>
        </w:numPr>
        <w:tabs>
          <w:tab w:val="left" w:pos="567"/>
        </w:tabs>
        <w:ind w:left="567" w:hanging="567"/>
        <w:jc w:val="both"/>
        <w:rPr>
          <w:bCs/>
          <w:lang w:eastAsia="en-US"/>
        </w:rPr>
      </w:pPr>
      <w:r w:rsidRPr="000E2594">
        <w:rPr>
          <w:bCs/>
          <w:lang w:eastAsia="en-US"/>
        </w:rPr>
        <w:t>Lēmumu par izsoles atzīšanu par nenotikušu pieņem Izsoles rīkotājs 7 darba dienu laikā, par to paziņojot reģistrētiem izsoles dalībniekiem.</w:t>
      </w:r>
    </w:p>
    <w:p w:rsidR="000E2594" w:rsidRPr="000E2594" w:rsidRDefault="000E2594" w:rsidP="008C1851">
      <w:pPr>
        <w:numPr>
          <w:ilvl w:val="1"/>
          <w:numId w:val="71"/>
        </w:numPr>
        <w:tabs>
          <w:tab w:val="left" w:pos="567"/>
        </w:tabs>
        <w:ind w:left="567" w:hanging="567"/>
        <w:jc w:val="both"/>
        <w:rPr>
          <w:bCs/>
          <w:lang w:eastAsia="en-US"/>
        </w:rPr>
      </w:pPr>
      <w:r w:rsidRPr="000E2594">
        <w:rPr>
          <w:bCs/>
          <w:lang w:eastAsia="en-US"/>
        </w:rPr>
        <w:t>Pēc izsoles, kas atzīta par nenotikušu, tās dalībniekiem tiek atmaksāta drošības nauda, izņemot 6.14.punktā minētajā gadījumā.</w:t>
      </w:r>
    </w:p>
    <w:p w:rsidR="000E2594" w:rsidRPr="000E2594" w:rsidRDefault="000E2594" w:rsidP="008C1851">
      <w:pPr>
        <w:numPr>
          <w:ilvl w:val="1"/>
          <w:numId w:val="71"/>
        </w:numPr>
        <w:tabs>
          <w:tab w:val="left" w:pos="567"/>
        </w:tabs>
        <w:ind w:left="567" w:hanging="567"/>
        <w:jc w:val="both"/>
        <w:rPr>
          <w:bCs/>
          <w:lang w:eastAsia="en-US"/>
        </w:rPr>
      </w:pPr>
      <w:r w:rsidRPr="000E2594">
        <w:rPr>
          <w:bCs/>
          <w:lang w:eastAsia="en-US"/>
        </w:rPr>
        <w:t xml:space="preserve">Pirms izsoles tās dalībnieki ir tiesīgi iepazīties ar </w:t>
      </w:r>
      <w:r w:rsidRPr="000E2594">
        <w:rPr>
          <w:bCs/>
          <w:caps/>
          <w:lang w:eastAsia="en-US"/>
        </w:rPr>
        <w:t>izsolāmā objekta</w:t>
      </w:r>
      <w:r w:rsidRPr="000E2594">
        <w:rPr>
          <w:bCs/>
          <w:lang w:eastAsia="en-US"/>
        </w:rPr>
        <w:t xml:space="preserve"> stāvokli dabā un viņu pienākums ir </w:t>
      </w:r>
      <w:proofErr w:type="spellStart"/>
      <w:r w:rsidRPr="000E2594">
        <w:rPr>
          <w:bCs/>
          <w:lang w:eastAsia="en-US"/>
        </w:rPr>
        <w:t>rakstveidā</w:t>
      </w:r>
      <w:proofErr w:type="spellEnd"/>
      <w:r w:rsidRPr="000E2594">
        <w:rPr>
          <w:bCs/>
          <w:lang w:eastAsia="en-US"/>
        </w:rPr>
        <w:t xml:space="preserve"> apliecināt, ka viņiem par to nav pretenziju.</w:t>
      </w:r>
    </w:p>
    <w:p w:rsidR="000E2594" w:rsidRPr="000E2594" w:rsidRDefault="000E2594" w:rsidP="008C1851">
      <w:pPr>
        <w:numPr>
          <w:ilvl w:val="1"/>
          <w:numId w:val="71"/>
        </w:numPr>
        <w:tabs>
          <w:tab w:val="left" w:pos="567"/>
        </w:tabs>
        <w:ind w:left="567" w:hanging="567"/>
        <w:jc w:val="both"/>
        <w:rPr>
          <w:bCs/>
          <w:lang w:eastAsia="en-US"/>
        </w:rPr>
      </w:pPr>
      <w:r w:rsidRPr="000E2594">
        <w:rPr>
          <w:lang w:eastAsia="en-US"/>
        </w:rPr>
        <w:t xml:space="preserve">Izsoles uzvarētājs uzņemas atbildību par iespējamiem zaudējumiem, kas radušies </w:t>
      </w:r>
      <w:r w:rsidRPr="000E2594">
        <w:rPr>
          <w:caps/>
          <w:lang w:eastAsia="en-US"/>
        </w:rPr>
        <w:t>izsolES objektam</w:t>
      </w:r>
      <w:r w:rsidRPr="000E2594">
        <w:rPr>
          <w:lang w:eastAsia="en-US"/>
        </w:rPr>
        <w:t>, laikā no izsoles uzvarētāja paziņošanas līdz pirkuma līguma noslēgšanai.</w:t>
      </w:r>
    </w:p>
    <w:p w:rsidR="000E2594" w:rsidRPr="000E2594" w:rsidRDefault="000E2594" w:rsidP="008C1851">
      <w:pPr>
        <w:numPr>
          <w:ilvl w:val="1"/>
          <w:numId w:val="71"/>
        </w:numPr>
        <w:tabs>
          <w:tab w:val="left" w:pos="567"/>
        </w:tabs>
        <w:ind w:left="567" w:hanging="567"/>
        <w:jc w:val="both"/>
        <w:rPr>
          <w:bCs/>
          <w:lang w:eastAsia="en-US"/>
        </w:rPr>
      </w:pPr>
      <w:r w:rsidRPr="000E2594">
        <w:rPr>
          <w:bCs/>
          <w:lang w:eastAsia="en-US"/>
        </w:rPr>
        <w:t xml:space="preserve">Sūdzības par izsoles rīkotāju darbībām var iesniegt Limbažu novada domei. </w:t>
      </w:r>
    </w:p>
    <w:p w:rsidR="000E2594" w:rsidRPr="000E2594" w:rsidRDefault="000E2594" w:rsidP="000E2594">
      <w:pPr>
        <w:jc w:val="both"/>
        <w:rPr>
          <w:lang w:eastAsia="en-US"/>
        </w:rPr>
      </w:pPr>
    </w:p>
    <w:p w:rsidR="000E2594" w:rsidRPr="000E2594" w:rsidRDefault="000E2594" w:rsidP="000E2594">
      <w:pPr>
        <w:ind w:left="5670"/>
        <w:outlineLvl w:val="6"/>
        <w:rPr>
          <w:b/>
          <w:bCs/>
          <w:caps/>
          <w:lang w:eastAsia="en-US"/>
        </w:rPr>
        <w:sectPr w:rsidR="000E2594" w:rsidRPr="000E2594" w:rsidSect="00D132B8">
          <w:headerReference w:type="default" r:id="rId48"/>
          <w:pgSz w:w="11906" w:h="16838" w:code="9"/>
          <w:pgMar w:top="1247" w:right="680" w:bottom="1191" w:left="1701" w:header="709" w:footer="709" w:gutter="0"/>
          <w:cols w:space="708"/>
          <w:titlePg/>
          <w:docGrid w:linePitch="360"/>
        </w:sectPr>
      </w:pPr>
    </w:p>
    <w:p w:rsidR="000E2594" w:rsidRPr="000E2594" w:rsidRDefault="000E2594" w:rsidP="00B63CCD">
      <w:pPr>
        <w:ind w:left="3600" w:firstLine="720"/>
        <w:jc w:val="center"/>
        <w:rPr>
          <w:lang w:eastAsia="en-US"/>
        </w:rPr>
      </w:pPr>
      <w:r w:rsidRPr="000E2594">
        <w:rPr>
          <w:b/>
          <w:bCs/>
          <w:caps/>
          <w:lang w:eastAsia="en-US"/>
        </w:rPr>
        <w:lastRenderedPageBreak/>
        <w:t>1.pielikums</w:t>
      </w:r>
    </w:p>
    <w:p w:rsidR="000E2594" w:rsidRPr="000E2594" w:rsidRDefault="00D35AED" w:rsidP="000E2594">
      <w:pPr>
        <w:ind w:left="6237" w:right="-143"/>
        <w:rPr>
          <w:lang w:eastAsia="en-US"/>
        </w:rPr>
      </w:pPr>
      <w:r>
        <w:t>23</w:t>
      </w:r>
      <w:r w:rsidR="000E2594" w:rsidRPr="000E2594">
        <w:t xml:space="preserve">.02.2017. </w:t>
      </w:r>
      <w:r w:rsidR="000E2594" w:rsidRPr="000E2594">
        <w:rPr>
          <w:lang w:eastAsia="en-US"/>
        </w:rPr>
        <w:t xml:space="preserve">Limbažu novada pašvaldības nekustamā īpašuma </w:t>
      </w:r>
      <w:proofErr w:type="spellStart"/>
      <w:r w:rsidR="000E2594" w:rsidRPr="000E2594">
        <w:rPr>
          <w:lang w:eastAsia="en-US"/>
        </w:rPr>
        <w:t>Cēsu</w:t>
      </w:r>
      <w:proofErr w:type="spellEnd"/>
      <w:r w:rsidR="000E2594" w:rsidRPr="000E2594">
        <w:rPr>
          <w:lang w:eastAsia="en-US"/>
        </w:rPr>
        <w:t xml:space="preserve"> iela 17, Limbaži, Limbažu novadā, izsoles noteikumiem</w:t>
      </w:r>
    </w:p>
    <w:p w:rsidR="000E2594" w:rsidRPr="000E2594" w:rsidRDefault="000E2594" w:rsidP="000E2594">
      <w:pPr>
        <w:jc w:val="both"/>
        <w:rPr>
          <w:lang w:eastAsia="en-US"/>
        </w:rPr>
      </w:pPr>
    </w:p>
    <w:p w:rsidR="000E2594" w:rsidRPr="000E2594" w:rsidRDefault="000E2594" w:rsidP="000E2594">
      <w:pPr>
        <w:ind w:left="357" w:firstLine="567"/>
        <w:jc w:val="center"/>
        <w:rPr>
          <w:caps/>
          <w:szCs w:val="22"/>
          <w:lang w:eastAsia="en-US"/>
        </w:rPr>
      </w:pPr>
      <w:r w:rsidRPr="000E2594">
        <w:rPr>
          <w:caps/>
          <w:szCs w:val="22"/>
          <w:lang w:eastAsia="en-US"/>
        </w:rPr>
        <w:t>pieteikums</w:t>
      </w:r>
    </w:p>
    <w:p w:rsidR="000E2594" w:rsidRPr="000E2594" w:rsidRDefault="000E2594" w:rsidP="000E2594">
      <w:pPr>
        <w:ind w:left="283" w:firstLine="567"/>
        <w:jc w:val="both"/>
        <w:rPr>
          <w:caps/>
          <w:szCs w:val="22"/>
          <w:lang w:eastAsia="en-US"/>
        </w:rPr>
      </w:pPr>
    </w:p>
    <w:p w:rsidR="000E2594" w:rsidRPr="000E2594" w:rsidRDefault="000E2594" w:rsidP="000E2594">
      <w:pPr>
        <w:ind w:firstLine="567"/>
        <w:jc w:val="center"/>
        <w:rPr>
          <w:szCs w:val="22"/>
          <w:lang w:eastAsia="en-US"/>
        </w:rPr>
      </w:pPr>
      <w:r w:rsidRPr="000E2594">
        <w:rPr>
          <w:szCs w:val="22"/>
          <w:lang w:eastAsia="en-US"/>
        </w:rPr>
        <w:t xml:space="preserve">dalībai Limbažu novada pašvaldības nekustamā īpašuma – </w:t>
      </w:r>
    </w:p>
    <w:p w:rsidR="000E2594" w:rsidRPr="000E2594" w:rsidRDefault="000E2594" w:rsidP="000E2594">
      <w:pPr>
        <w:ind w:firstLine="567"/>
        <w:jc w:val="center"/>
        <w:rPr>
          <w:szCs w:val="22"/>
          <w:lang w:eastAsia="en-US"/>
        </w:rPr>
      </w:pPr>
      <w:proofErr w:type="spellStart"/>
      <w:r w:rsidRPr="000E2594">
        <w:rPr>
          <w:szCs w:val="22"/>
          <w:lang w:eastAsia="en-US"/>
        </w:rPr>
        <w:t>Cēsu</w:t>
      </w:r>
      <w:proofErr w:type="spellEnd"/>
      <w:r w:rsidRPr="000E2594">
        <w:rPr>
          <w:szCs w:val="22"/>
          <w:lang w:eastAsia="en-US"/>
        </w:rPr>
        <w:t xml:space="preserve"> iela 17, Limbaži, Limbažu novads, </w:t>
      </w:r>
    </w:p>
    <w:p w:rsidR="000E2594" w:rsidRPr="000E2594" w:rsidRDefault="000E2594" w:rsidP="000E2594">
      <w:pPr>
        <w:ind w:firstLine="567"/>
        <w:jc w:val="center"/>
        <w:rPr>
          <w:bCs/>
          <w:szCs w:val="22"/>
          <w:lang w:eastAsia="en-US"/>
        </w:rPr>
      </w:pPr>
      <w:r w:rsidRPr="000E2594">
        <w:rPr>
          <w:bCs/>
          <w:szCs w:val="22"/>
          <w:lang w:eastAsia="en-US"/>
        </w:rPr>
        <w:t>izsolei</w:t>
      </w:r>
    </w:p>
    <w:p w:rsidR="000E2594" w:rsidRPr="000E2594" w:rsidRDefault="000E2594" w:rsidP="000E2594">
      <w:pPr>
        <w:ind w:firstLine="567"/>
        <w:jc w:val="center"/>
        <w:rPr>
          <w:bCs/>
          <w:szCs w:val="22"/>
          <w:lang w:eastAsia="en-US"/>
        </w:rPr>
      </w:pPr>
    </w:p>
    <w:p w:rsidR="000E2594" w:rsidRPr="000E2594" w:rsidRDefault="000E2594" w:rsidP="000E2594">
      <w:pPr>
        <w:ind w:firstLine="567"/>
        <w:jc w:val="center"/>
        <w:rPr>
          <w:bCs/>
          <w:szCs w:val="22"/>
          <w:lang w:eastAsia="en-US"/>
        </w:rPr>
      </w:pPr>
      <w:r w:rsidRPr="000E2594">
        <w:rPr>
          <w:bCs/>
          <w:szCs w:val="22"/>
          <w:lang w:eastAsia="en-US"/>
        </w:rPr>
        <w:t>Limbažos</w:t>
      </w:r>
    </w:p>
    <w:p w:rsidR="000E2594" w:rsidRPr="000E2594" w:rsidRDefault="000E2594" w:rsidP="000E2594">
      <w:pPr>
        <w:ind w:firstLine="567"/>
        <w:jc w:val="center"/>
        <w:rPr>
          <w:bCs/>
          <w:szCs w:val="22"/>
          <w:lang w:eastAsia="en-US"/>
        </w:rPr>
      </w:pPr>
    </w:p>
    <w:p w:rsidR="000E2594" w:rsidRPr="000E2594" w:rsidRDefault="000E2594" w:rsidP="000E2594">
      <w:pPr>
        <w:jc w:val="both"/>
        <w:rPr>
          <w:bCs/>
          <w:szCs w:val="22"/>
          <w:lang w:eastAsia="en-US"/>
        </w:rPr>
      </w:pPr>
      <w:r w:rsidRPr="000E2594">
        <w:rPr>
          <w:bCs/>
          <w:szCs w:val="22"/>
          <w:lang w:eastAsia="en-US"/>
        </w:rPr>
        <w:t>2017.gada _________________</w:t>
      </w:r>
    </w:p>
    <w:p w:rsidR="000E2594" w:rsidRPr="000E2594" w:rsidRDefault="000E2594" w:rsidP="000E2594">
      <w:pPr>
        <w:jc w:val="both"/>
        <w:rPr>
          <w:bCs/>
          <w:lang w:eastAsia="en-US"/>
        </w:rPr>
      </w:pPr>
    </w:p>
    <w:p w:rsidR="000E2594" w:rsidRPr="000E2594" w:rsidRDefault="000E2594" w:rsidP="000E2594">
      <w:pPr>
        <w:tabs>
          <w:tab w:val="left" w:pos="0"/>
        </w:tabs>
        <w:ind w:firstLine="567"/>
        <w:jc w:val="both"/>
        <w:rPr>
          <w:bCs/>
          <w:lang w:eastAsia="en-US"/>
        </w:rPr>
      </w:pPr>
      <w:r w:rsidRPr="000E2594">
        <w:rPr>
          <w:lang w:eastAsia="en-US"/>
        </w:rPr>
        <w:t>Iepazinies/</w:t>
      </w:r>
      <w:proofErr w:type="spellStart"/>
      <w:r w:rsidRPr="000E2594">
        <w:rPr>
          <w:lang w:eastAsia="en-US"/>
        </w:rPr>
        <w:t>ušies</w:t>
      </w:r>
      <w:proofErr w:type="spellEnd"/>
      <w:r w:rsidRPr="000E2594">
        <w:rPr>
          <w:lang w:eastAsia="en-US"/>
        </w:rPr>
        <w:t xml:space="preserve"> ar Izsoles noteikumiem, es/mēs, apakšā parakstījies/</w:t>
      </w:r>
      <w:proofErr w:type="spellStart"/>
      <w:r w:rsidRPr="000E2594">
        <w:rPr>
          <w:lang w:eastAsia="en-US"/>
        </w:rPr>
        <w:t>ušies</w:t>
      </w:r>
      <w:proofErr w:type="spellEnd"/>
      <w:r w:rsidRPr="000E2594">
        <w:rPr>
          <w:lang w:eastAsia="en-US"/>
        </w:rPr>
        <w:t>, vēlos/</w:t>
      </w:r>
      <w:proofErr w:type="spellStart"/>
      <w:r w:rsidRPr="000E2594">
        <w:rPr>
          <w:lang w:eastAsia="en-US"/>
        </w:rPr>
        <w:t>amies</w:t>
      </w:r>
      <w:proofErr w:type="spellEnd"/>
      <w:r w:rsidRPr="000E2594">
        <w:rPr>
          <w:lang w:eastAsia="en-US"/>
        </w:rPr>
        <w:t xml:space="preserve"> piedalīties Limbažu novada pašvaldības nekustamā īpašuma – </w:t>
      </w:r>
      <w:proofErr w:type="spellStart"/>
      <w:r w:rsidRPr="000E2594">
        <w:rPr>
          <w:rFonts w:eastAsia="Calibri"/>
          <w:lang w:eastAsia="en-US"/>
        </w:rPr>
        <w:t>Cēsu</w:t>
      </w:r>
      <w:proofErr w:type="spellEnd"/>
      <w:r w:rsidRPr="000E2594">
        <w:rPr>
          <w:rFonts w:eastAsia="Calibri"/>
          <w:lang w:eastAsia="en-US"/>
        </w:rPr>
        <w:t xml:space="preserve"> iela 17, Limbaži</w:t>
      </w:r>
      <w:r w:rsidRPr="000E2594">
        <w:rPr>
          <w:lang w:eastAsia="en-US"/>
        </w:rPr>
        <w:t>, Limbažu novadā, ar kadastra apzīmējumu 66010030041, 66019002134, 66019001439,</w:t>
      </w:r>
      <w:r w:rsidRPr="000E2594">
        <w:rPr>
          <w:bCs/>
          <w:lang w:eastAsia="en-US"/>
        </w:rPr>
        <w:t xml:space="preserve"> izsolē.</w:t>
      </w:r>
    </w:p>
    <w:p w:rsidR="000E2594" w:rsidRPr="000E2594" w:rsidRDefault="000E2594" w:rsidP="000E2594">
      <w:pPr>
        <w:tabs>
          <w:tab w:val="left" w:pos="0"/>
        </w:tabs>
        <w:ind w:firstLine="360"/>
        <w:jc w:val="both"/>
        <w:rPr>
          <w:lang w:eastAsia="en-US"/>
        </w:rPr>
      </w:pPr>
    </w:p>
    <w:p w:rsidR="000E2594" w:rsidRPr="000E2594" w:rsidRDefault="000E2594" w:rsidP="008C1851">
      <w:pPr>
        <w:numPr>
          <w:ilvl w:val="0"/>
          <w:numId w:val="72"/>
        </w:numPr>
        <w:tabs>
          <w:tab w:val="left" w:pos="0"/>
        </w:tabs>
        <w:contextualSpacing/>
        <w:jc w:val="both"/>
        <w:rPr>
          <w:lang w:eastAsia="en-US"/>
        </w:rPr>
      </w:pPr>
      <w:r w:rsidRPr="000E2594">
        <w:rPr>
          <w:lang w:eastAsia="en-US"/>
        </w:rPr>
        <w:t>Ar šī pieteikuma iesniegšanu:</w:t>
      </w:r>
    </w:p>
    <w:p w:rsidR="000E2594" w:rsidRPr="000E2594" w:rsidRDefault="000E2594" w:rsidP="008C1851">
      <w:pPr>
        <w:numPr>
          <w:ilvl w:val="1"/>
          <w:numId w:val="72"/>
        </w:numPr>
        <w:tabs>
          <w:tab w:val="left" w:pos="360"/>
        </w:tabs>
        <w:overflowPunct w:val="0"/>
        <w:autoSpaceDE w:val="0"/>
        <w:autoSpaceDN w:val="0"/>
        <w:adjustRightInd w:val="0"/>
        <w:jc w:val="both"/>
        <w:rPr>
          <w:lang w:eastAsia="en-US"/>
        </w:rPr>
      </w:pPr>
      <w:r w:rsidRPr="000E2594">
        <w:rPr>
          <w:lang w:eastAsia="en-US"/>
        </w:rPr>
        <w:t>apņemos/</w:t>
      </w:r>
      <w:proofErr w:type="spellStart"/>
      <w:r w:rsidRPr="000E2594">
        <w:rPr>
          <w:lang w:eastAsia="en-US"/>
        </w:rPr>
        <w:t>amies</w:t>
      </w:r>
      <w:proofErr w:type="spellEnd"/>
      <w:r w:rsidRPr="000E2594">
        <w:rPr>
          <w:lang w:eastAsia="en-US"/>
        </w:rPr>
        <w:t xml:space="preserve"> ievērot visas Izsoles noteikumu prasības;</w:t>
      </w:r>
    </w:p>
    <w:p w:rsidR="000E2594" w:rsidRPr="000E2594" w:rsidRDefault="000E2594" w:rsidP="008C1851">
      <w:pPr>
        <w:numPr>
          <w:ilvl w:val="1"/>
          <w:numId w:val="72"/>
        </w:numPr>
        <w:tabs>
          <w:tab w:val="left" w:pos="360"/>
        </w:tabs>
        <w:overflowPunct w:val="0"/>
        <w:autoSpaceDE w:val="0"/>
        <w:autoSpaceDN w:val="0"/>
        <w:adjustRightInd w:val="0"/>
        <w:jc w:val="both"/>
        <w:rPr>
          <w:lang w:eastAsia="en-US"/>
        </w:rPr>
      </w:pPr>
      <w:r w:rsidRPr="000E2594">
        <w:rPr>
          <w:lang w:eastAsia="en-US"/>
        </w:rPr>
        <w:t>garantēju/</w:t>
      </w:r>
      <w:proofErr w:type="spellStart"/>
      <w:r w:rsidRPr="000E2594">
        <w:rPr>
          <w:lang w:eastAsia="en-US"/>
        </w:rPr>
        <w:t>am</w:t>
      </w:r>
      <w:proofErr w:type="spellEnd"/>
      <w:r w:rsidRPr="000E2594">
        <w:rPr>
          <w:lang w:eastAsia="en-US"/>
        </w:rPr>
        <w:t xml:space="preserve"> sniegto ziņu patiesumu un precizitāti.</w:t>
      </w:r>
    </w:p>
    <w:p w:rsidR="000E2594" w:rsidRPr="000E2594" w:rsidRDefault="000E2594" w:rsidP="008C1851">
      <w:pPr>
        <w:numPr>
          <w:ilvl w:val="0"/>
          <w:numId w:val="72"/>
        </w:numPr>
        <w:tabs>
          <w:tab w:val="left" w:pos="0"/>
        </w:tabs>
        <w:contextualSpacing/>
        <w:jc w:val="both"/>
        <w:rPr>
          <w:lang w:eastAsia="en-US"/>
        </w:rPr>
      </w:pPr>
      <w:r w:rsidRPr="000E2594">
        <w:rPr>
          <w:lang w:eastAsia="en-US"/>
        </w:rPr>
        <w:t>Apliecinu/</w:t>
      </w:r>
      <w:proofErr w:type="spellStart"/>
      <w:r w:rsidRPr="000E2594">
        <w:rPr>
          <w:lang w:eastAsia="en-US"/>
        </w:rPr>
        <w:t>ām</w:t>
      </w:r>
      <w:proofErr w:type="spellEnd"/>
      <w:r w:rsidRPr="000E2594">
        <w:rPr>
          <w:lang w:eastAsia="en-US"/>
        </w:rPr>
        <w:t>, ka:</w:t>
      </w:r>
    </w:p>
    <w:p w:rsidR="000E2594" w:rsidRPr="000E2594" w:rsidRDefault="000E2594" w:rsidP="008C1851">
      <w:pPr>
        <w:numPr>
          <w:ilvl w:val="1"/>
          <w:numId w:val="72"/>
        </w:numPr>
        <w:tabs>
          <w:tab w:val="left" w:pos="360"/>
        </w:tabs>
        <w:overflowPunct w:val="0"/>
        <w:autoSpaceDE w:val="0"/>
        <w:autoSpaceDN w:val="0"/>
        <w:adjustRightInd w:val="0"/>
        <w:jc w:val="both"/>
        <w:rPr>
          <w:lang w:eastAsia="en-US"/>
        </w:rPr>
      </w:pPr>
      <w:r w:rsidRPr="000E2594">
        <w:rPr>
          <w:lang w:eastAsia="en-US"/>
        </w:rPr>
        <w:t>esmu/</w:t>
      </w:r>
      <w:proofErr w:type="spellStart"/>
      <w:r w:rsidRPr="000E2594">
        <w:rPr>
          <w:lang w:eastAsia="en-US"/>
        </w:rPr>
        <w:t>am</w:t>
      </w:r>
      <w:proofErr w:type="spellEnd"/>
      <w:r w:rsidRPr="000E2594">
        <w:rPr>
          <w:lang w:eastAsia="en-US"/>
        </w:rPr>
        <w:t xml:space="preserve"> iepazinies/</w:t>
      </w:r>
      <w:proofErr w:type="spellStart"/>
      <w:r w:rsidRPr="000E2594">
        <w:rPr>
          <w:lang w:eastAsia="en-US"/>
        </w:rPr>
        <w:t>ušies</w:t>
      </w:r>
      <w:proofErr w:type="spellEnd"/>
      <w:r w:rsidRPr="000E2594">
        <w:rPr>
          <w:lang w:eastAsia="en-US"/>
        </w:rPr>
        <w:t xml:space="preserve"> ar IZSOLES OBJEKTA atsavināšanas nosacījumiem;</w:t>
      </w:r>
    </w:p>
    <w:p w:rsidR="000E2594" w:rsidRPr="000E2594" w:rsidRDefault="000E2594" w:rsidP="008C1851">
      <w:pPr>
        <w:numPr>
          <w:ilvl w:val="1"/>
          <w:numId w:val="72"/>
        </w:numPr>
        <w:tabs>
          <w:tab w:val="left" w:pos="360"/>
        </w:tabs>
        <w:overflowPunct w:val="0"/>
        <w:autoSpaceDE w:val="0"/>
        <w:autoSpaceDN w:val="0"/>
        <w:adjustRightInd w:val="0"/>
        <w:jc w:val="both"/>
        <w:rPr>
          <w:lang w:eastAsia="en-US"/>
        </w:rPr>
      </w:pPr>
      <w:r w:rsidRPr="000E2594">
        <w:rPr>
          <w:lang w:eastAsia="en-US"/>
        </w:rPr>
        <w:t>esmu/</w:t>
      </w:r>
      <w:proofErr w:type="spellStart"/>
      <w:r w:rsidRPr="000E2594">
        <w:rPr>
          <w:lang w:eastAsia="en-US"/>
        </w:rPr>
        <w:t>am</w:t>
      </w:r>
      <w:proofErr w:type="spellEnd"/>
      <w:r w:rsidRPr="000E2594">
        <w:rPr>
          <w:lang w:eastAsia="en-US"/>
        </w:rPr>
        <w:t xml:space="preserve"> iepazinies/</w:t>
      </w:r>
      <w:proofErr w:type="spellStart"/>
      <w:r w:rsidRPr="000E2594">
        <w:rPr>
          <w:lang w:eastAsia="en-US"/>
        </w:rPr>
        <w:t>ušies</w:t>
      </w:r>
      <w:proofErr w:type="spellEnd"/>
      <w:r w:rsidRPr="000E2594">
        <w:rPr>
          <w:lang w:eastAsia="en-US"/>
        </w:rPr>
        <w:t xml:space="preserve"> ar sagatavoto pirkuma līgumprojektu un piekrītu/</w:t>
      </w:r>
      <w:proofErr w:type="spellStart"/>
      <w:r w:rsidRPr="000E2594">
        <w:rPr>
          <w:lang w:eastAsia="en-US"/>
        </w:rPr>
        <w:t>am</w:t>
      </w:r>
      <w:proofErr w:type="spellEnd"/>
      <w:r w:rsidRPr="000E2594">
        <w:rPr>
          <w:lang w:eastAsia="en-US"/>
        </w:rPr>
        <w:t xml:space="preserve"> tā noteikumiem.</w:t>
      </w:r>
    </w:p>
    <w:p w:rsidR="000E2594" w:rsidRPr="000E2594" w:rsidRDefault="000E2594" w:rsidP="000E2594">
      <w:pPr>
        <w:overflowPunct w:val="0"/>
        <w:autoSpaceDE w:val="0"/>
        <w:autoSpaceDN w:val="0"/>
        <w:adjustRightInd w:val="0"/>
        <w:jc w:val="both"/>
        <w:rPr>
          <w:szCs w:val="22"/>
          <w:lang w:eastAsia="en-US"/>
        </w:rPr>
      </w:pPr>
    </w:p>
    <w:p w:rsidR="000E2594" w:rsidRPr="000E2594" w:rsidRDefault="000E2594" w:rsidP="000E2594">
      <w:pPr>
        <w:overflowPunct w:val="0"/>
        <w:autoSpaceDE w:val="0"/>
        <w:autoSpaceDN w:val="0"/>
        <w:adjustRightInd w:val="0"/>
        <w:jc w:val="both"/>
        <w:rPr>
          <w:szCs w:val="22"/>
          <w:lang w:eastAsia="en-US"/>
        </w:rPr>
      </w:pPr>
    </w:p>
    <w:p w:rsidR="000E2594" w:rsidRPr="000E2594" w:rsidRDefault="000E2594" w:rsidP="000E2594">
      <w:pPr>
        <w:tabs>
          <w:tab w:val="left" w:pos="0"/>
        </w:tabs>
        <w:jc w:val="both"/>
        <w:rPr>
          <w:szCs w:val="22"/>
          <w:lang w:eastAsia="en-US"/>
        </w:rPr>
      </w:pPr>
      <w:r w:rsidRPr="000E2594">
        <w:rPr>
          <w:b/>
          <w:szCs w:val="22"/>
          <w:lang w:eastAsia="en-US"/>
        </w:rPr>
        <w:t>Juridiska/Fiziska persona</w:t>
      </w:r>
      <w:r w:rsidRPr="000E2594">
        <w:rPr>
          <w:szCs w:val="22"/>
          <w:lang w:eastAsia="en-US"/>
        </w:rPr>
        <w:t xml:space="preserve">__________________________________________________________ </w:t>
      </w:r>
    </w:p>
    <w:p w:rsidR="000E2594" w:rsidRPr="000E2594" w:rsidRDefault="000E2594" w:rsidP="000E2594">
      <w:pPr>
        <w:tabs>
          <w:tab w:val="left" w:pos="0"/>
          <w:tab w:val="left" w:pos="3544"/>
        </w:tabs>
        <w:ind w:firstLine="567"/>
        <w:jc w:val="both"/>
        <w:rPr>
          <w:szCs w:val="22"/>
          <w:lang w:eastAsia="en-US"/>
        </w:rPr>
      </w:pPr>
      <w:r w:rsidRPr="000E2594">
        <w:rPr>
          <w:szCs w:val="22"/>
          <w:lang w:eastAsia="en-US"/>
        </w:rPr>
        <w:tab/>
        <w:t>pretendenta nosaukums/vārds, uzvārds</w:t>
      </w:r>
    </w:p>
    <w:p w:rsidR="000E2594" w:rsidRPr="000E2594" w:rsidRDefault="000E2594" w:rsidP="000E2594">
      <w:pPr>
        <w:tabs>
          <w:tab w:val="left" w:pos="0"/>
          <w:tab w:val="left" w:pos="360"/>
        </w:tabs>
        <w:ind w:firstLine="567"/>
        <w:jc w:val="both"/>
        <w:rPr>
          <w:szCs w:val="22"/>
          <w:lang w:eastAsia="en-US"/>
        </w:rPr>
      </w:pPr>
    </w:p>
    <w:p w:rsidR="000E2594" w:rsidRPr="000E2594" w:rsidRDefault="000E2594" w:rsidP="000E2594">
      <w:pPr>
        <w:tabs>
          <w:tab w:val="left" w:pos="0"/>
          <w:tab w:val="left" w:pos="360"/>
        </w:tabs>
        <w:ind w:firstLine="567"/>
        <w:jc w:val="both"/>
        <w:rPr>
          <w:szCs w:val="22"/>
          <w:lang w:eastAsia="en-US"/>
        </w:rPr>
      </w:pPr>
    </w:p>
    <w:p w:rsidR="000E2594" w:rsidRPr="000E2594" w:rsidRDefault="000E2594" w:rsidP="000E2594">
      <w:pPr>
        <w:pBdr>
          <w:top w:val="single" w:sz="4" w:space="1" w:color="auto"/>
        </w:pBdr>
        <w:tabs>
          <w:tab w:val="left" w:pos="0"/>
          <w:tab w:val="left" w:pos="360"/>
        </w:tabs>
        <w:ind w:firstLine="567"/>
        <w:jc w:val="both"/>
        <w:rPr>
          <w:szCs w:val="22"/>
          <w:lang w:eastAsia="en-US"/>
        </w:rPr>
      </w:pPr>
      <w:r w:rsidRPr="000E2594">
        <w:rPr>
          <w:szCs w:val="22"/>
          <w:lang w:eastAsia="en-US"/>
        </w:rPr>
        <w:tab/>
      </w:r>
      <w:r w:rsidRPr="000E2594">
        <w:rPr>
          <w:szCs w:val="22"/>
          <w:lang w:eastAsia="en-US"/>
        </w:rPr>
        <w:tab/>
      </w:r>
      <w:r w:rsidRPr="000E2594">
        <w:rPr>
          <w:szCs w:val="22"/>
          <w:lang w:eastAsia="en-US"/>
        </w:rPr>
        <w:tab/>
      </w:r>
      <w:r w:rsidRPr="000E2594">
        <w:rPr>
          <w:szCs w:val="22"/>
          <w:lang w:eastAsia="en-US"/>
        </w:rPr>
        <w:tab/>
        <w:t>pretendenta adrese, tālruņa (faksa) numuri</w:t>
      </w:r>
    </w:p>
    <w:p w:rsidR="000E2594" w:rsidRPr="000E2594" w:rsidRDefault="000E2594" w:rsidP="000E2594">
      <w:pPr>
        <w:pBdr>
          <w:top w:val="single" w:sz="4" w:space="1" w:color="auto"/>
        </w:pBdr>
        <w:tabs>
          <w:tab w:val="left" w:pos="0"/>
          <w:tab w:val="left" w:pos="360"/>
        </w:tabs>
        <w:ind w:firstLine="567"/>
        <w:jc w:val="both"/>
        <w:rPr>
          <w:szCs w:val="22"/>
          <w:lang w:eastAsia="en-US"/>
        </w:rPr>
      </w:pPr>
    </w:p>
    <w:p w:rsidR="000E2594" w:rsidRPr="000E2594" w:rsidRDefault="000E2594" w:rsidP="000E2594">
      <w:pPr>
        <w:tabs>
          <w:tab w:val="left" w:pos="0"/>
        </w:tabs>
        <w:jc w:val="both"/>
        <w:rPr>
          <w:szCs w:val="22"/>
          <w:lang w:eastAsia="en-US"/>
        </w:rPr>
      </w:pPr>
      <w:r w:rsidRPr="000E2594">
        <w:rPr>
          <w:szCs w:val="22"/>
          <w:lang w:eastAsia="en-US"/>
        </w:rPr>
        <w:t xml:space="preserve">vienotais reģistrācijas Nr./personas kods _______________________________________________ </w:t>
      </w:r>
    </w:p>
    <w:p w:rsidR="000E2594" w:rsidRPr="000E2594" w:rsidRDefault="000E2594" w:rsidP="000E2594">
      <w:pPr>
        <w:tabs>
          <w:tab w:val="left" w:pos="0"/>
        </w:tabs>
        <w:ind w:firstLine="567"/>
        <w:jc w:val="both"/>
        <w:rPr>
          <w:szCs w:val="22"/>
          <w:lang w:eastAsia="en-US"/>
        </w:rPr>
      </w:pPr>
    </w:p>
    <w:p w:rsidR="000E2594" w:rsidRPr="000E2594" w:rsidRDefault="000E2594" w:rsidP="000E2594">
      <w:pPr>
        <w:tabs>
          <w:tab w:val="left" w:pos="0"/>
        </w:tabs>
        <w:ind w:firstLine="567"/>
        <w:jc w:val="both"/>
        <w:rPr>
          <w:szCs w:val="22"/>
          <w:lang w:eastAsia="en-US"/>
        </w:rPr>
      </w:pPr>
    </w:p>
    <w:p w:rsidR="000E2594" w:rsidRPr="000E2594" w:rsidRDefault="000E2594" w:rsidP="000E2594">
      <w:pPr>
        <w:pBdr>
          <w:top w:val="single" w:sz="4" w:space="1" w:color="auto"/>
        </w:pBdr>
        <w:tabs>
          <w:tab w:val="left" w:pos="0"/>
        </w:tabs>
        <w:ind w:firstLine="567"/>
        <w:jc w:val="both"/>
        <w:rPr>
          <w:szCs w:val="22"/>
          <w:lang w:eastAsia="en-US"/>
        </w:rPr>
      </w:pPr>
      <w:r w:rsidRPr="000E2594">
        <w:rPr>
          <w:szCs w:val="22"/>
          <w:lang w:eastAsia="en-US"/>
        </w:rPr>
        <w:tab/>
      </w:r>
      <w:r w:rsidRPr="000E2594">
        <w:rPr>
          <w:szCs w:val="22"/>
          <w:lang w:eastAsia="en-US"/>
        </w:rPr>
        <w:tab/>
      </w:r>
      <w:r w:rsidRPr="000E2594">
        <w:rPr>
          <w:szCs w:val="22"/>
          <w:lang w:eastAsia="en-US"/>
        </w:rPr>
        <w:tab/>
      </w:r>
      <w:r w:rsidRPr="000E2594">
        <w:rPr>
          <w:szCs w:val="22"/>
          <w:lang w:eastAsia="en-US"/>
        </w:rPr>
        <w:tab/>
        <w:t>pretendenta bankas rekvizīti</w:t>
      </w:r>
    </w:p>
    <w:p w:rsidR="000E2594" w:rsidRPr="000E2594" w:rsidRDefault="000E2594" w:rsidP="000E2594">
      <w:pPr>
        <w:tabs>
          <w:tab w:val="left" w:pos="0"/>
          <w:tab w:val="center" w:pos="4320"/>
          <w:tab w:val="right" w:pos="8640"/>
        </w:tabs>
        <w:ind w:firstLine="567"/>
        <w:jc w:val="both"/>
        <w:rPr>
          <w:szCs w:val="22"/>
        </w:rPr>
      </w:pPr>
    </w:p>
    <w:p w:rsidR="000E2594" w:rsidRPr="000E2594" w:rsidRDefault="000E2594" w:rsidP="000E2594">
      <w:pPr>
        <w:tabs>
          <w:tab w:val="left" w:pos="0"/>
          <w:tab w:val="center" w:pos="4320"/>
          <w:tab w:val="right" w:pos="8640"/>
        </w:tabs>
        <w:ind w:firstLine="567"/>
        <w:jc w:val="both"/>
        <w:rPr>
          <w:szCs w:val="22"/>
        </w:rPr>
      </w:pPr>
    </w:p>
    <w:p w:rsidR="000E2594" w:rsidRPr="000E2594" w:rsidRDefault="000E2594" w:rsidP="000E2594">
      <w:pPr>
        <w:pBdr>
          <w:top w:val="single" w:sz="4" w:space="1" w:color="auto"/>
        </w:pBdr>
        <w:tabs>
          <w:tab w:val="left" w:pos="0"/>
          <w:tab w:val="center" w:pos="4320"/>
          <w:tab w:val="right" w:pos="8640"/>
        </w:tabs>
        <w:ind w:firstLine="567"/>
        <w:jc w:val="center"/>
      </w:pPr>
      <w:r w:rsidRPr="000E2594">
        <w:t>vadītāja vai pilnvarotās personas amats, vārds un uzvārds, mob.tel.</w:t>
      </w:r>
    </w:p>
    <w:p w:rsidR="000E2594" w:rsidRPr="000E2594" w:rsidRDefault="000E2594" w:rsidP="000E2594">
      <w:pPr>
        <w:tabs>
          <w:tab w:val="left" w:pos="0"/>
          <w:tab w:val="left" w:pos="360"/>
        </w:tabs>
        <w:jc w:val="both"/>
        <w:rPr>
          <w:szCs w:val="22"/>
          <w:lang w:eastAsia="en-US"/>
        </w:rPr>
      </w:pPr>
      <w:r w:rsidRPr="000E2594">
        <w:rPr>
          <w:szCs w:val="22"/>
          <w:lang w:eastAsia="en-US"/>
        </w:rPr>
        <w:t xml:space="preserve"> Z.v.</w:t>
      </w:r>
      <w:r w:rsidRPr="000E2594">
        <w:rPr>
          <w:szCs w:val="22"/>
          <w:lang w:eastAsia="en-US"/>
        </w:rPr>
        <w:tab/>
      </w:r>
      <w:r w:rsidRPr="000E2594">
        <w:rPr>
          <w:szCs w:val="22"/>
          <w:lang w:eastAsia="en-US"/>
        </w:rPr>
        <w:tab/>
      </w:r>
      <w:r w:rsidRPr="000E2594">
        <w:rPr>
          <w:szCs w:val="22"/>
          <w:lang w:eastAsia="en-US"/>
        </w:rPr>
        <w:tab/>
        <w:t xml:space="preserve">        ___________________________________________________________</w:t>
      </w:r>
    </w:p>
    <w:p w:rsidR="000E2594" w:rsidRPr="000E2594" w:rsidRDefault="000E2594" w:rsidP="000E2594">
      <w:pPr>
        <w:tabs>
          <w:tab w:val="left" w:pos="0"/>
          <w:tab w:val="left" w:pos="360"/>
        </w:tabs>
        <w:jc w:val="both"/>
        <w:rPr>
          <w:szCs w:val="22"/>
          <w:lang w:eastAsia="en-US"/>
        </w:rPr>
      </w:pPr>
      <w:r w:rsidRPr="000E2594">
        <w:rPr>
          <w:szCs w:val="22"/>
          <w:lang w:eastAsia="en-US"/>
        </w:rPr>
        <w:t>Fiziskas personas vai juridiskas personas vadītāja (pilnvarotās personas) paraksts</w:t>
      </w:r>
    </w:p>
    <w:p w:rsidR="000E2594" w:rsidRPr="000E2594" w:rsidRDefault="000E2594" w:rsidP="000E2594">
      <w:pPr>
        <w:tabs>
          <w:tab w:val="left" w:pos="0"/>
          <w:tab w:val="left" w:pos="360"/>
        </w:tabs>
        <w:spacing w:after="120"/>
        <w:jc w:val="both"/>
        <w:rPr>
          <w:b/>
          <w:szCs w:val="22"/>
          <w:u w:val="single"/>
          <w:lang w:eastAsia="en-US"/>
        </w:rPr>
      </w:pPr>
    </w:p>
    <w:p w:rsidR="000E2594" w:rsidRPr="000E2594" w:rsidRDefault="000E2594" w:rsidP="000E2594">
      <w:pPr>
        <w:tabs>
          <w:tab w:val="left" w:pos="0"/>
          <w:tab w:val="left" w:pos="360"/>
        </w:tabs>
        <w:spacing w:after="120"/>
        <w:jc w:val="both"/>
        <w:rPr>
          <w:b/>
          <w:szCs w:val="22"/>
          <w:u w:val="single"/>
          <w:lang w:eastAsia="en-US"/>
        </w:rPr>
      </w:pPr>
      <w:r w:rsidRPr="000E2594">
        <w:rPr>
          <w:b/>
          <w:szCs w:val="22"/>
          <w:u w:val="single"/>
          <w:lang w:eastAsia="en-US"/>
        </w:rPr>
        <w:t>Pieteikuma forma nedrīkst tikt mainīta, iesniedzot pieteikumu uz izmainītas formas komisija iesniegto pieteikumu noraida.</w:t>
      </w:r>
    </w:p>
    <w:p w:rsidR="000E2594" w:rsidRPr="000E2594" w:rsidRDefault="000E2594" w:rsidP="000E2594">
      <w:pPr>
        <w:ind w:left="5670"/>
        <w:outlineLvl w:val="6"/>
        <w:rPr>
          <w:b/>
          <w:bCs/>
          <w:caps/>
          <w:lang w:eastAsia="en-US"/>
        </w:rPr>
        <w:sectPr w:rsidR="000E2594" w:rsidRPr="000E2594" w:rsidSect="00D132B8">
          <w:headerReference w:type="first" r:id="rId49"/>
          <w:pgSz w:w="11906" w:h="16838" w:code="9"/>
          <w:pgMar w:top="1134" w:right="567" w:bottom="1134" w:left="1701" w:header="709" w:footer="709" w:gutter="0"/>
          <w:cols w:space="708"/>
          <w:titlePg/>
          <w:docGrid w:linePitch="360"/>
        </w:sectPr>
      </w:pPr>
    </w:p>
    <w:p w:rsidR="000E2594" w:rsidRPr="000E2594" w:rsidRDefault="000E2594" w:rsidP="00B63CCD">
      <w:pPr>
        <w:ind w:left="3600" w:firstLine="720"/>
        <w:jc w:val="center"/>
        <w:rPr>
          <w:lang w:eastAsia="en-US"/>
        </w:rPr>
      </w:pPr>
      <w:r w:rsidRPr="000E2594">
        <w:rPr>
          <w:b/>
          <w:bCs/>
          <w:caps/>
          <w:lang w:eastAsia="en-US"/>
        </w:rPr>
        <w:lastRenderedPageBreak/>
        <w:t xml:space="preserve">2.pielikums </w:t>
      </w:r>
    </w:p>
    <w:p w:rsidR="000E2594" w:rsidRPr="000E2594" w:rsidRDefault="00D35AED" w:rsidP="000E2594">
      <w:pPr>
        <w:ind w:left="6237" w:right="-143"/>
        <w:rPr>
          <w:lang w:eastAsia="en-US"/>
        </w:rPr>
      </w:pPr>
      <w:r>
        <w:t>23</w:t>
      </w:r>
      <w:r w:rsidR="000E2594" w:rsidRPr="000E2594">
        <w:t xml:space="preserve">.02.2017. </w:t>
      </w:r>
      <w:r w:rsidR="000E2594" w:rsidRPr="000E2594">
        <w:rPr>
          <w:lang w:eastAsia="en-US"/>
        </w:rPr>
        <w:t xml:space="preserve">Limbažu novada pašvaldības nekustamā īpašuma </w:t>
      </w:r>
      <w:proofErr w:type="spellStart"/>
      <w:r w:rsidR="000E2594" w:rsidRPr="000E2594">
        <w:rPr>
          <w:lang w:eastAsia="en-US"/>
        </w:rPr>
        <w:t>Cēsu</w:t>
      </w:r>
      <w:proofErr w:type="spellEnd"/>
      <w:r w:rsidR="000E2594" w:rsidRPr="000E2594">
        <w:rPr>
          <w:lang w:eastAsia="en-US"/>
        </w:rPr>
        <w:t xml:space="preserve"> iela 17, Limbaži, Limbažu novadā, izsoles noteikumiem</w:t>
      </w:r>
    </w:p>
    <w:p w:rsidR="000E2594" w:rsidRPr="000E2594" w:rsidRDefault="000E2594" w:rsidP="000E2594">
      <w:pPr>
        <w:jc w:val="both"/>
        <w:rPr>
          <w:lang w:eastAsia="en-US"/>
        </w:rPr>
      </w:pPr>
    </w:p>
    <w:p w:rsidR="000E2594" w:rsidRPr="000E2594" w:rsidRDefault="000E2594" w:rsidP="000E2594">
      <w:pPr>
        <w:ind w:firstLine="567"/>
        <w:jc w:val="both"/>
        <w:rPr>
          <w:lang w:eastAsia="en-US"/>
        </w:rPr>
      </w:pPr>
    </w:p>
    <w:p w:rsidR="000E2594" w:rsidRPr="000E2594" w:rsidRDefault="000E2594" w:rsidP="000E2594">
      <w:pPr>
        <w:jc w:val="center"/>
        <w:rPr>
          <w:szCs w:val="27"/>
          <w:lang w:eastAsia="en-US"/>
        </w:rPr>
      </w:pPr>
      <w:r w:rsidRPr="000E2594">
        <w:rPr>
          <w:b/>
          <w:bCs/>
          <w:szCs w:val="27"/>
          <w:lang w:eastAsia="en-US"/>
        </w:rPr>
        <w:t>REĢISTRĀCIJAS APLIECĪBA Nr.__________</w:t>
      </w:r>
      <w:r w:rsidRPr="000E2594">
        <w:rPr>
          <w:szCs w:val="27"/>
          <w:lang w:eastAsia="en-US"/>
        </w:rPr>
        <w:t xml:space="preserve"> </w:t>
      </w:r>
    </w:p>
    <w:p w:rsidR="000E2594" w:rsidRPr="000E2594" w:rsidRDefault="000E2594" w:rsidP="000E2594">
      <w:pPr>
        <w:ind w:firstLine="567"/>
        <w:jc w:val="both"/>
        <w:rPr>
          <w:lang w:eastAsia="en-US"/>
        </w:rPr>
      </w:pPr>
    </w:p>
    <w:p w:rsidR="000E2594" w:rsidRPr="000E2594" w:rsidRDefault="000E2594" w:rsidP="000E2594">
      <w:pPr>
        <w:jc w:val="both"/>
        <w:rPr>
          <w:lang w:eastAsia="en-US"/>
        </w:rPr>
      </w:pPr>
      <w:r w:rsidRPr="000E2594">
        <w:rPr>
          <w:lang w:eastAsia="en-US"/>
        </w:rPr>
        <w:t>________________________________________________________________________________</w:t>
      </w:r>
    </w:p>
    <w:p w:rsidR="000E2594" w:rsidRPr="000E2594" w:rsidRDefault="000E2594" w:rsidP="000E2594">
      <w:pPr>
        <w:ind w:firstLine="567"/>
        <w:jc w:val="center"/>
        <w:rPr>
          <w:sz w:val="20"/>
          <w:lang w:eastAsia="en-US"/>
        </w:rPr>
      </w:pPr>
      <w:r w:rsidRPr="000E2594">
        <w:rPr>
          <w:sz w:val="20"/>
          <w:lang w:eastAsia="en-US"/>
        </w:rPr>
        <w:t>Izsoles dalībnieka vārds, uzvārds, juridiskas personas pilns nosaukums</w:t>
      </w:r>
    </w:p>
    <w:p w:rsidR="000E2594" w:rsidRPr="000E2594" w:rsidRDefault="000E2594" w:rsidP="000E2594">
      <w:pPr>
        <w:ind w:firstLine="567"/>
        <w:jc w:val="both"/>
        <w:rPr>
          <w:lang w:eastAsia="en-US"/>
        </w:rPr>
      </w:pPr>
    </w:p>
    <w:p w:rsidR="000E2594" w:rsidRPr="000E2594" w:rsidRDefault="000E2594" w:rsidP="000E2594">
      <w:pPr>
        <w:jc w:val="both"/>
        <w:rPr>
          <w:lang w:eastAsia="en-US"/>
        </w:rPr>
      </w:pPr>
      <w:r w:rsidRPr="000E2594">
        <w:rPr>
          <w:lang w:eastAsia="en-US"/>
        </w:rPr>
        <w:t>________________________________________________________________________________</w:t>
      </w:r>
    </w:p>
    <w:p w:rsidR="000E2594" w:rsidRPr="000E2594" w:rsidRDefault="000E2594" w:rsidP="000E2594">
      <w:pPr>
        <w:ind w:firstLine="567"/>
        <w:jc w:val="center"/>
        <w:rPr>
          <w:sz w:val="20"/>
          <w:lang w:eastAsia="en-US"/>
        </w:rPr>
      </w:pPr>
      <w:r w:rsidRPr="000E2594">
        <w:rPr>
          <w:sz w:val="20"/>
          <w:lang w:eastAsia="en-US"/>
        </w:rPr>
        <w:t>dzīves vieta vai juridiskā adrese, tālruņa numurs</w:t>
      </w:r>
    </w:p>
    <w:p w:rsidR="000E2594" w:rsidRPr="000E2594" w:rsidRDefault="000E2594" w:rsidP="000E2594">
      <w:pPr>
        <w:ind w:firstLine="567"/>
        <w:jc w:val="center"/>
        <w:rPr>
          <w:sz w:val="20"/>
          <w:lang w:eastAsia="en-US"/>
        </w:rPr>
      </w:pPr>
    </w:p>
    <w:p w:rsidR="000E2594" w:rsidRPr="000E2594" w:rsidRDefault="000E2594" w:rsidP="000E2594">
      <w:pPr>
        <w:ind w:firstLine="567"/>
        <w:jc w:val="center"/>
        <w:rPr>
          <w:sz w:val="20"/>
          <w:lang w:eastAsia="en-US"/>
        </w:rPr>
      </w:pPr>
    </w:p>
    <w:p w:rsidR="000E2594" w:rsidRPr="000E2594" w:rsidRDefault="000E2594" w:rsidP="000E2594">
      <w:pPr>
        <w:jc w:val="both"/>
        <w:rPr>
          <w:lang w:eastAsia="en-US"/>
        </w:rPr>
      </w:pPr>
      <w:r w:rsidRPr="000E2594">
        <w:rPr>
          <w:lang w:eastAsia="en-US"/>
        </w:rPr>
        <w:t>samaksājis (-</w:t>
      </w:r>
      <w:proofErr w:type="spellStart"/>
      <w:r w:rsidRPr="000E2594">
        <w:rPr>
          <w:lang w:eastAsia="en-US"/>
        </w:rPr>
        <w:t>usi</w:t>
      </w:r>
      <w:proofErr w:type="spellEnd"/>
      <w:r w:rsidRPr="000E2594">
        <w:rPr>
          <w:lang w:eastAsia="en-US"/>
        </w:rPr>
        <w:t>) maksu par izsoles noteikumu saņemšanu 40,00 EUR (četrdesmit eiro)</w:t>
      </w:r>
      <w:r w:rsidRPr="000E2594">
        <w:rPr>
          <w:b/>
          <w:bCs/>
          <w:i/>
          <w:iCs/>
          <w:lang w:eastAsia="en-US"/>
        </w:rPr>
        <w:t xml:space="preserve"> </w:t>
      </w:r>
      <w:r w:rsidRPr="000E2594">
        <w:rPr>
          <w:lang w:eastAsia="en-US"/>
        </w:rPr>
        <w:t>un nodrošinājumu 1 1000.00 EUR (viens tūkstotis simts eiro) apmērā un ieguvis (-</w:t>
      </w:r>
      <w:proofErr w:type="spellStart"/>
      <w:r w:rsidRPr="000E2594">
        <w:rPr>
          <w:lang w:eastAsia="en-US"/>
        </w:rPr>
        <w:t>usi</w:t>
      </w:r>
      <w:proofErr w:type="spellEnd"/>
      <w:r w:rsidRPr="000E2594">
        <w:rPr>
          <w:lang w:eastAsia="en-US"/>
        </w:rPr>
        <w:t xml:space="preserve">) tiesības piedalīties izsolē, kura notiks </w:t>
      </w:r>
      <w:r w:rsidRPr="000E2594">
        <w:rPr>
          <w:u w:val="single"/>
          <w:lang w:eastAsia="en-US"/>
        </w:rPr>
        <w:t>2017.gada 11. aprīlī plkst.10</w:t>
      </w:r>
      <w:r w:rsidRPr="000E2594">
        <w:rPr>
          <w:u w:val="single"/>
          <w:vertAlign w:val="superscript"/>
          <w:lang w:eastAsia="en-US"/>
        </w:rPr>
        <w:t>00</w:t>
      </w:r>
      <w:r w:rsidRPr="000E2594">
        <w:rPr>
          <w:lang w:eastAsia="en-US"/>
        </w:rPr>
        <w:t xml:space="preserve"> Rīgas ielā 16, Limbažos, kurā tiks izsolīts nekustamais īpašums – </w:t>
      </w:r>
      <w:proofErr w:type="spellStart"/>
      <w:r w:rsidRPr="000E2594">
        <w:rPr>
          <w:lang w:eastAsia="en-US"/>
        </w:rPr>
        <w:t>Cēsu</w:t>
      </w:r>
      <w:proofErr w:type="spellEnd"/>
      <w:r w:rsidRPr="000E2594">
        <w:rPr>
          <w:lang w:eastAsia="en-US"/>
        </w:rPr>
        <w:t xml:space="preserve"> iela 17, Limbaži, Limbažu novadā. </w:t>
      </w:r>
    </w:p>
    <w:p w:rsidR="000E2594" w:rsidRPr="000E2594" w:rsidRDefault="000E2594" w:rsidP="000E2594">
      <w:pPr>
        <w:jc w:val="both"/>
        <w:rPr>
          <w:lang w:eastAsia="en-US"/>
        </w:rPr>
      </w:pPr>
    </w:p>
    <w:p w:rsidR="000E2594" w:rsidRPr="000E2594" w:rsidRDefault="000E2594" w:rsidP="000E2594">
      <w:pPr>
        <w:jc w:val="both"/>
        <w:rPr>
          <w:lang w:eastAsia="en-US"/>
        </w:rPr>
      </w:pPr>
      <w:r w:rsidRPr="000E2594">
        <w:rPr>
          <w:lang w:eastAsia="en-US"/>
        </w:rPr>
        <w:t>Izsolāmā objekta nosacītā cena (izsoles sākumcena) 11 000.00 EUR (vienpadsmit tūkstoši eiro).</w:t>
      </w:r>
    </w:p>
    <w:p w:rsidR="000E2594" w:rsidRPr="000E2594" w:rsidRDefault="000E2594" w:rsidP="000E2594">
      <w:pPr>
        <w:jc w:val="both"/>
        <w:rPr>
          <w:lang w:eastAsia="en-US"/>
        </w:rPr>
      </w:pPr>
    </w:p>
    <w:p w:rsidR="000E2594" w:rsidRPr="000E2594" w:rsidRDefault="000E2594" w:rsidP="000E2594">
      <w:pPr>
        <w:jc w:val="both"/>
        <w:rPr>
          <w:lang w:eastAsia="en-US"/>
        </w:rPr>
      </w:pPr>
    </w:p>
    <w:p w:rsidR="000E2594" w:rsidRPr="000E2594" w:rsidRDefault="000E2594" w:rsidP="000E2594">
      <w:pPr>
        <w:jc w:val="both"/>
        <w:rPr>
          <w:lang w:eastAsia="en-US"/>
        </w:rPr>
      </w:pPr>
      <w:r w:rsidRPr="000E2594">
        <w:rPr>
          <w:lang w:eastAsia="en-US"/>
        </w:rPr>
        <w:t xml:space="preserve">Apliecība izdota 2017.gada ___________________________ </w:t>
      </w:r>
    </w:p>
    <w:p w:rsidR="000E2594" w:rsidRPr="000E2594" w:rsidRDefault="000E2594" w:rsidP="000E2594">
      <w:pPr>
        <w:jc w:val="both"/>
        <w:rPr>
          <w:lang w:eastAsia="en-US"/>
        </w:rPr>
      </w:pPr>
    </w:p>
    <w:p w:rsidR="000E2594" w:rsidRPr="000E2594" w:rsidRDefault="000E2594" w:rsidP="000E2594">
      <w:pPr>
        <w:jc w:val="both"/>
        <w:rPr>
          <w:lang w:eastAsia="en-US"/>
        </w:rPr>
      </w:pPr>
    </w:p>
    <w:p w:rsidR="000E2594" w:rsidRPr="000E2594" w:rsidRDefault="000E2594" w:rsidP="000E2594">
      <w:pPr>
        <w:jc w:val="both"/>
        <w:rPr>
          <w:lang w:eastAsia="en-US"/>
        </w:rPr>
      </w:pPr>
      <w:r w:rsidRPr="000E2594">
        <w:rPr>
          <w:lang w:eastAsia="en-US"/>
        </w:rPr>
        <w:t xml:space="preserve">Reģistratora vārds, uzvārds ____________________________ </w:t>
      </w:r>
    </w:p>
    <w:p w:rsidR="000E2594" w:rsidRPr="000E2594" w:rsidRDefault="000E2594" w:rsidP="000E2594">
      <w:pPr>
        <w:ind w:firstLine="567"/>
        <w:jc w:val="both"/>
        <w:rPr>
          <w:lang w:eastAsia="en-US"/>
        </w:rPr>
      </w:pPr>
    </w:p>
    <w:p w:rsidR="000E2594" w:rsidRPr="000E2594" w:rsidRDefault="000E2594" w:rsidP="000E2594">
      <w:pPr>
        <w:ind w:firstLine="567"/>
        <w:jc w:val="both"/>
        <w:rPr>
          <w:lang w:eastAsia="en-US"/>
        </w:rPr>
      </w:pPr>
      <w:r w:rsidRPr="000E2594">
        <w:rPr>
          <w:lang w:eastAsia="en-US"/>
        </w:rPr>
        <w:t>z.v.                                                                       paraksts</w:t>
      </w:r>
    </w:p>
    <w:p w:rsidR="000E2594" w:rsidRPr="000E2594" w:rsidRDefault="000E2594" w:rsidP="000E2594">
      <w:pPr>
        <w:jc w:val="both"/>
        <w:rPr>
          <w:lang w:eastAsia="en-US"/>
        </w:rPr>
      </w:pPr>
    </w:p>
    <w:p w:rsidR="000E2594" w:rsidRPr="000E2594" w:rsidRDefault="000E2594" w:rsidP="000E2594">
      <w:pPr>
        <w:ind w:left="5670"/>
        <w:outlineLvl w:val="6"/>
        <w:rPr>
          <w:b/>
          <w:bCs/>
          <w:caps/>
          <w:lang w:eastAsia="en-US"/>
        </w:rPr>
        <w:sectPr w:rsidR="000E2594" w:rsidRPr="000E2594" w:rsidSect="00D132B8">
          <w:pgSz w:w="11906" w:h="16838" w:code="9"/>
          <w:pgMar w:top="1134" w:right="567" w:bottom="1134" w:left="1701" w:header="709" w:footer="709" w:gutter="0"/>
          <w:cols w:space="708"/>
          <w:titlePg/>
          <w:docGrid w:linePitch="360"/>
        </w:sectPr>
      </w:pPr>
    </w:p>
    <w:p w:rsidR="000E2594" w:rsidRPr="000E2594" w:rsidRDefault="000E2594" w:rsidP="00B63CCD">
      <w:pPr>
        <w:ind w:left="3600" w:firstLine="720"/>
        <w:jc w:val="center"/>
        <w:rPr>
          <w:lang w:eastAsia="en-US"/>
        </w:rPr>
      </w:pPr>
      <w:r w:rsidRPr="000E2594">
        <w:rPr>
          <w:b/>
          <w:bCs/>
          <w:caps/>
          <w:lang w:eastAsia="en-US"/>
        </w:rPr>
        <w:lastRenderedPageBreak/>
        <w:t xml:space="preserve">3.pielikums </w:t>
      </w:r>
    </w:p>
    <w:p w:rsidR="000E2594" w:rsidRPr="000E2594" w:rsidRDefault="00D35AED" w:rsidP="000E2594">
      <w:pPr>
        <w:ind w:left="6237" w:right="-143"/>
        <w:rPr>
          <w:lang w:eastAsia="en-US"/>
        </w:rPr>
      </w:pPr>
      <w:r>
        <w:t>23</w:t>
      </w:r>
      <w:r w:rsidR="000E2594" w:rsidRPr="000E2594">
        <w:t xml:space="preserve">.02.2017. </w:t>
      </w:r>
      <w:r w:rsidR="000E2594" w:rsidRPr="000E2594">
        <w:rPr>
          <w:lang w:eastAsia="en-US"/>
        </w:rPr>
        <w:t xml:space="preserve">Limbažu novada pašvaldības nekustamā īpašuma </w:t>
      </w:r>
      <w:proofErr w:type="spellStart"/>
      <w:r w:rsidR="000E2594" w:rsidRPr="000E2594">
        <w:rPr>
          <w:lang w:eastAsia="en-US"/>
        </w:rPr>
        <w:t>Cēsu</w:t>
      </w:r>
      <w:proofErr w:type="spellEnd"/>
      <w:r w:rsidR="000E2594" w:rsidRPr="000E2594">
        <w:rPr>
          <w:lang w:eastAsia="en-US"/>
        </w:rPr>
        <w:t xml:space="preserve"> iela 17, Limbaži, Limbažu novadā, izsoles noteikumiem</w:t>
      </w:r>
    </w:p>
    <w:p w:rsidR="000E2594" w:rsidRPr="000E2594" w:rsidRDefault="000E2594" w:rsidP="000E2594">
      <w:pPr>
        <w:jc w:val="both"/>
        <w:rPr>
          <w:b/>
          <w:szCs w:val="22"/>
          <w:lang w:eastAsia="en-US"/>
        </w:rPr>
      </w:pPr>
    </w:p>
    <w:p w:rsidR="000E2594" w:rsidRPr="000E2594" w:rsidRDefault="000E2594" w:rsidP="000E2594">
      <w:pPr>
        <w:ind w:firstLine="567"/>
        <w:jc w:val="center"/>
        <w:rPr>
          <w:b/>
          <w:caps/>
          <w:szCs w:val="22"/>
          <w:lang w:eastAsia="en-US"/>
        </w:rPr>
      </w:pPr>
      <w:r w:rsidRPr="000E2594">
        <w:rPr>
          <w:b/>
          <w:caps/>
          <w:szCs w:val="22"/>
          <w:lang w:eastAsia="en-US"/>
        </w:rPr>
        <w:t>Pirkuma līgums (</w:t>
      </w:r>
      <w:r w:rsidRPr="000E2594">
        <w:rPr>
          <w:b/>
          <w:i/>
          <w:caps/>
          <w:szCs w:val="22"/>
          <w:lang w:eastAsia="en-US"/>
        </w:rPr>
        <w:t>projekts</w:t>
      </w:r>
      <w:r w:rsidRPr="000E2594">
        <w:rPr>
          <w:b/>
          <w:caps/>
          <w:szCs w:val="22"/>
          <w:lang w:eastAsia="en-US"/>
        </w:rPr>
        <w:t>)</w:t>
      </w:r>
    </w:p>
    <w:p w:rsidR="000E2594" w:rsidRPr="000E2594" w:rsidRDefault="000E2594" w:rsidP="000E2594">
      <w:pPr>
        <w:ind w:firstLine="567"/>
        <w:jc w:val="center"/>
        <w:rPr>
          <w:b/>
          <w:caps/>
          <w:szCs w:val="22"/>
          <w:lang w:eastAsia="en-US"/>
        </w:rPr>
      </w:pPr>
    </w:p>
    <w:p w:rsidR="000E2594" w:rsidRPr="000E2594" w:rsidRDefault="000E2594" w:rsidP="000E2594">
      <w:pPr>
        <w:tabs>
          <w:tab w:val="left" w:pos="6237"/>
        </w:tabs>
        <w:jc w:val="both"/>
        <w:rPr>
          <w:b/>
          <w:caps/>
          <w:szCs w:val="22"/>
          <w:lang w:eastAsia="en-US"/>
        </w:rPr>
      </w:pPr>
      <w:r w:rsidRPr="000E2594">
        <w:rPr>
          <w:szCs w:val="22"/>
          <w:lang w:eastAsia="en-US"/>
        </w:rPr>
        <w:t>Limbažos,</w:t>
      </w:r>
      <w:r w:rsidRPr="000E2594">
        <w:rPr>
          <w:szCs w:val="22"/>
          <w:lang w:eastAsia="en-US"/>
        </w:rPr>
        <w:tab/>
      </w:r>
      <w:r w:rsidRPr="000E2594">
        <w:rPr>
          <w:caps/>
          <w:szCs w:val="22"/>
          <w:lang w:eastAsia="en-US"/>
        </w:rPr>
        <w:t>2017.</w:t>
      </w:r>
      <w:r w:rsidRPr="000E2594">
        <w:rPr>
          <w:szCs w:val="22"/>
          <w:lang w:eastAsia="en-US"/>
        </w:rPr>
        <w:t>gada</w:t>
      </w:r>
      <w:r w:rsidRPr="000E2594">
        <w:rPr>
          <w:b/>
          <w:caps/>
          <w:szCs w:val="22"/>
          <w:lang w:eastAsia="en-US"/>
        </w:rPr>
        <w:t xml:space="preserve"> </w:t>
      </w:r>
      <w:r w:rsidRPr="000E2594">
        <w:rPr>
          <w:bCs/>
          <w:caps/>
          <w:szCs w:val="22"/>
          <w:lang w:eastAsia="en-US"/>
        </w:rPr>
        <w:t>___. _______________</w:t>
      </w:r>
    </w:p>
    <w:p w:rsidR="000E2594" w:rsidRPr="000E2594" w:rsidRDefault="000E2594" w:rsidP="000E2594">
      <w:pPr>
        <w:ind w:left="2160" w:firstLine="720"/>
        <w:jc w:val="right"/>
        <w:rPr>
          <w:b/>
          <w:caps/>
          <w:szCs w:val="22"/>
          <w:lang w:eastAsia="en-US"/>
        </w:rPr>
      </w:pPr>
    </w:p>
    <w:p w:rsidR="000E2594" w:rsidRPr="000E2594" w:rsidRDefault="000E2594" w:rsidP="000E2594">
      <w:pPr>
        <w:ind w:firstLine="567"/>
        <w:jc w:val="both"/>
        <w:rPr>
          <w:lang w:eastAsia="en-US"/>
        </w:rPr>
      </w:pPr>
      <w:r w:rsidRPr="000E2594">
        <w:rPr>
          <w:b/>
          <w:lang w:eastAsia="en-US"/>
        </w:rPr>
        <w:t>Limbažu novada pašvaldība</w:t>
      </w:r>
      <w:r w:rsidRPr="000E2594">
        <w:rPr>
          <w:caps/>
          <w:lang w:eastAsia="en-US"/>
        </w:rPr>
        <w:t>,</w:t>
      </w:r>
      <w:r w:rsidRPr="000E2594">
        <w:rPr>
          <w:lang w:eastAsia="en-US"/>
        </w:rPr>
        <w:t xml:space="preserve"> reģistrācijas Nr.90009114631, kuras vārdā uz likumu </w:t>
      </w:r>
      <w:r w:rsidRPr="000E2594">
        <w:rPr>
          <w:rFonts w:eastAsia="Calibri"/>
          <w:szCs w:val="22"/>
          <w:lang w:eastAsia="en-US"/>
        </w:rPr>
        <w:t>„</w:t>
      </w:r>
      <w:r w:rsidRPr="000E2594">
        <w:rPr>
          <w:lang w:eastAsia="en-US"/>
        </w:rPr>
        <w:t xml:space="preserve">Par pašvaldībām” un Limbažu novada pašvaldības nolikuma pamata rīkojas pašvaldības domes priekšsēdētājs </w:t>
      </w:r>
      <w:r w:rsidRPr="000E2594">
        <w:rPr>
          <w:b/>
          <w:lang w:eastAsia="en-US"/>
        </w:rPr>
        <w:t>Didzis Zemmers,</w:t>
      </w:r>
      <w:r w:rsidRPr="000E2594">
        <w:rPr>
          <w:lang w:eastAsia="en-US"/>
        </w:rPr>
        <w:t xml:space="preserve"> turpmāk tekstā saukts </w:t>
      </w:r>
      <w:r w:rsidRPr="000E2594">
        <w:rPr>
          <w:caps/>
          <w:lang w:eastAsia="en-US"/>
        </w:rPr>
        <w:t>Pārdevējs</w:t>
      </w:r>
      <w:r w:rsidRPr="000E2594">
        <w:rPr>
          <w:lang w:eastAsia="en-US"/>
        </w:rPr>
        <w:t>, un</w:t>
      </w:r>
    </w:p>
    <w:p w:rsidR="000E2594" w:rsidRPr="000E2594" w:rsidRDefault="000E2594" w:rsidP="000E2594">
      <w:pPr>
        <w:ind w:firstLine="567"/>
        <w:jc w:val="both"/>
        <w:rPr>
          <w:szCs w:val="22"/>
          <w:lang w:eastAsia="en-US"/>
        </w:rPr>
      </w:pPr>
      <w:r w:rsidRPr="000E2594">
        <w:rPr>
          <w:bCs/>
          <w:caps/>
          <w:szCs w:val="22"/>
          <w:lang w:eastAsia="en-US"/>
        </w:rPr>
        <w:t>___________________________________</w:t>
      </w:r>
      <w:r w:rsidRPr="000E2594">
        <w:rPr>
          <w:szCs w:val="22"/>
          <w:lang w:eastAsia="en-US"/>
        </w:rPr>
        <w:t xml:space="preserve">, turpmāk tekstā saukts </w:t>
      </w:r>
      <w:r w:rsidRPr="000E2594">
        <w:rPr>
          <w:caps/>
          <w:szCs w:val="22"/>
          <w:lang w:eastAsia="en-US"/>
        </w:rPr>
        <w:t xml:space="preserve">Pircējs, </w:t>
      </w:r>
      <w:r w:rsidRPr="000E2594">
        <w:rPr>
          <w:szCs w:val="22"/>
          <w:lang w:eastAsia="en-US"/>
        </w:rPr>
        <w:t>abi kopā saukti PUSES, un vienojās par sekojošo:</w:t>
      </w:r>
    </w:p>
    <w:p w:rsidR="000E2594" w:rsidRPr="000E2594" w:rsidRDefault="000E2594" w:rsidP="000E2594">
      <w:pPr>
        <w:ind w:firstLine="567"/>
        <w:jc w:val="both"/>
        <w:rPr>
          <w:szCs w:val="22"/>
          <w:lang w:eastAsia="en-US"/>
        </w:rPr>
      </w:pPr>
    </w:p>
    <w:p w:rsidR="000E2594" w:rsidRPr="000E2594" w:rsidRDefault="000E2594" w:rsidP="008C1851">
      <w:pPr>
        <w:numPr>
          <w:ilvl w:val="0"/>
          <w:numId w:val="73"/>
        </w:numPr>
        <w:jc w:val="center"/>
        <w:rPr>
          <w:b/>
          <w:bCs/>
          <w:caps/>
          <w:szCs w:val="22"/>
          <w:lang w:eastAsia="en-US"/>
        </w:rPr>
      </w:pPr>
      <w:r w:rsidRPr="000E2594">
        <w:rPr>
          <w:b/>
          <w:bCs/>
          <w:caps/>
          <w:szCs w:val="22"/>
          <w:lang w:eastAsia="en-US"/>
        </w:rPr>
        <w:t>līguma priekšmets</w:t>
      </w:r>
    </w:p>
    <w:p w:rsidR="000E2594" w:rsidRPr="000E2594" w:rsidRDefault="000E2594" w:rsidP="000E2594">
      <w:pPr>
        <w:ind w:left="360" w:firstLine="567"/>
        <w:jc w:val="both"/>
        <w:rPr>
          <w:b/>
          <w:bCs/>
          <w:caps/>
          <w:szCs w:val="22"/>
          <w:lang w:eastAsia="en-US"/>
        </w:rPr>
      </w:pPr>
    </w:p>
    <w:p w:rsidR="000E2594" w:rsidRPr="000E2594" w:rsidRDefault="000E2594" w:rsidP="008C1851">
      <w:pPr>
        <w:numPr>
          <w:ilvl w:val="1"/>
          <w:numId w:val="73"/>
        </w:numPr>
        <w:tabs>
          <w:tab w:val="num" w:pos="0"/>
          <w:tab w:val="num" w:pos="1134"/>
        </w:tabs>
        <w:ind w:left="567" w:hanging="567"/>
        <w:jc w:val="both"/>
        <w:rPr>
          <w:szCs w:val="22"/>
          <w:lang w:eastAsia="en-US"/>
        </w:rPr>
      </w:pPr>
      <w:r w:rsidRPr="000E2594">
        <w:rPr>
          <w:caps/>
          <w:szCs w:val="22"/>
          <w:lang w:eastAsia="en-US"/>
        </w:rPr>
        <w:t>Pārdevējs</w:t>
      </w:r>
      <w:r w:rsidRPr="000E2594">
        <w:rPr>
          <w:szCs w:val="22"/>
          <w:lang w:eastAsia="en-US"/>
        </w:rPr>
        <w:t xml:space="preserve"> pārdod un nodod, bet </w:t>
      </w:r>
      <w:r w:rsidRPr="000E2594">
        <w:rPr>
          <w:caps/>
          <w:szCs w:val="22"/>
          <w:lang w:eastAsia="en-US"/>
        </w:rPr>
        <w:t>Pircējs</w:t>
      </w:r>
      <w:r w:rsidRPr="000E2594">
        <w:rPr>
          <w:szCs w:val="22"/>
          <w:lang w:eastAsia="en-US"/>
        </w:rPr>
        <w:t xml:space="preserve">, pērk un pieņem nekustamo īpašumu </w:t>
      </w:r>
      <w:proofErr w:type="spellStart"/>
      <w:r w:rsidRPr="000E2594">
        <w:rPr>
          <w:bCs/>
          <w:lang w:eastAsia="en-US"/>
        </w:rPr>
        <w:t>Cēsu</w:t>
      </w:r>
      <w:proofErr w:type="spellEnd"/>
      <w:r w:rsidRPr="000E2594">
        <w:rPr>
          <w:bCs/>
          <w:lang w:eastAsia="en-US"/>
        </w:rPr>
        <w:t xml:space="preserve"> ielā 17, ar kadastra numuru 66010030041, kas sastāv no zemes vienības 2858 m</w:t>
      </w:r>
      <w:r w:rsidRPr="000E2594">
        <w:rPr>
          <w:bCs/>
          <w:vertAlign w:val="superscript"/>
          <w:lang w:eastAsia="en-US"/>
        </w:rPr>
        <w:t>2</w:t>
      </w:r>
      <w:r w:rsidRPr="000E2594">
        <w:rPr>
          <w:bCs/>
          <w:lang w:eastAsia="en-US"/>
        </w:rPr>
        <w:t xml:space="preserve"> platībā un 2 stāvu dzīvojamās ēkas ar 15 dzīvokļu īpašumiem 479,5 m</w:t>
      </w:r>
      <w:r w:rsidRPr="000E2594">
        <w:rPr>
          <w:bCs/>
          <w:vertAlign w:val="superscript"/>
          <w:lang w:eastAsia="en-US"/>
        </w:rPr>
        <w:t xml:space="preserve">2 </w:t>
      </w:r>
      <w:r w:rsidRPr="000E2594">
        <w:rPr>
          <w:bCs/>
          <w:lang w:eastAsia="en-US"/>
        </w:rPr>
        <w:t>platībā, dzīvokļa īpašuma Nr.2 27,6 m</w:t>
      </w:r>
      <w:r w:rsidRPr="000E2594">
        <w:rPr>
          <w:bCs/>
          <w:vertAlign w:val="superscript"/>
          <w:lang w:eastAsia="en-US"/>
        </w:rPr>
        <w:t xml:space="preserve">2 </w:t>
      </w:r>
      <w:r w:rsidRPr="000E2594">
        <w:rPr>
          <w:bCs/>
          <w:lang w:eastAsia="en-US"/>
        </w:rPr>
        <w:t>platībā ar kopīpašuma domājamās daļas no daudzdzīvokļu mājas un zemes ar kadastra Nr.66019002134, kā arī no dzīvokļa īpašuma Nr.16 25,7 m</w:t>
      </w:r>
      <w:r w:rsidRPr="000E2594">
        <w:rPr>
          <w:bCs/>
          <w:vertAlign w:val="superscript"/>
          <w:lang w:eastAsia="en-US"/>
        </w:rPr>
        <w:t xml:space="preserve">2 </w:t>
      </w:r>
      <w:r w:rsidRPr="000E2594">
        <w:rPr>
          <w:bCs/>
          <w:lang w:eastAsia="en-US"/>
        </w:rPr>
        <w:t>platībā ar kopīpašuma domājamās daļas no daudzdzīvokļu mājas un zemes ar kadastra Nr.66019001439,</w:t>
      </w:r>
      <w:r w:rsidRPr="000E2594">
        <w:rPr>
          <w:szCs w:val="22"/>
          <w:lang w:eastAsia="en-US"/>
        </w:rPr>
        <w:t xml:space="preserve"> kas atrodas Limbažos, Limbažu novadā, turpmāk  tekstā – </w:t>
      </w:r>
      <w:r w:rsidRPr="000E2594">
        <w:rPr>
          <w:caps/>
          <w:szCs w:val="22"/>
          <w:lang w:eastAsia="en-US"/>
        </w:rPr>
        <w:t>Objekts</w:t>
      </w:r>
      <w:r w:rsidRPr="000E2594">
        <w:rPr>
          <w:szCs w:val="22"/>
          <w:lang w:eastAsia="en-US"/>
        </w:rPr>
        <w:t>.</w:t>
      </w:r>
    </w:p>
    <w:p w:rsidR="000E2594" w:rsidRPr="000E2594" w:rsidRDefault="000E2594" w:rsidP="008C1851">
      <w:pPr>
        <w:numPr>
          <w:ilvl w:val="1"/>
          <w:numId w:val="73"/>
        </w:numPr>
        <w:tabs>
          <w:tab w:val="num" w:pos="0"/>
          <w:tab w:val="num" w:pos="567"/>
        </w:tabs>
        <w:ind w:left="567" w:hanging="567"/>
        <w:jc w:val="both"/>
        <w:rPr>
          <w:szCs w:val="22"/>
          <w:lang w:eastAsia="en-US"/>
        </w:rPr>
      </w:pPr>
      <w:r w:rsidRPr="000E2594">
        <w:rPr>
          <w:szCs w:val="22"/>
          <w:lang w:eastAsia="en-US"/>
        </w:rPr>
        <w:t xml:space="preserve">Objekts Līguma noslēgšanas brīdī pieder </w:t>
      </w:r>
      <w:r w:rsidRPr="000E2594">
        <w:rPr>
          <w:caps/>
          <w:szCs w:val="22"/>
          <w:lang w:eastAsia="en-US"/>
        </w:rPr>
        <w:t>Pārdevējam</w:t>
      </w:r>
      <w:r w:rsidRPr="000E2594">
        <w:rPr>
          <w:szCs w:val="22"/>
          <w:lang w:eastAsia="en-US"/>
        </w:rPr>
        <w:t xml:space="preserve">, ko apliecina Zemesgrāmatu apliecība. </w:t>
      </w:r>
    </w:p>
    <w:p w:rsidR="000E2594" w:rsidRPr="000E2594" w:rsidRDefault="000E2594" w:rsidP="000E2594">
      <w:pPr>
        <w:ind w:left="567" w:firstLine="567"/>
        <w:jc w:val="both"/>
        <w:rPr>
          <w:szCs w:val="22"/>
          <w:lang w:eastAsia="en-US"/>
        </w:rPr>
      </w:pPr>
    </w:p>
    <w:p w:rsidR="000E2594" w:rsidRPr="000E2594" w:rsidRDefault="000E2594" w:rsidP="008C1851">
      <w:pPr>
        <w:numPr>
          <w:ilvl w:val="0"/>
          <w:numId w:val="73"/>
        </w:numPr>
        <w:tabs>
          <w:tab w:val="num" w:pos="0"/>
        </w:tabs>
        <w:ind w:left="567" w:hanging="567"/>
        <w:jc w:val="center"/>
        <w:rPr>
          <w:b/>
          <w:bCs/>
          <w:caps/>
          <w:szCs w:val="22"/>
          <w:lang w:eastAsia="en-US"/>
        </w:rPr>
      </w:pPr>
      <w:r w:rsidRPr="000E2594">
        <w:rPr>
          <w:b/>
          <w:bCs/>
          <w:caps/>
          <w:szCs w:val="22"/>
          <w:lang w:eastAsia="en-US"/>
        </w:rPr>
        <w:t>Līguma summa un norēķinu kārtība</w:t>
      </w:r>
    </w:p>
    <w:p w:rsidR="000E2594" w:rsidRPr="000E2594" w:rsidRDefault="000E2594" w:rsidP="000E2594">
      <w:pPr>
        <w:ind w:left="567" w:firstLine="567"/>
        <w:jc w:val="both"/>
        <w:rPr>
          <w:b/>
          <w:bCs/>
          <w:caps/>
          <w:szCs w:val="22"/>
          <w:lang w:eastAsia="en-US"/>
        </w:rPr>
      </w:pPr>
    </w:p>
    <w:p w:rsidR="000E2594" w:rsidRPr="000E2594" w:rsidRDefault="000E2594" w:rsidP="008C1851">
      <w:pPr>
        <w:numPr>
          <w:ilvl w:val="1"/>
          <w:numId w:val="73"/>
        </w:numPr>
        <w:tabs>
          <w:tab w:val="num" w:pos="0"/>
          <w:tab w:val="num" w:pos="567"/>
        </w:tabs>
        <w:ind w:left="567" w:hanging="567"/>
        <w:jc w:val="both"/>
        <w:rPr>
          <w:szCs w:val="22"/>
          <w:lang w:eastAsia="en-US"/>
        </w:rPr>
      </w:pPr>
      <w:r w:rsidRPr="000E2594">
        <w:rPr>
          <w:szCs w:val="22"/>
          <w:lang w:eastAsia="en-US"/>
        </w:rPr>
        <w:t xml:space="preserve">Līguma summa ir __________________ (______________________________), kas samaksājama 100 % naudā, turpmāk saukta – Līguma summa. </w:t>
      </w:r>
    </w:p>
    <w:p w:rsidR="000E2594" w:rsidRPr="000E2594" w:rsidRDefault="000E2594" w:rsidP="008C1851">
      <w:pPr>
        <w:numPr>
          <w:ilvl w:val="1"/>
          <w:numId w:val="73"/>
        </w:numPr>
        <w:tabs>
          <w:tab w:val="num" w:pos="0"/>
          <w:tab w:val="num" w:pos="567"/>
        </w:tabs>
        <w:ind w:left="567" w:hanging="567"/>
        <w:jc w:val="both"/>
        <w:rPr>
          <w:szCs w:val="22"/>
          <w:lang w:eastAsia="en-US"/>
        </w:rPr>
      </w:pPr>
      <w:r w:rsidRPr="000E2594">
        <w:rPr>
          <w:szCs w:val="22"/>
          <w:lang w:eastAsia="en-US"/>
        </w:rPr>
        <w:t xml:space="preserve">Līguma summa uz Līguma parakstīšanas dienu ir pārskaitīta Limbažu novada pašvaldības kontā </w:t>
      </w:r>
      <w:r w:rsidRPr="000E2594">
        <w:rPr>
          <w:lang w:eastAsia="en-US"/>
        </w:rPr>
        <w:t>AS „SEB</w:t>
      </w:r>
      <w:r w:rsidRPr="000E2594">
        <w:rPr>
          <w:b/>
          <w:bCs/>
          <w:lang w:eastAsia="en-US"/>
        </w:rPr>
        <w:t xml:space="preserve"> </w:t>
      </w:r>
      <w:r w:rsidRPr="000E2594">
        <w:rPr>
          <w:bCs/>
          <w:lang w:eastAsia="en-US"/>
        </w:rPr>
        <w:t>banka”, konta Nr.</w:t>
      </w:r>
      <w:r w:rsidRPr="000E2594">
        <w:rPr>
          <w:lang w:eastAsia="en-US"/>
        </w:rPr>
        <w:t>LV37UNLA0050014284308</w:t>
      </w:r>
      <w:r w:rsidRPr="000E2594">
        <w:rPr>
          <w:szCs w:val="22"/>
          <w:lang w:eastAsia="en-US"/>
        </w:rPr>
        <w:t>, ko apliecina _______________ maksājuma uzdevums Nr. _______.</w:t>
      </w:r>
    </w:p>
    <w:p w:rsidR="000E2594" w:rsidRPr="000E2594" w:rsidRDefault="000E2594" w:rsidP="000E2594">
      <w:pPr>
        <w:ind w:left="567" w:firstLine="567"/>
        <w:jc w:val="both"/>
        <w:rPr>
          <w:szCs w:val="22"/>
          <w:lang w:eastAsia="en-US"/>
        </w:rPr>
      </w:pPr>
    </w:p>
    <w:p w:rsidR="000E2594" w:rsidRPr="000E2594" w:rsidRDefault="000E2594" w:rsidP="008C1851">
      <w:pPr>
        <w:numPr>
          <w:ilvl w:val="0"/>
          <w:numId w:val="73"/>
        </w:numPr>
        <w:tabs>
          <w:tab w:val="num" w:pos="0"/>
          <w:tab w:val="num" w:pos="567"/>
        </w:tabs>
        <w:ind w:left="567" w:hanging="567"/>
        <w:jc w:val="center"/>
        <w:rPr>
          <w:b/>
          <w:bCs/>
          <w:caps/>
          <w:szCs w:val="22"/>
          <w:lang w:eastAsia="en-US"/>
        </w:rPr>
      </w:pPr>
      <w:r w:rsidRPr="000E2594">
        <w:rPr>
          <w:b/>
          <w:bCs/>
          <w:caps/>
          <w:szCs w:val="22"/>
          <w:lang w:eastAsia="en-US"/>
        </w:rPr>
        <w:t>Līguma Izdevumu segšana</w:t>
      </w:r>
    </w:p>
    <w:p w:rsidR="000E2594" w:rsidRPr="000E2594" w:rsidRDefault="000E2594" w:rsidP="000E2594">
      <w:pPr>
        <w:ind w:left="567" w:firstLine="567"/>
        <w:jc w:val="both"/>
        <w:rPr>
          <w:b/>
          <w:bCs/>
          <w:caps/>
          <w:szCs w:val="22"/>
          <w:lang w:eastAsia="en-US"/>
        </w:rPr>
      </w:pPr>
    </w:p>
    <w:p w:rsidR="000E2594" w:rsidRPr="000E2594" w:rsidRDefault="000E2594" w:rsidP="008C1851">
      <w:pPr>
        <w:numPr>
          <w:ilvl w:val="1"/>
          <w:numId w:val="73"/>
        </w:numPr>
        <w:tabs>
          <w:tab w:val="num" w:pos="0"/>
          <w:tab w:val="num" w:pos="567"/>
          <w:tab w:val="left" w:pos="720"/>
          <w:tab w:val="left" w:pos="1080"/>
        </w:tabs>
        <w:ind w:left="567" w:hanging="567"/>
        <w:jc w:val="both"/>
        <w:rPr>
          <w:szCs w:val="22"/>
          <w:lang w:eastAsia="en-US"/>
        </w:rPr>
      </w:pPr>
      <w:r w:rsidRPr="000E2594">
        <w:rPr>
          <w:szCs w:val="22"/>
          <w:lang w:eastAsia="en-US"/>
        </w:rPr>
        <w:t xml:space="preserve">Visus izdevumus, kas saistīti ar </w:t>
      </w:r>
      <w:r w:rsidRPr="000E2594">
        <w:rPr>
          <w:caps/>
          <w:szCs w:val="22"/>
          <w:lang w:eastAsia="en-US"/>
        </w:rPr>
        <w:t>Objekta</w:t>
      </w:r>
      <w:r w:rsidRPr="000E2594">
        <w:rPr>
          <w:szCs w:val="22"/>
          <w:lang w:eastAsia="en-US"/>
        </w:rPr>
        <w:t xml:space="preserve"> pirkšanu un īpašuma tiesību pārreģistrēšanu un </w:t>
      </w:r>
      <w:proofErr w:type="spellStart"/>
      <w:r w:rsidRPr="000E2594">
        <w:rPr>
          <w:szCs w:val="22"/>
          <w:lang w:eastAsia="en-US"/>
        </w:rPr>
        <w:t>korroborēšanu</w:t>
      </w:r>
      <w:proofErr w:type="spellEnd"/>
      <w:r w:rsidRPr="000E2594">
        <w:rPr>
          <w:szCs w:val="22"/>
          <w:lang w:eastAsia="en-US"/>
        </w:rPr>
        <w:t xml:space="preserve"> zemesgrāmatā (tajā skaitā, bet ne tikai – amata atlīdzību zvērinātam notāram, nodevas un citus obligātos maksājumus), kā arī jebkurus citus izdevumus, kuri šai sakarā rodas vai radīsies, pilnībā apņemas segt </w:t>
      </w:r>
      <w:r w:rsidRPr="000E2594">
        <w:rPr>
          <w:caps/>
          <w:szCs w:val="22"/>
          <w:lang w:eastAsia="en-US"/>
        </w:rPr>
        <w:t>Pircējs</w:t>
      </w:r>
      <w:r w:rsidRPr="000E2594">
        <w:rPr>
          <w:szCs w:val="22"/>
          <w:lang w:eastAsia="en-US"/>
        </w:rPr>
        <w:t>.</w:t>
      </w:r>
    </w:p>
    <w:p w:rsidR="000E2594" w:rsidRPr="000E2594" w:rsidRDefault="000E2594" w:rsidP="008C1851">
      <w:pPr>
        <w:numPr>
          <w:ilvl w:val="1"/>
          <w:numId w:val="73"/>
        </w:numPr>
        <w:tabs>
          <w:tab w:val="num" w:pos="0"/>
          <w:tab w:val="num" w:pos="567"/>
          <w:tab w:val="left" w:pos="720"/>
          <w:tab w:val="left" w:pos="1080"/>
        </w:tabs>
        <w:ind w:left="567" w:hanging="567"/>
        <w:jc w:val="both"/>
        <w:rPr>
          <w:szCs w:val="22"/>
          <w:lang w:eastAsia="en-US"/>
        </w:rPr>
      </w:pPr>
      <w:r w:rsidRPr="000E2594">
        <w:rPr>
          <w:caps/>
          <w:szCs w:val="22"/>
          <w:lang w:eastAsia="en-US"/>
        </w:rPr>
        <w:t>Pircējs</w:t>
      </w:r>
      <w:r w:rsidRPr="000E2594">
        <w:rPr>
          <w:szCs w:val="22"/>
          <w:lang w:eastAsia="en-US"/>
        </w:rPr>
        <w:t xml:space="preserve"> apņemas iesniegt nepieciešamos dokumentus zemesgrāmatu nodaļā Objekta korroborācijai uz sava vārda ne vēlāk kā viena mēneša laikā pēc Līguma noslēgšanas.</w:t>
      </w:r>
    </w:p>
    <w:p w:rsidR="000E2594" w:rsidRPr="000E2594" w:rsidRDefault="000E2594" w:rsidP="000E2594">
      <w:pPr>
        <w:tabs>
          <w:tab w:val="left" w:pos="720"/>
          <w:tab w:val="left" w:pos="1080"/>
        </w:tabs>
        <w:ind w:left="567" w:firstLine="567"/>
        <w:jc w:val="both"/>
        <w:rPr>
          <w:szCs w:val="22"/>
          <w:lang w:eastAsia="en-US"/>
        </w:rPr>
      </w:pPr>
    </w:p>
    <w:p w:rsidR="000E2594" w:rsidRPr="000E2594" w:rsidRDefault="000E2594" w:rsidP="008C1851">
      <w:pPr>
        <w:numPr>
          <w:ilvl w:val="0"/>
          <w:numId w:val="73"/>
        </w:numPr>
        <w:tabs>
          <w:tab w:val="num" w:pos="0"/>
          <w:tab w:val="num" w:pos="567"/>
          <w:tab w:val="left" w:pos="1080"/>
        </w:tabs>
        <w:ind w:left="567" w:hanging="567"/>
        <w:jc w:val="center"/>
        <w:rPr>
          <w:b/>
          <w:bCs/>
          <w:caps/>
          <w:szCs w:val="22"/>
          <w:lang w:eastAsia="en-US"/>
        </w:rPr>
      </w:pPr>
      <w:r w:rsidRPr="000E2594">
        <w:rPr>
          <w:b/>
          <w:bCs/>
          <w:caps/>
          <w:szCs w:val="22"/>
          <w:lang w:eastAsia="en-US"/>
        </w:rPr>
        <w:t>Pārdevēja pienākumi</w:t>
      </w:r>
    </w:p>
    <w:p w:rsidR="000E2594" w:rsidRPr="000E2594" w:rsidRDefault="000E2594" w:rsidP="000E2594">
      <w:pPr>
        <w:tabs>
          <w:tab w:val="left" w:pos="1080"/>
        </w:tabs>
        <w:ind w:left="567" w:firstLine="567"/>
        <w:jc w:val="both"/>
        <w:rPr>
          <w:b/>
          <w:bCs/>
          <w:caps/>
          <w:szCs w:val="22"/>
          <w:lang w:eastAsia="en-US"/>
        </w:rPr>
      </w:pPr>
    </w:p>
    <w:p w:rsidR="000E2594" w:rsidRPr="000E2594" w:rsidRDefault="000E2594" w:rsidP="008C1851">
      <w:pPr>
        <w:numPr>
          <w:ilvl w:val="1"/>
          <w:numId w:val="73"/>
        </w:numPr>
        <w:tabs>
          <w:tab w:val="num" w:pos="0"/>
          <w:tab w:val="num" w:pos="567"/>
          <w:tab w:val="num" w:pos="720"/>
          <w:tab w:val="num" w:pos="792"/>
          <w:tab w:val="left" w:pos="1080"/>
        </w:tabs>
        <w:ind w:left="567" w:hanging="567"/>
        <w:jc w:val="both"/>
        <w:rPr>
          <w:szCs w:val="22"/>
          <w:lang w:eastAsia="en-US"/>
        </w:rPr>
      </w:pPr>
      <w:r w:rsidRPr="000E2594">
        <w:rPr>
          <w:szCs w:val="22"/>
          <w:lang w:eastAsia="en-US"/>
        </w:rPr>
        <w:t xml:space="preserve">Pēc Līguma parakstīšanas </w:t>
      </w:r>
      <w:r w:rsidRPr="000E2594">
        <w:rPr>
          <w:caps/>
          <w:szCs w:val="22"/>
          <w:lang w:eastAsia="en-US"/>
        </w:rPr>
        <w:t>Pārdevējs</w:t>
      </w:r>
      <w:r w:rsidRPr="000E2594">
        <w:rPr>
          <w:szCs w:val="22"/>
          <w:lang w:eastAsia="en-US"/>
        </w:rPr>
        <w:t xml:space="preserve"> apņemas 5 (piecu) darba dienu laikā nodot </w:t>
      </w:r>
      <w:r w:rsidRPr="000E2594">
        <w:rPr>
          <w:caps/>
          <w:szCs w:val="22"/>
          <w:lang w:eastAsia="en-US"/>
        </w:rPr>
        <w:t>Pircējam</w:t>
      </w:r>
      <w:r w:rsidRPr="000E2594">
        <w:rPr>
          <w:szCs w:val="22"/>
          <w:lang w:eastAsia="en-US"/>
        </w:rPr>
        <w:t xml:space="preserve"> </w:t>
      </w:r>
      <w:r w:rsidRPr="000E2594">
        <w:rPr>
          <w:caps/>
          <w:szCs w:val="22"/>
          <w:lang w:eastAsia="en-US"/>
        </w:rPr>
        <w:t>Objektu</w:t>
      </w:r>
      <w:r w:rsidRPr="000E2594">
        <w:rPr>
          <w:szCs w:val="22"/>
          <w:lang w:eastAsia="en-US"/>
        </w:rPr>
        <w:t xml:space="preserve"> un nepieciešamos dokumentus, kas ir </w:t>
      </w:r>
      <w:r w:rsidRPr="000E2594">
        <w:rPr>
          <w:caps/>
          <w:szCs w:val="22"/>
          <w:lang w:eastAsia="en-US"/>
        </w:rPr>
        <w:t>Pārdevēja</w:t>
      </w:r>
      <w:r w:rsidRPr="000E2594">
        <w:rPr>
          <w:szCs w:val="22"/>
          <w:lang w:eastAsia="en-US"/>
        </w:rPr>
        <w:t xml:space="preserve"> rīcībā, </w:t>
      </w:r>
      <w:r w:rsidRPr="000E2594">
        <w:rPr>
          <w:caps/>
          <w:szCs w:val="22"/>
          <w:lang w:eastAsia="en-US"/>
        </w:rPr>
        <w:t>Objekta</w:t>
      </w:r>
      <w:r w:rsidRPr="000E2594">
        <w:rPr>
          <w:szCs w:val="22"/>
          <w:lang w:eastAsia="en-US"/>
        </w:rPr>
        <w:t xml:space="preserve"> korroborācijai Zemesgrāmatā, par ko tiek sastādīts pieņemšanas – nodošanas akts.</w:t>
      </w:r>
    </w:p>
    <w:p w:rsidR="000E2594" w:rsidRPr="000E2594" w:rsidRDefault="000E2594" w:rsidP="008C1851">
      <w:pPr>
        <w:numPr>
          <w:ilvl w:val="1"/>
          <w:numId w:val="73"/>
        </w:numPr>
        <w:tabs>
          <w:tab w:val="num" w:pos="0"/>
          <w:tab w:val="num" w:pos="567"/>
          <w:tab w:val="num" w:pos="720"/>
          <w:tab w:val="num" w:pos="792"/>
          <w:tab w:val="left" w:pos="1080"/>
        </w:tabs>
        <w:ind w:left="567" w:hanging="567"/>
        <w:jc w:val="both"/>
        <w:rPr>
          <w:szCs w:val="22"/>
          <w:lang w:eastAsia="en-US"/>
        </w:rPr>
      </w:pPr>
      <w:r w:rsidRPr="000E2594">
        <w:rPr>
          <w:caps/>
          <w:szCs w:val="22"/>
          <w:lang w:eastAsia="en-US"/>
        </w:rPr>
        <w:t>Pārdevējs</w:t>
      </w:r>
      <w:r w:rsidRPr="000E2594">
        <w:rPr>
          <w:szCs w:val="22"/>
          <w:lang w:eastAsia="en-US"/>
        </w:rPr>
        <w:t xml:space="preserve"> apņemas neieķīlāt </w:t>
      </w:r>
      <w:r w:rsidRPr="000E2594">
        <w:rPr>
          <w:caps/>
          <w:szCs w:val="22"/>
          <w:lang w:eastAsia="en-US"/>
        </w:rPr>
        <w:t>Objektu</w:t>
      </w:r>
      <w:r w:rsidRPr="000E2594">
        <w:rPr>
          <w:szCs w:val="22"/>
          <w:lang w:eastAsia="en-US"/>
        </w:rPr>
        <w:t xml:space="preserve"> vai kā citādi to vairāk neapgrūtināt, kā arī neatsavināt to kādai trešajai personai no šī Līguma noslēgšanas brīža līdz </w:t>
      </w:r>
      <w:r w:rsidRPr="000E2594">
        <w:rPr>
          <w:caps/>
          <w:szCs w:val="22"/>
          <w:lang w:eastAsia="en-US"/>
        </w:rPr>
        <w:t>Pircēja</w:t>
      </w:r>
      <w:r w:rsidRPr="000E2594">
        <w:rPr>
          <w:szCs w:val="22"/>
          <w:lang w:eastAsia="en-US"/>
        </w:rPr>
        <w:t xml:space="preserve"> īpašuma tiesības uz </w:t>
      </w:r>
      <w:r w:rsidRPr="000E2594">
        <w:rPr>
          <w:caps/>
          <w:szCs w:val="22"/>
          <w:lang w:eastAsia="en-US"/>
        </w:rPr>
        <w:t>Objektu</w:t>
      </w:r>
      <w:r w:rsidRPr="000E2594">
        <w:rPr>
          <w:szCs w:val="22"/>
          <w:lang w:eastAsia="en-US"/>
        </w:rPr>
        <w:t xml:space="preserve"> tiek </w:t>
      </w:r>
      <w:proofErr w:type="spellStart"/>
      <w:r w:rsidRPr="000E2594">
        <w:rPr>
          <w:szCs w:val="22"/>
          <w:lang w:eastAsia="en-US"/>
        </w:rPr>
        <w:t>korroborētas</w:t>
      </w:r>
      <w:proofErr w:type="spellEnd"/>
      <w:r w:rsidRPr="000E2594">
        <w:rPr>
          <w:szCs w:val="22"/>
          <w:lang w:eastAsia="en-US"/>
        </w:rPr>
        <w:t xml:space="preserve"> Zemesgrāmatā.</w:t>
      </w:r>
    </w:p>
    <w:p w:rsidR="000E2594" w:rsidRPr="000E2594" w:rsidRDefault="000E2594" w:rsidP="000E2594">
      <w:pPr>
        <w:tabs>
          <w:tab w:val="num" w:pos="720"/>
          <w:tab w:val="num" w:pos="792"/>
          <w:tab w:val="left" w:pos="1080"/>
        </w:tabs>
        <w:ind w:left="567" w:firstLine="567"/>
        <w:jc w:val="both"/>
        <w:rPr>
          <w:szCs w:val="22"/>
          <w:lang w:eastAsia="en-US"/>
        </w:rPr>
      </w:pPr>
    </w:p>
    <w:p w:rsidR="000E2594" w:rsidRPr="000E2594" w:rsidRDefault="000E2594" w:rsidP="000E2594">
      <w:pPr>
        <w:tabs>
          <w:tab w:val="num" w:pos="720"/>
          <w:tab w:val="num" w:pos="792"/>
          <w:tab w:val="left" w:pos="1080"/>
        </w:tabs>
        <w:ind w:left="567" w:firstLine="567"/>
        <w:jc w:val="both"/>
        <w:rPr>
          <w:szCs w:val="22"/>
          <w:lang w:eastAsia="en-US"/>
        </w:rPr>
      </w:pPr>
    </w:p>
    <w:p w:rsidR="000E2594" w:rsidRPr="000E2594" w:rsidRDefault="000E2594" w:rsidP="008C1851">
      <w:pPr>
        <w:numPr>
          <w:ilvl w:val="0"/>
          <w:numId w:val="73"/>
        </w:numPr>
        <w:tabs>
          <w:tab w:val="num" w:pos="0"/>
          <w:tab w:val="num" w:pos="792"/>
          <w:tab w:val="left" w:pos="1080"/>
          <w:tab w:val="num" w:pos="1332"/>
        </w:tabs>
        <w:ind w:left="567" w:hanging="567"/>
        <w:jc w:val="center"/>
        <w:rPr>
          <w:b/>
          <w:szCs w:val="22"/>
          <w:lang w:eastAsia="en-US"/>
        </w:rPr>
      </w:pPr>
      <w:r w:rsidRPr="000E2594">
        <w:rPr>
          <w:b/>
          <w:szCs w:val="22"/>
          <w:lang w:eastAsia="en-US"/>
        </w:rPr>
        <w:t>PIRCĒJA PIENĀKUMI</w:t>
      </w:r>
    </w:p>
    <w:p w:rsidR="000E2594" w:rsidRPr="000E2594" w:rsidRDefault="000E2594" w:rsidP="000E2594">
      <w:pPr>
        <w:tabs>
          <w:tab w:val="num" w:pos="792"/>
          <w:tab w:val="left" w:pos="1080"/>
          <w:tab w:val="num" w:pos="1332"/>
        </w:tabs>
        <w:ind w:left="567" w:firstLine="567"/>
        <w:jc w:val="both"/>
        <w:rPr>
          <w:b/>
          <w:szCs w:val="22"/>
          <w:lang w:eastAsia="en-US"/>
        </w:rPr>
      </w:pPr>
    </w:p>
    <w:p w:rsidR="000E2594" w:rsidRPr="000E2594" w:rsidRDefault="000E2594" w:rsidP="008C1851">
      <w:pPr>
        <w:numPr>
          <w:ilvl w:val="1"/>
          <w:numId w:val="73"/>
        </w:numPr>
        <w:tabs>
          <w:tab w:val="num" w:pos="0"/>
          <w:tab w:val="left" w:pos="720"/>
          <w:tab w:val="left" w:pos="993"/>
          <w:tab w:val="num" w:pos="1283"/>
        </w:tabs>
        <w:ind w:left="567" w:hanging="567"/>
        <w:jc w:val="both"/>
        <w:rPr>
          <w:lang w:eastAsia="en-US"/>
        </w:rPr>
      </w:pPr>
      <w:r w:rsidRPr="000E2594">
        <w:rPr>
          <w:szCs w:val="22"/>
          <w:lang w:eastAsia="en-US"/>
        </w:rPr>
        <w:t>PIRCĒJAM ir zināmi un saistoši visi īpašuma lietošanas tiesību ierobežojumi, kas nostiprināti zemesgrāmatā.</w:t>
      </w:r>
    </w:p>
    <w:p w:rsidR="000E2594" w:rsidRPr="000E2594" w:rsidRDefault="000E2594" w:rsidP="008C1851">
      <w:pPr>
        <w:numPr>
          <w:ilvl w:val="0"/>
          <w:numId w:val="73"/>
        </w:numPr>
        <w:tabs>
          <w:tab w:val="num" w:pos="0"/>
          <w:tab w:val="left" w:pos="1080"/>
        </w:tabs>
        <w:ind w:left="567" w:hanging="567"/>
        <w:jc w:val="center"/>
        <w:rPr>
          <w:b/>
          <w:bCs/>
          <w:caps/>
          <w:szCs w:val="22"/>
          <w:lang w:eastAsia="en-US"/>
        </w:rPr>
      </w:pPr>
      <w:r w:rsidRPr="000E2594">
        <w:rPr>
          <w:b/>
          <w:bCs/>
          <w:caps/>
          <w:szCs w:val="22"/>
          <w:lang w:eastAsia="en-US"/>
        </w:rPr>
        <w:t>Pušu apliecinājumi</w:t>
      </w:r>
    </w:p>
    <w:p w:rsidR="000E2594" w:rsidRPr="000E2594" w:rsidRDefault="000E2594" w:rsidP="000E2594">
      <w:pPr>
        <w:tabs>
          <w:tab w:val="left" w:pos="1080"/>
        </w:tabs>
        <w:ind w:left="567" w:firstLine="567"/>
        <w:jc w:val="both"/>
        <w:rPr>
          <w:b/>
          <w:bCs/>
          <w:caps/>
          <w:szCs w:val="22"/>
          <w:lang w:eastAsia="en-US"/>
        </w:rPr>
      </w:pPr>
    </w:p>
    <w:p w:rsidR="000E2594" w:rsidRPr="000E2594" w:rsidRDefault="000E2594" w:rsidP="008C1851">
      <w:pPr>
        <w:numPr>
          <w:ilvl w:val="1"/>
          <w:numId w:val="73"/>
        </w:numPr>
        <w:tabs>
          <w:tab w:val="num" w:pos="0"/>
          <w:tab w:val="num" w:pos="567"/>
          <w:tab w:val="left" w:pos="720"/>
          <w:tab w:val="left" w:pos="1080"/>
        </w:tabs>
        <w:ind w:left="567" w:hanging="567"/>
        <w:jc w:val="both"/>
        <w:rPr>
          <w:szCs w:val="22"/>
          <w:lang w:eastAsia="en-US"/>
        </w:rPr>
      </w:pPr>
      <w:r w:rsidRPr="000E2594">
        <w:rPr>
          <w:caps/>
          <w:szCs w:val="22"/>
          <w:lang w:eastAsia="en-US"/>
        </w:rPr>
        <w:t>Pārdevējs</w:t>
      </w:r>
      <w:r w:rsidRPr="000E2594">
        <w:rPr>
          <w:szCs w:val="22"/>
          <w:lang w:eastAsia="en-US"/>
        </w:rPr>
        <w:t xml:space="preserve"> apliecina, ka līdz šī Līguma noslēgšanai </w:t>
      </w:r>
      <w:r w:rsidRPr="000E2594">
        <w:rPr>
          <w:caps/>
          <w:szCs w:val="22"/>
          <w:lang w:eastAsia="en-US"/>
        </w:rPr>
        <w:t>Objekts</w:t>
      </w:r>
      <w:r w:rsidRPr="000E2594">
        <w:rPr>
          <w:szCs w:val="22"/>
          <w:lang w:eastAsia="en-US"/>
        </w:rPr>
        <w:t xml:space="preserve"> nav nevienam citam atsavināts, un par to nav strīda, par kuriem </w:t>
      </w:r>
      <w:r w:rsidRPr="000E2594">
        <w:rPr>
          <w:caps/>
          <w:szCs w:val="22"/>
          <w:lang w:eastAsia="en-US"/>
        </w:rPr>
        <w:t>Pircējam</w:t>
      </w:r>
      <w:r w:rsidRPr="000E2594">
        <w:rPr>
          <w:szCs w:val="22"/>
          <w:lang w:eastAsia="en-US"/>
        </w:rPr>
        <w:t xml:space="preserve"> nebūtu zināms.</w:t>
      </w:r>
    </w:p>
    <w:p w:rsidR="000E2594" w:rsidRPr="000E2594" w:rsidRDefault="000E2594" w:rsidP="008C1851">
      <w:pPr>
        <w:numPr>
          <w:ilvl w:val="1"/>
          <w:numId w:val="73"/>
        </w:numPr>
        <w:tabs>
          <w:tab w:val="num" w:pos="0"/>
          <w:tab w:val="num" w:pos="567"/>
          <w:tab w:val="num" w:pos="720"/>
          <w:tab w:val="num" w:pos="792"/>
          <w:tab w:val="left" w:pos="1080"/>
        </w:tabs>
        <w:ind w:left="567" w:hanging="567"/>
        <w:jc w:val="both"/>
        <w:rPr>
          <w:szCs w:val="22"/>
          <w:lang w:eastAsia="en-US"/>
        </w:rPr>
      </w:pPr>
      <w:r w:rsidRPr="000E2594">
        <w:rPr>
          <w:caps/>
          <w:szCs w:val="22"/>
          <w:lang w:eastAsia="en-US"/>
        </w:rPr>
        <w:t>Pircējs</w:t>
      </w:r>
      <w:r w:rsidRPr="000E2594">
        <w:rPr>
          <w:szCs w:val="22"/>
          <w:lang w:eastAsia="en-US"/>
        </w:rPr>
        <w:t xml:space="preserve">, parakstot šo Līgumu, apliecina, ka viņam ir zināms </w:t>
      </w:r>
      <w:r w:rsidRPr="000E2594">
        <w:rPr>
          <w:caps/>
          <w:szCs w:val="22"/>
          <w:lang w:eastAsia="en-US"/>
        </w:rPr>
        <w:t>Objekta</w:t>
      </w:r>
      <w:r w:rsidRPr="000E2594">
        <w:rPr>
          <w:szCs w:val="22"/>
          <w:lang w:eastAsia="en-US"/>
        </w:rPr>
        <w:t xml:space="preserve"> stāvoklis dabā, tā atrašanās vieta un lietošanas tiesību apgrūtinājumi, un viņam nav pretenziju pret </w:t>
      </w:r>
      <w:r w:rsidRPr="000E2594">
        <w:rPr>
          <w:caps/>
          <w:szCs w:val="22"/>
          <w:lang w:eastAsia="en-US"/>
        </w:rPr>
        <w:t>Pārdevēju</w:t>
      </w:r>
      <w:r w:rsidRPr="000E2594">
        <w:rPr>
          <w:szCs w:val="22"/>
          <w:lang w:eastAsia="en-US"/>
        </w:rPr>
        <w:t xml:space="preserve"> šajā sakarā, tagad, kā arī atsakās no tiesībām tādas celt nākotnē.</w:t>
      </w:r>
    </w:p>
    <w:p w:rsidR="000E2594" w:rsidRPr="000E2594" w:rsidRDefault="000E2594" w:rsidP="008C1851">
      <w:pPr>
        <w:numPr>
          <w:ilvl w:val="1"/>
          <w:numId w:val="73"/>
        </w:numPr>
        <w:tabs>
          <w:tab w:val="num" w:pos="0"/>
          <w:tab w:val="num" w:pos="567"/>
          <w:tab w:val="num" w:pos="720"/>
          <w:tab w:val="num" w:pos="792"/>
          <w:tab w:val="left" w:pos="1080"/>
        </w:tabs>
        <w:ind w:left="567" w:hanging="567"/>
        <w:jc w:val="both"/>
        <w:rPr>
          <w:szCs w:val="22"/>
          <w:lang w:eastAsia="en-US"/>
        </w:rPr>
      </w:pPr>
      <w:r w:rsidRPr="000E2594">
        <w:rPr>
          <w:szCs w:val="22"/>
          <w:lang w:eastAsia="en-US"/>
        </w:rPr>
        <w:t xml:space="preserve"> </w:t>
      </w:r>
      <w:r w:rsidRPr="000E2594">
        <w:rPr>
          <w:caps/>
          <w:szCs w:val="22"/>
          <w:lang w:eastAsia="en-US"/>
        </w:rPr>
        <w:t>Pircējs</w:t>
      </w:r>
      <w:r w:rsidRPr="000E2594">
        <w:rPr>
          <w:szCs w:val="22"/>
          <w:lang w:eastAsia="en-US"/>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0E2594" w:rsidRPr="000E2594" w:rsidRDefault="000E2594" w:rsidP="000E2594">
      <w:pPr>
        <w:tabs>
          <w:tab w:val="num" w:pos="720"/>
          <w:tab w:val="num" w:pos="792"/>
          <w:tab w:val="left" w:pos="1080"/>
        </w:tabs>
        <w:ind w:left="567" w:firstLine="567"/>
        <w:jc w:val="both"/>
        <w:rPr>
          <w:szCs w:val="22"/>
          <w:lang w:eastAsia="en-US"/>
        </w:rPr>
      </w:pPr>
    </w:p>
    <w:p w:rsidR="000E2594" w:rsidRPr="000E2594" w:rsidRDefault="000E2594" w:rsidP="008C1851">
      <w:pPr>
        <w:numPr>
          <w:ilvl w:val="0"/>
          <w:numId w:val="73"/>
        </w:numPr>
        <w:tabs>
          <w:tab w:val="num" w:pos="0"/>
          <w:tab w:val="left" w:pos="1080"/>
        </w:tabs>
        <w:ind w:left="567" w:hanging="567"/>
        <w:jc w:val="center"/>
        <w:rPr>
          <w:b/>
          <w:bCs/>
          <w:caps/>
          <w:szCs w:val="22"/>
          <w:lang w:eastAsia="en-US"/>
        </w:rPr>
      </w:pPr>
      <w:r w:rsidRPr="000E2594">
        <w:rPr>
          <w:b/>
          <w:bCs/>
          <w:caps/>
          <w:szCs w:val="22"/>
          <w:lang w:eastAsia="en-US"/>
        </w:rPr>
        <w:t>Citi noteikumi</w:t>
      </w:r>
    </w:p>
    <w:p w:rsidR="000E2594" w:rsidRPr="000E2594" w:rsidRDefault="000E2594" w:rsidP="000E2594">
      <w:pPr>
        <w:tabs>
          <w:tab w:val="left" w:pos="1080"/>
        </w:tabs>
        <w:ind w:left="567" w:firstLine="567"/>
        <w:jc w:val="both"/>
        <w:rPr>
          <w:b/>
          <w:bCs/>
          <w:caps/>
          <w:szCs w:val="22"/>
          <w:lang w:eastAsia="en-US"/>
        </w:rPr>
      </w:pPr>
    </w:p>
    <w:p w:rsidR="000E2594" w:rsidRPr="000E2594" w:rsidRDefault="000E2594" w:rsidP="008C1851">
      <w:pPr>
        <w:numPr>
          <w:ilvl w:val="1"/>
          <w:numId w:val="73"/>
        </w:numPr>
        <w:tabs>
          <w:tab w:val="num" w:pos="0"/>
          <w:tab w:val="num" w:pos="567"/>
          <w:tab w:val="num" w:pos="900"/>
          <w:tab w:val="left" w:pos="1080"/>
        </w:tabs>
        <w:ind w:left="567" w:hanging="567"/>
        <w:jc w:val="both"/>
        <w:rPr>
          <w:szCs w:val="22"/>
          <w:lang w:eastAsia="en-US"/>
        </w:rPr>
      </w:pPr>
      <w:r w:rsidRPr="000E2594">
        <w:rPr>
          <w:szCs w:val="22"/>
          <w:lang w:eastAsia="en-US"/>
        </w:rPr>
        <w:t xml:space="preserve">Šis Līgums ir saistošs </w:t>
      </w:r>
      <w:r w:rsidRPr="000E2594">
        <w:rPr>
          <w:caps/>
          <w:szCs w:val="22"/>
          <w:lang w:eastAsia="en-US"/>
        </w:rPr>
        <w:t>Pušu</w:t>
      </w:r>
      <w:r w:rsidRPr="000E2594">
        <w:rPr>
          <w:szCs w:val="22"/>
          <w:lang w:eastAsia="en-US"/>
        </w:rPr>
        <w:t xml:space="preserve"> tiesību un saistību pārņēmējiem.</w:t>
      </w:r>
    </w:p>
    <w:p w:rsidR="000E2594" w:rsidRPr="000E2594" w:rsidRDefault="000E2594" w:rsidP="008C1851">
      <w:pPr>
        <w:numPr>
          <w:ilvl w:val="1"/>
          <w:numId w:val="73"/>
        </w:numPr>
        <w:tabs>
          <w:tab w:val="num" w:pos="0"/>
          <w:tab w:val="num" w:pos="567"/>
          <w:tab w:val="num" w:pos="900"/>
          <w:tab w:val="left" w:pos="1080"/>
        </w:tabs>
        <w:ind w:left="567" w:hanging="567"/>
        <w:jc w:val="both"/>
        <w:rPr>
          <w:szCs w:val="22"/>
          <w:lang w:eastAsia="en-US"/>
        </w:rPr>
      </w:pPr>
      <w:r w:rsidRPr="000E2594">
        <w:rPr>
          <w:szCs w:val="22"/>
          <w:lang w:eastAsia="en-US"/>
        </w:rPr>
        <w:t xml:space="preserve">Līgums stājas spēkā ar parakstīšanas brīdi un ir spēkā līdz </w:t>
      </w:r>
      <w:r w:rsidRPr="000E2594">
        <w:rPr>
          <w:caps/>
          <w:szCs w:val="22"/>
          <w:lang w:eastAsia="en-US"/>
        </w:rPr>
        <w:t>Pušu</w:t>
      </w:r>
      <w:r w:rsidRPr="000E2594">
        <w:rPr>
          <w:szCs w:val="22"/>
          <w:lang w:eastAsia="en-US"/>
        </w:rPr>
        <w:t xml:space="preserve"> saistību pilnīgai izpildei.</w:t>
      </w:r>
    </w:p>
    <w:p w:rsidR="000E2594" w:rsidRPr="000E2594" w:rsidRDefault="000E2594" w:rsidP="008C1851">
      <w:pPr>
        <w:numPr>
          <w:ilvl w:val="1"/>
          <w:numId w:val="73"/>
        </w:numPr>
        <w:tabs>
          <w:tab w:val="num" w:pos="0"/>
          <w:tab w:val="num" w:pos="567"/>
          <w:tab w:val="num" w:pos="900"/>
          <w:tab w:val="left" w:pos="1080"/>
        </w:tabs>
        <w:ind w:left="567" w:hanging="567"/>
        <w:jc w:val="both"/>
        <w:rPr>
          <w:szCs w:val="22"/>
          <w:lang w:eastAsia="en-US"/>
        </w:rPr>
      </w:pPr>
      <w:r w:rsidRPr="000E2594">
        <w:rPr>
          <w:szCs w:val="22"/>
          <w:lang w:eastAsia="en-US"/>
        </w:rPr>
        <w:t xml:space="preserve">Visus strīdus, kas rodas Līguma izpildes gaitā, </w:t>
      </w:r>
      <w:r w:rsidRPr="000E2594">
        <w:rPr>
          <w:caps/>
          <w:szCs w:val="22"/>
          <w:lang w:eastAsia="en-US"/>
        </w:rPr>
        <w:t>Puses</w:t>
      </w:r>
      <w:r w:rsidRPr="000E2594">
        <w:rPr>
          <w:szCs w:val="22"/>
          <w:lang w:eastAsia="en-US"/>
        </w:rPr>
        <w:t xml:space="preserve"> cenšas atrisināt pārrunu ceļā, ja tas nav iespējams, tad strīdu izskata vispārējās jurisdikcijas tiesa.</w:t>
      </w:r>
    </w:p>
    <w:p w:rsidR="000E2594" w:rsidRPr="000E2594" w:rsidRDefault="000E2594" w:rsidP="008C1851">
      <w:pPr>
        <w:numPr>
          <w:ilvl w:val="1"/>
          <w:numId w:val="73"/>
        </w:numPr>
        <w:tabs>
          <w:tab w:val="num" w:pos="0"/>
          <w:tab w:val="num" w:pos="567"/>
          <w:tab w:val="num" w:pos="900"/>
          <w:tab w:val="left" w:pos="1080"/>
        </w:tabs>
        <w:ind w:left="567" w:hanging="567"/>
        <w:jc w:val="both"/>
        <w:rPr>
          <w:szCs w:val="22"/>
          <w:lang w:eastAsia="en-US"/>
        </w:rPr>
      </w:pPr>
      <w:r w:rsidRPr="000E2594">
        <w:rPr>
          <w:szCs w:val="22"/>
          <w:lang w:eastAsia="en-US"/>
        </w:rPr>
        <w:t xml:space="preserve">Gadījums, kad viena </w:t>
      </w:r>
      <w:r w:rsidRPr="000E2594">
        <w:rPr>
          <w:caps/>
          <w:szCs w:val="22"/>
          <w:lang w:eastAsia="en-US"/>
        </w:rPr>
        <w:t>Puse</w:t>
      </w:r>
      <w:r w:rsidRPr="000E2594">
        <w:rPr>
          <w:szCs w:val="22"/>
          <w:lang w:eastAsia="en-US"/>
        </w:rPr>
        <w:t xml:space="preserve"> uzsāk strīdu (tajā skaitā – iesniedz prasību tiesā), nav uzskatāms par pamatu, lai nepildītu ar šo Līgumu uzņemtās saistības.</w:t>
      </w:r>
    </w:p>
    <w:p w:rsidR="000E2594" w:rsidRPr="000E2594" w:rsidRDefault="000E2594" w:rsidP="008C1851">
      <w:pPr>
        <w:numPr>
          <w:ilvl w:val="1"/>
          <w:numId w:val="73"/>
        </w:numPr>
        <w:tabs>
          <w:tab w:val="num" w:pos="0"/>
          <w:tab w:val="num" w:pos="567"/>
          <w:tab w:val="num" w:pos="900"/>
          <w:tab w:val="left" w:pos="1080"/>
        </w:tabs>
        <w:ind w:left="567" w:hanging="567"/>
        <w:jc w:val="both"/>
        <w:rPr>
          <w:szCs w:val="22"/>
          <w:lang w:eastAsia="en-US"/>
        </w:rPr>
      </w:pPr>
      <w:r w:rsidRPr="000E2594">
        <w:rPr>
          <w:szCs w:val="22"/>
          <w:lang w:eastAsia="en-US"/>
        </w:rPr>
        <w:t xml:space="preserve">Līgums atceļams, grozāms vai papildināms, tikai </w:t>
      </w:r>
      <w:r w:rsidRPr="000E2594">
        <w:rPr>
          <w:caps/>
          <w:szCs w:val="22"/>
          <w:lang w:eastAsia="en-US"/>
        </w:rPr>
        <w:t>Pusēm</w:t>
      </w:r>
      <w:r w:rsidRPr="000E2594">
        <w:rPr>
          <w:szCs w:val="22"/>
          <w:lang w:eastAsia="en-US"/>
        </w:rPr>
        <w:t xml:space="preserve"> rakstiski vienojoties, Vienošanās par izmaiņām Līgumā noformējama </w:t>
      </w:r>
      <w:proofErr w:type="spellStart"/>
      <w:r w:rsidRPr="000E2594">
        <w:rPr>
          <w:szCs w:val="22"/>
          <w:lang w:eastAsia="en-US"/>
        </w:rPr>
        <w:t>rakstveidā</w:t>
      </w:r>
      <w:proofErr w:type="spellEnd"/>
      <w:r w:rsidRPr="000E2594">
        <w:rPr>
          <w:szCs w:val="22"/>
          <w:lang w:eastAsia="en-US"/>
        </w:rPr>
        <w:t xml:space="preserve"> un </w:t>
      </w:r>
      <w:r w:rsidRPr="000E2594">
        <w:rPr>
          <w:caps/>
          <w:szCs w:val="22"/>
          <w:lang w:eastAsia="en-US"/>
        </w:rPr>
        <w:t>Pušu</w:t>
      </w:r>
      <w:r w:rsidRPr="000E2594">
        <w:rPr>
          <w:szCs w:val="22"/>
          <w:lang w:eastAsia="en-US"/>
        </w:rPr>
        <w:t xml:space="preserve"> parakstīta kļūst par šī Līguma neatņemamu sastāvdaļu.</w:t>
      </w:r>
    </w:p>
    <w:p w:rsidR="000E2594" w:rsidRPr="000E2594" w:rsidRDefault="000E2594" w:rsidP="008C1851">
      <w:pPr>
        <w:numPr>
          <w:ilvl w:val="1"/>
          <w:numId w:val="73"/>
        </w:numPr>
        <w:tabs>
          <w:tab w:val="num" w:pos="0"/>
          <w:tab w:val="num" w:pos="567"/>
          <w:tab w:val="num" w:pos="900"/>
          <w:tab w:val="left" w:pos="1080"/>
        </w:tabs>
        <w:ind w:left="567" w:hanging="567"/>
        <w:jc w:val="both"/>
        <w:rPr>
          <w:szCs w:val="22"/>
          <w:lang w:eastAsia="en-US"/>
        </w:rPr>
      </w:pPr>
      <w:r w:rsidRPr="000E2594">
        <w:rPr>
          <w:szCs w:val="22"/>
          <w:lang w:eastAsia="en-US"/>
        </w:rPr>
        <w:t>Līgums sastādīts latviešu valodā uz ___ lapām 4 (četros) eksemplāros, no kuriem divi eksemplāri tiek nodoti Pircējam, divi eksemplāri paliek Pārdevējam.</w:t>
      </w:r>
    </w:p>
    <w:p w:rsidR="000E2594" w:rsidRPr="000E2594" w:rsidRDefault="000E2594" w:rsidP="000E2594">
      <w:pPr>
        <w:tabs>
          <w:tab w:val="num" w:pos="900"/>
          <w:tab w:val="left" w:pos="1080"/>
        </w:tabs>
        <w:ind w:left="567" w:firstLine="567"/>
        <w:jc w:val="both"/>
        <w:rPr>
          <w:szCs w:val="22"/>
          <w:lang w:eastAsia="en-US"/>
        </w:rPr>
      </w:pPr>
    </w:p>
    <w:p w:rsidR="000E2594" w:rsidRPr="000E2594" w:rsidRDefault="000E2594" w:rsidP="008C1851">
      <w:pPr>
        <w:numPr>
          <w:ilvl w:val="0"/>
          <w:numId w:val="73"/>
        </w:numPr>
        <w:tabs>
          <w:tab w:val="left" w:pos="1080"/>
        </w:tabs>
        <w:jc w:val="center"/>
        <w:rPr>
          <w:b/>
          <w:bCs/>
          <w:szCs w:val="22"/>
          <w:lang w:eastAsia="en-US"/>
        </w:rPr>
      </w:pPr>
      <w:r w:rsidRPr="000E2594">
        <w:rPr>
          <w:b/>
          <w:bCs/>
          <w:szCs w:val="22"/>
          <w:lang w:eastAsia="en-US"/>
        </w:rPr>
        <w:t>PUŠU REKVIZĪTI</w:t>
      </w:r>
    </w:p>
    <w:p w:rsidR="000E2594" w:rsidRPr="000E2594" w:rsidRDefault="000E2594" w:rsidP="000E2594">
      <w:pPr>
        <w:tabs>
          <w:tab w:val="left" w:pos="1080"/>
        </w:tabs>
        <w:ind w:firstLine="567"/>
        <w:jc w:val="both"/>
        <w:rPr>
          <w:szCs w:val="22"/>
          <w:lang w:eastAsia="en-US"/>
        </w:rPr>
      </w:pPr>
    </w:p>
    <w:tbl>
      <w:tblPr>
        <w:tblW w:w="0" w:type="auto"/>
        <w:tblLook w:val="01E0" w:firstRow="1" w:lastRow="1" w:firstColumn="1" w:lastColumn="1" w:noHBand="0" w:noVBand="0"/>
      </w:tblPr>
      <w:tblGrid>
        <w:gridCol w:w="4598"/>
        <w:gridCol w:w="4589"/>
      </w:tblGrid>
      <w:tr w:rsidR="000E2594" w:rsidRPr="000E2594" w:rsidTr="00D132B8">
        <w:trPr>
          <w:trHeight w:val="2134"/>
        </w:trPr>
        <w:tc>
          <w:tcPr>
            <w:tcW w:w="4598" w:type="dxa"/>
          </w:tcPr>
          <w:p w:rsidR="000E2594" w:rsidRPr="000E2594" w:rsidRDefault="000E2594" w:rsidP="000E2594">
            <w:pPr>
              <w:ind w:firstLine="567"/>
              <w:jc w:val="both"/>
              <w:rPr>
                <w:b/>
                <w:caps/>
                <w:szCs w:val="22"/>
                <w:lang w:eastAsia="en-US"/>
              </w:rPr>
            </w:pPr>
            <w:r w:rsidRPr="000E2594">
              <w:rPr>
                <w:b/>
                <w:caps/>
                <w:szCs w:val="22"/>
                <w:lang w:eastAsia="en-US"/>
              </w:rPr>
              <w:t>Pārdevējs</w:t>
            </w:r>
          </w:p>
          <w:p w:rsidR="000E2594" w:rsidRPr="000E2594" w:rsidRDefault="000E2594" w:rsidP="000E2594">
            <w:pPr>
              <w:widowControl w:val="0"/>
              <w:ind w:right="-691"/>
              <w:outlineLvl w:val="2"/>
              <w:rPr>
                <w:b/>
                <w:bCs/>
              </w:rPr>
            </w:pPr>
            <w:r w:rsidRPr="000E2594">
              <w:rPr>
                <w:b/>
                <w:bCs/>
              </w:rPr>
              <w:t>Limbažu novada pašvaldība</w:t>
            </w:r>
          </w:p>
          <w:p w:rsidR="000E2594" w:rsidRPr="000E2594" w:rsidRDefault="000E2594" w:rsidP="000E2594">
            <w:pPr>
              <w:widowControl w:val="0"/>
              <w:ind w:right="-691"/>
              <w:outlineLvl w:val="2"/>
              <w:rPr>
                <w:bCs/>
              </w:rPr>
            </w:pPr>
            <w:r w:rsidRPr="000E2594">
              <w:rPr>
                <w:bCs/>
              </w:rPr>
              <w:t>Nodokļu maksātāja reģ.Nr.90009114631</w:t>
            </w:r>
            <w:r w:rsidRPr="000E2594">
              <w:rPr>
                <w:bCs/>
              </w:rPr>
              <w:tab/>
            </w:r>
          </w:p>
          <w:p w:rsidR="000E2594" w:rsidRPr="000E2594" w:rsidRDefault="000E2594" w:rsidP="000E2594">
            <w:pPr>
              <w:widowControl w:val="0"/>
              <w:ind w:right="-691"/>
              <w:outlineLvl w:val="2"/>
              <w:rPr>
                <w:bCs/>
              </w:rPr>
            </w:pPr>
            <w:r w:rsidRPr="000E2594">
              <w:rPr>
                <w:bCs/>
              </w:rPr>
              <w:t>Juridiskā adrese: Rīgas iela 16</w:t>
            </w:r>
          </w:p>
          <w:p w:rsidR="000E2594" w:rsidRPr="000E2594" w:rsidRDefault="000E2594" w:rsidP="000E2594">
            <w:pPr>
              <w:widowControl w:val="0"/>
              <w:ind w:right="-691"/>
              <w:outlineLvl w:val="2"/>
              <w:rPr>
                <w:bCs/>
              </w:rPr>
            </w:pPr>
            <w:r w:rsidRPr="000E2594">
              <w:rPr>
                <w:bCs/>
              </w:rPr>
              <w:t>Limbaži, Limbažu novads, LV-4001</w:t>
            </w:r>
          </w:p>
          <w:p w:rsidR="000E2594" w:rsidRPr="000E2594" w:rsidRDefault="000E2594" w:rsidP="000E2594">
            <w:pPr>
              <w:widowControl w:val="0"/>
              <w:ind w:right="-691"/>
              <w:outlineLvl w:val="2"/>
              <w:rPr>
                <w:bCs/>
              </w:rPr>
            </w:pPr>
            <w:r w:rsidRPr="000E2594">
              <w:rPr>
                <w:bCs/>
              </w:rPr>
              <w:t>Bankas rekvizīti: AS “SEB banka”</w:t>
            </w:r>
          </w:p>
          <w:p w:rsidR="000E2594" w:rsidRPr="000E2594" w:rsidRDefault="000E2594" w:rsidP="000E2594">
            <w:pPr>
              <w:widowControl w:val="0"/>
              <w:ind w:right="-691"/>
              <w:outlineLvl w:val="2"/>
              <w:rPr>
                <w:bCs/>
              </w:rPr>
            </w:pPr>
            <w:r w:rsidRPr="000E2594">
              <w:rPr>
                <w:rFonts w:eastAsiaTheme="minorHAnsi"/>
                <w:bCs/>
                <w:iCs/>
                <w:noProof/>
              </w:rPr>
              <mc:AlternateContent>
                <mc:Choice Requires="wps">
                  <w:drawing>
                    <wp:anchor distT="0" distB="0" distL="114300" distR="114300" simplePos="0" relativeHeight="251674624" behindDoc="0" locked="0" layoutInCell="1" allowOverlap="1" wp14:anchorId="77383401" wp14:editId="42301176">
                      <wp:simplePos x="0" y="0"/>
                      <wp:positionH relativeFrom="column">
                        <wp:posOffset>41910</wp:posOffset>
                      </wp:positionH>
                      <wp:positionV relativeFrom="paragraph">
                        <wp:posOffset>791210</wp:posOffset>
                      </wp:positionV>
                      <wp:extent cx="2600325" cy="0"/>
                      <wp:effectExtent l="0" t="0" r="28575" b="19050"/>
                      <wp:wrapNone/>
                      <wp:docPr id="3"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2E190CDB" id="Taisns savienotājs 3" o:spid="_x0000_s1026" style="position:absolute;flip:y;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" strokecolor="windowText" strokeweight=".5pt">
                      <v:stroke joinstyle="miter"/>
                    </v:line>
                  </w:pict>
                </mc:Fallback>
              </mc:AlternateContent>
            </w:r>
            <w:r w:rsidRPr="000E2594">
              <w:rPr>
                <w:bCs/>
              </w:rPr>
              <w:t xml:space="preserve">Konts Nr.LV37UNLA0050014284308 </w:t>
            </w:r>
          </w:p>
          <w:p w:rsidR="000E2594" w:rsidRPr="000E2594" w:rsidRDefault="000E2594" w:rsidP="000E2594">
            <w:pPr>
              <w:jc w:val="both"/>
              <w:rPr>
                <w:b/>
                <w:caps/>
                <w:szCs w:val="22"/>
                <w:lang w:eastAsia="en-US"/>
              </w:rPr>
            </w:pPr>
            <w:r w:rsidRPr="000E2594">
              <w:rPr>
                <w:bCs/>
              </w:rPr>
              <w:t>Kods UNLALV2X</w:t>
            </w:r>
          </w:p>
        </w:tc>
        <w:tc>
          <w:tcPr>
            <w:tcW w:w="4589" w:type="dxa"/>
          </w:tcPr>
          <w:p w:rsidR="000E2594" w:rsidRPr="000E2594" w:rsidRDefault="000E2594" w:rsidP="000E2594">
            <w:pPr>
              <w:ind w:left="283" w:firstLine="567"/>
              <w:jc w:val="both"/>
              <w:rPr>
                <w:b/>
                <w:caps/>
                <w:szCs w:val="22"/>
                <w:lang w:eastAsia="en-US"/>
              </w:rPr>
            </w:pPr>
            <w:r w:rsidRPr="000E2594">
              <w:rPr>
                <w:b/>
                <w:caps/>
                <w:noProof/>
              </w:rPr>
              <mc:AlternateContent>
                <mc:Choice Requires="wps">
                  <w:drawing>
                    <wp:anchor distT="0" distB="0" distL="114300" distR="114300" simplePos="0" relativeHeight="251678720" behindDoc="0" locked="0" layoutInCell="1" allowOverlap="1" wp14:anchorId="491AA286" wp14:editId="1DD9D389">
                      <wp:simplePos x="0" y="0"/>
                      <wp:positionH relativeFrom="column">
                        <wp:posOffset>7620</wp:posOffset>
                      </wp:positionH>
                      <wp:positionV relativeFrom="paragraph">
                        <wp:posOffset>756920</wp:posOffset>
                      </wp:positionV>
                      <wp:extent cx="2476500" cy="0"/>
                      <wp:effectExtent l="0" t="0" r="19050" b="19050"/>
                      <wp:wrapNone/>
                      <wp:docPr id="2" name="Taisns savienotājs 2"/>
                      <wp:cNvGraphicFramePr/>
                      <a:graphic xmlns:a="http://schemas.openxmlformats.org/drawingml/2006/main">
                        <a:graphicData uri="http://schemas.microsoft.com/office/word/2010/wordprocessingShape">
                          <wps:wsp>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5ECDEB3" id="Taisns savienotājs 2"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" strokecolor="windowText" strokeweight=".5pt">
                      <v:stroke joinstyle="miter"/>
                    </v:line>
                  </w:pict>
                </mc:Fallback>
              </mc:AlternateContent>
            </w:r>
            <w:r w:rsidRPr="000E2594">
              <w:rPr>
                <w:b/>
                <w:caps/>
                <w:noProof/>
              </w:rPr>
              <mc:AlternateContent>
                <mc:Choice Requires="wps">
                  <w:drawing>
                    <wp:anchor distT="0" distB="0" distL="114300" distR="114300" simplePos="0" relativeHeight="251677696" behindDoc="0" locked="0" layoutInCell="1" allowOverlap="1" wp14:anchorId="4894F4FA" wp14:editId="1586FC3B">
                      <wp:simplePos x="0" y="0"/>
                      <wp:positionH relativeFrom="column">
                        <wp:posOffset>7620</wp:posOffset>
                      </wp:positionH>
                      <wp:positionV relativeFrom="paragraph">
                        <wp:posOffset>1071245</wp:posOffset>
                      </wp:positionV>
                      <wp:extent cx="2419350" cy="0"/>
                      <wp:effectExtent l="0" t="0" r="19050" b="19050"/>
                      <wp:wrapNone/>
                      <wp:docPr id="5" name="Taisns savienotājs 5"/>
                      <wp:cNvGraphicFramePr/>
                      <a:graphic xmlns:a="http://schemas.openxmlformats.org/drawingml/2006/main">
                        <a:graphicData uri="http://schemas.microsoft.com/office/word/2010/wordprocessingShape">
                          <wps:wsp>
                            <wps:cNvCnPr/>
                            <wps:spPr>
                              <a:xfrm>
                                <a:off x="0" y="0"/>
                                <a:ext cx="241935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2CCB314F" id="Taisns savienotājs 5"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" strokecolor="windowText" strokeweight=".5pt">
                      <v:stroke joinstyle="miter"/>
                    </v:line>
                  </w:pict>
                </mc:Fallback>
              </mc:AlternateContent>
            </w:r>
            <w:r w:rsidRPr="000E2594">
              <w:rPr>
                <w:b/>
                <w:caps/>
                <w:noProof/>
              </w:rPr>
              <mc:AlternateContent>
                <mc:Choice Requires="wps">
                  <w:drawing>
                    <wp:anchor distT="0" distB="0" distL="114300" distR="114300" simplePos="0" relativeHeight="251676672" behindDoc="0" locked="0" layoutInCell="1" allowOverlap="1" wp14:anchorId="76871C00" wp14:editId="384A3186">
                      <wp:simplePos x="0" y="0"/>
                      <wp:positionH relativeFrom="column">
                        <wp:posOffset>7620</wp:posOffset>
                      </wp:positionH>
                      <wp:positionV relativeFrom="paragraph">
                        <wp:posOffset>1682749</wp:posOffset>
                      </wp:positionV>
                      <wp:extent cx="2476500" cy="0"/>
                      <wp:effectExtent l="0" t="0" r="19050" b="19050"/>
                      <wp:wrapNone/>
                      <wp:docPr id="6"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11BDF7DD" id="Taisns savienotājs 6" o:spid="_x0000_s1026" style="position:absolute;flip:y;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" strokecolor="windowText" strokeweight=".5pt">
                      <v:stroke joinstyle="miter"/>
                    </v:line>
                  </w:pict>
                </mc:Fallback>
              </mc:AlternateContent>
            </w:r>
            <w:r w:rsidRPr="000E2594">
              <w:rPr>
                <w:b/>
                <w:caps/>
                <w:noProof/>
              </w:rPr>
              <mc:AlternateContent>
                <mc:Choice Requires="wps">
                  <w:drawing>
                    <wp:anchor distT="0" distB="0" distL="114300" distR="114300" simplePos="0" relativeHeight="251675648" behindDoc="0" locked="0" layoutInCell="1" allowOverlap="1" wp14:anchorId="115AAF89" wp14:editId="5F0CC3AE">
                      <wp:simplePos x="0" y="0"/>
                      <wp:positionH relativeFrom="column">
                        <wp:posOffset>7620</wp:posOffset>
                      </wp:positionH>
                      <wp:positionV relativeFrom="paragraph">
                        <wp:posOffset>1377950</wp:posOffset>
                      </wp:positionV>
                      <wp:extent cx="2476500" cy="0"/>
                      <wp:effectExtent l="0" t="0" r="19050" b="19050"/>
                      <wp:wrapNone/>
                      <wp:docPr id="7" name="Taisns savienotājs 7"/>
                      <wp:cNvGraphicFramePr/>
                      <a:graphic xmlns:a="http://schemas.openxmlformats.org/drawingml/2006/main">
                        <a:graphicData uri="http://schemas.microsoft.com/office/word/2010/wordprocessingShape">
                          <wps:wsp>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79A19343" id="Taisns savienotājs 7" o:spid="_x0000_s1026" style="position:absolute;flip:y;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" strokecolor="windowText" strokeweight=".5pt">
                      <v:stroke joinstyle="miter"/>
                    </v:line>
                  </w:pict>
                </mc:Fallback>
              </mc:AlternateContent>
            </w:r>
            <w:r w:rsidRPr="000E2594">
              <w:rPr>
                <w:b/>
                <w:caps/>
                <w:szCs w:val="22"/>
                <w:lang w:eastAsia="en-US"/>
              </w:rPr>
              <w:t>Pircējs</w:t>
            </w:r>
          </w:p>
        </w:tc>
      </w:tr>
      <w:tr w:rsidR="000E2594" w:rsidRPr="000E2594" w:rsidTr="00D132B8">
        <w:trPr>
          <w:trHeight w:val="275"/>
        </w:trPr>
        <w:tc>
          <w:tcPr>
            <w:tcW w:w="4598" w:type="dxa"/>
          </w:tcPr>
          <w:p w:rsidR="000E2594" w:rsidRPr="000E2594" w:rsidRDefault="000E2594" w:rsidP="000E2594">
            <w:pPr>
              <w:tabs>
                <w:tab w:val="left" w:pos="900"/>
              </w:tabs>
              <w:jc w:val="both"/>
              <w:rPr>
                <w:rFonts w:eastAsiaTheme="minorHAnsi"/>
                <w:b/>
                <w:lang w:eastAsia="en-US"/>
              </w:rPr>
            </w:pPr>
          </w:p>
        </w:tc>
        <w:tc>
          <w:tcPr>
            <w:tcW w:w="4589" w:type="dxa"/>
          </w:tcPr>
          <w:p w:rsidR="000E2594" w:rsidRPr="000E2594" w:rsidRDefault="000E2594" w:rsidP="000E2594">
            <w:pPr>
              <w:ind w:left="283" w:firstLine="567"/>
              <w:jc w:val="both"/>
              <w:rPr>
                <w:b/>
                <w:caps/>
                <w:szCs w:val="22"/>
                <w:lang w:eastAsia="en-US"/>
              </w:rPr>
            </w:pPr>
          </w:p>
        </w:tc>
      </w:tr>
      <w:tr w:rsidR="000E2594" w:rsidRPr="000E2594" w:rsidTr="00D132B8">
        <w:trPr>
          <w:trHeight w:val="261"/>
        </w:trPr>
        <w:tc>
          <w:tcPr>
            <w:tcW w:w="4598" w:type="dxa"/>
          </w:tcPr>
          <w:p w:rsidR="000E2594" w:rsidRPr="000E2594" w:rsidRDefault="000E2594" w:rsidP="000E2594">
            <w:pPr>
              <w:tabs>
                <w:tab w:val="left" w:pos="900"/>
              </w:tabs>
              <w:ind w:firstLine="567"/>
              <w:jc w:val="both"/>
              <w:rPr>
                <w:rFonts w:eastAsiaTheme="minorHAnsi"/>
                <w:lang w:eastAsia="en-US"/>
              </w:rPr>
            </w:pPr>
          </w:p>
        </w:tc>
        <w:tc>
          <w:tcPr>
            <w:tcW w:w="4589" w:type="dxa"/>
          </w:tcPr>
          <w:p w:rsidR="000E2594" w:rsidRPr="000E2594" w:rsidRDefault="000E2594" w:rsidP="000E2594">
            <w:pPr>
              <w:ind w:left="283" w:firstLine="567"/>
              <w:jc w:val="both"/>
              <w:rPr>
                <w:b/>
                <w:caps/>
                <w:szCs w:val="22"/>
                <w:lang w:eastAsia="en-US"/>
              </w:rPr>
            </w:pPr>
          </w:p>
        </w:tc>
      </w:tr>
      <w:tr w:rsidR="000E2594" w:rsidRPr="000E2594" w:rsidTr="00D132B8">
        <w:trPr>
          <w:trHeight w:val="261"/>
        </w:trPr>
        <w:tc>
          <w:tcPr>
            <w:tcW w:w="4598" w:type="dxa"/>
          </w:tcPr>
          <w:p w:rsidR="000E2594" w:rsidRPr="000E2594" w:rsidRDefault="000E2594" w:rsidP="000E2594">
            <w:pPr>
              <w:tabs>
                <w:tab w:val="left" w:pos="900"/>
              </w:tabs>
              <w:ind w:firstLine="567"/>
              <w:jc w:val="both"/>
              <w:rPr>
                <w:rFonts w:eastAsiaTheme="minorHAnsi"/>
                <w:lang w:eastAsia="en-US"/>
              </w:rPr>
            </w:pPr>
          </w:p>
        </w:tc>
        <w:tc>
          <w:tcPr>
            <w:tcW w:w="4589" w:type="dxa"/>
          </w:tcPr>
          <w:p w:rsidR="000E2594" w:rsidRPr="000E2594" w:rsidRDefault="000E2594" w:rsidP="000E2594">
            <w:pPr>
              <w:ind w:left="283" w:firstLine="567"/>
              <w:jc w:val="both"/>
              <w:rPr>
                <w:b/>
                <w:caps/>
                <w:szCs w:val="22"/>
                <w:lang w:eastAsia="en-US"/>
              </w:rPr>
            </w:pPr>
          </w:p>
        </w:tc>
      </w:tr>
      <w:tr w:rsidR="000E2594" w:rsidRPr="000E2594" w:rsidTr="00D132B8">
        <w:trPr>
          <w:trHeight w:val="275"/>
        </w:trPr>
        <w:tc>
          <w:tcPr>
            <w:tcW w:w="4598" w:type="dxa"/>
          </w:tcPr>
          <w:p w:rsidR="000E2594" w:rsidRPr="000E2594" w:rsidRDefault="000E2594" w:rsidP="000E2594">
            <w:pPr>
              <w:tabs>
                <w:tab w:val="left" w:pos="900"/>
              </w:tabs>
              <w:ind w:firstLine="567"/>
              <w:jc w:val="both"/>
              <w:rPr>
                <w:rFonts w:eastAsiaTheme="minorHAnsi"/>
                <w:lang w:eastAsia="en-US"/>
              </w:rPr>
            </w:pPr>
            <w:r w:rsidRPr="000E2594">
              <w:rPr>
                <w:rFonts w:eastAsiaTheme="minorHAnsi"/>
                <w:lang w:eastAsia="en-US"/>
              </w:rPr>
              <w:t xml:space="preserve">                                    D. Zemmers</w:t>
            </w:r>
          </w:p>
        </w:tc>
        <w:tc>
          <w:tcPr>
            <w:tcW w:w="4589" w:type="dxa"/>
          </w:tcPr>
          <w:p w:rsidR="000E2594" w:rsidRPr="000E2594" w:rsidRDefault="000E2594" w:rsidP="000E2594">
            <w:pPr>
              <w:ind w:left="283" w:firstLine="567"/>
              <w:jc w:val="both"/>
              <w:rPr>
                <w:b/>
                <w:caps/>
                <w:szCs w:val="22"/>
                <w:lang w:eastAsia="en-US"/>
              </w:rPr>
            </w:pPr>
          </w:p>
        </w:tc>
      </w:tr>
      <w:tr w:rsidR="000E2594" w:rsidRPr="000E2594" w:rsidTr="00D132B8">
        <w:trPr>
          <w:trHeight w:val="537"/>
        </w:trPr>
        <w:tc>
          <w:tcPr>
            <w:tcW w:w="4598" w:type="dxa"/>
          </w:tcPr>
          <w:p w:rsidR="000E2594" w:rsidRPr="000E2594" w:rsidRDefault="000E2594" w:rsidP="000E2594">
            <w:pPr>
              <w:jc w:val="both"/>
              <w:rPr>
                <w:rFonts w:eastAsiaTheme="minorHAnsi"/>
                <w:lang w:eastAsia="en-US"/>
              </w:rPr>
            </w:pPr>
            <w:r w:rsidRPr="000E2594">
              <w:rPr>
                <w:rFonts w:eastAsiaTheme="minorHAnsi"/>
                <w:lang w:eastAsia="en-US"/>
              </w:rPr>
              <w:t xml:space="preserve"> </w:t>
            </w:r>
          </w:p>
          <w:p w:rsidR="000E2594" w:rsidRPr="000E2594" w:rsidRDefault="000E2594" w:rsidP="000E2594">
            <w:pPr>
              <w:tabs>
                <w:tab w:val="left" w:pos="900"/>
              </w:tabs>
              <w:ind w:firstLine="567"/>
              <w:jc w:val="both"/>
              <w:rPr>
                <w:rFonts w:eastAsiaTheme="minorHAnsi"/>
                <w:lang w:eastAsia="en-US"/>
              </w:rPr>
            </w:pPr>
          </w:p>
        </w:tc>
        <w:tc>
          <w:tcPr>
            <w:tcW w:w="4589" w:type="dxa"/>
          </w:tcPr>
          <w:p w:rsidR="000E2594" w:rsidRPr="000E2594" w:rsidRDefault="000E2594" w:rsidP="000E2594">
            <w:pPr>
              <w:jc w:val="both"/>
              <w:rPr>
                <w:b/>
                <w:caps/>
                <w:szCs w:val="22"/>
                <w:lang w:eastAsia="en-US"/>
              </w:rPr>
            </w:pPr>
          </w:p>
        </w:tc>
      </w:tr>
      <w:tr w:rsidR="000E2594" w:rsidRPr="000E2594" w:rsidTr="00D132B8">
        <w:trPr>
          <w:trHeight w:val="261"/>
        </w:trPr>
        <w:tc>
          <w:tcPr>
            <w:tcW w:w="4598" w:type="dxa"/>
          </w:tcPr>
          <w:p w:rsidR="000E2594" w:rsidRPr="000E2594" w:rsidRDefault="000E2594" w:rsidP="000E2594">
            <w:pPr>
              <w:tabs>
                <w:tab w:val="left" w:pos="900"/>
              </w:tabs>
              <w:ind w:firstLine="567"/>
              <w:jc w:val="both"/>
              <w:rPr>
                <w:rFonts w:eastAsiaTheme="minorHAnsi"/>
                <w:lang w:eastAsia="en-US"/>
              </w:rPr>
            </w:pPr>
          </w:p>
        </w:tc>
        <w:tc>
          <w:tcPr>
            <w:tcW w:w="4589" w:type="dxa"/>
          </w:tcPr>
          <w:p w:rsidR="000E2594" w:rsidRPr="000E2594" w:rsidRDefault="000E2594" w:rsidP="000E2594">
            <w:pPr>
              <w:ind w:left="283" w:firstLine="567"/>
              <w:jc w:val="both"/>
              <w:rPr>
                <w:b/>
                <w:caps/>
                <w:szCs w:val="22"/>
                <w:lang w:eastAsia="en-US"/>
              </w:rPr>
            </w:pPr>
          </w:p>
        </w:tc>
      </w:tr>
      <w:tr w:rsidR="000E2594" w:rsidRPr="000E2594" w:rsidTr="00D132B8">
        <w:trPr>
          <w:trHeight w:val="261"/>
        </w:trPr>
        <w:tc>
          <w:tcPr>
            <w:tcW w:w="4598" w:type="dxa"/>
          </w:tcPr>
          <w:p w:rsidR="000E2594" w:rsidRPr="000E2594" w:rsidRDefault="000E2594" w:rsidP="000E2594">
            <w:pPr>
              <w:tabs>
                <w:tab w:val="left" w:pos="900"/>
              </w:tabs>
              <w:ind w:firstLine="567"/>
              <w:jc w:val="both"/>
              <w:rPr>
                <w:rFonts w:eastAsiaTheme="minorHAnsi"/>
                <w:lang w:eastAsia="en-US"/>
              </w:rPr>
            </w:pPr>
          </w:p>
        </w:tc>
        <w:tc>
          <w:tcPr>
            <w:tcW w:w="4589" w:type="dxa"/>
          </w:tcPr>
          <w:p w:rsidR="000E2594" w:rsidRPr="000E2594" w:rsidRDefault="000E2594" w:rsidP="000E2594">
            <w:pPr>
              <w:ind w:left="283" w:firstLine="567"/>
              <w:jc w:val="both"/>
              <w:rPr>
                <w:b/>
                <w:caps/>
                <w:szCs w:val="22"/>
                <w:lang w:eastAsia="en-US"/>
              </w:rPr>
            </w:pPr>
          </w:p>
        </w:tc>
      </w:tr>
      <w:tr w:rsidR="000E2594" w:rsidRPr="000E2594" w:rsidTr="00D132B8">
        <w:trPr>
          <w:trHeight w:val="261"/>
        </w:trPr>
        <w:tc>
          <w:tcPr>
            <w:tcW w:w="4598" w:type="dxa"/>
          </w:tcPr>
          <w:p w:rsidR="000E2594" w:rsidRPr="000E2594" w:rsidRDefault="000E2594" w:rsidP="000E2594">
            <w:pPr>
              <w:tabs>
                <w:tab w:val="left" w:pos="900"/>
              </w:tabs>
              <w:jc w:val="both"/>
              <w:rPr>
                <w:rFonts w:eastAsiaTheme="minorHAnsi"/>
                <w:lang w:eastAsia="en-US"/>
              </w:rPr>
            </w:pPr>
          </w:p>
        </w:tc>
        <w:tc>
          <w:tcPr>
            <w:tcW w:w="4589" w:type="dxa"/>
          </w:tcPr>
          <w:p w:rsidR="000E2594" w:rsidRPr="000E2594" w:rsidRDefault="000E2594" w:rsidP="000E2594">
            <w:pPr>
              <w:ind w:left="283" w:firstLine="567"/>
              <w:jc w:val="both"/>
              <w:rPr>
                <w:b/>
                <w:caps/>
                <w:szCs w:val="22"/>
                <w:lang w:eastAsia="en-US"/>
              </w:rPr>
            </w:pPr>
          </w:p>
        </w:tc>
      </w:tr>
    </w:tbl>
    <w:p w:rsidR="000E2594" w:rsidRPr="000E2594" w:rsidRDefault="00B63CCD" w:rsidP="000E2594">
      <w:pPr>
        <w:keepNext/>
        <w:jc w:val="center"/>
        <w:outlineLvl w:val="0"/>
        <w:rPr>
          <w:b/>
          <w:bCs/>
          <w:color w:val="000000"/>
          <w:lang w:eastAsia="en-US"/>
        </w:rPr>
      </w:pPr>
      <w:r>
        <w:rPr>
          <w:b/>
          <w:bCs/>
          <w:color w:val="000000"/>
          <w:lang w:eastAsia="en-US"/>
        </w:rPr>
        <w:lastRenderedPageBreak/>
        <w:t>51</w:t>
      </w:r>
      <w:r w:rsidR="000E2594" w:rsidRPr="000E2594">
        <w:rPr>
          <w:b/>
          <w:bCs/>
          <w:color w:val="000000"/>
          <w:lang w:eastAsia="en-US"/>
        </w:rPr>
        <w:t>.§</w:t>
      </w:r>
    </w:p>
    <w:p w:rsidR="000E2594" w:rsidRPr="000E2594" w:rsidRDefault="000E2594" w:rsidP="000E2594">
      <w:pPr>
        <w:pBdr>
          <w:bottom w:val="single" w:sz="4" w:space="1" w:color="auto"/>
        </w:pBdr>
        <w:autoSpaceDE w:val="0"/>
        <w:autoSpaceDN w:val="0"/>
        <w:adjustRightInd w:val="0"/>
        <w:jc w:val="both"/>
        <w:rPr>
          <w:rFonts w:eastAsia="Calibri"/>
          <w:b/>
          <w:bCs/>
          <w:color w:val="000000"/>
        </w:rPr>
      </w:pPr>
      <w:r w:rsidRPr="000E2594">
        <w:rPr>
          <w:rFonts w:eastAsia="Calibri"/>
          <w:b/>
          <w:bCs/>
          <w:color w:val="000000"/>
        </w:rPr>
        <w:t>Par pašvaldības</w:t>
      </w:r>
      <w:r w:rsidR="00D35AED">
        <w:rPr>
          <w:rFonts w:eastAsia="Calibri"/>
          <w:b/>
          <w:bCs/>
          <w:color w:val="000000"/>
        </w:rPr>
        <w:t xml:space="preserve"> kustamās mantas - automašīnas </w:t>
      </w:r>
      <w:r w:rsidRPr="000E2594">
        <w:rPr>
          <w:rFonts w:eastAsia="Calibri"/>
          <w:b/>
          <w:bCs/>
          <w:color w:val="000000"/>
        </w:rPr>
        <w:t>VW SHARAN ar valsts reģistrācijas Nr.FV653</w:t>
      </w:r>
      <w:r w:rsidRPr="000E2594">
        <w:rPr>
          <w:rFonts w:eastAsia="Calibri"/>
          <w:color w:val="000000"/>
        </w:rPr>
        <w:t xml:space="preserve"> </w:t>
      </w:r>
      <w:r w:rsidRPr="000E2594">
        <w:rPr>
          <w:rFonts w:eastAsia="Calibri"/>
          <w:b/>
          <w:bCs/>
          <w:color w:val="000000"/>
        </w:rPr>
        <w:t>izsoles rezultātu apstiprināšanu un pirkuma līguma noslēgšanu</w:t>
      </w:r>
    </w:p>
    <w:p w:rsidR="000E2594" w:rsidRPr="000E2594" w:rsidRDefault="000E2594" w:rsidP="000E2594">
      <w:pPr>
        <w:autoSpaceDE w:val="0"/>
        <w:autoSpaceDN w:val="0"/>
        <w:adjustRightInd w:val="0"/>
        <w:jc w:val="center"/>
        <w:rPr>
          <w:rFonts w:eastAsia="Calibri"/>
          <w:color w:val="000000"/>
        </w:rPr>
      </w:pPr>
      <w:r w:rsidRPr="000E2594">
        <w:rPr>
          <w:rFonts w:eastAsia="Calibri"/>
          <w:color w:val="000000"/>
        </w:rPr>
        <w:t xml:space="preserve">Ziņo </w:t>
      </w:r>
      <w:proofErr w:type="spellStart"/>
      <w:r w:rsidRPr="000E2594">
        <w:rPr>
          <w:rFonts w:eastAsia="Calibri"/>
          <w:color w:val="000000"/>
        </w:rPr>
        <w:t>A.Briede</w:t>
      </w:r>
      <w:proofErr w:type="spellEnd"/>
    </w:p>
    <w:p w:rsidR="000E2594" w:rsidRPr="000E2594" w:rsidRDefault="000E2594" w:rsidP="000E2594">
      <w:pPr>
        <w:autoSpaceDE w:val="0"/>
        <w:autoSpaceDN w:val="0"/>
        <w:adjustRightInd w:val="0"/>
        <w:jc w:val="center"/>
        <w:rPr>
          <w:rFonts w:eastAsia="Calibri"/>
          <w:color w:val="000000"/>
        </w:rPr>
      </w:pPr>
    </w:p>
    <w:p w:rsidR="00B63CCD" w:rsidRPr="00E7336E" w:rsidRDefault="000E2594" w:rsidP="00B63CCD">
      <w:pPr>
        <w:autoSpaceDE w:val="0"/>
        <w:autoSpaceDN w:val="0"/>
        <w:adjustRightInd w:val="0"/>
        <w:ind w:firstLine="567"/>
        <w:jc w:val="both"/>
        <w:rPr>
          <w:lang w:val="en-GB"/>
        </w:rPr>
      </w:pPr>
      <w:r w:rsidRPr="000E2594">
        <w:rPr>
          <w:color w:val="000000"/>
        </w:rPr>
        <w:t xml:space="preserve">Iepazinusies ar Īpašumu privatizācijas un atsavināšanas komisijas informāciju par pašvaldības kustamās mantas - automašīnas  VW SHARAN ar valsts reģistrācijas Nr.FV653, izsoles rezultātiem, pamatojoties uz likuma „Par pašvaldībām” 14.panta pirmās daļas 2.punktu, 21.panta pirmās daļas 19.punktu, Publiskas personas mantas atsavināšanas likuma 34.panta otro daļu, 36.panta pirmo daļu, </w:t>
      </w:r>
      <w:r w:rsidR="00B63CCD" w:rsidRPr="00E7336E">
        <w:rPr>
          <w:b/>
          <w:bCs/>
        </w:rPr>
        <w:t>atklāti balsojot: PAR</w:t>
      </w:r>
      <w:r w:rsidR="00B63CCD" w:rsidRPr="00E7336E">
        <w:t xml:space="preserve"> </w:t>
      </w:r>
      <w:r w:rsidR="00B63CCD">
        <w:t>- 14 deputāti (</w:t>
      </w:r>
      <w:r w:rsidR="00B63CCD" w:rsidRPr="00651EDF">
        <w:t xml:space="preserve">Dainis Augusts, Vaira Ābele, Māris </w:t>
      </w:r>
      <w:proofErr w:type="spellStart"/>
      <w:r w:rsidR="00B63CCD" w:rsidRPr="00651EDF">
        <w:t>Beļaunieks</w:t>
      </w:r>
      <w:proofErr w:type="spellEnd"/>
      <w:r w:rsidR="00B63CCD" w:rsidRPr="00651EDF">
        <w:t xml:space="preserve">, Andris Garklāvs, Aigars </w:t>
      </w:r>
      <w:proofErr w:type="spellStart"/>
      <w:r w:rsidR="00B63CCD" w:rsidRPr="00651EDF">
        <w:t>Legzdiņš</w:t>
      </w:r>
      <w:proofErr w:type="spellEnd"/>
      <w:r w:rsidR="00B63CCD" w:rsidRPr="00651EDF">
        <w:t xml:space="preserve">, Gunta Ozola, Gundars </w:t>
      </w:r>
      <w:proofErr w:type="spellStart"/>
      <w:r w:rsidR="00B63CCD" w:rsidRPr="00651EDF">
        <w:t>Plešs</w:t>
      </w:r>
      <w:proofErr w:type="spellEnd"/>
      <w:r w:rsidR="00B63CCD" w:rsidRPr="00651EDF">
        <w:t>, Jānis Remess</w:t>
      </w:r>
      <w:r w:rsidR="00B63CCD">
        <w:t xml:space="preserve">, </w:t>
      </w:r>
      <w:r w:rsidR="00B63CCD" w:rsidRPr="00651EDF">
        <w:t xml:space="preserve">Ziedonis </w:t>
      </w:r>
      <w:proofErr w:type="spellStart"/>
      <w:r w:rsidR="00B63CCD" w:rsidRPr="00651EDF">
        <w:t>Rubezis</w:t>
      </w:r>
      <w:proofErr w:type="spellEnd"/>
      <w:r w:rsidR="00B63CCD" w:rsidRPr="00651EDF">
        <w:t>, Agnese Zagorska, Andris Zaļaiskalns, Ineta Zariņa, Ed</w:t>
      </w:r>
      <w:r w:rsidR="00B63CCD">
        <w:t xml:space="preserve">munds </w:t>
      </w:r>
      <w:proofErr w:type="spellStart"/>
      <w:r w:rsidR="00B63CCD">
        <w:t>Zeidmanis</w:t>
      </w:r>
      <w:proofErr w:type="spellEnd"/>
      <w:r w:rsidR="00B63CCD">
        <w:t>, Didzis Zemmers),</w:t>
      </w:r>
      <w:r w:rsidR="00B63CCD" w:rsidRPr="007F607A">
        <w:rPr>
          <w:b/>
          <w:bCs/>
        </w:rPr>
        <w:t xml:space="preserve"> PRET –</w:t>
      </w:r>
      <w:r w:rsidR="00B63CCD" w:rsidRPr="00E7336E">
        <w:t xml:space="preserve"> </w:t>
      </w:r>
      <w:r w:rsidR="00B63CCD">
        <w:t>nav</w:t>
      </w:r>
      <w:r w:rsidR="00B63CCD" w:rsidRPr="00E7336E">
        <w:t>,</w:t>
      </w:r>
      <w:r w:rsidR="00B63CCD" w:rsidRPr="007F607A">
        <w:rPr>
          <w:b/>
          <w:bCs/>
        </w:rPr>
        <w:t xml:space="preserve"> ATTURAS –</w:t>
      </w:r>
      <w:r w:rsidR="00B63CCD">
        <w:rPr>
          <w:b/>
          <w:bCs/>
        </w:rPr>
        <w:t xml:space="preserve"> </w:t>
      </w:r>
      <w:r w:rsidR="00B63CCD">
        <w:t>nav</w:t>
      </w:r>
      <w:r w:rsidR="00B63CCD" w:rsidRPr="00E7336E">
        <w:t xml:space="preserve">, </w:t>
      </w:r>
      <w:r w:rsidR="00B63CCD">
        <w:t>Limbažu novada dome</w:t>
      </w:r>
      <w:r w:rsidR="00B63CCD" w:rsidRPr="00E7336E">
        <w:t xml:space="preserve"> </w:t>
      </w:r>
      <w:r w:rsidR="00B63CCD" w:rsidRPr="00E7336E">
        <w:rPr>
          <w:b/>
          <w:bCs/>
        </w:rPr>
        <w:t>NOLEMJ:</w:t>
      </w:r>
    </w:p>
    <w:p w:rsidR="00B63CCD" w:rsidRPr="000E2594" w:rsidRDefault="00B63CCD" w:rsidP="00B63CCD">
      <w:pPr>
        <w:ind w:firstLine="720"/>
        <w:jc w:val="both"/>
        <w:rPr>
          <w:b/>
          <w:bCs/>
          <w:lang w:eastAsia="en-US"/>
        </w:rPr>
      </w:pPr>
    </w:p>
    <w:p w:rsidR="000E2594" w:rsidRPr="000E2594" w:rsidRDefault="000E2594" w:rsidP="000E2594">
      <w:pPr>
        <w:autoSpaceDE w:val="0"/>
        <w:autoSpaceDN w:val="0"/>
        <w:adjustRightInd w:val="0"/>
        <w:spacing w:after="28"/>
        <w:jc w:val="both"/>
        <w:rPr>
          <w:color w:val="000000"/>
        </w:rPr>
      </w:pPr>
      <w:r w:rsidRPr="000E2594">
        <w:rPr>
          <w:color w:val="000000"/>
        </w:rPr>
        <w:t>1. Apstiprināt pašvaldības</w:t>
      </w:r>
      <w:r w:rsidR="00D35AED">
        <w:rPr>
          <w:color w:val="000000"/>
        </w:rPr>
        <w:t xml:space="preserve"> kustamās mantas - automašīnas </w:t>
      </w:r>
      <w:r w:rsidRPr="000E2594">
        <w:rPr>
          <w:color w:val="000000"/>
        </w:rPr>
        <w:t>VW SHARAN ar valsts reģistrācijas Nr.FV653, izsoles rezultātus, par nosolītāju atzīstot M.N. (personas kods</w:t>
      </w:r>
      <w:r w:rsidRPr="000E2594">
        <w:t>)</w:t>
      </w:r>
      <w:r w:rsidRPr="000E2594">
        <w:rPr>
          <w:color w:val="000000"/>
        </w:rPr>
        <w:t xml:space="preserve"> ar nosolīto cenu </w:t>
      </w:r>
      <w:r w:rsidR="00B63CCD">
        <w:rPr>
          <w:color w:val="000000"/>
        </w:rPr>
        <w:t>1000</w:t>
      </w:r>
      <w:r w:rsidRPr="000E2594">
        <w:rPr>
          <w:color w:val="000000"/>
        </w:rPr>
        <w:t>.00 EUR (</w:t>
      </w:r>
      <w:r w:rsidR="00B63CCD">
        <w:rPr>
          <w:color w:val="000000"/>
        </w:rPr>
        <w:t>viens tūkstotis</w:t>
      </w:r>
      <w:r w:rsidRPr="000E2594">
        <w:rPr>
          <w:color w:val="000000"/>
        </w:rPr>
        <w:t xml:space="preserve"> eiro). </w:t>
      </w:r>
    </w:p>
    <w:p w:rsidR="000E2594" w:rsidRPr="000E2594" w:rsidRDefault="000E2594" w:rsidP="000E2594">
      <w:pPr>
        <w:autoSpaceDE w:val="0"/>
        <w:autoSpaceDN w:val="0"/>
        <w:adjustRightInd w:val="0"/>
        <w:spacing w:after="28"/>
        <w:jc w:val="both"/>
        <w:rPr>
          <w:color w:val="000000"/>
        </w:rPr>
      </w:pPr>
      <w:r w:rsidRPr="000E2594">
        <w:rPr>
          <w:color w:val="000000"/>
        </w:rPr>
        <w:t xml:space="preserve">2. Uzdot Juridiskajai nodaļai noslēgt pirkuma līgumu par kustamās mantas - automašīnas  VW SHARAN ar valsts reģistrācijas Nr.FV653 atsavināšanu. </w:t>
      </w:r>
    </w:p>
    <w:p w:rsidR="000E2594" w:rsidRPr="000E2594" w:rsidRDefault="000E2594" w:rsidP="000E2594">
      <w:pPr>
        <w:autoSpaceDE w:val="0"/>
        <w:autoSpaceDN w:val="0"/>
        <w:adjustRightInd w:val="0"/>
        <w:spacing w:after="28"/>
        <w:jc w:val="both"/>
        <w:rPr>
          <w:color w:val="000000"/>
        </w:rPr>
      </w:pPr>
      <w:r w:rsidRPr="000E2594">
        <w:rPr>
          <w:color w:val="000000"/>
        </w:rPr>
        <w:t xml:space="preserve">3. Atsavināšanā iegūtos līdzekļus ieskaitīt Limbažu novada pašvaldības budžetā. </w:t>
      </w:r>
    </w:p>
    <w:p w:rsidR="000E2594" w:rsidRPr="000E2594" w:rsidRDefault="000E2594" w:rsidP="000E2594">
      <w:pPr>
        <w:autoSpaceDE w:val="0"/>
        <w:autoSpaceDN w:val="0"/>
        <w:adjustRightInd w:val="0"/>
        <w:spacing w:after="28"/>
        <w:jc w:val="both"/>
        <w:rPr>
          <w:color w:val="000000"/>
        </w:rPr>
      </w:pPr>
      <w:r w:rsidRPr="000E2594">
        <w:rPr>
          <w:color w:val="000000"/>
        </w:rPr>
        <w:t xml:space="preserve">4. Kontroli par lēmuma izpildi uzdot Limbažu novada pašvaldības izpilddirektoram </w:t>
      </w:r>
      <w:proofErr w:type="spellStart"/>
      <w:r w:rsidRPr="000E2594">
        <w:rPr>
          <w:color w:val="000000"/>
        </w:rPr>
        <w:t>A.Liniņam</w:t>
      </w:r>
      <w:proofErr w:type="spellEnd"/>
      <w:r w:rsidRPr="000E2594">
        <w:rPr>
          <w:color w:val="000000"/>
        </w:rPr>
        <w:t xml:space="preserve">. </w:t>
      </w:r>
    </w:p>
    <w:p w:rsidR="000E2594" w:rsidRPr="000E2594" w:rsidRDefault="000E2594" w:rsidP="000E2594">
      <w:pPr>
        <w:autoSpaceDE w:val="0"/>
        <w:autoSpaceDN w:val="0"/>
        <w:adjustRightInd w:val="0"/>
        <w:jc w:val="both"/>
        <w:rPr>
          <w:color w:val="000000"/>
        </w:rPr>
      </w:pPr>
      <w:r w:rsidRPr="000E2594">
        <w:rPr>
          <w:color w:val="000000"/>
        </w:rPr>
        <w:t xml:space="preserve">5. Izvērstais lēmums sēdes protokola pielikumā. </w:t>
      </w:r>
    </w:p>
    <w:p w:rsidR="000E2594" w:rsidRDefault="000E2594" w:rsidP="00714D22">
      <w:pPr>
        <w:autoSpaceDE w:val="0"/>
        <w:autoSpaceDN w:val="0"/>
        <w:adjustRightInd w:val="0"/>
        <w:ind w:right="185"/>
        <w:jc w:val="center"/>
        <w:rPr>
          <w:rFonts w:eastAsia="Calibri"/>
          <w:lang w:eastAsia="en-US"/>
        </w:rPr>
      </w:pPr>
    </w:p>
    <w:p w:rsidR="007C2BF0" w:rsidRDefault="007C2BF0" w:rsidP="00735E66">
      <w:pPr>
        <w:autoSpaceDE w:val="0"/>
        <w:autoSpaceDN w:val="0"/>
        <w:adjustRightInd w:val="0"/>
        <w:ind w:right="185"/>
        <w:jc w:val="both"/>
        <w:rPr>
          <w:rFonts w:eastAsia="Calibri"/>
          <w:lang w:eastAsia="en-US"/>
        </w:rPr>
      </w:pPr>
    </w:p>
    <w:p w:rsidR="00735E66" w:rsidRDefault="00735E66" w:rsidP="00735E66">
      <w:pPr>
        <w:autoSpaceDE w:val="0"/>
        <w:autoSpaceDN w:val="0"/>
        <w:adjustRightInd w:val="0"/>
        <w:ind w:right="185"/>
        <w:jc w:val="both"/>
        <w:rPr>
          <w:rFonts w:eastAsia="Calibri"/>
          <w:lang w:eastAsia="en-US"/>
        </w:rPr>
      </w:pPr>
      <w:r w:rsidRPr="00651EDF">
        <w:rPr>
          <w:rFonts w:eastAsia="Calibri"/>
          <w:lang w:eastAsia="en-US"/>
        </w:rPr>
        <w:t>Sēdi slēdz plkst</w:t>
      </w:r>
      <w:r w:rsidR="00B63CCD">
        <w:rPr>
          <w:rFonts w:eastAsia="Calibri"/>
          <w:lang w:eastAsia="en-US"/>
        </w:rPr>
        <w:t>.16.00.</w:t>
      </w:r>
    </w:p>
    <w:p w:rsidR="00B63CCD" w:rsidRDefault="00B63CCD" w:rsidP="00735E66">
      <w:pPr>
        <w:autoSpaceDE w:val="0"/>
        <w:autoSpaceDN w:val="0"/>
        <w:adjustRightInd w:val="0"/>
        <w:ind w:right="185"/>
        <w:jc w:val="both"/>
        <w:rPr>
          <w:rFonts w:eastAsia="Calibri"/>
          <w:lang w:eastAsia="en-US"/>
        </w:rPr>
      </w:pPr>
    </w:p>
    <w:p w:rsidR="00B63CCD" w:rsidRDefault="00B63CCD" w:rsidP="00735E66">
      <w:pPr>
        <w:autoSpaceDE w:val="0"/>
        <w:autoSpaceDN w:val="0"/>
        <w:adjustRightInd w:val="0"/>
        <w:ind w:right="185"/>
        <w:jc w:val="both"/>
        <w:rPr>
          <w:rFonts w:eastAsia="Calibri"/>
          <w:lang w:eastAsia="en-US"/>
        </w:rPr>
      </w:pPr>
    </w:p>
    <w:p w:rsidR="00B63CCD" w:rsidRDefault="00B63CCD" w:rsidP="00735E66">
      <w:pPr>
        <w:autoSpaceDE w:val="0"/>
        <w:autoSpaceDN w:val="0"/>
        <w:adjustRightInd w:val="0"/>
        <w:ind w:right="185"/>
        <w:jc w:val="both"/>
        <w:rPr>
          <w:rFonts w:eastAsia="Calibri"/>
          <w:lang w:eastAsia="en-US"/>
        </w:rPr>
      </w:pPr>
      <w:r>
        <w:rPr>
          <w:rFonts w:eastAsia="Calibri"/>
          <w:lang w:eastAsia="en-US"/>
        </w:rPr>
        <w:t xml:space="preserve">Sēdes vadītājs </w:t>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proofErr w:type="spellStart"/>
      <w:r>
        <w:rPr>
          <w:rFonts w:eastAsia="Calibri"/>
          <w:lang w:eastAsia="en-US"/>
        </w:rPr>
        <w:t>D.Zemmers</w:t>
      </w:r>
      <w:proofErr w:type="spellEnd"/>
    </w:p>
    <w:p w:rsidR="00B63CCD" w:rsidRDefault="00B63CCD" w:rsidP="00735E66">
      <w:pPr>
        <w:autoSpaceDE w:val="0"/>
        <w:autoSpaceDN w:val="0"/>
        <w:adjustRightInd w:val="0"/>
        <w:ind w:right="185"/>
        <w:jc w:val="both"/>
        <w:rPr>
          <w:rFonts w:eastAsia="Calibri"/>
          <w:lang w:eastAsia="en-US"/>
        </w:rPr>
      </w:pPr>
    </w:p>
    <w:p w:rsidR="00B63CCD" w:rsidRPr="00651EDF" w:rsidRDefault="00B63CCD" w:rsidP="00735E66">
      <w:pPr>
        <w:autoSpaceDE w:val="0"/>
        <w:autoSpaceDN w:val="0"/>
        <w:adjustRightInd w:val="0"/>
        <w:ind w:right="185"/>
        <w:jc w:val="both"/>
        <w:rPr>
          <w:rFonts w:eastAsia="Calibri"/>
          <w:lang w:eastAsia="en-US"/>
        </w:rPr>
      </w:pPr>
      <w:r>
        <w:rPr>
          <w:rFonts w:eastAsia="Calibri"/>
          <w:lang w:eastAsia="en-US"/>
        </w:rPr>
        <w:t xml:space="preserve">Sēdes protokoliste </w:t>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proofErr w:type="spellStart"/>
      <w:r>
        <w:rPr>
          <w:rFonts w:eastAsia="Calibri"/>
          <w:lang w:eastAsia="en-US"/>
        </w:rPr>
        <w:t>A.Kamala</w:t>
      </w:r>
      <w:proofErr w:type="spellEnd"/>
    </w:p>
    <w:sectPr w:rsidR="00B63CCD" w:rsidRPr="00651EDF" w:rsidSect="00486A31">
      <w:headerReference w:type="default" r:id="rId50"/>
      <w:pgSz w:w="11906" w:h="16838"/>
      <w:pgMar w:top="57"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46FD" w:rsidRDefault="004546FD" w:rsidP="002E5449">
      <w:r>
        <w:separator/>
      </w:r>
    </w:p>
  </w:endnote>
  <w:endnote w:type="continuationSeparator" w:id="0">
    <w:p w:rsidR="004546FD" w:rsidRDefault="004546FD" w:rsidP="002E5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Arial Narrow">
    <w:panose1 w:val="020B0606020202030204"/>
    <w:charset w:val="BA"/>
    <w:family w:val="swiss"/>
    <w:pitch w:val="variable"/>
    <w:sig w:usb0="00000287" w:usb1="00000800" w:usb2="00000000" w:usb3="00000000" w:csb0="0000009F" w:csb1="00000000"/>
  </w:font>
  <w:font w:name="DokChampa">
    <w:altName w:val="Times New Roman"/>
    <w:panose1 w:val="00000000000000000000"/>
    <w:charset w:val="00"/>
    <w:family w:val="roman"/>
    <w:notTrueType/>
    <w:pitch w:val="default"/>
  </w:font>
  <w:font w:name="Times New Roman Bold">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imesNewRoman">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4AA" w:rsidRDefault="00F514AA">
    <w:pPr>
      <w:pStyle w:val="Kjen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4AA" w:rsidRDefault="00F514AA">
    <w:pPr>
      <w:pStyle w:val="Kjen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4AA" w:rsidRDefault="00F514AA">
    <w:pPr>
      <w:pStyle w:val="Kjen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4AA" w:rsidRDefault="00F514AA">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46FD" w:rsidRDefault="004546FD" w:rsidP="002E5449">
      <w:r>
        <w:separator/>
      </w:r>
    </w:p>
  </w:footnote>
  <w:footnote w:type="continuationSeparator" w:id="0">
    <w:p w:rsidR="004546FD" w:rsidRDefault="004546FD" w:rsidP="002E54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9023817"/>
      <w:docPartObj>
        <w:docPartGallery w:val="Page Numbers (Top of Page)"/>
        <w:docPartUnique/>
      </w:docPartObj>
    </w:sdtPr>
    <w:sdtEndPr/>
    <w:sdtContent>
      <w:p w:rsidR="001E2FE0" w:rsidRDefault="001E2FE0">
        <w:pPr>
          <w:pStyle w:val="Galvene"/>
          <w:jc w:val="center"/>
        </w:pPr>
        <w:r>
          <w:fldChar w:fldCharType="begin"/>
        </w:r>
        <w:r>
          <w:instrText>PAGE   \* MERGEFORMAT</w:instrText>
        </w:r>
        <w:r>
          <w:fldChar w:fldCharType="separate"/>
        </w:r>
        <w:r w:rsidR="00661839">
          <w:rPr>
            <w:noProof/>
          </w:rPr>
          <w:t>38</w:t>
        </w:r>
        <w:r>
          <w:fldChar w:fldCharType="end"/>
        </w:r>
      </w:p>
    </w:sdtContent>
  </w:sdt>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4AA" w:rsidRDefault="00F514AA">
    <w:pPr>
      <w:pStyle w:val="Galvene"/>
      <w:rPr>
        <w:sz w:val="2"/>
        <w:szCs w:val="2"/>
      </w:rPr>
    </w:pPr>
    <w:r>
      <w:rPr>
        <w:noProof/>
        <w:sz w:val="2"/>
        <w:szCs w:val="2"/>
      </w:rPr>
      <w:drawing>
        <wp:anchor distT="0" distB="0" distL="114300" distR="114300" simplePos="0" relativeHeight="251659264" behindDoc="1" locked="0" layoutInCell="1" allowOverlap="1" wp14:anchorId="12828E30" wp14:editId="35957CA3">
          <wp:simplePos x="0" y="0"/>
          <wp:positionH relativeFrom="column">
            <wp:posOffset>-1073150</wp:posOffset>
          </wp:positionH>
          <wp:positionV relativeFrom="paragraph">
            <wp:posOffset>-453390</wp:posOffset>
          </wp:positionV>
          <wp:extent cx="7546340" cy="2329180"/>
          <wp:effectExtent l="0" t="0" r="0" b="0"/>
          <wp:wrapTight wrapText="bothSides">
            <wp:wrapPolygon edited="0">
              <wp:start x="-10" y="0"/>
              <wp:lineTo x="-10" y="21366"/>
              <wp:lineTo x="21536" y="21366"/>
              <wp:lineTo x="21536" y="0"/>
              <wp:lineTo x="-10" y="0"/>
            </wp:wrapPolygon>
          </wp:wrapTight>
          <wp:docPr id="21" name="Attēls 2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descr="C:\Documents and Settings\amanda.goba\Local Settings\Temporary Internet Files\Content.Word\New Picture (4).bmp"/>
                  <pic:cNvPicPr>
                    <a:picLocks noChangeAspect="1" noChangeArrowheads="1"/>
                  </pic:cNvPicPr>
                </pic:nvPicPr>
                <pic:blipFill>
                  <a:blip r:embed="rId1"/>
                  <a:stretch>
                    <a:fillRect/>
                  </a:stretch>
                </pic:blipFill>
                <pic:spPr bwMode="auto">
                  <a:xfrm>
                    <a:off x="0" y="0"/>
                    <a:ext cx="7546340" cy="2329180"/>
                  </a:xfrm>
                  <a:prstGeom prst="rect">
                    <a:avLst/>
                  </a:prstGeom>
                </pic:spPr>
              </pic:pic>
            </a:graphicData>
          </a:graphic>
        </wp:anchor>
      </w:drawing>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8080067"/>
      <w:docPartObj>
        <w:docPartGallery w:val="Page Numbers (Top of Page)"/>
        <w:docPartUnique/>
      </w:docPartObj>
    </w:sdtPr>
    <w:sdtEndPr/>
    <w:sdtContent>
      <w:p w:rsidR="00F514AA" w:rsidRDefault="00F514AA">
        <w:pPr>
          <w:pStyle w:val="Galvene"/>
          <w:jc w:val="center"/>
        </w:pPr>
        <w:r>
          <w:fldChar w:fldCharType="begin"/>
        </w:r>
        <w:r>
          <w:instrText>PAGE   \* MERGEFORMAT</w:instrText>
        </w:r>
        <w:r>
          <w:fldChar w:fldCharType="separate"/>
        </w:r>
        <w:r w:rsidR="00661839">
          <w:rPr>
            <w:noProof/>
          </w:rPr>
          <w:t>67</w:t>
        </w:r>
        <w:r>
          <w:fldChar w:fldCharType="end"/>
        </w:r>
      </w:p>
    </w:sdtContent>
  </w:sdt>
  <w:p w:rsidR="00F514AA" w:rsidRDefault="00F514AA">
    <w:pPr>
      <w:pStyle w:val="Galvene"/>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0018694"/>
      <w:docPartObj>
        <w:docPartGallery w:val="Page Numbers (Top of Page)"/>
        <w:docPartUnique/>
      </w:docPartObj>
    </w:sdtPr>
    <w:sdtEndPr/>
    <w:sdtContent>
      <w:p w:rsidR="00F514AA" w:rsidRDefault="00F514AA">
        <w:pPr>
          <w:pStyle w:val="Galvene"/>
          <w:jc w:val="center"/>
        </w:pPr>
        <w:r>
          <w:fldChar w:fldCharType="begin"/>
        </w:r>
        <w:r>
          <w:instrText>PAGE   \* MERGEFORMAT</w:instrText>
        </w:r>
        <w:r>
          <w:fldChar w:fldCharType="separate"/>
        </w:r>
        <w:r w:rsidR="00661839">
          <w:rPr>
            <w:noProof/>
          </w:rPr>
          <w:t>64</w:t>
        </w:r>
        <w:r>
          <w:fldChar w:fldCharType="end"/>
        </w:r>
      </w:p>
    </w:sdtContent>
  </w:sdt>
  <w:p w:rsidR="00F514AA" w:rsidRDefault="00F514AA">
    <w:pPr>
      <w:pStyle w:val="Galvene"/>
      <w:rPr>
        <w:sz w:val="2"/>
        <w:szCs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4AA" w:rsidRPr="0091406D" w:rsidRDefault="00F514AA" w:rsidP="0091406D">
    <w:pPr>
      <w:pStyle w:val="Galvene"/>
      <w:jc w:val="cent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25084"/>
      <w:docPartObj>
        <w:docPartGallery w:val="Page Numbers (Top of Page)"/>
        <w:docPartUnique/>
      </w:docPartObj>
    </w:sdtPr>
    <w:sdtEndPr/>
    <w:sdtContent>
      <w:p w:rsidR="00F514AA" w:rsidRDefault="00F514AA">
        <w:pPr>
          <w:pStyle w:val="Galvene"/>
          <w:jc w:val="center"/>
        </w:pPr>
        <w:r>
          <w:fldChar w:fldCharType="begin"/>
        </w:r>
        <w:r>
          <w:instrText>PAGE   \* MERGEFORMAT</w:instrText>
        </w:r>
        <w:r>
          <w:fldChar w:fldCharType="separate"/>
        </w:r>
        <w:r w:rsidR="00661839">
          <w:rPr>
            <w:noProof/>
          </w:rPr>
          <w:t>70</w:t>
        </w:r>
        <w:r>
          <w:fldChar w:fldCharType="end"/>
        </w:r>
      </w:p>
    </w:sdtContent>
  </w:sdt>
  <w:p w:rsidR="00F514AA" w:rsidRPr="00D11705" w:rsidRDefault="00F514AA">
    <w:pPr>
      <w:pStyle w:val="Galvene"/>
      <w:rPr>
        <w:sz w:val="2"/>
        <w:szCs w:val="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4AA" w:rsidRPr="00D11705" w:rsidRDefault="00F514AA">
    <w:pPr>
      <w:pStyle w:val="Galvene"/>
      <w:rPr>
        <w:sz w:val="2"/>
        <w:szCs w:val="2"/>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4AA" w:rsidRDefault="00F514AA">
    <w:pPr>
      <w:pStyle w:val="Galvene"/>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4AA" w:rsidRDefault="00F514AA">
    <w:pPr>
      <w:pStyle w:val="Galvene"/>
      <w:jc w:val="center"/>
    </w:pPr>
  </w:p>
  <w:p w:rsidR="00F514AA" w:rsidRDefault="00F514AA">
    <w:pPr>
      <w:pStyle w:val="Galvene"/>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8997746"/>
      <w:docPartObj>
        <w:docPartGallery w:val="Page Numbers (Top of Page)"/>
        <w:docPartUnique/>
      </w:docPartObj>
    </w:sdtPr>
    <w:sdtEndPr/>
    <w:sdtContent>
      <w:p w:rsidR="00F514AA" w:rsidRDefault="00F514AA">
        <w:pPr>
          <w:pStyle w:val="Galvene"/>
          <w:jc w:val="center"/>
        </w:pPr>
        <w:r>
          <w:fldChar w:fldCharType="begin"/>
        </w:r>
        <w:r>
          <w:instrText>PAGE   \* MERGEFORMAT</w:instrText>
        </w:r>
        <w:r>
          <w:fldChar w:fldCharType="separate"/>
        </w:r>
        <w:r w:rsidR="00661839">
          <w:rPr>
            <w:noProof/>
          </w:rPr>
          <w:t>6</w:t>
        </w:r>
        <w:r>
          <w:fldChar w:fldCharType="end"/>
        </w:r>
      </w:p>
    </w:sdtContent>
  </w:sdt>
  <w:p w:rsidR="00F514AA" w:rsidRDefault="00F514AA">
    <w:pPr>
      <w:pStyle w:val="Galvene"/>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2610044"/>
      <w:docPartObj>
        <w:docPartGallery w:val="Page Numbers (Top of Page)"/>
        <w:docPartUnique/>
      </w:docPartObj>
    </w:sdtPr>
    <w:sdtEndPr/>
    <w:sdtContent>
      <w:p w:rsidR="00F514AA" w:rsidRDefault="00F514AA">
        <w:pPr>
          <w:pStyle w:val="Galvene"/>
          <w:jc w:val="center"/>
        </w:pPr>
        <w:r>
          <w:fldChar w:fldCharType="begin"/>
        </w:r>
        <w:r>
          <w:instrText>PAGE   \* MERGEFORMAT</w:instrText>
        </w:r>
        <w:r>
          <w:fldChar w:fldCharType="separate"/>
        </w:r>
        <w:r w:rsidR="00661839">
          <w:rPr>
            <w:noProof/>
          </w:rPr>
          <w:t>5</w:t>
        </w:r>
        <w:r>
          <w:fldChar w:fldCharType="end"/>
        </w:r>
      </w:p>
    </w:sdtContent>
  </w:sdt>
  <w:p w:rsidR="00F514AA" w:rsidRDefault="00F514AA">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4AA" w:rsidRDefault="001E2FE0" w:rsidP="003D0D9B">
    <w:pPr>
      <w:pStyle w:val="Galvene"/>
      <w:jc w:val="center"/>
    </w:pPr>
    <w:r>
      <w:rPr>
        <w:noProof/>
        <w:sz w:val="2"/>
        <w:szCs w:val="2"/>
      </w:rPr>
      <w:drawing>
        <wp:anchor distT="0" distB="0" distL="114300" distR="114300" simplePos="0" relativeHeight="251661312" behindDoc="1" locked="0" layoutInCell="1" allowOverlap="1" wp14:anchorId="79E1002E" wp14:editId="47D0E19E">
          <wp:simplePos x="0" y="0"/>
          <wp:positionH relativeFrom="page">
            <wp:align>right</wp:align>
          </wp:positionH>
          <wp:positionV relativeFrom="paragraph">
            <wp:posOffset>-429260</wp:posOffset>
          </wp:positionV>
          <wp:extent cx="7546340" cy="2329180"/>
          <wp:effectExtent l="0" t="0" r="0" b="0"/>
          <wp:wrapTight wrapText="bothSides">
            <wp:wrapPolygon edited="0">
              <wp:start x="0" y="0"/>
              <wp:lineTo x="0" y="21376"/>
              <wp:lineTo x="21538" y="21376"/>
              <wp:lineTo x="21538" y="0"/>
              <wp:lineTo x="0" y="0"/>
            </wp:wrapPolygon>
          </wp:wrapTight>
          <wp:docPr id="23" name="Attēls 23"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descr="C:\Documents and Settings\amanda.goba\Local Settings\Temporary Internet Files\Content.Word\New Picture (4).bmp"/>
                  <pic:cNvPicPr>
                    <a:picLocks noChangeAspect="1" noChangeArrowheads="1"/>
                  </pic:cNvPicPr>
                </pic:nvPicPr>
                <pic:blipFill>
                  <a:blip r:embed="rId1"/>
                  <a:stretch>
                    <a:fillRect/>
                  </a:stretch>
                </pic:blipFill>
                <pic:spPr bwMode="auto">
                  <a:xfrm>
                    <a:off x="0" y="0"/>
                    <a:ext cx="7546340" cy="2329180"/>
                  </a:xfrm>
                  <a:prstGeom prst="rect">
                    <a:avLst/>
                  </a:prstGeom>
                </pic:spPr>
              </pic:pic>
            </a:graphicData>
          </a:graphic>
        </wp:anchor>
      </w:drawing>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4AA" w:rsidRPr="00D11705" w:rsidRDefault="00F514AA" w:rsidP="00D132B8">
    <w:pPr>
      <w:pStyle w:val="Galvene"/>
      <w:jc w:val="cent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0687273"/>
      <w:docPartObj>
        <w:docPartGallery w:val="Page Numbers (Top of Page)"/>
        <w:docPartUnique/>
      </w:docPartObj>
    </w:sdtPr>
    <w:sdtEndPr/>
    <w:sdtContent>
      <w:p w:rsidR="00F514AA" w:rsidRDefault="00F514AA">
        <w:pPr>
          <w:pStyle w:val="Galvene"/>
          <w:jc w:val="center"/>
        </w:pPr>
        <w:r>
          <w:fldChar w:fldCharType="begin"/>
        </w:r>
        <w:r>
          <w:instrText>PAGE   \* MERGEFORMAT</w:instrText>
        </w:r>
        <w:r>
          <w:fldChar w:fldCharType="separate"/>
        </w:r>
        <w:r w:rsidR="00661839">
          <w:rPr>
            <w:noProof/>
          </w:rPr>
          <w:t>16</w:t>
        </w:r>
        <w:r>
          <w:fldChar w:fldCharType="end"/>
        </w:r>
      </w:p>
    </w:sdtContent>
  </w:sdt>
  <w:p w:rsidR="00F514AA" w:rsidRPr="00D11705" w:rsidRDefault="00F514AA">
    <w:pPr>
      <w:pStyle w:val="Galvene"/>
      <w:rPr>
        <w:sz w:val="2"/>
        <w:szCs w:val="2"/>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7945537"/>
      <w:docPartObj>
        <w:docPartGallery w:val="Page Numbers (Top of Page)"/>
        <w:docPartUnique/>
      </w:docPartObj>
    </w:sdtPr>
    <w:sdtEndPr/>
    <w:sdtContent>
      <w:p w:rsidR="00F514AA" w:rsidRDefault="00F514AA">
        <w:pPr>
          <w:pStyle w:val="Galvene"/>
          <w:jc w:val="center"/>
        </w:pPr>
        <w:r>
          <w:fldChar w:fldCharType="begin"/>
        </w:r>
        <w:r>
          <w:instrText>PAGE   \* MERGEFORMAT</w:instrText>
        </w:r>
        <w:r>
          <w:fldChar w:fldCharType="separate"/>
        </w:r>
        <w:r w:rsidR="00661839">
          <w:rPr>
            <w:noProof/>
          </w:rPr>
          <w:t>18</w:t>
        </w:r>
        <w:r>
          <w:fldChar w:fldCharType="end"/>
        </w:r>
      </w:p>
    </w:sdtContent>
  </w:sdt>
  <w:p w:rsidR="00F514AA" w:rsidRDefault="00F514AA">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2FE0" w:rsidRPr="001E2FE0" w:rsidRDefault="001E2FE0" w:rsidP="001E2FE0">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2FE0" w:rsidRPr="001E2FE0" w:rsidRDefault="001E2FE0" w:rsidP="001E2FE0">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4AA" w:rsidRDefault="00F514AA">
    <w:pPr>
      <w:pStyle w:val="Galvene"/>
      <w:jc w:val="center"/>
    </w:pPr>
    <w:r>
      <w:fldChar w:fldCharType="begin"/>
    </w:r>
    <w:r>
      <w:instrText xml:space="preserve"> PAGE   \* MERGEFORMAT </w:instrText>
    </w:r>
    <w:r>
      <w:fldChar w:fldCharType="separate"/>
    </w:r>
    <w:r w:rsidR="00661839">
      <w:rPr>
        <w:noProof/>
      </w:rPr>
      <w:t>40</w:t>
    </w:r>
    <w:r>
      <w:fldChar w:fldCharType="end"/>
    </w:r>
  </w:p>
  <w:p w:rsidR="00F514AA" w:rsidRDefault="00F514AA">
    <w:pPr>
      <w:pStyle w:val="Galven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2200354"/>
      <w:docPartObj>
        <w:docPartGallery w:val="Page Numbers (Top of Page)"/>
        <w:docPartUnique/>
      </w:docPartObj>
    </w:sdtPr>
    <w:sdtEndPr/>
    <w:sdtContent>
      <w:p w:rsidR="00F514AA" w:rsidRDefault="00F514AA">
        <w:pPr>
          <w:pStyle w:val="Galvene"/>
          <w:jc w:val="center"/>
        </w:pPr>
        <w:r>
          <w:fldChar w:fldCharType="begin"/>
        </w:r>
        <w:r>
          <w:instrText>PAGE   \* MERGEFORMAT</w:instrText>
        </w:r>
        <w:r>
          <w:fldChar w:fldCharType="separate"/>
        </w:r>
        <w:r w:rsidR="00661839">
          <w:rPr>
            <w:noProof/>
          </w:rPr>
          <w:t>41</w:t>
        </w:r>
        <w:r>
          <w:fldChar w:fldCharType="end"/>
        </w:r>
      </w:p>
    </w:sdtContent>
  </w:sdt>
  <w:p w:rsidR="00F514AA" w:rsidRDefault="00F514AA">
    <w:pPr>
      <w:pStyle w:val="Galven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5638002"/>
      <w:docPartObj>
        <w:docPartGallery w:val="Page Numbers (Top of Page)"/>
        <w:docPartUnique/>
      </w:docPartObj>
    </w:sdtPr>
    <w:sdtEndPr/>
    <w:sdtContent>
      <w:p w:rsidR="00F514AA" w:rsidRDefault="00F514AA">
        <w:pPr>
          <w:pStyle w:val="Galvene"/>
          <w:jc w:val="center"/>
        </w:pPr>
        <w:r>
          <w:fldChar w:fldCharType="begin"/>
        </w:r>
        <w:r>
          <w:instrText>PAGE   \* MERGEFORMAT</w:instrText>
        </w:r>
        <w:r>
          <w:fldChar w:fldCharType="separate"/>
        </w:r>
        <w:r w:rsidR="00661839">
          <w:rPr>
            <w:noProof/>
          </w:rPr>
          <w:t>42</w:t>
        </w:r>
        <w:r>
          <w:fldChar w:fldCharType="end"/>
        </w:r>
      </w:p>
    </w:sdtContent>
  </w:sdt>
  <w:p w:rsidR="00F514AA" w:rsidRPr="00574F3F" w:rsidRDefault="00F514AA" w:rsidP="009E4DBC">
    <w:pPr>
      <w:pStyle w:val="Galven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9491741"/>
      <w:docPartObj>
        <w:docPartGallery w:val="Page Numbers (Top of Page)"/>
        <w:docPartUnique/>
      </w:docPartObj>
    </w:sdtPr>
    <w:sdtEndPr/>
    <w:sdtContent>
      <w:p w:rsidR="00F514AA" w:rsidRDefault="00F514AA" w:rsidP="009E4DBC">
        <w:pPr>
          <w:pStyle w:val="Galvene"/>
          <w:jc w:val="center"/>
        </w:pPr>
        <w:r>
          <w:fldChar w:fldCharType="begin"/>
        </w:r>
        <w:r>
          <w:instrText>PAGE   \* MERGEFORMAT</w:instrText>
        </w:r>
        <w:r>
          <w:fldChar w:fldCharType="separate"/>
        </w:r>
        <w:r w:rsidR="00661839">
          <w:rPr>
            <w:noProof/>
          </w:rPr>
          <w:t>58</w:t>
        </w:r>
        <w:r>
          <w:fldChar w:fldCharType="end"/>
        </w:r>
      </w:p>
    </w:sdtContent>
  </w:sdt>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2309739"/>
      <w:docPartObj>
        <w:docPartGallery w:val="Page Numbers (Top of Page)"/>
        <w:docPartUnique/>
      </w:docPartObj>
    </w:sdtPr>
    <w:sdtEndPr/>
    <w:sdtContent>
      <w:p w:rsidR="00F514AA" w:rsidRDefault="00F514AA">
        <w:pPr>
          <w:pStyle w:val="Galvene"/>
          <w:jc w:val="center"/>
        </w:pPr>
        <w:r>
          <w:fldChar w:fldCharType="begin"/>
        </w:r>
        <w:r>
          <w:instrText>PAGE</w:instrText>
        </w:r>
        <w:r>
          <w:fldChar w:fldCharType="separate"/>
        </w:r>
        <w:r w:rsidR="00661839">
          <w:rPr>
            <w:noProof/>
          </w:rPr>
          <w:t>63</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5"/>
    <w:lvl w:ilvl="0">
      <w:start w:val="1"/>
      <w:numFmt w:val="decimal"/>
      <w:lvlText w:val="%1."/>
      <w:lvlJc w:val="left"/>
      <w:pPr>
        <w:tabs>
          <w:tab w:val="num" w:pos="720"/>
        </w:tabs>
        <w:ind w:left="720" w:hanging="360"/>
      </w:pPr>
    </w:lvl>
    <w:lvl w:ilvl="1">
      <w:start w:val="1"/>
      <w:numFmt w:val="decimal"/>
      <w:lvlText w:val="%2."/>
      <w:lvlJc w:val="left"/>
      <w:pPr>
        <w:tabs>
          <w:tab w:val="num" w:pos="720"/>
        </w:tabs>
        <w:ind w:left="720" w:hanging="360"/>
      </w:pPr>
      <w:rPr>
        <w:rFonts w:ascii="Times New Roman" w:eastAsia="Times New Roman" w:hAnsi="Times New Roman" w:cs="Times New Roman"/>
        <w:color w:val="auto"/>
      </w:rPr>
    </w:lvl>
    <w:lvl w:ilvl="2">
      <w:start w:val="1"/>
      <w:numFmt w:val="decimal"/>
      <w:lvlText w:val="%1.%2.%3."/>
      <w:lvlJc w:val="left"/>
      <w:pPr>
        <w:tabs>
          <w:tab w:val="num" w:pos="1080"/>
        </w:tabs>
        <w:ind w:left="1080" w:hanging="720"/>
      </w:pPr>
      <w:rPr>
        <w:color w:val="auto"/>
      </w:rPr>
    </w:lvl>
    <w:lvl w:ilvl="3">
      <w:start w:val="1"/>
      <w:numFmt w:val="decimal"/>
      <w:lvlText w:val="%1.%2.%3.%4."/>
      <w:lvlJc w:val="left"/>
      <w:pPr>
        <w:tabs>
          <w:tab w:val="num" w:pos="1080"/>
        </w:tabs>
        <w:ind w:left="1080" w:hanging="720"/>
      </w:pPr>
      <w:rPr>
        <w:color w:val="auto"/>
      </w:rPr>
    </w:lvl>
    <w:lvl w:ilvl="4">
      <w:start w:val="1"/>
      <w:numFmt w:val="decimal"/>
      <w:lvlText w:val="%1.%2.%3.%4.%5."/>
      <w:lvlJc w:val="left"/>
      <w:pPr>
        <w:tabs>
          <w:tab w:val="num" w:pos="1440"/>
        </w:tabs>
        <w:ind w:left="1440" w:hanging="1080"/>
      </w:pPr>
      <w:rPr>
        <w:color w:val="auto"/>
      </w:rPr>
    </w:lvl>
    <w:lvl w:ilvl="5">
      <w:start w:val="1"/>
      <w:numFmt w:val="decimal"/>
      <w:lvlText w:val="%1.%2.%3.%4.%5.%6."/>
      <w:lvlJc w:val="left"/>
      <w:pPr>
        <w:tabs>
          <w:tab w:val="num" w:pos="1440"/>
        </w:tabs>
        <w:ind w:left="1440" w:hanging="1080"/>
      </w:pPr>
      <w:rPr>
        <w:color w:val="auto"/>
      </w:rPr>
    </w:lvl>
    <w:lvl w:ilvl="6">
      <w:start w:val="1"/>
      <w:numFmt w:val="decimal"/>
      <w:lvlText w:val="%1.%2.%3.%4.%5.%6.%7."/>
      <w:lvlJc w:val="left"/>
      <w:pPr>
        <w:tabs>
          <w:tab w:val="num" w:pos="1800"/>
        </w:tabs>
        <w:ind w:left="1800" w:hanging="1440"/>
      </w:pPr>
      <w:rPr>
        <w:color w:val="auto"/>
      </w:rPr>
    </w:lvl>
    <w:lvl w:ilvl="7">
      <w:start w:val="1"/>
      <w:numFmt w:val="decimal"/>
      <w:lvlText w:val="%1.%2.%3.%4.%5.%6.%7.%8."/>
      <w:lvlJc w:val="left"/>
      <w:pPr>
        <w:tabs>
          <w:tab w:val="num" w:pos="1800"/>
        </w:tabs>
        <w:ind w:left="1800" w:hanging="1440"/>
      </w:pPr>
      <w:rPr>
        <w:color w:val="auto"/>
      </w:rPr>
    </w:lvl>
    <w:lvl w:ilvl="8">
      <w:start w:val="1"/>
      <w:numFmt w:val="decimal"/>
      <w:lvlText w:val="%1.%2.%3.%4.%5.%6.%7.%8.%9."/>
      <w:lvlJc w:val="left"/>
      <w:pPr>
        <w:tabs>
          <w:tab w:val="num" w:pos="2160"/>
        </w:tabs>
        <w:ind w:left="2160" w:hanging="1800"/>
      </w:pPr>
      <w:rPr>
        <w:color w:val="auto"/>
      </w:rPr>
    </w:lvl>
  </w:abstractNum>
  <w:abstractNum w:abstractNumId="1" w15:restartNumberingAfterBreak="0">
    <w:nsid w:val="01BF2EAE"/>
    <w:multiLevelType w:val="multilevel"/>
    <w:tmpl w:val="12D007D4"/>
    <w:lvl w:ilvl="0">
      <w:start w:val="1"/>
      <w:numFmt w:val="decimal"/>
      <w:lvlText w:val="%1."/>
      <w:lvlJc w:val="left"/>
      <w:pPr>
        <w:ind w:left="1080" w:hanging="360"/>
      </w:pPr>
      <w:rPr>
        <w:rFonts w:hint="default"/>
      </w:rPr>
    </w:lvl>
    <w:lvl w:ilvl="1">
      <w:start w:val="1"/>
      <w:numFmt w:val="decimal"/>
      <w:isLgl/>
      <w:lvlText w:val="%1.%2."/>
      <w:lvlJc w:val="left"/>
      <w:pPr>
        <w:ind w:left="1539" w:hanging="405"/>
      </w:pPr>
      <w:rPr>
        <w:rFonts w:hint="default"/>
        <w:b w:val="0"/>
      </w:rPr>
    </w:lvl>
    <w:lvl w:ilvl="2">
      <w:start w:val="1"/>
      <w:numFmt w:val="decimal"/>
      <w:isLgl/>
      <w:lvlText w:val="%1.%2.%3."/>
      <w:lvlJc w:val="left"/>
      <w:pPr>
        <w:ind w:left="2268" w:hanging="720"/>
      </w:pPr>
      <w:rPr>
        <w:rFonts w:hint="default"/>
      </w:rPr>
    </w:lvl>
    <w:lvl w:ilvl="3">
      <w:start w:val="1"/>
      <w:numFmt w:val="decimal"/>
      <w:isLgl/>
      <w:lvlText w:val="%1.%2.%3.%4."/>
      <w:lvlJc w:val="left"/>
      <w:pPr>
        <w:ind w:left="2682" w:hanging="720"/>
      </w:pPr>
      <w:rPr>
        <w:rFonts w:hint="default"/>
      </w:rPr>
    </w:lvl>
    <w:lvl w:ilvl="4">
      <w:start w:val="1"/>
      <w:numFmt w:val="decimal"/>
      <w:isLgl/>
      <w:lvlText w:val="%1.%2.%3.%4.%5."/>
      <w:lvlJc w:val="left"/>
      <w:pPr>
        <w:ind w:left="3456" w:hanging="1080"/>
      </w:pPr>
      <w:rPr>
        <w:rFonts w:hint="default"/>
      </w:rPr>
    </w:lvl>
    <w:lvl w:ilvl="5">
      <w:start w:val="1"/>
      <w:numFmt w:val="decimal"/>
      <w:isLgl/>
      <w:lvlText w:val="%1.%2.%3.%4.%5.%6."/>
      <w:lvlJc w:val="left"/>
      <w:pPr>
        <w:ind w:left="3870" w:hanging="1080"/>
      </w:pPr>
      <w:rPr>
        <w:rFonts w:hint="default"/>
      </w:rPr>
    </w:lvl>
    <w:lvl w:ilvl="6">
      <w:start w:val="1"/>
      <w:numFmt w:val="decimal"/>
      <w:isLgl/>
      <w:lvlText w:val="%1.%2.%3.%4.%5.%6.%7."/>
      <w:lvlJc w:val="left"/>
      <w:pPr>
        <w:ind w:left="4644" w:hanging="1440"/>
      </w:pPr>
      <w:rPr>
        <w:rFonts w:hint="default"/>
      </w:rPr>
    </w:lvl>
    <w:lvl w:ilvl="7">
      <w:start w:val="1"/>
      <w:numFmt w:val="decimal"/>
      <w:isLgl/>
      <w:lvlText w:val="%1.%2.%3.%4.%5.%6.%7.%8."/>
      <w:lvlJc w:val="left"/>
      <w:pPr>
        <w:ind w:left="5058" w:hanging="1440"/>
      </w:pPr>
      <w:rPr>
        <w:rFonts w:hint="default"/>
      </w:rPr>
    </w:lvl>
    <w:lvl w:ilvl="8">
      <w:start w:val="1"/>
      <w:numFmt w:val="decimal"/>
      <w:isLgl/>
      <w:lvlText w:val="%1.%2.%3.%4.%5.%6.%7.%8.%9."/>
      <w:lvlJc w:val="left"/>
      <w:pPr>
        <w:ind w:left="5832" w:hanging="1800"/>
      </w:pPr>
      <w:rPr>
        <w:rFonts w:hint="default"/>
      </w:rPr>
    </w:lvl>
  </w:abstractNum>
  <w:abstractNum w:abstractNumId="2" w15:restartNumberingAfterBreak="0">
    <w:nsid w:val="02A944E9"/>
    <w:multiLevelType w:val="hybridMultilevel"/>
    <w:tmpl w:val="A82E5A3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3B73515"/>
    <w:multiLevelType w:val="multilevel"/>
    <w:tmpl w:val="AEC4495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713"/>
        </w:tabs>
        <w:ind w:left="1713"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5400EC6"/>
    <w:multiLevelType w:val="multilevel"/>
    <w:tmpl w:val="C61EF140"/>
    <w:lvl w:ilvl="0">
      <w:start w:val="1"/>
      <w:numFmt w:val="decimal"/>
      <w:lvlText w:val="%1."/>
      <w:lvlJc w:val="left"/>
      <w:pPr>
        <w:tabs>
          <w:tab w:val="num" w:pos="525"/>
        </w:tabs>
        <w:ind w:left="525" w:hanging="525"/>
      </w:pPr>
      <w:rPr>
        <w:rFonts w:hint="default"/>
        <w:b/>
        <w:i w:val="0"/>
      </w:rPr>
    </w:lvl>
    <w:lvl w:ilvl="1">
      <w:start w:val="1"/>
      <w:numFmt w:val="decimal"/>
      <w:lvlText w:val="%1.%2."/>
      <w:lvlJc w:val="left"/>
      <w:pPr>
        <w:tabs>
          <w:tab w:val="num" w:pos="885"/>
        </w:tabs>
        <w:ind w:left="885" w:hanging="525"/>
      </w:pPr>
      <w:rPr>
        <w:rFonts w:hint="default"/>
        <w:b w:val="0"/>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066330F9"/>
    <w:multiLevelType w:val="hybridMultilevel"/>
    <w:tmpl w:val="825EB140"/>
    <w:lvl w:ilvl="0" w:tplc="51E407EE">
      <w:start w:val="2"/>
      <w:numFmt w:val="decimal"/>
      <w:lvlText w:val="%1."/>
      <w:lvlJc w:val="left"/>
      <w:pPr>
        <w:ind w:left="624" w:hanging="624"/>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08073654"/>
    <w:multiLevelType w:val="hybridMultilevel"/>
    <w:tmpl w:val="FD461B2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08932EB2"/>
    <w:multiLevelType w:val="hybridMultilevel"/>
    <w:tmpl w:val="2A322588"/>
    <w:lvl w:ilvl="0" w:tplc="8B0E0494">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0C4F57C2"/>
    <w:multiLevelType w:val="hybridMultilevel"/>
    <w:tmpl w:val="DE6EB92A"/>
    <w:lvl w:ilvl="0" w:tplc="0994E018">
      <w:start w:val="1"/>
      <w:numFmt w:val="decimal"/>
      <w:lvlText w:val="%1."/>
      <w:lvlJc w:val="left"/>
      <w:pPr>
        <w:ind w:left="1080" w:hanging="360"/>
      </w:pPr>
      <w:rPr>
        <w:b w:val="0"/>
        <w:color w:val="000000" w:themeColor="text1"/>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9" w15:restartNumberingAfterBreak="0">
    <w:nsid w:val="0C9317BE"/>
    <w:multiLevelType w:val="hybridMultilevel"/>
    <w:tmpl w:val="07B0611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0DB767A7"/>
    <w:multiLevelType w:val="multilevel"/>
    <w:tmpl w:val="04F68B92"/>
    <w:lvl w:ilvl="0">
      <w:start w:val="1"/>
      <w:numFmt w:val="decimal"/>
      <w:lvlText w:val="%1."/>
      <w:lvlJc w:val="left"/>
      <w:pPr>
        <w:tabs>
          <w:tab w:val="num" w:pos="360"/>
        </w:tabs>
        <w:ind w:left="360" w:hanging="360"/>
      </w:pPr>
      <w:rPr>
        <w:rFonts w:hint="default"/>
        <w:b w:val="0"/>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0E0D439B"/>
    <w:multiLevelType w:val="hybridMultilevel"/>
    <w:tmpl w:val="ED1CE32E"/>
    <w:lvl w:ilvl="0" w:tplc="EEEEE41A">
      <w:start w:val="1"/>
      <w:numFmt w:val="decimal"/>
      <w:lvlText w:val="%1."/>
      <w:lvlJc w:val="left"/>
      <w:pPr>
        <w:ind w:left="720" w:hanging="360"/>
      </w:pPr>
      <w:rPr>
        <w:rFonts w:ascii="Times New Roman" w:eastAsia="Calibr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0F875069"/>
    <w:multiLevelType w:val="multilevel"/>
    <w:tmpl w:val="316C8412"/>
    <w:lvl w:ilvl="0">
      <w:start w:val="1"/>
      <w:numFmt w:val="decimal"/>
      <w:lvlText w:val="%1."/>
      <w:lvlJc w:val="left"/>
      <w:pPr>
        <w:ind w:left="680" w:hanging="396"/>
      </w:pPr>
      <w:rPr>
        <w:rFonts w:hint="default"/>
        <w:color w:val="auto"/>
      </w:rPr>
    </w:lvl>
    <w:lvl w:ilvl="1">
      <w:start w:val="1"/>
      <w:numFmt w:val="decimal"/>
      <w:lvlText w:val="%2."/>
      <w:lvlJc w:val="left"/>
      <w:pPr>
        <w:ind w:left="568" w:firstLine="0"/>
      </w:pPr>
      <w:rPr>
        <w:rFonts w:hint="default"/>
      </w:rPr>
    </w:lvl>
    <w:lvl w:ilvl="2">
      <w:start w:val="1"/>
      <w:numFmt w:val="decimal"/>
      <w:lvlText w:val="%3."/>
      <w:lvlJc w:val="left"/>
      <w:pPr>
        <w:ind w:left="852" w:firstLine="0"/>
      </w:pPr>
      <w:rPr>
        <w:rFonts w:hint="default"/>
      </w:rPr>
    </w:lvl>
    <w:lvl w:ilvl="3">
      <w:start w:val="1"/>
      <w:numFmt w:val="decimal"/>
      <w:lvlText w:val="%4."/>
      <w:lvlJc w:val="left"/>
      <w:pPr>
        <w:ind w:left="1136" w:firstLine="0"/>
      </w:pPr>
      <w:rPr>
        <w:rFonts w:hint="default"/>
      </w:rPr>
    </w:lvl>
    <w:lvl w:ilvl="4">
      <w:start w:val="1"/>
      <w:numFmt w:val="decimal"/>
      <w:lvlText w:val="%5."/>
      <w:lvlJc w:val="left"/>
      <w:pPr>
        <w:ind w:left="1420" w:firstLine="0"/>
      </w:pPr>
      <w:rPr>
        <w:rFonts w:hint="default"/>
      </w:rPr>
    </w:lvl>
    <w:lvl w:ilvl="5">
      <w:start w:val="1"/>
      <w:numFmt w:val="decimal"/>
      <w:lvlText w:val="%6."/>
      <w:lvlJc w:val="left"/>
      <w:pPr>
        <w:ind w:left="1704" w:firstLine="0"/>
      </w:pPr>
      <w:rPr>
        <w:rFonts w:hint="default"/>
      </w:rPr>
    </w:lvl>
    <w:lvl w:ilvl="6">
      <w:start w:val="1"/>
      <w:numFmt w:val="decimal"/>
      <w:lvlText w:val="%7."/>
      <w:lvlJc w:val="left"/>
      <w:pPr>
        <w:ind w:left="1988" w:firstLine="0"/>
      </w:pPr>
      <w:rPr>
        <w:rFonts w:hint="default"/>
      </w:rPr>
    </w:lvl>
    <w:lvl w:ilvl="7">
      <w:start w:val="1"/>
      <w:numFmt w:val="decimal"/>
      <w:lvlText w:val="%8."/>
      <w:lvlJc w:val="left"/>
      <w:pPr>
        <w:ind w:left="2272" w:firstLine="0"/>
      </w:pPr>
      <w:rPr>
        <w:rFonts w:hint="default"/>
      </w:rPr>
    </w:lvl>
    <w:lvl w:ilvl="8">
      <w:start w:val="1"/>
      <w:numFmt w:val="decimal"/>
      <w:lvlText w:val="%9."/>
      <w:lvlJc w:val="left"/>
      <w:pPr>
        <w:ind w:left="2556" w:firstLine="0"/>
      </w:pPr>
      <w:rPr>
        <w:rFonts w:hint="default"/>
      </w:rPr>
    </w:lvl>
  </w:abstractNum>
  <w:abstractNum w:abstractNumId="13" w15:restartNumberingAfterBreak="0">
    <w:nsid w:val="0FCD5E11"/>
    <w:multiLevelType w:val="hybridMultilevel"/>
    <w:tmpl w:val="FDDED14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118143F0"/>
    <w:multiLevelType w:val="hybridMultilevel"/>
    <w:tmpl w:val="8452DD7A"/>
    <w:lvl w:ilvl="0" w:tplc="2114731C">
      <w:start w:val="1"/>
      <w:numFmt w:val="decimal"/>
      <w:lvlText w:val="%1."/>
      <w:lvlJc w:val="left"/>
      <w:pPr>
        <w:ind w:left="907" w:hanging="34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5" w15:restartNumberingAfterBreak="0">
    <w:nsid w:val="138F14B8"/>
    <w:multiLevelType w:val="hybridMultilevel"/>
    <w:tmpl w:val="F2FE89B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15FB6CD9"/>
    <w:multiLevelType w:val="hybridMultilevel"/>
    <w:tmpl w:val="B3AC6A6E"/>
    <w:lvl w:ilvl="0" w:tplc="2646A6C0">
      <w:start w:val="1"/>
      <w:numFmt w:val="decimal"/>
      <w:lvlText w:val="%1."/>
      <w:lvlJc w:val="left"/>
      <w:pPr>
        <w:ind w:left="284" w:hanging="284"/>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17CF246D"/>
    <w:multiLevelType w:val="hybridMultilevel"/>
    <w:tmpl w:val="3CD08C9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1A6A7A2A"/>
    <w:multiLevelType w:val="multilevel"/>
    <w:tmpl w:val="D19245A2"/>
    <w:lvl w:ilvl="0">
      <w:start w:val="1"/>
      <w:numFmt w:val="decimal"/>
      <w:lvlText w:val="%1."/>
      <w:lvlJc w:val="left"/>
      <w:pPr>
        <w:ind w:left="720" w:hanging="360"/>
      </w:pPr>
      <w:rPr>
        <w:rFonts w:ascii="Times New Roman" w:eastAsia="Times New Roman" w:hAnsi="Times New Roman" w:cs="Times New Roman"/>
        <w:color w:val="auto"/>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B7171CB"/>
    <w:multiLevelType w:val="hybridMultilevel"/>
    <w:tmpl w:val="776AC0F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1BAC3E2B"/>
    <w:multiLevelType w:val="multilevel"/>
    <w:tmpl w:val="2DC658E8"/>
    <w:lvl w:ilvl="0">
      <w:start w:val="1"/>
      <w:numFmt w:val="decimal"/>
      <w:lvlText w:val="%1."/>
      <w:lvlJc w:val="left"/>
      <w:pPr>
        <w:ind w:left="1021" w:hanging="737"/>
      </w:pPr>
      <w:rPr>
        <w:rFonts w:hint="default"/>
        <w:color w:val="auto"/>
      </w:rPr>
    </w:lvl>
    <w:lvl w:ilvl="1">
      <w:start w:val="1"/>
      <w:numFmt w:val="decimal"/>
      <w:lvlText w:val="%2."/>
      <w:lvlJc w:val="left"/>
      <w:pPr>
        <w:ind w:left="568" w:firstLine="0"/>
      </w:pPr>
      <w:rPr>
        <w:rFonts w:hint="default"/>
      </w:rPr>
    </w:lvl>
    <w:lvl w:ilvl="2">
      <w:start w:val="1"/>
      <w:numFmt w:val="decimal"/>
      <w:lvlText w:val="%3."/>
      <w:lvlJc w:val="left"/>
      <w:pPr>
        <w:ind w:left="852" w:firstLine="0"/>
      </w:pPr>
      <w:rPr>
        <w:rFonts w:hint="default"/>
      </w:rPr>
    </w:lvl>
    <w:lvl w:ilvl="3">
      <w:start w:val="1"/>
      <w:numFmt w:val="decimal"/>
      <w:lvlText w:val="%4."/>
      <w:lvlJc w:val="left"/>
      <w:pPr>
        <w:ind w:left="1136" w:firstLine="0"/>
      </w:pPr>
      <w:rPr>
        <w:rFonts w:hint="default"/>
      </w:rPr>
    </w:lvl>
    <w:lvl w:ilvl="4">
      <w:start w:val="1"/>
      <w:numFmt w:val="decimal"/>
      <w:lvlText w:val="%5."/>
      <w:lvlJc w:val="left"/>
      <w:pPr>
        <w:ind w:left="1420" w:firstLine="0"/>
      </w:pPr>
      <w:rPr>
        <w:rFonts w:hint="default"/>
      </w:rPr>
    </w:lvl>
    <w:lvl w:ilvl="5">
      <w:start w:val="1"/>
      <w:numFmt w:val="decimal"/>
      <w:lvlText w:val="%6."/>
      <w:lvlJc w:val="left"/>
      <w:pPr>
        <w:ind w:left="1704" w:firstLine="0"/>
      </w:pPr>
      <w:rPr>
        <w:rFonts w:hint="default"/>
      </w:rPr>
    </w:lvl>
    <w:lvl w:ilvl="6">
      <w:start w:val="1"/>
      <w:numFmt w:val="decimal"/>
      <w:lvlText w:val="%7."/>
      <w:lvlJc w:val="left"/>
      <w:pPr>
        <w:ind w:left="1988" w:firstLine="0"/>
      </w:pPr>
      <w:rPr>
        <w:rFonts w:hint="default"/>
      </w:rPr>
    </w:lvl>
    <w:lvl w:ilvl="7">
      <w:start w:val="1"/>
      <w:numFmt w:val="decimal"/>
      <w:lvlText w:val="%8."/>
      <w:lvlJc w:val="left"/>
      <w:pPr>
        <w:ind w:left="2272" w:firstLine="0"/>
      </w:pPr>
      <w:rPr>
        <w:rFonts w:hint="default"/>
      </w:rPr>
    </w:lvl>
    <w:lvl w:ilvl="8">
      <w:start w:val="1"/>
      <w:numFmt w:val="decimal"/>
      <w:lvlText w:val="%9."/>
      <w:lvlJc w:val="left"/>
      <w:pPr>
        <w:ind w:left="2556" w:firstLine="0"/>
      </w:pPr>
      <w:rPr>
        <w:rFonts w:hint="default"/>
      </w:rPr>
    </w:lvl>
  </w:abstractNum>
  <w:abstractNum w:abstractNumId="21" w15:restartNumberingAfterBreak="0">
    <w:nsid w:val="1D6617DE"/>
    <w:multiLevelType w:val="hybridMultilevel"/>
    <w:tmpl w:val="4A5C0318"/>
    <w:lvl w:ilvl="0" w:tplc="9976CCCC">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E782BF0"/>
    <w:multiLevelType w:val="hybridMultilevel"/>
    <w:tmpl w:val="B5D06E7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1FA65CA2"/>
    <w:multiLevelType w:val="hybridMultilevel"/>
    <w:tmpl w:val="158C067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21CC56D2"/>
    <w:multiLevelType w:val="multilevel"/>
    <w:tmpl w:val="1B04F30A"/>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38D07CE"/>
    <w:multiLevelType w:val="hybridMultilevel"/>
    <w:tmpl w:val="BECC0926"/>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26" w15:restartNumberingAfterBreak="0">
    <w:nsid w:val="240D40C3"/>
    <w:multiLevelType w:val="hybridMultilevel"/>
    <w:tmpl w:val="4EA6BC64"/>
    <w:lvl w:ilvl="0" w:tplc="0426000F">
      <w:start w:val="1"/>
      <w:numFmt w:val="decimal"/>
      <w:lvlText w:val="%1."/>
      <w:lvlJc w:val="left"/>
      <w:pPr>
        <w:ind w:left="294" w:hanging="360"/>
      </w:pPr>
    </w:lvl>
    <w:lvl w:ilvl="1" w:tplc="04260019" w:tentative="1">
      <w:start w:val="1"/>
      <w:numFmt w:val="lowerLetter"/>
      <w:lvlText w:val="%2."/>
      <w:lvlJc w:val="left"/>
      <w:pPr>
        <w:ind w:left="1014" w:hanging="360"/>
      </w:pPr>
    </w:lvl>
    <w:lvl w:ilvl="2" w:tplc="0426001B" w:tentative="1">
      <w:start w:val="1"/>
      <w:numFmt w:val="lowerRoman"/>
      <w:lvlText w:val="%3."/>
      <w:lvlJc w:val="right"/>
      <w:pPr>
        <w:ind w:left="1734" w:hanging="180"/>
      </w:pPr>
    </w:lvl>
    <w:lvl w:ilvl="3" w:tplc="0426000F" w:tentative="1">
      <w:start w:val="1"/>
      <w:numFmt w:val="decimal"/>
      <w:lvlText w:val="%4."/>
      <w:lvlJc w:val="left"/>
      <w:pPr>
        <w:ind w:left="2454" w:hanging="360"/>
      </w:pPr>
    </w:lvl>
    <w:lvl w:ilvl="4" w:tplc="04260019" w:tentative="1">
      <w:start w:val="1"/>
      <w:numFmt w:val="lowerLetter"/>
      <w:lvlText w:val="%5."/>
      <w:lvlJc w:val="left"/>
      <w:pPr>
        <w:ind w:left="3174" w:hanging="360"/>
      </w:pPr>
    </w:lvl>
    <w:lvl w:ilvl="5" w:tplc="0426001B" w:tentative="1">
      <w:start w:val="1"/>
      <w:numFmt w:val="lowerRoman"/>
      <w:lvlText w:val="%6."/>
      <w:lvlJc w:val="right"/>
      <w:pPr>
        <w:ind w:left="3894" w:hanging="180"/>
      </w:pPr>
    </w:lvl>
    <w:lvl w:ilvl="6" w:tplc="0426000F" w:tentative="1">
      <w:start w:val="1"/>
      <w:numFmt w:val="decimal"/>
      <w:lvlText w:val="%7."/>
      <w:lvlJc w:val="left"/>
      <w:pPr>
        <w:ind w:left="4614" w:hanging="360"/>
      </w:pPr>
    </w:lvl>
    <w:lvl w:ilvl="7" w:tplc="04260019" w:tentative="1">
      <w:start w:val="1"/>
      <w:numFmt w:val="lowerLetter"/>
      <w:lvlText w:val="%8."/>
      <w:lvlJc w:val="left"/>
      <w:pPr>
        <w:ind w:left="5334" w:hanging="360"/>
      </w:pPr>
    </w:lvl>
    <w:lvl w:ilvl="8" w:tplc="0426001B" w:tentative="1">
      <w:start w:val="1"/>
      <w:numFmt w:val="lowerRoman"/>
      <w:lvlText w:val="%9."/>
      <w:lvlJc w:val="right"/>
      <w:pPr>
        <w:ind w:left="6054" w:hanging="180"/>
      </w:pPr>
    </w:lvl>
  </w:abstractNum>
  <w:abstractNum w:abstractNumId="27" w15:restartNumberingAfterBreak="0">
    <w:nsid w:val="24575115"/>
    <w:multiLevelType w:val="hybridMultilevel"/>
    <w:tmpl w:val="B2BED5A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28F92475"/>
    <w:multiLevelType w:val="hybridMultilevel"/>
    <w:tmpl w:val="10864FFE"/>
    <w:lvl w:ilvl="0" w:tplc="04260013">
      <w:start w:val="1"/>
      <w:numFmt w:val="upperRoman"/>
      <w:lvlText w:val="%1."/>
      <w:lvlJc w:val="right"/>
      <w:pPr>
        <w:ind w:left="1080" w:hanging="360"/>
      </w:pPr>
    </w:lvl>
    <w:lvl w:ilvl="1" w:tplc="55867B3E">
      <w:start w:val="2"/>
      <w:numFmt w:val="decimal"/>
      <w:lvlText w:val="%2."/>
      <w:lvlJc w:val="left"/>
      <w:pPr>
        <w:tabs>
          <w:tab w:val="num" w:pos="1800"/>
        </w:tabs>
        <w:ind w:left="1800" w:hanging="360"/>
      </w:pPr>
      <w:rPr>
        <w:rFonts w:hint="default"/>
      </w:r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9" w15:restartNumberingAfterBreak="0">
    <w:nsid w:val="2C306274"/>
    <w:multiLevelType w:val="hybridMultilevel"/>
    <w:tmpl w:val="A03CA91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2EFB1014"/>
    <w:multiLevelType w:val="hybridMultilevel"/>
    <w:tmpl w:val="3DF2CCAA"/>
    <w:lvl w:ilvl="0" w:tplc="18B05F92">
      <w:start w:val="1"/>
      <w:numFmt w:val="decimal"/>
      <w:lvlText w:val="%1."/>
      <w:lvlJc w:val="left"/>
      <w:pPr>
        <w:ind w:left="928" w:hanging="360"/>
      </w:pPr>
      <w:rPr>
        <w:rFonts w:hint="default"/>
        <w:b w:val="0"/>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31" w15:restartNumberingAfterBreak="0">
    <w:nsid w:val="2FA929D8"/>
    <w:multiLevelType w:val="hybridMultilevel"/>
    <w:tmpl w:val="228A5802"/>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2" w15:restartNumberingAfterBreak="0">
    <w:nsid w:val="32425023"/>
    <w:multiLevelType w:val="hybridMultilevel"/>
    <w:tmpl w:val="ED206AD4"/>
    <w:lvl w:ilvl="0" w:tplc="BF909F98">
      <w:start w:val="1"/>
      <w:numFmt w:val="decimal"/>
      <w:lvlText w:val="%1."/>
      <w:lvlJc w:val="left"/>
      <w:pPr>
        <w:ind w:left="928" w:hanging="360"/>
      </w:pPr>
      <w:rPr>
        <w:rFonts w:hint="default"/>
        <w:b w:val="0"/>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33" w15:restartNumberingAfterBreak="0">
    <w:nsid w:val="327B52D7"/>
    <w:multiLevelType w:val="hybridMultilevel"/>
    <w:tmpl w:val="A32EAA44"/>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34" w15:restartNumberingAfterBreak="0">
    <w:nsid w:val="32A10CEC"/>
    <w:multiLevelType w:val="multilevel"/>
    <w:tmpl w:val="9E386E88"/>
    <w:lvl w:ilvl="0">
      <w:start w:val="1"/>
      <w:numFmt w:val="decimal"/>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34F37B56"/>
    <w:multiLevelType w:val="hybridMultilevel"/>
    <w:tmpl w:val="B77486B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15:restartNumberingAfterBreak="0">
    <w:nsid w:val="357F0F04"/>
    <w:multiLevelType w:val="hybridMultilevel"/>
    <w:tmpl w:val="AEB6EC54"/>
    <w:lvl w:ilvl="0" w:tplc="E8BADA26">
      <w:start w:val="1"/>
      <w:numFmt w:val="decimal"/>
      <w:lvlText w:val="%1."/>
      <w:lvlJc w:val="left"/>
      <w:pPr>
        <w:ind w:left="928" w:hanging="360"/>
      </w:pPr>
      <w:rPr>
        <w:rFonts w:hint="default"/>
        <w:b w:val="0"/>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37" w15:restartNumberingAfterBreak="0">
    <w:nsid w:val="35F2415C"/>
    <w:multiLevelType w:val="hybridMultilevel"/>
    <w:tmpl w:val="6722FEBC"/>
    <w:lvl w:ilvl="0" w:tplc="0426000F">
      <w:start w:val="1"/>
      <w:numFmt w:val="decimal"/>
      <w:lvlText w:val="%1."/>
      <w:lvlJc w:val="left"/>
      <w:pPr>
        <w:ind w:left="720" w:hanging="360"/>
      </w:pPr>
      <w:rPr>
        <w:rFonts w:hint="default"/>
      </w:rPr>
    </w:lvl>
    <w:lvl w:ilvl="1" w:tplc="24D8E6DA">
      <w:start w:val="1"/>
      <w:numFmt w:val="decimal"/>
      <w:lvlText w:val="%2."/>
      <w:lvlJc w:val="left"/>
      <w:pPr>
        <w:ind w:left="1440" w:hanging="360"/>
      </w:pPr>
      <w:rPr>
        <w:rFonts w:ascii="Times New Roman" w:eastAsia="Calibri" w:hAnsi="Times New Roman" w:cs="Times New Roman"/>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3A6C7211"/>
    <w:multiLevelType w:val="multilevel"/>
    <w:tmpl w:val="6ACEEF34"/>
    <w:lvl w:ilvl="0">
      <w:start w:val="1"/>
      <w:numFmt w:val="decimal"/>
      <w:lvlText w:val="%1."/>
      <w:lvlJc w:val="left"/>
      <w:pPr>
        <w:ind w:left="720" w:hanging="360"/>
      </w:pPr>
      <w:rPr>
        <w:rFonts w:hint="default"/>
      </w:rPr>
    </w:lvl>
    <w:lvl w:ilvl="1">
      <w:start w:val="1"/>
      <w:numFmt w:val="decimal"/>
      <w:isLgl/>
      <w:lvlText w:val="%1.%2."/>
      <w:lvlJc w:val="left"/>
      <w:pPr>
        <w:ind w:left="1215" w:hanging="49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9" w15:restartNumberingAfterBreak="0">
    <w:nsid w:val="3B5C7155"/>
    <w:multiLevelType w:val="hybridMultilevel"/>
    <w:tmpl w:val="515EEC4A"/>
    <w:lvl w:ilvl="0" w:tplc="5E8211C0">
      <w:start w:val="1"/>
      <w:numFmt w:val="decimal"/>
      <w:lvlText w:val="%1."/>
      <w:lvlJc w:val="left"/>
      <w:pPr>
        <w:tabs>
          <w:tab w:val="num" w:pos="720"/>
        </w:tabs>
        <w:ind w:left="720" w:hanging="360"/>
      </w:pPr>
      <w:rPr>
        <w:rFonts w:hint="default"/>
        <w:b/>
        <w:bCs/>
      </w:rPr>
    </w:lvl>
    <w:lvl w:ilvl="1" w:tplc="15FA875C">
      <w:numFmt w:val="none"/>
      <w:lvlText w:val=""/>
      <w:lvlJc w:val="left"/>
      <w:pPr>
        <w:tabs>
          <w:tab w:val="num" w:pos="360"/>
        </w:tabs>
      </w:pPr>
    </w:lvl>
    <w:lvl w:ilvl="2" w:tplc="7DF212DE">
      <w:numFmt w:val="none"/>
      <w:lvlText w:val=""/>
      <w:lvlJc w:val="left"/>
      <w:pPr>
        <w:tabs>
          <w:tab w:val="num" w:pos="360"/>
        </w:tabs>
      </w:pPr>
    </w:lvl>
    <w:lvl w:ilvl="3" w:tplc="4C3642A0">
      <w:numFmt w:val="none"/>
      <w:lvlText w:val=""/>
      <w:lvlJc w:val="left"/>
      <w:pPr>
        <w:tabs>
          <w:tab w:val="num" w:pos="360"/>
        </w:tabs>
      </w:pPr>
    </w:lvl>
    <w:lvl w:ilvl="4" w:tplc="71DA2BA8">
      <w:numFmt w:val="none"/>
      <w:lvlText w:val=""/>
      <w:lvlJc w:val="left"/>
      <w:pPr>
        <w:tabs>
          <w:tab w:val="num" w:pos="360"/>
        </w:tabs>
      </w:pPr>
    </w:lvl>
    <w:lvl w:ilvl="5" w:tplc="53405016">
      <w:numFmt w:val="none"/>
      <w:lvlText w:val=""/>
      <w:lvlJc w:val="left"/>
      <w:pPr>
        <w:tabs>
          <w:tab w:val="num" w:pos="360"/>
        </w:tabs>
      </w:pPr>
    </w:lvl>
    <w:lvl w:ilvl="6" w:tplc="E1DC4F3E">
      <w:numFmt w:val="none"/>
      <w:lvlText w:val=""/>
      <w:lvlJc w:val="left"/>
      <w:pPr>
        <w:tabs>
          <w:tab w:val="num" w:pos="360"/>
        </w:tabs>
      </w:pPr>
    </w:lvl>
    <w:lvl w:ilvl="7" w:tplc="8F6240B6">
      <w:numFmt w:val="none"/>
      <w:lvlText w:val=""/>
      <w:lvlJc w:val="left"/>
      <w:pPr>
        <w:tabs>
          <w:tab w:val="num" w:pos="360"/>
        </w:tabs>
      </w:pPr>
    </w:lvl>
    <w:lvl w:ilvl="8" w:tplc="DF5C6414">
      <w:numFmt w:val="none"/>
      <w:lvlText w:val=""/>
      <w:lvlJc w:val="left"/>
      <w:pPr>
        <w:tabs>
          <w:tab w:val="num" w:pos="360"/>
        </w:tabs>
      </w:pPr>
    </w:lvl>
  </w:abstractNum>
  <w:abstractNum w:abstractNumId="40" w15:restartNumberingAfterBreak="0">
    <w:nsid w:val="3F931FF7"/>
    <w:multiLevelType w:val="hybridMultilevel"/>
    <w:tmpl w:val="0F7411F4"/>
    <w:lvl w:ilvl="0" w:tplc="0409000F">
      <w:start w:val="1"/>
      <w:numFmt w:val="decimal"/>
      <w:lvlText w:val="%1."/>
      <w:lvlJc w:val="left"/>
      <w:pPr>
        <w:tabs>
          <w:tab w:val="num" w:pos="928"/>
        </w:tabs>
        <w:ind w:left="928"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419525FB"/>
    <w:multiLevelType w:val="hybridMultilevel"/>
    <w:tmpl w:val="A2BA617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42056DA1"/>
    <w:multiLevelType w:val="multilevel"/>
    <w:tmpl w:val="34C4BF9E"/>
    <w:lvl w:ilvl="0">
      <w:start w:val="1"/>
      <w:numFmt w:val="decimal"/>
      <w:lvlText w:val="%1."/>
      <w:lvlJc w:val="left"/>
      <w:pPr>
        <w:ind w:left="680" w:hanging="396"/>
      </w:pPr>
      <w:rPr>
        <w:rFonts w:hint="default"/>
        <w:color w:val="auto"/>
      </w:rPr>
    </w:lvl>
    <w:lvl w:ilvl="1">
      <w:start w:val="1"/>
      <w:numFmt w:val="decimal"/>
      <w:lvlText w:val="%2."/>
      <w:lvlJc w:val="left"/>
      <w:pPr>
        <w:ind w:left="568" w:firstLine="0"/>
      </w:pPr>
      <w:rPr>
        <w:rFonts w:hint="default"/>
      </w:rPr>
    </w:lvl>
    <w:lvl w:ilvl="2">
      <w:start w:val="1"/>
      <w:numFmt w:val="decimal"/>
      <w:lvlText w:val="%3."/>
      <w:lvlJc w:val="left"/>
      <w:pPr>
        <w:ind w:left="852" w:firstLine="0"/>
      </w:pPr>
      <w:rPr>
        <w:rFonts w:hint="default"/>
      </w:rPr>
    </w:lvl>
    <w:lvl w:ilvl="3">
      <w:start w:val="1"/>
      <w:numFmt w:val="decimal"/>
      <w:lvlText w:val="%4."/>
      <w:lvlJc w:val="left"/>
      <w:pPr>
        <w:ind w:left="1136" w:firstLine="0"/>
      </w:pPr>
      <w:rPr>
        <w:rFonts w:hint="default"/>
      </w:rPr>
    </w:lvl>
    <w:lvl w:ilvl="4">
      <w:start w:val="1"/>
      <w:numFmt w:val="decimal"/>
      <w:lvlText w:val="%5."/>
      <w:lvlJc w:val="left"/>
      <w:pPr>
        <w:ind w:left="1420" w:firstLine="0"/>
      </w:pPr>
      <w:rPr>
        <w:rFonts w:hint="default"/>
      </w:rPr>
    </w:lvl>
    <w:lvl w:ilvl="5">
      <w:start w:val="1"/>
      <w:numFmt w:val="decimal"/>
      <w:lvlText w:val="%6."/>
      <w:lvlJc w:val="left"/>
      <w:pPr>
        <w:ind w:left="1704" w:firstLine="0"/>
      </w:pPr>
      <w:rPr>
        <w:rFonts w:hint="default"/>
      </w:rPr>
    </w:lvl>
    <w:lvl w:ilvl="6">
      <w:start w:val="1"/>
      <w:numFmt w:val="decimal"/>
      <w:lvlText w:val="%7."/>
      <w:lvlJc w:val="left"/>
      <w:pPr>
        <w:ind w:left="1988" w:firstLine="0"/>
      </w:pPr>
      <w:rPr>
        <w:rFonts w:hint="default"/>
      </w:rPr>
    </w:lvl>
    <w:lvl w:ilvl="7">
      <w:start w:val="1"/>
      <w:numFmt w:val="decimal"/>
      <w:lvlText w:val="%8."/>
      <w:lvlJc w:val="left"/>
      <w:pPr>
        <w:ind w:left="2272" w:firstLine="0"/>
      </w:pPr>
      <w:rPr>
        <w:rFonts w:hint="default"/>
      </w:rPr>
    </w:lvl>
    <w:lvl w:ilvl="8">
      <w:start w:val="1"/>
      <w:numFmt w:val="decimal"/>
      <w:lvlText w:val="%9."/>
      <w:lvlJc w:val="left"/>
      <w:pPr>
        <w:ind w:left="2556" w:firstLine="0"/>
      </w:pPr>
      <w:rPr>
        <w:rFonts w:hint="default"/>
      </w:rPr>
    </w:lvl>
  </w:abstractNum>
  <w:abstractNum w:abstractNumId="43" w15:restartNumberingAfterBreak="0">
    <w:nsid w:val="43E43B40"/>
    <w:multiLevelType w:val="multilevel"/>
    <w:tmpl w:val="079A21B4"/>
    <w:lvl w:ilvl="0">
      <w:start w:val="1"/>
      <w:numFmt w:val="decimal"/>
      <w:lvlText w:val="%1."/>
      <w:lvlJc w:val="left"/>
      <w:pPr>
        <w:ind w:left="1080" w:hanging="360"/>
      </w:pPr>
      <w:rPr>
        <w:rFonts w:hint="default"/>
        <w:b/>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4"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15:restartNumberingAfterBreak="0">
    <w:nsid w:val="468D6026"/>
    <w:multiLevelType w:val="hybridMultilevel"/>
    <w:tmpl w:val="3DF8ABB0"/>
    <w:lvl w:ilvl="0" w:tplc="00A074BE">
      <w:start w:val="1"/>
      <w:numFmt w:val="decimal"/>
      <w:lvlText w:val="%1."/>
      <w:lvlJc w:val="left"/>
      <w:pPr>
        <w:ind w:left="720" w:hanging="360"/>
      </w:pPr>
      <w:rPr>
        <w:rFonts w:eastAsiaTheme="minorHAnsi" w:hint="default"/>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48680F3E"/>
    <w:multiLevelType w:val="multilevel"/>
    <w:tmpl w:val="3CA8429A"/>
    <w:lvl w:ilvl="0">
      <w:start w:val="1"/>
      <w:numFmt w:val="decimal"/>
      <w:lvlText w:val="%1."/>
      <w:lvlJc w:val="left"/>
      <w:pPr>
        <w:ind w:left="644" w:hanging="360"/>
      </w:pPr>
      <w:rPr>
        <w:rFonts w:cs="Times New Roman"/>
      </w:rPr>
    </w:lvl>
    <w:lvl w:ilvl="1">
      <w:start w:val="1"/>
      <w:numFmt w:val="decimal"/>
      <w:isLgl/>
      <w:lvlText w:val="%1.%2."/>
      <w:lvlJc w:val="left"/>
      <w:pPr>
        <w:ind w:left="360"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47" w15:restartNumberingAfterBreak="0">
    <w:nsid w:val="48E82580"/>
    <w:multiLevelType w:val="multilevel"/>
    <w:tmpl w:val="42CCDFA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8" w15:restartNumberingAfterBreak="0">
    <w:nsid w:val="4926089C"/>
    <w:multiLevelType w:val="hybridMultilevel"/>
    <w:tmpl w:val="D8E0A4B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9" w15:restartNumberingAfterBreak="0">
    <w:nsid w:val="4B693BBF"/>
    <w:multiLevelType w:val="multilevel"/>
    <w:tmpl w:val="7D3CD9A6"/>
    <w:lvl w:ilvl="0">
      <w:start w:val="1"/>
      <w:numFmt w:val="decimal"/>
      <w:lvlText w:val="%1."/>
      <w:lvlJc w:val="left"/>
      <w:pPr>
        <w:tabs>
          <w:tab w:val="num" w:pos="360"/>
        </w:tabs>
        <w:ind w:left="360" w:hanging="360"/>
      </w:pPr>
    </w:lvl>
    <w:lvl w:ilvl="1">
      <w:start w:val="1"/>
      <w:numFmt w:val="decimal"/>
      <w:lvlText w:val="%1.%2."/>
      <w:lvlJc w:val="left"/>
      <w:pPr>
        <w:tabs>
          <w:tab w:val="num" w:pos="1692"/>
        </w:tabs>
        <w:ind w:left="16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0" w15:restartNumberingAfterBreak="0">
    <w:nsid w:val="4EAC6A49"/>
    <w:multiLevelType w:val="hybridMultilevel"/>
    <w:tmpl w:val="B150E9E0"/>
    <w:lvl w:ilvl="0" w:tplc="D98699EA">
      <w:start w:val="2"/>
      <w:numFmt w:val="decimal"/>
      <w:lvlText w:val="%1."/>
      <w:lvlJc w:val="left"/>
      <w:pPr>
        <w:ind w:left="644" w:hanging="360"/>
      </w:pPr>
      <w:rPr>
        <w:rFonts w:hint="default"/>
        <w:b w:val="0"/>
        <w:color w:val="000000"/>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51" w15:restartNumberingAfterBreak="0">
    <w:nsid w:val="4F6D48FC"/>
    <w:multiLevelType w:val="hybridMultilevel"/>
    <w:tmpl w:val="D83C0764"/>
    <w:lvl w:ilvl="0" w:tplc="CF6E4ADE">
      <w:start w:val="1"/>
      <w:numFmt w:val="decimal"/>
      <w:lvlText w:val="%1."/>
      <w:lvlJc w:val="left"/>
      <w:pPr>
        <w:ind w:left="928" w:hanging="360"/>
      </w:pPr>
      <w:rPr>
        <w:rFonts w:hint="default"/>
        <w:b w:val="0"/>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52" w15:restartNumberingAfterBreak="0">
    <w:nsid w:val="4FEE2E43"/>
    <w:multiLevelType w:val="hybridMultilevel"/>
    <w:tmpl w:val="4E36C13C"/>
    <w:lvl w:ilvl="0" w:tplc="DD68710C">
      <w:start w:val="1"/>
      <w:numFmt w:val="decimal"/>
      <w:lvlText w:val="%1."/>
      <w:lvlJc w:val="left"/>
      <w:pPr>
        <w:ind w:left="720" w:hanging="493"/>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3" w15:restartNumberingAfterBreak="0">
    <w:nsid w:val="51655EDD"/>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52607325"/>
    <w:multiLevelType w:val="multilevel"/>
    <w:tmpl w:val="BEEABAB4"/>
    <w:lvl w:ilvl="0">
      <w:start w:val="1"/>
      <w:numFmt w:val="decimal"/>
      <w:lvlText w:val="%1."/>
      <w:lvlJc w:val="left"/>
      <w:pPr>
        <w:ind w:left="567" w:hanging="567"/>
      </w:pPr>
      <w:rPr>
        <w:rFonts w:ascii="Times New Roman" w:eastAsia="Calibri" w:hAnsi="Times New Roman" w:cs="Times New Roman" w:hint="default"/>
      </w:rPr>
    </w:lvl>
    <w:lvl w:ilvl="1">
      <w:start w:val="1"/>
      <w:numFmt w:val="decimal"/>
      <w:lvlText w:val="%1.%2."/>
      <w:lvlJc w:val="left"/>
      <w:pPr>
        <w:ind w:left="1495"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58533DC6"/>
    <w:multiLevelType w:val="hybridMultilevel"/>
    <w:tmpl w:val="95F0B7A4"/>
    <w:lvl w:ilvl="0" w:tplc="0409000F">
      <w:start w:val="1"/>
      <w:numFmt w:val="decimal"/>
      <w:lvlText w:val="%1."/>
      <w:lvlJc w:val="left"/>
      <w:pPr>
        <w:tabs>
          <w:tab w:val="num" w:pos="928"/>
        </w:tabs>
        <w:ind w:left="928"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58D52D1B"/>
    <w:multiLevelType w:val="hybridMultilevel"/>
    <w:tmpl w:val="0C744124"/>
    <w:lvl w:ilvl="0" w:tplc="35A8BDBA">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8" w15:restartNumberingAfterBreak="0">
    <w:nsid w:val="5927045A"/>
    <w:multiLevelType w:val="multilevel"/>
    <w:tmpl w:val="5B646E8E"/>
    <w:lvl w:ilvl="0">
      <w:start w:val="1"/>
      <w:numFmt w:val="decimal"/>
      <w:lvlText w:val="%1."/>
      <w:lvlJc w:val="left"/>
      <w:pPr>
        <w:ind w:left="1021" w:hanging="737"/>
      </w:pPr>
      <w:rPr>
        <w:rFonts w:hint="default"/>
        <w:b w:val="0"/>
        <w:color w:val="auto"/>
      </w:rPr>
    </w:lvl>
    <w:lvl w:ilvl="1">
      <w:start w:val="1"/>
      <w:numFmt w:val="decimal"/>
      <w:lvlText w:val="%2."/>
      <w:lvlJc w:val="left"/>
      <w:pPr>
        <w:ind w:left="568" w:firstLine="0"/>
      </w:pPr>
      <w:rPr>
        <w:rFonts w:hint="default"/>
      </w:rPr>
    </w:lvl>
    <w:lvl w:ilvl="2">
      <w:start w:val="1"/>
      <w:numFmt w:val="decimal"/>
      <w:lvlText w:val="%3."/>
      <w:lvlJc w:val="left"/>
      <w:pPr>
        <w:ind w:left="852" w:firstLine="0"/>
      </w:pPr>
      <w:rPr>
        <w:rFonts w:hint="default"/>
      </w:rPr>
    </w:lvl>
    <w:lvl w:ilvl="3">
      <w:start w:val="1"/>
      <w:numFmt w:val="decimal"/>
      <w:lvlText w:val="%4."/>
      <w:lvlJc w:val="left"/>
      <w:pPr>
        <w:ind w:left="1136" w:firstLine="0"/>
      </w:pPr>
      <w:rPr>
        <w:rFonts w:hint="default"/>
      </w:rPr>
    </w:lvl>
    <w:lvl w:ilvl="4">
      <w:start w:val="1"/>
      <w:numFmt w:val="decimal"/>
      <w:lvlText w:val="%5."/>
      <w:lvlJc w:val="left"/>
      <w:pPr>
        <w:ind w:left="1420" w:firstLine="0"/>
      </w:pPr>
      <w:rPr>
        <w:rFonts w:hint="default"/>
      </w:rPr>
    </w:lvl>
    <w:lvl w:ilvl="5">
      <w:start w:val="1"/>
      <w:numFmt w:val="decimal"/>
      <w:lvlText w:val="%6."/>
      <w:lvlJc w:val="left"/>
      <w:pPr>
        <w:ind w:left="1704" w:firstLine="0"/>
      </w:pPr>
      <w:rPr>
        <w:rFonts w:hint="default"/>
      </w:rPr>
    </w:lvl>
    <w:lvl w:ilvl="6">
      <w:start w:val="1"/>
      <w:numFmt w:val="decimal"/>
      <w:lvlText w:val="%7."/>
      <w:lvlJc w:val="left"/>
      <w:pPr>
        <w:ind w:left="1988" w:firstLine="0"/>
      </w:pPr>
      <w:rPr>
        <w:rFonts w:hint="default"/>
      </w:rPr>
    </w:lvl>
    <w:lvl w:ilvl="7">
      <w:start w:val="1"/>
      <w:numFmt w:val="decimal"/>
      <w:lvlText w:val="%8."/>
      <w:lvlJc w:val="left"/>
      <w:pPr>
        <w:ind w:left="2272" w:firstLine="0"/>
      </w:pPr>
      <w:rPr>
        <w:rFonts w:hint="default"/>
      </w:rPr>
    </w:lvl>
    <w:lvl w:ilvl="8">
      <w:start w:val="1"/>
      <w:numFmt w:val="decimal"/>
      <w:lvlText w:val="%9."/>
      <w:lvlJc w:val="left"/>
      <w:pPr>
        <w:ind w:left="2556" w:firstLine="0"/>
      </w:pPr>
      <w:rPr>
        <w:rFonts w:hint="default"/>
      </w:rPr>
    </w:lvl>
  </w:abstractNum>
  <w:abstractNum w:abstractNumId="59" w15:restartNumberingAfterBreak="0">
    <w:nsid w:val="596F337D"/>
    <w:multiLevelType w:val="multilevel"/>
    <w:tmpl w:val="7C24DE4E"/>
    <w:lvl w:ilvl="0">
      <w:start w:val="1"/>
      <w:numFmt w:val="decimal"/>
      <w:lvlText w:val="%1."/>
      <w:lvlJc w:val="left"/>
      <w:pPr>
        <w:ind w:left="720"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0" w15:restartNumberingAfterBreak="0">
    <w:nsid w:val="5AAD5C20"/>
    <w:multiLevelType w:val="multilevel"/>
    <w:tmpl w:val="0426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5AE30F5A"/>
    <w:multiLevelType w:val="multilevel"/>
    <w:tmpl w:val="2132BF58"/>
    <w:lvl w:ilvl="0">
      <w:start w:val="1"/>
      <w:numFmt w:val="decimal"/>
      <w:lvlText w:val="%1."/>
      <w:lvlJc w:val="left"/>
      <w:pPr>
        <w:tabs>
          <w:tab w:val="num" w:pos="1080"/>
        </w:tabs>
        <w:ind w:left="1080" w:hanging="720"/>
      </w:pPr>
      <w:rPr>
        <w:b w:val="0"/>
        <w:lang w:val="lv-LV"/>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2" w15:restartNumberingAfterBreak="0">
    <w:nsid w:val="5DD15415"/>
    <w:multiLevelType w:val="multilevel"/>
    <w:tmpl w:val="D54663D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3" w15:restartNumberingAfterBreak="0">
    <w:nsid w:val="5F6D323E"/>
    <w:multiLevelType w:val="multilevel"/>
    <w:tmpl w:val="9C364DA4"/>
    <w:lvl w:ilvl="0">
      <w:start w:val="1"/>
      <w:numFmt w:val="decimal"/>
      <w:lvlText w:val="%1."/>
      <w:lvlJc w:val="left"/>
      <w:pPr>
        <w:tabs>
          <w:tab w:val="num" w:pos="1080"/>
        </w:tabs>
        <w:ind w:left="1080" w:hanging="720"/>
      </w:pPr>
      <w:rPr>
        <w:b w:val="0"/>
        <w:lang w:val="lv-LV"/>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4" w15:restartNumberingAfterBreak="0">
    <w:nsid w:val="676D1178"/>
    <w:multiLevelType w:val="singleLevel"/>
    <w:tmpl w:val="94C4BAD2"/>
    <w:lvl w:ilvl="0">
      <w:start w:val="1"/>
      <w:numFmt w:val="decimal"/>
      <w:lvlText w:val="%1."/>
      <w:lvlJc w:val="left"/>
      <w:pPr>
        <w:tabs>
          <w:tab w:val="num" w:pos="360"/>
        </w:tabs>
        <w:ind w:left="360" w:hanging="360"/>
      </w:pPr>
    </w:lvl>
  </w:abstractNum>
  <w:abstractNum w:abstractNumId="65" w15:restartNumberingAfterBreak="0">
    <w:nsid w:val="6A773698"/>
    <w:multiLevelType w:val="hybridMultilevel"/>
    <w:tmpl w:val="2762266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6" w15:restartNumberingAfterBreak="0">
    <w:nsid w:val="6B9576A5"/>
    <w:multiLevelType w:val="hybridMultilevel"/>
    <w:tmpl w:val="06FADF56"/>
    <w:lvl w:ilvl="0" w:tplc="0409000F">
      <w:start w:val="1"/>
      <w:numFmt w:val="decimal"/>
      <w:lvlText w:val="%1."/>
      <w:lvlJc w:val="left"/>
      <w:pPr>
        <w:tabs>
          <w:tab w:val="num" w:pos="720"/>
        </w:tabs>
        <w:ind w:left="720" w:hanging="360"/>
      </w:pPr>
    </w:lvl>
    <w:lvl w:ilvl="1" w:tplc="0426000F">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7" w15:restartNumberingAfterBreak="0">
    <w:nsid w:val="6E161DF5"/>
    <w:multiLevelType w:val="multilevel"/>
    <w:tmpl w:val="190A154C"/>
    <w:lvl w:ilvl="0">
      <w:start w:val="1"/>
      <w:numFmt w:val="decimal"/>
      <w:lvlText w:val="%1."/>
      <w:lvlJc w:val="left"/>
      <w:pPr>
        <w:ind w:left="1637" w:hanging="360"/>
      </w:pPr>
      <w:rPr>
        <w:rFonts w:ascii="Times New Roman" w:hAnsi="Times New Roman"/>
        <w:b w:val="0"/>
        <w:sz w:val="24"/>
      </w:rPr>
    </w:lvl>
    <w:lvl w:ilvl="1">
      <w:start w:val="1"/>
      <w:numFmt w:val="decimal"/>
      <w:lvlText w:val="%1.%2."/>
      <w:lvlJc w:val="left"/>
      <w:pPr>
        <w:ind w:left="1140" w:hanging="42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68"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72F91644"/>
    <w:multiLevelType w:val="hybridMultilevel"/>
    <w:tmpl w:val="69B81B62"/>
    <w:lvl w:ilvl="0" w:tplc="D7E29D1A">
      <w:start w:val="1"/>
      <w:numFmt w:val="decimal"/>
      <w:lvlText w:val="%1."/>
      <w:lvlJc w:val="left"/>
      <w:pPr>
        <w:ind w:left="928" w:hanging="360"/>
      </w:pPr>
      <w:rPr>
        <w:rFonts w:hint="default"/>
        <w:b w:val="0"/>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70" w15:restartNumberingAfterBreak="0">
    <w:nsid w:val="749710FF"/>
    <w:multiLevelType w:val="hybridMultilevel"/>
    <w:tmpl w:val="8E888AA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1" w15:restartNumberingAfterBreak="0">
    <w:nsid w:val="75A34F97"/>
    <w:multiLevelType w:val="multilevel"/>
    <w:tmpl w:val="7E504E22"/>
    <w:lvl w:ilvl="0">
      <w:start w:val="1"/>
      <w:numFmt w:val="decimal"/>
      <w:lvlText w:val="%1."/>
      <w:lvlJc w:val="left"/>
      <w:pPr>
        <w:ind w:left="720" w:hanging="360"/>
      </w:pPr>
      <w:rPr>
        <w:color w:val="auto"/>
      </w:rPr>
    </w:lvl>
    <w:lvl w:ilvl="1">
      <w:start w:val="1"/>
      <w:numFmt w:val="decimal"/>
      <w:isLgl/>
      <w:lvlText w:val="%1.%2."/>
      <w:lvlJc w:val="left"/>
      <w:pPr>
        <w:ind w:left="927" w:hanging="360"/>
      </w:pPr>
    </w:lvl>
    <w:lvl w:ilvl="2">
      <w:start w:val="1"/>
      <w:numFmt w:val="upperRoman"/>
      <w:isLgl/>
      <w:lvlText w:val="%1.%2.%3."/>
      <w:lvlJc w:val="left"/>
      <w:pPr>
        <w:ind w:left="1854" w:hanging="108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72" w15:restartNumberingAfterBreak="0">
    <w:nsid w:val="75E53109"/>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3" w15:restartNumberingAfterBreak="0">
    <w:nsid w:val="79754C2A"/>
    <w:multiLevelType w:val="multilevel"/>
    <w:tmpl w:val="596858E8"/>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4" w15:restartNumberingAfterBreak="0">
    <w:nsid w:val="7C2C67DB"/>
    <w:multiLevelType w:val="hybridMultilevel"/>
    <w:tmpl w:val="338E29E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2"/>
  </w:num>
  <w:num w:numId="2">
    <w:abstractNumId w:val="72"/>
  </w:num>
  <w:num w:numId="3">
    <w:abstractNumId w:val="26"/>
  </w:num>
  <w:num w:numId="4">
    <w:abstractNumId w:val="47"/>
  </w:num>
  <w:num w:numId="5">
    <w:abstractNumId w:val="61"/>
  </w:num>
  <w:num w:numId="6">
    <w:abstractNumId w:val="0"/>
  </w:num>
  <w:num w:numId="7">
    <w:abstractNumId w:val="46"/>
  </w:num>
  <w:num w:numId="8">
    <w:abstractNumId w:val="54"/>
  </w:num>
  <w:num w:numId="9">
    <w:abstractNumId w:val="21"/>
  </w:num>
  <w:num w:numId="1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64"/>
  </w:num>
  <w:num w:numId="13">
    <w:abstractNumId w:val="25"/>
  </w:num>
  <w:num w:numId="14">
    <w:abstractNumId w:val="9"/>
  </w:num>
  <w:num w:numId="15">
    <w:abstractNumId w:val="41"/>
  </w:num>
  <w:num w:numId="16">
    <w:abstractNumId w:val="63"/>
  </w:num>
  <w:num w:numId="17">
    <w:abstractNumId w:val="74"/>
  </w:num>
  <w:num w:numId="18">
    <w:abstractNumId w:val="17"/>
  </w:num>
  <w:num w:numId="19">
    <w:abstractNumId w:val="13"/>
  </w:num>
  <w:num w:numId="20">
    <w:abstractNumId w:val="4"/>
  </w:num>
  <w:num w:numId="21">
    <w:abstractNumId w:val="10"/>
  </w:num>
  <w:num w:numId="22">
    <w:abstractNumId w:val="43"/>
  </w:num>
  <w:num w:numId="23">
    <w:abstractNumId w:val="67"/>
  </w:num>
  <w:num w:numId="24">
    <w:abstractNumId w:val="49"/>
  </w:num>
  <w:num w:numId="25">
    <w:abstractNumId w:val="24"/>
  </w:num>
  <w:num w:numId="26">
    <w:abstractNumId w:val="28"/>
  </w:num>
  <w:num w:numId="27">
    <w:abstractNumId w:val="38"/>
  </w:num>
  <w:num w:numId="28">
    <w:abstractNumId w:val="39"/>
  </w:num>
  <w:num w:numId="29">
    <w:abstractNumId w:val="57"/>
  </w:num>
  <w:num w:numId="30">
    <w:abstractNumId w:val="66"/>
  </w:num>
  <w:num w:numId="31">
    <w:abstractNumId w:val="11"/>
  </w:num>
  <w:num w:numId="32">
    <w:abstractNumId w:val="37"/>
  </w:num>
  <w:num w:numId="3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18"/>
  </w:num>
  <w:num w:numId="36">
    <w:abstractNumId w:val="31"/>
  </w:num>
  <w:num w:numId="37">
    <w:abstractNumId w:val="73"/>
  </w:num>
  <w:num w:numId="38">
    <w:abstractNumId w:val="1"/>
  </w:num>
  <w:num w:numId="39">
    <w:abstractNumId w:val="60"/>
  </w:num>
  <w:num w:numId="40">
    <w:abstractNumId w:val="2"/>
  </w:num>
  <w:num w:numId="41">
    <w:abstractNumId w:val="19"/>
  </w:num>
  <w:num w:numId="42">
    <w:abstractNumId w:val="65"/>
  </w:num>
  <w:num w:numId="43">
    <w:abstractNumId w:val="23"/>
  </w:num>
  <w:num w:numId="44">
    <w:abstractNumId w:val="70"/>
  </w:num>
  <w:num w:numId="45">
    <w:abstractNumId w:val="34"/>
  </w:num>
  <w:num w:numId="46">
    <w:abstractNumId w:val="33"/>
  </w:num>
  <w:num w:numId="47">
    <w:abstractNumId w:val="22"/>
  </w:num>
  <w:num w:numId="48">
    <w:abstractNumId w:val="6"/>
  </w:num>
  <w:num w:numId="49">
    <w:abstractNumId w:val="27"/>
  </w:num>
  <w:num w:numId="50">
    <w:abstractNumId w:val="29"/>
  </w:num>
  <w:num w:numId="51">
    <w:abstractNumId w:val="52"/>
  </w:num>
  <w:num w:numId="52">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9"/>
  </w:num>
  <w:num w:numId="55">
    <w:abstractNumId w:val="30"/>
  </w:num>
  <w:num w:numId="56">
    <w:abstractNumId w:val="32"/>
  </w:num>
  <w:num w:numId="57">
    <w:abstractNumId w:val="36"/>
  </w:num>
  <w:num w:numId="58">
    <w:abstractNumId w:val="56"/>
  </w:num>
  <w:num w:numId="59">
    <w:abstractNumId w:val="51"/>
  </w:num>
  <w:num w:numId="60">
    <w:abstractNumId w:val="59"/>
  </w:num>
  <w:num w:numId="61">
    <w:abstractNumId w:val="53"/>
  </w:num>
  <w:num w:numId="62">
    <w:abstractNumId w:val="48"/>
  </w:num>
  <w:num w:numId="63">
    <w:abstractNumId w:val="5"/>
  </w:num>
  <w:num w:numId="64">
    <w:abstractNumId w:val="58"/>
  </w:num>
  <w:num w:numId="65">
    <w:abstractNumId w:val="20"/>
  </w:num>
  <w:num w:numId="66">
    <w:abstractNumId w:val="42"/>
  </w:num>
  <w:num w:numId="67">
    <w:abstractNumId w:val="7"/>
  </w:num>
  <w:num w:numId="6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5"/>
  </w:num>
  <w:num w:numId="71">
    <w:abstractNumId w:val="55"/>
  </w:num>
  <w:num w:numId="72">
    <w:abstractNumId w:val="44"/>
  </w:num>
  <w:num w:numId="73">
    <w:abstractNumId w:val="68"/>
  </w:num>
  <w:num w:numId="74">
    <w:abstractNumId w:val="14"/>
  </w:num>
  <w:num w:numId="75">
    <w:abstractNumId w:val="16"/>
  </w:num>
  <w:num w:numId="76">
    <w:abstractNumId w:val="50"/>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CF3"/>
    <w:rsid w:val="00066BF7"/>
    <w:rsid w:val="00080CA5"/>
    <w:rsid w:val="00090BAC"/>
    <w:rsid w:val="00093023"/>
    <w:rsid w:val="000A2E43"/>
    <w:rsid w:val="000D1290"/>
    <w:rsid w:val="000D272E"/>
    <w:rsid w:val="000E22F6"/>
    <w:rsid w:val="000E2594"/>
    <w:rsid w:val="000E2C41"/>
    <w:rsid w:val="00114CE8"/>
    <w:rsid w:val="0012607C"/>
    <w:rsid w:val="00147783"/>
    <w:rsid w:val="00174A75"/>
    <w:rsid w:val="001C236E"/>
    <w:rsid w:val="001E2FE0"/>
    <w:rsid w:val="00200B19"/>
    <w:rsid w:val="00216F5C"/>
    <w:rsid w:val="00225321"/>
    <w:rsid w:val="002269E4"/>
    <w:rsid w:val="002547DF"/>
    <w:rsid w:val="00266632"/>
    <w:rsid w:val="002B04A0"/>
    <w:rsid w:val="002E3009"/>
    <w:rsid w:val="002E45F4"/>
    <w:rsid w:val="002E5449"/>
    <w:rsid w:val="00325384"/>
    <w:rsid w:val="0033200F"/>
    <w:rsid w:val="003321C9"/>
    <w:rsid w:val="00362E38"/>
    <w:rsid w:val="00394E86"/>
    <w:rsid w:val="003D0D9B"/>
    <w:rsid w:val="003E389D"/>
    <w:rsid w:val="00406573"/>
    <w:rsid w:val="00421AF4"/>
    <w:rsid w:val="00431E57"/>
    <w:rsid w:val="004546FD"/>
    <w:rsid w:val="00456765"/>
    <w:rsid w:val="00462980"/>
    <w:rsid w:val="00486A31"/>
    <w:rsid w:val="00490B49"/>
    <w:rsid w:val="00494992"/>
    <w:rsid w:val="00495AB6"/>
    <w:rsid w:val="004A3EDD"/>
    <w:rsid w:val="004A79DA"/>
    <w:rsid w:val="004E36AF"/>
    <w:rsid w:val="004E40A7"/>
    <w:rsid w:val="004F5B73"/>
    <w:rsid w:val="00506909"/>
    <w:rsid w:val="005255D4"/>
    <w:rsid w:val="00562F01"/>
    <w:rsid w:val="00587B4E"/>
    <w:rsid w:val="005904AE"/>
    <w:rsid w:val="00592B62"/>
    <w:rsid w:val="005E0946"/>
    <w:rsid w:val="006116FC"/>
    <w:rsid w:val="006330B1"/>
    <w:rsid w:val="00651EDF"/>
    <w:rsid w:val="006568A6"/>
    <w:rsid w:val="0065733A"/>
    <w:rsid w:val="00661839"/>
    <w:rsid w:val="006809AE"/>
    <w:rsid w:val="00683D93"/>
    <w:rsid w:val="006A1709"/>
    <w:rsid w:val="006A4C5F"/>
    <w:rsid w:val="006C14D2"/>
    <w:rsid w:val="006C640D"/>
    <w:rsid w:val="006D7F69"/>
    <w:rsid w:val="00707EDB"/>
    <w:rsid w:val="00714D22"/>
    <w:rsid w:val="00720CF3"/>
    <w:rsid w:val="00734F9E"/>
    <w:rsid w:val="00735E66"/>
    <w:rsid w:val="00766EAD"/>
    <w:rsid w:val="00790154"/>
    <w:rsid w:val="00790AEB"/>
    <w:rsid w:val="007C2BF0"/>
    <w:rsid w:val="007D54D4"/>
    <w:rsid w:val="007E0005"/>
    <w:rsid w:val="007F607A"/>
    <w:rsid w:val="00803E1A"/>
    <w:rsid w:val="008107FE"/>
    <w:rsid w:val="00817646"/>
    <w:rsid w:val="008325B8"/>
    <w:rsid w:val="00843FC7"/>
    <w:rsid w:val="00856A6E"/>
    <w:rsid w:val="00866B0C"/>
    <w:rsid w:val="00873081"/>
    <w:rsid w:val="00876627"/>
    <w:rsid w:val="008A2144"/>
    <w:rsid w:val="008B3F3B"/>
    <w:rsid w:val="008C1851"/>
    <w:rsid w:val="008C715E"/>
    <w:rsid w:val="008F084D"/>
    <w:rsid w:val="00913C6C"/>
    <w:rsid w:val="0091406D"/>
    <w:rsid w:val="009161FD"/>
    <w:rsid w:val="0092122B"/>
    <w:rsid w:val="00943F5B"/>
    <w:rsid w:val="00953378"/>
    <w:rsid w:val="00977107"/>
    <w:rsid w:val="009837D8"/>
    <w:rsid w:val="009A0721"/>
    <w:rsid w:val="009A31E4"/>
    <w:rsid w:val="009C11AF"/>
    <w:rsid w:val="009D4095"/>
    <w:rsid w:val="009E4DBC"/>
    <w:rsid w:val="00A02B74"/>
    <w:rsid w:val="00A332E3"/>
    <w:rsid w:val="00A55011"/>
    <w:rsid w:val="00A6074F"/>
    <w:rsid w:val="00A6393E"/>
    <w:rsid w:val="00A67688"/>
    <w:rsid w:val="00A75892"/>
    <w:rsid w:val="00A8147C"/>
    <w:rsid w:val="00AB3685"/>
    <w:rsid w:val="00AD5B09"/>
    <w:rsid w:val="00B1682A"/>
    <w:rsid w:val="00B63CCD"/>
    <w:rsid w:val="00B67A0F"/>
    <w:rsid w:val="00BD1560"/>
    <w:rsid w:val="00C63E00"/>
    <w:rsid w:val="00CA2AD0"/>
    <w:rsid w:val="00CA355F"/>
    <w:rsid w:val="00CA39C7"/>
    <w:rsid w:val="00CA4ECD"/>
    <w:rsid w:val="00CB2451"/>
    <w:rsid w:val="00CE1191"/>
    <w:rsid w:val="00D1295E"/>
    <w:rsid w:val="00D132B8"/>
    <w:rsid w:val="00D35AED"/>
    <w:rsid w:val="00D35B38"/>
    <w:rsid w:val="00D55E03"/>
    <w:rsid w:val="00D56CC5"/>
    <w:rsid w:val="00D61AC0"/>
    <w:rsid w:val="00D71A43"/>
    <w:rsid w:val="00DB6012"/>
    <w:rsid w:val="00DD7CF7"/>
    <w:rsid w:val="00E0168B"/>
    <w:rsid w:val="00E10CFC"/>
    <w:rsid w:val="00E11C30"/>
    <w:rsid w:val="00E24490"/>
    <w:rsid w:val="00E6714F"/>
    <w:rsid w:val="00E7336E"/>
    <w:rsid w:val="00E94370"/>
    <w:rsid w:val="00EF00FD"/>
    <w:rsid w:val="00EF0D63"/>
    <w:rsid w:val="00F37A21"/>
    <w:rsid w:val="00F4170E"/>
    <w:rsid w:val="00F514AA"/>
    <w:rsid w:val="00F52167"/>
    <w:rsid w:val="00F71DED"/>
    <w:rsid w:val="00FB57BB"/>
    <w:rsid w:val="00FB5BD7"/>
    <w:rsid w:val="00FD20E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49"/>
    <o:shapelayout v:ext="edit">
      <o:idmap v:ext="edit" data="1"/>
    </o:shapelayout>
  </w:shapeDefaults>
  <w:decimalSymbol w:val=","/>
  <w:listSeparator w:val=";"/>
  <w15:chartTrackingRefBased/>
  <w15:docId w15:val="{70FB17AD-B611-4AB3-96ED-5C5FD7ED8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494992"/>
    <w:pPr>
      <w:spacing w:after="0" w:line="240" w:lineRule="auto"/>
    </w:pPr>
    <w:rPr>
      <w:rFonts w:ascii="Times New Roman" w:eastAsia="Times New Roman" w:hAnsi="Times New Roman" w:cs="Times New Roman"/>
      <w:sz w:val="24"/>
      <w:szCs w:val="24"/>
      <w:lang w:eastAsia="lv-LV"/>
    </w:rPr>
  </w:style>
  <w:style w:type="paragraph" w:styleId="Virsraksts1">
    <w:name w:val="heading 1"/>
    <w:basedOn w:val="Parasts"/>
    <w:next w:val="Parasts"/>
    <w:link w:val="Virsraksts1Rakstz"/>
    <w:qFormat/>
    <w:rsid w:val="00FD20E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Virsraksts2">
    <w:name w:val="heading 2"/>
    <w:basedOn w:val="Parasts"/>
    <w:next w:val="Parasts"/>
    <w:link w:val="Virsraksts2Rakstz"/>
    <w:uiPriority w:val="9"/>
    <w:semiHidden/>
    <w:unhideWhenUsed/>
    <w:qFormat/>
    <w:rsid w:val="00FD20E7"/>
    <w:pPr>
      <w:keepNext/>
      <w:keepLines/>
      <w:spacing w:before="40" w:line="276" w:lineRule="auto"/>
      <w:outlineLvl w:val="1"/>
    </w:pPr>
    <w:rPr>
      <w:rFonts w:asciiTheme="majorHAnsi" w:eastAsiaTheme="majorEastAsia" w:hAnsiTheme="majorHAnsi" w:cstheme="majorBidi"/>
      <w:color w:val="2E74B5" w:themeColor="accent1" w:themeShade="BF"/>
      <w:sz w:val="26"/>
      <w:szCs w:val="26"/>
      <w:lang w:eastAsia="en-US"/>
    </w:rPr>
  </w:style>
  <w:style w:type="paragraph" w:styleId="Virsraksts4">
    <w:name w:val="heading 4"/>
    <w:basedOn w:val="Parasts"/>
    <w:next w:val="Parasts"/>
    <w:link w:val="Virsraksts4Rakstz"/>
    <w:uiPriority w:val="9"/>
    <w:semiHidden/>
    <w:unhideWhenUsed/>
    <w:qFormat/>
    <w:rsid w:val="00735E66"/>
    <w:pPr>
      <w:keepNext/>
      <w:keepLines/>
      <w:spacing w:before="40"/>
      <w:outlineLvl w:val="3"/>
    </w:pPr>
    <w:rPr>
      <w:rFonts w:asciiTheme="majorHAnsi" w:eastAsiaTheme="majorEastAsia" w:hAnsiTheme="majorHAnsi" w:cstheme="majorBidi"/>
      <w:b/>
      <w:bCs/>
      <w:i/>
      <w:iCs/>
      <w:color w:val="2E74B5" w:themeColor="accent1" w:themeShade="BF"/>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2Rakstz">
    <w:name w:val="Virsraksts 2 Rakstz."/>
    <w:basedOn w:val="Noklusjumarindkopasfonts"/>
    <w:link w:val="Virsraksts2"/>
    <w:uiPriority w:val="9"/>
    <w:semiHidden/>
    <w:rsid w:val="00FD20E7"/>
    <w:rPr>
      <w:rFonts w:asciiTheme="majorHAnsi" w:eastAsiaTheme="majorEastAsia" w:hAnsiTheme="majorHAnsi" w:cstheme="majorBidi"/>
      <w:color w:val="2E74B5" w:themeColor="accent1" w:themeShade="BF"/>
      <w:sz w:val="26"/>
      <w:szCs w:val="26"/>
    </w:rPr>
  </w:style>
  <w:style w:type="paragraph" w:styleId="Paraststmeklis">
    <w:name w:val="Normal (Web)"/>
    <w:basedOn w:val="Parasts"/>
    <w:semiHidden/>
    <w:unhideWhenUsed/>
    <w:rsid w:val="00FD20E7"/>
  </w:style>
  <w:style w:type="paragraph" w:styleId="Pamattekstaatkpe2">
    <w:name w:val="Body Text Indent 2"/>
    <w:basedOn w:val="Parasts"/>
    <w:link w:val="Pamattekstaatkpe2Rakstz"/>
    <w:semiHidden/>
    <w:unhideWhenUsed/>
    <w:rsid w:val="00FD20E7"/>
    <w:pPr>
      <w:spacing w:after="120" w:line="480" w:lineRule="auto"/>
      <w:ind w:left="283"/>
    </w:pPr>
  </w:style>
  <w:style w:type="character" w:customStyle="1" w:styleId="Pamattekstaatkpe2Rakstz">
    <w:name w:val="Pamatteksta atkāpe 2 Rakstz."/>
    <w:basedOn w:val="Noklusjumarindkopasfonts"/>
    <w:link w:val="Pamattekstaatkpe2"/>
    <w:semiHidden/>
    <w:rsid w:val="00FD20E7"/>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FD20E7"/>
    <w:pPr>
      <w:spacing w:after="200" w:line="276" w:lineRule="auto"/>
      <w:ind w:left="720"/>
      <w:contextualSpacing/>
      <w:jc w:val="both"/>
    </w:pPr>
    <w:rPr>
      <w:rFonts w:eastAsiaTheme="minorHAnsi" w:cstheme="minorBidi"/>
      <w:szCs w:val="22"/>
      <w:lang w:eastAsia="en-US"/>
    </w:rPr>
  </w:style>
  <w:style w:type="paragraph" w:styleId="Pamatteksts2">
    <w:name w:val="Body Text 2"/>
    <w:basedOn w:val="Parasts"/>
    <w:link w:val="Pamatteksts2Rakstz"/>
    <w:uiPriority w:val="99"/>
    <w:semiHidden/>
    <w:unhideWhenUsed/>
    <w:rsid w:val="00FD20E7"/>
    <w:pPr>
      <w:spacing w:after="120" w:line="480" w:lineRule="auto"/>
    </w:pPr>
  </w:style>
  <w:style w:type="character" w:customStyle="1" w:styleId="Pamatteksts2Rakstz">
    <w:name w:val="Pamatteksts 2 Rakstz."/>
    <w:basedOn w:val="Noklusjumarindkopasfonts"/>
    <w:link w:val="Pamatteksts2"/>
    <w:uiPriority w:val="99"/>
    <w:semiHidden/>
    <w:rsid w:val="00FD20E7"/>
    <w:rPr>
      <w:rFonts w:ascii="Times New Roman" w:eastAsia="Times New Roman" w:hAnsi="Times New Roman" w:cs="Times New Roman"/>
      <w:sz w:val="24"/>
      <w:szCs w:val="24"/>
      <w:lang w:eastAsia="lv-LV"/>
    </w:rPr>
  </w:style>
  <w:style w:type="paragraph" w:styleId="Nosaukums">
    <w:name w:val="Title"/>
    <w:basedOn w:val="Parasts"/>
    <w:link w:val="NosaukumsRakstz"/>
    <w:qFormat/>
    <w:rsid w:val="00FD20E7"/>
    <w:pPr>
      <w:jc w:val="center"/>
    </w:pPr>
    <w:rPr>
      <w:sz w:val="28"/>
      <w:szCs w:val="20"/>
      <w:lang w:eastAsia="en-US"/>
    </w:rPr>
  </w:style>
  <w:style w:type="character" w:customStyle="1" w:styleId="NosaukumsRakstz">
    <w:name w:val="Nosaukums Rakstz."/>
    <w:basedOn w:val="Noklusjumarindkopasfonts"/>
    <w:link w:val="Nosaukums"/>
    <w:rsid w:val="00FD20E7"/>
    <w:rPr>
      <w:rFonts w:ascii="Times New Roman" w:eastAsia="Times New Roman" w:hAnsi="Times New Roman" w:cs="Times New Roman"/>
      <w:sz w:val="28"/>
      <w:szCs w:val="20"/>
    </w:rPr>
  </w:style>
  <w:style w:type="character" w:customStyle="1" w:styleId="Virsraksts1Rakstz">
    <w:name w:val="Virsraksts 1 Rakstz."/>
    <w:basedOn w:val="Noklusjumarindkopasfonts"/>
    <w:link w:val="Virsraksts1"/>
    <w:rsid w:val="00FD20E7"/>
    <w:rPr>
      <w:rFonts w:asciiTheme="majorHAnsi" w:eastAsiaTheme="majorEastAsia" w:hAnsiTheme="majorHAnsi" w:cstheme="majorBidi"/>
      <w:color w:val="2E74B5" w:themeColor="accent1" w:themeShade="BF"/>
      <w:sz w:val="32"/>
      <w:szCs w:val="32"/>
      <w:lang w:eastAsia="lv-LV"/>
    </w:rPr>
  </w:style>
  <w:style w:type="paragraph" w:styleId="Galvene">
    <w:name w:val="header"/>
    <w:basedOn w:val="Parasts"/>
    <w:link w:val="GalveneRakstz"/>
    <w:uiPriority w:val="99"/>
    <w:unhideWhenUsed/>
    <w:rsid w:val="002E5449"/>
    <w:pPr>
      <w:tabs>
        <w:tab w:val="center" w:pos="4153"/>
        <w:tab w:val="right" w:pos="8306"/>
      </w:tabs>
    </w:pPr>
  </w:style>
  <w:style w:type="character" w:customStyle="1" w:styleId="GalveneRakstz">
    <w:name w:val="Galvene Rakstz."/>
    <w:basedOn w:val="Noklusjumarindkopasfonts"/>
    <w:link w:val="Galvene"/>
    <w:uiPriority w:val="99"/>
    <w:rsid w:val="002E5449"/>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2E5449"/>
    <w:pPr>
      <w:tabs>
        <w:tab w:val="center" w:pos="4153"/>
        <w:tab w:val="right" w:pos="8306"/>
      </w:tabs>
    </w:pPr>
  </w:style>
  <w:style w:type="character" w:customStyle="1" w:styleId="KjeneRakstz">
    <w:name w:val="Kājene Rakstz."/>
    <w:basedOn w:val="Noklusjumarindkopasfonts"/>
    <w:link w:val="Kjene"/>
    <w:uiPriority w:val="99"/>
    <w:rsid w:val="002E5449"/>
    <w:rPr>
      <w:rFonts w:ascii="Times New Roman" w:eastAsia="Times New Roman" w:hAnsi="Times New Roman" w:cs="Times New Roman"/>
      <w:sz w:val="24"/>
      <w:szCs w:val="24"/>
      <w:lang w:eastAsia="lv-LV"/>
    </w:rPr>
  </w:style>
  <w:style w:type="paragraph" w:styleId="Pamatteksts3">
    <w:name w:val="Body Text 3"/>
    <w:basedOn w:val="Parasts"/>
    <w:link w:val="Pamatteksts3Rakstz"/>
    <w:unhideWhenUsed/>
    <w:rsid w:val="00735E66"/>
    <w:pPr>
      <w:spacing w:after="120"/>
    </w:pPr>
    <w:rPr>
      <w:sz w:val="16"/>
      <w:szCs w:val="16"/>
    </w:rPr>
  </w:style>
  <w:style w:type="character" w:customStyle="1" w:styleId="Pamatteksts3Rakstz">
    <w:name w:val="Pamatteksts 3 Rakstz."/>
    <w:basedOn w:val="Noklusjumarindkopasfonts"/>
    <w:link w:val="Pamatteksts3"/>
    <w:rsid w:val="00735E66"/>
    <w:rPr>
      <w:rFonts w:ascii="Times New Roman" w:eastAsia="Times New Roman" w:hAnsi="Times New Roman" w:cs="Times New Roman"/>
      <w:sz w:val="16"/>
      <w:szCs w:val="16"/>
      <w:lang w:eastAsia="lv-LV"/>
    </w:rPr>
  </w:style>
  <w:style w:type="character" w:customStyle="1" w:styleId="Virsraksts4Rakstz">
    <w:name w:val="Virsraksts 4 Rakstz."/>
    <w:basedOn w:val="Noklusjumarindkopasfonts"/>
    <w:link w:val="Virsraksts4"/>
    <w:uiPriority w:val="9"/>
    <w:semiHidden/>
    <w:rsid w:val="00735E66"/>
    <w:rPr>
      <w:rFonts w:asciiTheme="majorHAnsi" w:eastAsiaTheme="majorEastAsia" w:hAnsiTheme="majorHAnsi" w:cstheme="majorBidi"/>
      <w:b/>
      <w:bCs/>
      <w:i/>
      <w:iCs/>
      <w:color w:val="2E74B5" w:themeColor="accent1" w:themeShade="BF"/>
      <w:sz w:val="24"/>
      <w:szCs w:val="24"/>
      <w:lang w:val="en-GB"/>
    </w:rPr>
  </w:style>
  <w:style w:type="numbering" w:customStyle="1" w:styleId="Bezsaraksta1">
    <w:name w:val="Bez saraksta1"/>
    <w:next w:val="Bezsaraksta"/>
    <w:uiPriority w:val="99"/>
    <w:semiHidden/>
    <w:unhideWhenUsed/>
    <w:rsid w:val="00735E66"/>
  </w:style>
  <w:style w:type="paragraph" w:styleId="Pamatteksts">
    <w:name w:val="Body Text"/>
    <w:basedOn w:val="Parasts"/>
    <w:link w:val="PamattekstsRakstz"/>
    <w:uiPriority w:val="99"/>
    <w:unhideWhenUsed/>
    <w:rsid w:val="00735E66"/>
    <w:pPr>
      <w:spacing w:after="120"/>
    </w:pPr>
    <w:rPr>
      <w:b/>
      <w:bCs/>
      <w:lang w:val="en-GB" w:eastAsia="en-US"/>
    </w:rPr>
  </w:style>
  <w:style w:type="character" w:customStyle="1" w:styleId="PamattekstsRakstz">
    <w:name w:val="Pamatteksts Rakstz."/>
    <w:basedOn w:val="Noklusjumarindkopasfonts"/>
    <w:link w:val="Pamatteksts"/>
    <w:uiPriority w:val="99"/>
    <w:rsid w:val="00735E66"/>
    <w:rPr>
      <w:rFonts w:ascii="Times New Roman" w:eastAsia="Times New Roman" w:hAnsi="Times New Roman" w:cs="Times New Roman"/>
      <w:b/>
      <w:bCs/>
      <w:sz w:val="24"/>
      <w:szCs w:val="24"/>
      <w:lang w:val="en-GB"/>
    </w:rPr>
  </w:style>
  <w:style w:type="character" w:styleId="Izteiksmgs">
    <w:name w:val="Strong"/>
    <w:uiPriority w:val="22"/>
    <w:qFormat/>
    <w:rsid w:val="00735E66"/>
    <w:rPr>
      <w:b/>
      <w:bCs/>
    </w:rPr>
  </w:style>
  <w:style w:type="paragraph" w:customStyle="1" w:styleId="a">
    <w:name w:val="Обычный (веб)"/>
    <w:basedOn w:val="Parasts"/>
    <w:uiPriority w:val="99"/>
    <w:rsid w:val="00735E66"/>
    <w:pPr>
      <w:suppressAutoHyphens/>
      <w:spacing w:before="280" w:after="119"/>
    </w:pPr>
    <w:rPr>
      <w:lang w:eastAsia="ar-SA"/>
    </w:rPr>
  </w:style>
  <w:style w:type="character" w:styleId="Hipersaite">
    <w:name w:val="Hyperlink"/>
    <w:uiPriority w:val="99"/>
    <w:unhideWhenUsed/>
    <w:rsid w:val="00735E66"/>
    <w:rPr>
      <w:color w:val="0000FF"/>
      <w:u w:val="single"/>
    </w:rPr>
  </w:style>
  <w:style w:type="paragraph" w:customStyle="1" w:styleId="naisf">
    <w:name w:val="naisf"/>
    <w:basedOn w:val="Parasts"/>
    <w:rsid w:val="00735E66"/>
    <w:pPr>
      <w:spacing w:before="75" w:after="75"/>
      <w:ind w:firstLine="375"/>
      <w:jc w:val="both"/>
    </w:pPr>
  </w:style>
  <w:style w:type="paragraph" w:customStyle="1" w:styleId="Default">
    <w:name w:val="Default"/>
    <w:rsid w:val="00735E66"/>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customStyle="1" w:styleId="naisc">
    <w:name w:val="naisc"/>
    <w:basedOn w:val="Parasts"/>
    <w:semiHidden/>
    <w:rsid w:val="00735E66"/>
    <w:pPr>
      <w:spacing w:before="75" w:after="75"/>
      <w:jc w:val="center"/>
    </w:pPr>
  </w:style>
  <w:style w:type="paragraph" w:styleId="Bezatstarpm">
    <w:name w:val="No Spacing"/>
    <w:uiPriority w:val="1"/>
    <w:qFormat/>
    <w:rsid w:val="00735E66"/>
    <w:pPr>
      <w:spacing w:after="0" w:line="240" w:lineRule="auto"/>
    </w:pPr>
    <w:rPr>
      <w:rFonts w:ascii="Times New Roman" w:eastAsia="Times New Roman" w:hAnsi="Times New Roman" w:cs="Times New Roman"/>
      <w:sz w:val="24"/>
      <w:szCs w:val="24"/>
    </w:rPr>
  </w:style>
  <w:style w:type="paragraph" w:styleId="Balonteksts">
    <w:name w:val="Balloon Text"/>
    <w:basedOn w:val="Parasts"/>
    <w:link w:val="BalontekstsRakstz"/>
    <w:unhideWhenUsed/>
    <w:rsid w:val="00735E66"/>
    <w:rPr>
      <w:rFonts w:ascii="Segoe UI" w:hAnsi="Segoe UI" w:cs="Segoe UI"/>
      <w:b/>
      <w:bCs/>
      <w:sz w:val="18"/>
      <w:szCs w:val="18"/>
      <w:lang w:val="en-GB" w:eastAsia="en-US"/>
    </w:rPr>
  </w:style>
  <w:style w:type="character" w:customStyle="1" w:styleId="BalontekstsRakstz">
    <w:name w:val="Balonteksts Rakstz."/>
    <w:basedOn w:val="Noklusjumarindkopasfonts"/>
    <w:link w:val="Balonteksts"/>
    <w:rsid w:val="00735E66"/>
    <w:rPr>
      <w:rFonts w:ascii="Segoe UI" w:eastAsia="Times New Roman" w:hAnsi="Segoe UI" w:cs="Segoe UI"/>
      <w:b/>
      <w:bCs/>
      <w:sz w:val="18"/>
      <w:szCs w:val="18"/>
      <w:lang w:val="en-GB"/>
    </w:rPr>
  </w:style>
  <w:style w:type="paragraph" w:styleId="Parakstszemobjekta">
    <w:name w:val="caption"/>
    <w:basedOn w:val="Parasts"/>
    <w:next w:val="Parasts"/>
    <w:qFormat/>
    <w:rsid w:val="000D272E"/>
    <w:pPr>
      <w:pBdr>
        <w:bottom w:val="single" w:sz="8" w:space="1" w:color="000000"/>
      </w:pBdr>
      <w:suppressAutoHyphens/>
      <w:jc w:val="center"/>
    </w:pPr>
    <w:rPr>
      <w:rFonts w:ascii="Arial" w:hAnsi="Arial" w:cs="Arial"/>
      <w:b/>
      <w:sz w:val="32"/>
      <w:szCs w:val="20"/>
      <w:lang w:eastAsia="ar-SA"/>
    </w:rPr>
  </w:style>
  <w:style w:type="paragraph" w:customStyle="1" w:styleId="xl26">
    <w:name w:val="xl26"/>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character" w:styleId="Izmantotahipersaite">
    <w:name w:val="FollowedHyperlink"/>
    <w:uiPriority w:val="99"/>
    <w:unhideWhenUsed/>
    <w:rsid w:val="000D272E"/>
    <w:rPr>
      <w:color w:val="800080"/>
      <w:u w:val="single"/>
    </w:rPr>
  </w:style>
  <w:style w:type="paragraph" w:customStyle="1" w:styleId="font5">
    <w:name w:val="font5"/>
    <w:basedOn w:val="Parasts"/>
    <w:rsid w:val="000D272E"/>
    <w:pPr>
      <w:spacing w:before="100" w:beforeAutospacing="1" w:after="100" w:afterAutospacing="1"/>
    </w:pPr>
    <w:rPr>
      <w:sz w:val="22"/>
      <w:szCs w:val="22"/>
    </w:rPr>
  </w:style>
  <w:style w:type="paragraph" w:customStyle="1" w:styleId="xl66">
    <w:name w:val="xl66"/>
    <w:basedOn w:val="Parasts"/>
    <w:rsid w:val="000D272E"/>
    <w:pPr>
      <w:spacing w:before="100" w:beforeAutospacing="1" w:after="100" w:afterAutospacing="1"/>
      <w:jc w:val="center"/>
    </w:pPr>
    <w:rPr>
      <w:b/>
      <w:bCs/>
      <w:sz w:val="22"/>
      <w:szCs w:val="22"/>
    </w:rPr>
  </w:style>
  <w:style w:type="paragraph" w:customStyle="1" w:styleId="xl67">
    <w:name w:val="xl67"/>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68">
    <w:name w:val="xl68"/>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69">
    <w:name w:val="xl69"/>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0">
    <w:name w:val="xl70"/>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1">
    <w:name w:val="xl71"/>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2">
    <w:name w:val="xl72"/>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3">
    <w:name w:val="xl73"/>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74">
    <w:name w:val="xl74"/>
    <w:basedOn w:val="Parasts"/>
    <w:rsid w:val="000D272E"/>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5">
    <w:name w:val="xl75"/>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6">
    <w:name w:val="xl76"/>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7">
    <w:name w:val="xl77"/>
    <w:basedOn w:val="Parasts"/>
    <w:rsid w:val="000D272E"/>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8">
    <w:name w:val="xl78"/>
    <w:basedOn w:val="Parasts"/>
    <w:rsid w:val="000D272E"/>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79">
    <w:name w:val="xl79"/>
    <w:basedOn w:val="Parasts"/>
    <w:rsid w:val="000D272E"/>
    <w:pPr>
      <w:pBdr>
        <w:bottom w:val="single" w:sz="4" w:space="0" w:color="auto"/>
      </w:pBdr>
      <w:spacing w:before="100" w:beforeAutospacing="1" w:after="100" w:afterAutospacing="1"/>
      <w:textAlignment w:val="top"/>
    </w:pPr>
    <w:rPr>
      <w:sz w:val="22"/>
      <w:szCs w:val="22"/>
    </w:rPr>
  </w:style>
  <w:style w:type="paragraph" w:customStyle="1" w:styleId="xl80">
    <w:name w:val="xl80"/>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1">
    <w:name w:val="xl81"/>
    <w:basedOn w:val="Parasts"/>
    <w:rsid w:val="000D272E"/>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2">
    <w:name w:val="xl82"/>
    <w:basedOn w:val="Parasts"/>
    <w:rsid w:val="000D272E"/>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83">
    <w:name w:val="xl83"/>
    <w:basedOn w:val="Parasts"/>
    <w:rsid w:val="000D272E"/>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4">
    <w:name w:val="xl84"/>
    <w:basedOn w:val="Parasts"/>
    <w:rsid w:val="000D272E"/>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Parasts"/>
    <w:rsid w:val="000D272E"/>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7">
    <w:name w:val="xl87"/>
    <w:basedOn w:val="Parasts"/>
    <w:rsid w:val="000D272E"/>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88">
    <w:name w:val="xl88"/>
    <w:basedOn w:val="Parasts"/>
    <w:rsid w:val="000D272E"/>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9">
    <w:name w:val="xl89"/>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Parasts"/>
    <w:rsid w:val="000D272E"/>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91">
    <w:name w:val="xl91"/>
    <w:basedOn w:val="Parasts"/>
    <w:rsid w:val="000D272E"/>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92">
    <w:name w:val="xl92"/>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3">
    <w:name w:val="xl93"/>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4">
    <w:name w:val="xl94"/>
    <w:basedOn w:val="Parasts"/>
    <w:rsid w:val="000D272E"/>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5">
    <w:name w:val="xl95"/>
    <w:basedOn w:val="Parasts"/>
    <w:rsid w:val="000D272E"/>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6">
    <w:name w:val="xl96"/>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7">
    <w:name w:val="xl97"/>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8">
    <w:name w:val="xl98"/>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99">
    <w:name w:val="xl99"/>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00">
    <w:name w:val="xl100"/>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1">
    <w:name w:val="xl101"/>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02">
    <w:name w:val="xl102"/>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i/>
      <w:iCs/>
      <w:sz w:val="22"/>
      <w:szCs w:val="22"/>
    </w:rPr>
  </w:style>
  <w:style w:type="paragraph" w:customStyle="1" w:styleId="xl103">
    <w:name w:val="xl103"/>
    <w:basedOn w:val="Parasts"/>
    <w:rsid w:val="000D272E"/>
    <w:pPr>
      <w:pBdr>
        <w:top w:val="single" w:sz="4" w:space="0" w:color="auto"/>
        <w:left w:val="single" w:sz="4" w:space="0" w:color="auto"/>
        <w:right w:val="single" w:sz="4" w:space="0" w:color="auto"/>
      </w:pBdr>
      <w:spacing w:before="100" w:beforeAutospacing="1" w:after="100" w:afterAutospacing="1"/>
    </w:pPr>
    <w:rPr>
      <w:i/>
      <w:iCs/>
      <w:sz w:val="22"/>
      <w:szCs w:val="22"/>
    </w:rPr>
  </w:style>
  <w:style w:type="paragraph" w:customStyle="1" w:styleId="xl104">
    <w:name w:val="xl104"/>
    <w:basedOn w:val="Parasts"/>
    <w:rsid w:val="000D272E"/>
    <w:pPr>
      <w:pBdr>
        <w:top w:val="single" w:sz="4" w:space="0" w:color="auto"/>
        <w:left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5">
    <w:name w:val="xl105"/>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6">
    <w:name w:val="xl106"/>
    <w:basedOn w:val="Parasts"/>
    <w:rsid w:val="000D272E"/>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7">
    <w:name w:val="xl107"/>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8">
    <w:name w:val="xl108"/>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9">
    <w:name w:val="xl109"/>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0">
    <w:name w:val="xl110"/>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1">
    <w:name w:val="xl111"/>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3">
    <w:name w:val="xl113"/>
    <w:basedOn w:val="Parasts"/>
    <w:rsid w:val="000D272E"/>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14">
    <w:name w:val="xl114"/>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6">
    <w:name w:val="xl116"/>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117">
    <w:name w:val="xl117"/>
    <w:basedOn w:val="Parasts"/>
    <w:rsid w:val="000D272E"/>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Parasts"/>
    <w:rsid w:val="000D272E"/>
    <w:pPr>
      <w:pBdr>
        <w:top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9">
    <w:name w:val="xl119"/>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20">
    <w:name w:val="xl120"/>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21">
    <w:name w:val="xl121"/>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2">
    <w:name w:val="xl122"/>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23">
    <w:name w:val="xl123"/>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4">
    <w:name w:val="xl124"/>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25">
    <w:name w:val="xl125"/>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26">
    <w:name w:val="xl126"/>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Parasts"/>
    <w:rsid w:val="000D272E"/>
    <w:pPr>
      <w:spacing w:before="100" w:beforeAutospacing="1" w:after="100" w:afterAutospacing="1"/>
    </w:pPr>
    <w:rPr>
      <w:sz w:val="22"/>
      <w:szCs w:val="22"/>
    </w:rPr>
  </w:style>
  <w:style w:type="paragraph" w:customStyle="1" w:styleId="xl128">
    <w:name w:val="xl128"/>
    <w:basedOn w:val="Parasts"/>
    <w:rsid w:val="000D272E"/>
    <w:pPr>
      <w:spacing w:before="100" w:beforeAutospacing="1" w:after="100" w:afterAutospacing="1"/>
    </w:pPr>
    <w:rPr>
      <w:b/>
      <w:bCs/>
      <w:sz w:val="22"/>
      <w:szCs w:val="22"/>
    </w:rPr>
  </w:style>
  <w:style w:type="paragraph" w:customStyle="1" w:styleId="xl129">
    <w:name w:val="xl129"/>
    <w:basedOn w:val="Parasts"/>
    <w:rsid w:val="000D272E"/>
    <w:pPr>
      <w:spacing w:before="100" w:beforeAutospacing="1" w:after="100" w:afterAutospacing="1"/>
    </w:pPr>
    <w:rPr>
      <w:b/>
      <w:bCs/>
      <w:sz w:val="22"/>
      <w:szCs w:val="22"/>
    </w:rPr>
  </w:style>
  <w:style w:type="paragraph" w:customStyle="1" w:styleId="xl130">
    <w:name w:val="xl130"/>
    <w:basedOn w:val="Parasts"/>
    <w:rsid w:val="000D272E"/>
    <w:pPr>
      <w:spacing w:before="100" w:beforeAutospacing="1" w:after="100" w:afterAutospacing="1"/>
    </w:pPr>
  </w:style>
  <w:style w:type="paragraph" w:customStyle="1" w:styleId="xl131">
    <w:name w:val="xl131"/>
    <w:basedOn w:val="Parasts"/>
    <w:rsid w:val="000D272E"/>
    <w:pPr>
      <w:spacing w:before="100" w:beforeAutospacing="1" w:after="100" w:afterAutospacing="1"/>
    </w:pPr>
    <w:rPr>
      <w:b/>
      <w:bCs/>
    </w:rPr>
  </w:style>
  <w:style w:type="paragraph" w:customStyle="1" w:styleId="xl132">
    <w:name w:val="xl132"/>
    <w:basedOn w:val="Parasts"/>
    <w:rsid w:val="000D272E"/>
    <w:pPr>
      <w:spacing w:before="100" w:beforeAutospacing="1" w:after="100" w:afterAutospacing="1"/>
      <w:jc w:val="center"/>
    </w:pPr>
    <w:rPr>
      <w:b/>
      <w:bCs/>
    </w:rPr>
  </w:style>
  <w:style w:type="paragraph" w:customStyle="1" w:styleId="xl133">
    <w:name w:val="xl133"/>
    <w:basedOn w:val="Parasts"/>
    <w:rsid w:val="000D272E"/>
    <w:pPr>
      <w:spacing w:before="100" w:beforeAutospacing="1" w:after="100" w:afterAutospacing="1"/>
      <w:jc w:val="center"/>
    </w:pPr>
    <w:rPr>
      <w:sz w:val="22"/>
      <w:szCs w:val="22"/>
    </w:rPr>
  </w:style>
  <w:style w:type="paragraph" w:customStyle="1" w:styleId="xl134">
    <w:name w:val="xl134"/>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36">
    <w:name w:val="xl136"/>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37">
    <w:name w:val="xl137"/>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38">
    <w:name w:val="xl138"/>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39">
    <w:name w:val="xl139"/>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40">
    <w:name w:val="xl140"/>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41">
    <w:name w:val="xl141"/>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42">
    <w:name w:val="xl142"/>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3">
    <w:name w:val="xl143"/>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44">
    <w:name w:val="xl144"/>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5">
    <w:name w:val="xl145"/>
    <w:basedOn w:val="Parasts"/>
    <w:rsid w:val="000D272E"/>
    <w:pPr>
      <w:spacing w:before="100" w:beforeAutospacing="1" w:after="100" w:afterAutospacing="1"/>
    </w:pPr>
    <w:rPr>
      <w:rFonts w:ascii="Arial" w:hAnsi="Arial" w:cs="Arial"/>
    </w:rPr>
  </w:style>
  <w:style w:type="paragraph" w:customStyle="1" w:styleId="xl146">
    <w:name w:val="xl146"/>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7">
    <w:name w:val="xl147"/>
    <w:basedOn w:val="Parasts"/>
    <w:rsid w:val="000D272E"/>
    <w:pPr>
      <w:spacing w:before="100" w:beforeAutospacing="1" w:after="100" w:afterAutospacing="1"/>
      <w:jc w:val="center"/>
    </w:pPr>
    <w:rPr>
      <w:b/>
      <w:bCs/>
    </w:rPr>
  </w:style>
  <w:style w:type="paragraph" w:customStyle="1" w:styleId="xl148">
    <w:name w:val="xl148"/>
    <w:basedOn w:val="Parasts"/>
    <w:rsid w:val="000D272E"/>
    <w:pPr>
      <w:spacing w:before="100" w:beforeAutospacing="1" w:after="100" w:afterAutospacing="1"/>
      <w:jc w:val="right"/>
    </w:pPr>
    <w:rPr>
      <w:sz w:val="22"/>
      <w:szCs w:val="22"/>
    </w:rPr>
  </w:style>
  <w:style w:type="paragraph" w:customStyle="1" w:styleId="xl149">
    <w:name w:val="xl149"/>
    <w:basedOn w:val="Parasts"/>
    <w:rsid w:val="000D272E"/>
    <w:pPr>
      <w:pBdr>
        <w:bottom w:val="single" w:sz="4" w:space="0" w:color="auto"/>
      </w:pBdr>
      <w:spacing w:before="100" w:beforeAutospacing="1" w:after="100" w:afterAutospacing="1"/>
    </w:pPr>
    <w:rPr>
      <w:sz w:val="22"/>
      <w:szCs w:val="22"/>
    </w:rPr>
  </w:style>
  <w:style w:type="paragraph" w:customStyle="1" w:styleId="xl150">
    <w:name w:val="xl150"/>
    <w:basedOn w:val="Parasts"/>
    <w:rsid w:val="000D272E"/>
    <w:pPr>
      <w:pBdr>
        <w:top w:val="single" w:sz="4" w:space="0" w:color="auto"/>
        <w:left w:val="single" w:sz="4" w:space="0" w:color="auto"/>
      </w:pBdr>
      <w:spacing w:before="100" w:beforeAutospacing="1" w:after="100" w:afterAutospacing="1"/>
      <w:jc w:val="center"/>
      <w:textAlignment w:val="center"/>
    </w:pPr>
    <w:rPr>
      <w:b/>
      <w:bCs/>
      <w:sz w:val="22"/>
      <w:szCs w:val="22"/>
    </w:rPr>
  </w:style>
  <w:style w:type="paragraph" w:customStyle="1" w:styleId="xl151">
    <w:name w:val="xl151"/>
    <w:basedOn w:val="Parasts"/>
    <w:rsid w:val="000D272E"/>
    <w:pPr>
      <w:pBdr>
        <w:top w:val="single" w:sz="4" w:space="0" w:color="auto"/>
      </w:pBdr>
      <w:spacing w:before="100" w:beforeAutospacing="1" w:after="100" w:afterAutospacing="1"/>
      <w:jc w:val="center"/>
      <w:textAlignment w:val="center"/>
    </w:pPr>
    <w:rPr>
      <w:b/>
      <w:bCs/>
      <w:sz w:val="22"/>
      <w:szCs w:val="22"/>
    </w:rPr>
  </w:style>
  <w:style w:type="paragraph" w:customStyle="1" w:styleId="xl152">
    <w:name w:val="xl152"/>
    <w:basedOn w:val="Parasts"/>
    <w:rsid w:val="000D272E"/>
    <w:pPr>
      <w:pBdr>
        <w:top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3">
    <w:name w:val="xl153"/>
    <w:basedOn w:val="Parasts"/>
    <w:rsid w:val="000D272E"/>
    <w:pPr>
      <w:pBdr>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4">
    <w:name w:val="xl154"/>
    <w:basedOn w:val="Parasts"/>
    <w:rsid w:val="000D272E"/>
    <w:pPr>
      <w:pBdr>
        <w:bottom w:val="single" w:sz="4" w:space="0" w:color="auto"/>
      </w:pBdr>
      <w:spacing w:before="100" w:beforeAutospacing="1" w:after="100" w:afterAutospacing="1"/>
      <w:jc w:val="center"/>
      <w:textAlignment w:val="center"/>
    </w:pPr>
    <w:rPr>
      <w:b/>
      <w:bCs/>
      <w:sz w:val="22"/>
      <w:szCs w:val="22"/>
    </w:rPr>
  </w:style>
  <w:style w:type="paragraph" w:customStyle="1" w:styleId="xl155">
    <w:name w:val="xl155"/>
    <w:basedOn w:val="Parasts"/>
    <w:rsid w:val="000D272E"/>
    <w:pPr>
      <w:pBdr>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6">
    <w:name w:val="xl156"/>
    <w:basedOn w:val="Parasts"/>
    <w:rsid w:val="000D272E"/>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7">
    <w:name w:val="xl157"/>
    <w:basedOn w:val="Parasts"/>
    <w:rsid w:val="000D272E"/>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8">
    <w:name w:val="xl158"/>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9">
    <w:name w:val="xl159"/>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0">
    <w:name w:val="xl160"/>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161">
    <w:name w:val="xl161"/>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62">
    <w:name w:val="xl162"/>
    <w:basedOn w:val="Parasts"/>
    <w:rsid w:val="000D272E"/>
    <w:pPr>
      <w:pBdr>
        <w:top w:val="single" w:sz="4" w:space="0" w:color="auto"/>
        <w:bottom w:val="single" w:sz="4" w:space="0" w:color="auto"/>
      </w:pBdr>
      <w:spacing w:before="100" w:beforeAutospacing="1" w:after="100" w:afterAutospacing="1"/>
      <w:jc w:val="center"/>
      <w:textAlignment w:val="top"/>
    </w:pPr>
  </w:style>
  <w:style w:type="paragraph" w:customStyle="1" w:styleId="xl163">
    <w:name w:val="xl163"/>
    <w:basedOn w:val="Parasts"/>
    <w:rsid w:val="000D272E"/>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4">
    <w:name w:val="xl164"/>
    <w:basedOn w:val="Parasts"/>
    <w:rsid w:val="000D272E"/>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5">
    <w:name w:val="xl165"/>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66">
    <w:name w:val="xl166"/>
    <w:basedOn w:val="Parasts"/>
    <w:rsid w:val="000D272E"/>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67">
    <w:name w:val="xl167"/>
    <w:basedOn w:val="Parasts"/>
    <w:rsid w:val="000D272E"/>
    <w:pPr>
      <w:pBdr>
        <w:bottom w:val="single" w:sz="4" w:space="0" w:color="auto"/>
      </w:pBdr>
      <w:spacing w:before="100" w:beforeAutospacing="1" w:after="100" w:afterAutospacing="1"/>
      <w:textAlignment w:val="top"/>
    </w:pPr>
    <w:rPr>
      <w:b/>
      <w:bCs/>
      <w:sz w:val="22"/>
      <w:szCs w:val="22"/>
    </w:rPr>
  </w:style>
  <w:style w:type="paragraph" w:customStyle="1" w:styleId="xl168">
    <w:name w:val="xl168"/>
    <w:basedOn w:val="Parasts"/>
    <w:rsid w:val="000D272E"/>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69">
    <w:name w:val="xl169"/>
    <w:basedOn w:val="Parasts"/>
    <w:rsid w:val="000D272E"/>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0">
    <w:name w:val="xl170"/>
    <w:basedOn w:val="Parasts"/>
    <w:rsid w:val="000D272E"/>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1">
    <w:name w:val="xl171"/>
    <w:basedOn w:val="Parasts"/>
    <w:rsid w:val="000D272E"/>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2">
    <w:name w:val="xl172"/>
    <w:basedOn w:val="Parasts"/>
    <w:rsid w:val="000D272E"/>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0D272E"/>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0D272E"/>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0D272E"/>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0D272E"/>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0D272E"/>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0D272E"/>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0D272E"/>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0D272E"/>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0D272E"/>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0D272E"/>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0D272E"/>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0D272E"/>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0D272E"/>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4">
    <w:name w:val="xl64"/>
    <w:basedOn w:val="Parasts"/>
    <w:rsid w:val="000D272E"/>
    <w:pPr>
      <w:spacing w:before="100" w:beforeAutospacing="1" w:after="100" w:afterAutospacing="1"/>
    </w:pPr>
    <w:rPr>
      <w:sz w:val="20"/>
      <w:szCs w:val="20"/>
    </w:rPr>
  </w:style>
  <w:style w:type="paragraph" w:customStyle="1" w:styleId="xl65">
    <w:name w:val="xl65"/>
    <w:basedOn w:val="Parasts"/>
    <w:rsid w:val="000D272E"/>
    <w:pPr>
      <w:spacing w:before="100" w:beforeAutospacing="1" w:after="100" w:afterAutospacing="1"/>
    </w:pPr>
    <w:rPr>
      <w:b/>
      <w:bCs/>
      <w:sz w:val="20"/>
      <w:szCs w:val="20"/>
    </w:rPr>
  </w:style>
  <w:style w:type="paragraph" w:customStyle="1" w:styleId="xl188">
    <w:name w:val="xl188"/>
    <w:basedOn w:val="Parasts"/>
    <w:rsid w:val="000D272E"/>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0D272E"/>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0D272E"/>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0D272E"/>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font6">
    <w:name w:val="font6"/>
    <w:basedOn w:val="Parasts"/>
    <w:rsid w:val="000D272E"/>
    <w:pPr>
      <w:spacing w:before="100" w:beforeAutospacing="1" w:after="100" w:afterAutospacing="1"/>
    </w:pPr>
    <w:rPr>
      <w:rFonts w:ascii="Tahoma" w:hAnsi="Tahoma" w:cs="Tahoma"/>
      <w:b/>
      <w:bCs/>
      <w:color w:val="000000"/>
      <w:sz w:val="18"/>
      <w:szCs w:val="18"/>
    </w:rPr>
  </w:style>
  <w:style w:type="paragraph" w:customStyle="1" w:styleId="xl196">
    <w:name w:val="xl196"/>
    <w:basedOn w:val="Parasts"/>
    <w:rsid w:val="000D272E"/>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0D272E"/>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0D272E"/>
    <w:pPr>
      <w:spacing w:before="100" w:beforeAutospacing="1" w:after="100" w:afterAutospacing="1"/>
    </w:pPr>
  </w:style>
  <w:style w:type="paragraph" w:customStyle="1" w:styleId="xl199">
    <w:name w:val="xl199"/>
    <w:basedOn w:val="Parasts"/>
    <w:rsid w:val="000D272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0D272E"/>
    <w:pPr>
      <w:spacing w:before="100" w:beforeAutospacing="1" w:after="100" w:afterAutospacing="1"/>
    </w:pPr>
  </w:style>
  <w:style w:type="character" w:customStyle="1" w:styleId="tvhtml">
    <w:name w:val="tv_html"/>
    <w:rsid w:val="000D272E"/>
  </w:style>
  <w:style w:type="numbering" w:customStyle="1" w:styleId="Bezsaraksta2">
    <w:name w:val="Bez saraksta2"/>
    <w:next w:val="Bezsaraksta"/>
    <w:uiPriority w:val="99"/>
    <w:semiHidden/>
    <w:unhideWhenUsed/>
    <w:rsid w:val="000E2594"/>
  </w:style>
  <w:style w:type="numbering" w:customStyle="1" w:styleId="Bezsaraksta11">
    <w:name w:val="Bez saraksta11"/>
    <w:next w:val="Bezsaraksta"/>
    <w:uiPriority w:val="99"/>
    <w:semiHidden/>
    <w:unhideWhenUsed/>
    <w:rsid w:val="000E2594"/>
  </w:style>
  <w:style w:type="paragraph" w:customStyle="1" w:styleId="Noklusjumastils">
    <w:name w:val="Noklusējuma stils"/>
    <w:rsid w:val="000E2594"/>
    <w:pPr>
      <w:suppressAutoHyphens/>
      <w:spacing w:after="200" w:line="276" w:lineRule="auto"/>
    </w:pPr>
    <w:rPr>
      <w:rFonts w:ascii="Times New Roman" w:eastAsia="Times New Roman" w:hAnsi="Times New Roman" w:cs="Times New Roman"/>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1298993">
      <w:bodyDiv w:val="1"/>
      <w:marLeft w:val="0"/>
      <w:marRight w:val="0"/>
      <w:marTop w:val="0"/>
      <w:marBottom w:val="0"/>
      <w:divBdr>
        <w:top w:val="none" w:sz="0" w:space="0" w:color="auto"/>
        <w:left w:val="none" w:sz="0" w:space="0" w:color="auto"/>
        <w:bottom w:val="none" w:sz="0" w:space="0" w:color="auto"/>
        <w:right w:val="none" w:sz="0" w:space="0" w:color="auto"/>
      </w:divBdr>
    </w:div>
    <w:div w:id="1583295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dace.romberga@limbazi.lv" TargetMode="External"/><Relationship Id="rId18" Type="http://schemas.openxmlformats.org/officeDocument/2006/relationships/header" Target="header5.xml"/><Relationship Id="rId26" Type="http://schemas.openxmlformats.org/officeDocument/2006/relationships/hyperlink" Target="mailto:agris.veveris@limbazi.lv" TargetMode="External"/><Relationship Id="rId39" Type="http://schemas.openxmlformats.org/officeDocument/2006/relationships/image" Target="media/image1.png"/><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header" Target="header11.xml"/><Relationship Id="rId42" Type="http://schemas.openxmlformats.org/officeDocument/2006/relationships/header" Target="header17.xml"/><Relationship Id="rId47" Type="http://schemas.openxmlformats.org/officeDocument/2006/relationships/header" Target="header19.xml"/><Relationship Id="rId50" Type="http://schemas.openxmlformats.org/officeDocument/2006/relationships/header" Target="header22.xml"/><Relationship Id="rId7" Type="http://schemas.openxmlformats.org/officeDocument/2006/relationships/endnotes" Target="endnotes.xml"/><Relationship Id="rId12" Type="http://schemas.openxmlformats.org/officeDocument/2006/relationships/hyperlink" Target="mailto:gundars.p@inbox.lv" TargetMode="External"/><Relationship Id="rId17" Type="http://schemas.openxmlformats.org/officeDocument/2006/relationships/hyperlink" Target="mailto:administrativa_nodala@limbazi.lv" TargetMode="External"/><Relationship Id="rId25" Type="http://schemas.openxmlformats.org/officeDocument/2006/relationships/hyperlink" Target="http://www.limbazi.lv" TargetMode="External"/><Relationship Id="rId33" Type="http://schemas.openxmlformats.org/officeDocument/2006/relationships/header" Target="header10.xml"/><Relationship Id="rId38" Type="http://schemas.openxmlformats.org/officeDocument/2006/relationships/header" Target="header15.xml"/><Relationship Id="rId46"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mailto:administrativa_nodala@limbazi.lv" TargetMode="External"/><Relationship Id="rId20" Type="http://schemas.openxmlformats.org/officeDocument/2006/relationships/header" Target="header7.xml"/><Relationship Id="rId29" Type="http://schemas.openxmlformats.org/officeDocument/2006/relationships/hyperlink" Target="mailto:agris.veveris@limbazi.lv" TargetMode="External"/><Relationship Id="rId41"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ce.romberga@limbazi.lv" TargetMode="External"/><Relationship Id="rId24" Type="http://schemas.openxmlformats.org/officeDocument/2006/relationships/hyperlink" Target="http://www.limbazi.lv" TargetMode="External"/><Relationship Id="rId32" Type="http://schemas.openxmlformats.org/officeDocument/2006/relationships/header" Target="header9.xml"/><Relationship Id="rId37" Type="http://schemas.openxmlformats.org/officeDocument/2006/relationships/header" Target="header14.xml"/><Relationship Id="rId40" Type="http://schemas.openxmlformats.org/officeDocument/2006/relationships/footer" Target="footer1.xml"/><Relationship Id="rId45" Type="http://schemas.openxmlformats.org/officeDocument/2006/relationships/header" Target="header18.xml"/><Relationship Id="rId5" Type="http://schemas.openxmlformats.org/officeDocument/2006/relationships/webSettings" Target="webSettings.xml"/><Relationship Id="rId15" Type="http://schemas.openxmlformats.org/officeDocument/2006/relationships/hyperlink" Target="http://www.limbazi.lv" TargetMode="External"/><Relationship Id="rId23" Type="http://schemas.openxmlformats.org/officeDocument/2006/relationships/hyperlink" Target="mailto:dome@limbazi.lv" TargetMode="External"/><Relationship Id="rId28" Type="http://schemas.openxmlformats.org/officeDocument/2006/relationships/hyperlink" Target="http://www.limbazi.lv/" TargetMode="External"/><Relationship Id="rId36" Type="http://schemas.openxmlformats.org/officeDocument/2006/relationships/header" Target="header13.xml"/><Relationship Id="rId49" Type="http://schemas.openxmlformats.org/officeDocument/2006/relationships/header" Target="header21.xml"/><Relationship Id="rId10" Type="http://schemas.openxmlformats.org/officeDocument/2006/relationships/header" Target="header3.xml"/><Relationship Id="rId19" Type="http://schemas.openxmlformats.org/officeDocument/2006/relationships/header" Target="header6.xml"/><Relationship Id="rId31" Type="http://schemas.openxmlformats.org/officeDocument/2006/relationships/hyperlink" Target="http://www.limbazi.lv/" TargetMode="External"/><Relationship Id="rId44" Type="http://schemas.openxmlformats.org/officeDocument/2006/relationships/footer" Target="footer3.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mailto:dace.romberga@limbazi.lv" TargetMode="External"/><Relationship Id="rId27" Type="http://schemas.openxmlformats.org/officeDocument/2006/relationships/hyperlink" Target="http://www.limbazi.lv/" TargetMode="External"/><Relationship Id="rId30" Type="http://schemas.openxmlformats.org/officeDocument/2006/relationships/hyperlink" Target="mailto:agris.veveris@limbazi.lv" TargetMode="External"/><Relationship Id="rId35" Type="http://schemas.openxmlformats.org/officeDocument/2006/relationships/header" Target="header12.xml"/><Relationship Id="rId43" Type="http://schemas.openxmlformats.org/officeDocument/2006/relationships/footer" Target="footer2.xml"/><Relationship Id="rId48" Type="http://schemas.openxmlformats.org/officeDocument/2006/relationships/header" Target="header20.xml"/><Relationship Id="rId8" Type="http://schemas.openxmlformats.org/officeDocument/2006/relationships/header" Target="header1.xml"/><Relationship Id="rId51" Type="http://schemas.openxmlformats.org/officeDocument/2006/relationships/fontTable" Target="fontTable.xml"/></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54105C-6C82-4632-8684-E7C9F0724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794</TotalTime>
  <Pages>1</Pages>
  <Words>176650</Words>
  <Characters>100692</Characters>
  <Application>Microsoft Office Word</Application>
  <DocSecurity>0</DocSecurity>
  <Lines>839</Lines>
  <Paragraphs>553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276789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Dace Tauriņa</dc:creator>
  <cp:keywords/>
  <dc:description/>
  <cp:lastModifiedBy>Dace Tauriņa</cp:lastModifiedBy>
  <cp:revision>90</cp:revision>
  <cp:lastPrinted>2017-03-06T06:07:00Z</cp:lastPrinted>
  <dcterms:created xsi:type="dcterms:W3CDTF">2017-02-20T08:29:00Z</dcterms:created>
  <dcterms:modified xsi:type="dcterms:W3CDTF">2017-03-06T06:07:00Z</dcterms:modified>
</cp:coreProperties>
</file>