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72065" w14:textId="3D7E73F4" w:rsidR="00133914" w:rsidRPr="00DD307A" w:rsidRDefault="00DD307A" w:rsidP="00DD307A">
      <w:pPr>
        <w:spacing w:after="0" w:line="240" w:lineRule="auto"/>
        <w:jc w:val="center"/>
        <w:rPr>
          <w:rFonts w:ascii="Times New Roman" w:hAnsi="Times New Roman" w:cs="Times New Roman"/>
          <w:sz w:val="24"/>
          <w:szCs w:val="24"/>
        </w:rPr>
      </w:pPr>
      <w:r w:rsidRPr="00DD307A">
        <w:rPr>
          <w:rFonts w:ascii="Times New Roman" w:hAnsi="Times New Roman" w:cs="Times New Roman"/>
          <w:sz w:val="24"/>
          <w:szCs w:val="24"/>
        </w:rPr>
        <w:t>Limbažos</w:t>
      </w:r>
    </w:p>
    <w:p w14:paraId="0B72A5C0" w14:textId="77777777" w:rsidR="00DD307A" w:rsidRPr="001066B7" w:rsidRDefault="00DD307A" w:rsidP="00DD307A">
      <w:pPr>
        <w:spacing w:after="0" w:line="240" w:lineRule="auto"/>
        <w:jc w:val="right"/>
        <w:rPr>
          <w:rFonts w:ascii="Times New Roman" w:hAnsi="Times New Roman" w:cs="Times New Roman"/>
          <w:b/>
          <w:sz w:val="24"/>
          <w:szCs w:val="24"/>
        </w:rPr>
      </w:pPr>
      <w:r w:rsidRPr="001066B7">
        <w:rPr>
          <w:rFonts w:ascii="Times New Roman" w:hAnsi="Times New Roman" w:cs="Times New Roman"/>
          <w:b/>
          <w:sz w:val="24"/>
          <w:szCs w:val="24"/>
        </w:rPr>
        <w:t>APSTIPRINĀTS</w:t>
      </w:r>
    </w:p>
    <w:p w14:paraId="484D6F52" w14:textId="32AB96DD" w:rsidR="00DD307A" w:rsidRPr="00DD307A" w:rsidRDefault="001066B7" w:rsidP="00DD30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w:t>
      </w:r>
      <w:r w:rsidR="00DD307A" w:rsidRPr="00DD307A">
        <w:rPr>
          <w:rFonts w:ascii="Times New Roman" w:hAnsi="Times New Roman" w:cs="Times New Roman"/>
          <w:sz w:val="24"/>
          <w:szCs w:val="24"/>
        </w:rPr>
        <w:t>r Limbažu novada domes</w:t>
      </w:r>
    </w:p>
    <w:p w14:paraId="5DB47BF2" w14:textId="10025CF3" w:rsidR="00DD307A" w:rsidRPr="00DD307A" w:rsidRDefault="000D5DC8" w:rsidP="00DD307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r w:rsidR="00DD307A" w:rsidRPr="00DD307A">
        <w:rPr>
          <w:rFonts w:ascii="Times New Roman" w:hAnsi="Times New Roman" w:cs="Times New Roman"/>
          <w:sz w:val="24"/>
          <w:szCs w:val="24"/>
        </w:rPr>
        <w:t xml:space="preserve">.12.2020. sēdes lēmumu </w:t>
      </w:r>
    </w:p>
    <w:p w14:paraId="7003E6FA" w14:textId="39129A95" w:rsidR="00DD307A" w:rsidRPr="00DD307A" w:rsidRDefault="00DD307A" w:rsidP="00DD307A">
      <w:pPr>
        <w:spacing w:after="0" w:line="240" w:lineRule="auto"/>
        <w:jc w:val="right"/>
        <w:rPr>
          <w:rFonts w:ascii="Times New Roman" w:hAnsi="Times New Roman" w:cs="Times New Roman"/>
          <w:sz w:val="24"/>
          <w:szCs w:val="24"/>
        </w:rPr>
      </w:pPr>
      <w:r w:rsidRPr="00DD307A">
        <w:rPr>
          <w:rFonts w:ascii="Times New Roman" w:hAnsi="Times New Roman" w:cs="Times New Roman"/>
          <w:sz w:val="24"/>
          <w:szCs w:val="24"/>
        </w:rPr>
        <w:t>(protokols Nr.</w:t>
      </w:r>
      <w:r w:rsidR="000D5DC8">
        <w:rPr>
          <w:rFonts w:ascii="Times New Roman" w:hAnsi="Times New Roman" w:cs="Times New Roman"/>
          <w:sz w:val="24"/>
          <w:szCs w:val="24"/>
        </w:rPr>
        <w:t>29</w:t>
      </w:r>
      <w:r w:rsidRPr="00DD307A">
        <w:rPr>
          <w:rFonts w:ascii="Times New Roman" w:hAnsi="Times New Roman" w:cs="Times New Roman"/>
          <w:sz w:val="24"/>
          <w:szCs w:val="24"/>
        </w:rPr>
        <w:t xml:space="preserve">, </w:t>
      </w:r>
      <w:r w:rsidR="000D5DC8">
        <w:rPr>
          <w:rFonts w:ascii="Times New Roman" w:hAnsi="Times New Roman" w:cs="Times New Roman"/>
          <w:sz w:val="24"/>
          <w:szCs w:val="24"/>
        </w:rPr>
        <w:t>19</w:t>
      </w:r>
      <w:r w:rsidRPr="00DD307A">
        <w:rPr>
          <w:rFonts w:ascii="Times New Roman" w:hAnsi="Times New Roman" w:cs="Times New Roman"/>
          <w:sz w:val="24"/>
          <w:szCs w:val="24"/>
        </w:rPr>
        <w:t>.§)</w:t>
      </w:r>
    </w:p>
    <w:p w14:paraId="60C0EC85" w14:textId="77777777" w:rsidR="00DD307A" w:rsidRPr="00EC5C53" w:rsidRDefault="00DD307A" w:rsidP="00E74746">
      <w:pPr>
        <w:spacing w:after="0" w:line="240" w:lineRule="auto"/>
        <w:jc w:val="center"/>
        <w:rPr>
          <w:rFonts w:ascii="Times New Roman" w:hAnsi="Times New Roman" w:cs="Times New Roman"/>
          <w:b/>
          <w:sz w:val="24"/>
          <w:szCs w:val="24"/>
        </w:rPr>
      </w:pPr>
    </w:p>
    <w:p w14:paraId="4F9FAA56" w14:textId="77777777" w:rsidR="00E74746" w:rsidRPr="00E74746" w:rsidRDefault="00E74746" w:rsidP="00E74746">
      <w:pPr>
        <w:spacing w:after="0" w:line="240" w:lineRule="auto"/>
        <w:jc w:val="center"/>
        <w:rPr>
          <w:rFonts w:ascii="Times New Roman" w:hAnsi="Times New Roman" w:cs="Times New Roman"/>
          <w:b/>
          <w:sz w:val="28"/>
          <w:szCs w:val="28"/>
        </w:rPr>
      </w:pPr>
      <w:r w:rsidRPr="00E74746">
        <w:rPr>
          <w:rFonts w:ascii="Times New Roman" w:hAnsi="Times New Roman" w:cs="Times New Roman"/>
          <w:b/>
          <w:sz w:val="28"/>
          <w:szCs w:val="28"/>
        </w:rPr>
        <w:t>Limbažu novada pašvaldības Institūciju sadarbības grupas</w:t>
      </w:r>
    </w:p>
    <w:p w14:paraId="3B56926A" w14:textId="57866482" w:rsidR="00E74746" w:rsidRPr="00E74746" w:rsidRDefault="00E74746" w:rsidP="00E74746">
      <w:pPr>
        <w:spacing w:after="0" w:line="240" w:lineRule="auto"/>
        <w:jc w:val="center"/>
        <w:rPr>
          <w:rFonts w:ascii="Times New Roman" w:hAnsi="Times New Roman" w:cs="Times New Roman"/>
          <w:b/>
          <w:sz w:val="28"/>
          <w:szCs w:val="28"/>
        </w:rPr>
      </w:pPr>
      <w:r w:rsidRPr="00E74746">
        <w:rPr>
          <w:rFonts w:ascii="Times New Roman" w:hAnsi="Times New Roman" w:cs="Times New Roman"/>
          <w:b/>
          <w:sz w:val="28"/>
          <w:szCs w:val="28"/>
        </w:rPr>
        <w:t xml:space="preserve">bērnu tiesību aizsardzībā </w:t>
      </w:r>
    </w:p>
    <w:p w14:paraId="033BB8F0" w14:textId="77777777" w:rsidR="00E74746" w:rsidRPr="00E74746" w:rsidRDefault="00E74746" w:rsidP="00E74746">
      <w:pPr>
        <w:spacing w:after="0" w:line="240" w:lineRule="auto"/>
        <w:jc w:val="center"/>
        <w:rPr>
          <w:rFonts w:ascii="Times New Roman" w:hAnsi="Times New Roman" w:cs="Times New Roman"/>
          <w:b/>
          <w:sz w:val="28"/>
          <w:szCs w:val="28"/>
        </w:rPr>
      </w:pPr>
      <w:r w:rsidRPr="00E74746">
        <w:rPr>
          <w:rFonts w:ascii="Times New Roman" w:hAnsi="Times New Roman" w:cs="Times New Roman"/>
          <w:b/>
          <w:sz w:val="28"/>
          <w:szCs w:val="28"/>
        </w:rPr>
        <w:t>NOLIKUMS</w:t>
      </w:r>
    </w:p>
    <w:p w14:paraId="2FF7E2A8" w14:textId="77777777" w:rsidR="00EC5C53" w:rsidRDefault="00EC5C53" w:rsidP="00DE72A3">
      <w:pPr>
        <w:spacing w:after="0" w:line="240" w:lineRule="auto"/>
        <w:jc w:val="right"/>
        <w:rPr>
          <w:rFonts w:ascii="Times New Roman" w:hAnsi="Times New Roman" w:cs="Times New Roman"/>
          <w:i/>
          <w:sz w:val="24"/>
          <w:szCs w:val="24"/>
        </w:rPr>
      </w:pPr>
    </w:p>
    <w:p w14:paraId="25328D28" w14:textId="77777777" w:rsidR="00DE72A3" w:rsidRPr="00EC5C53" w:rsidRDefault="00F64A6D" w:rsidP="00DE72A3">
      <w:pPr>
        <w:spacing w:after="0" w:line="240" w:lineRule="auto"/>
        <w:jc w:val="right"/>
        <w:rPr>
          <w:rFonts w:ascii="Times New Roman" w:hAnsi="Times New Roman" w:cs="Times New Roman"/>
          <w:i/>
        </w:rPr>
      </w:pPr>
      <w:r w:rsidRPr="00EC5C53">
        <w:rPr>
          <w:rFonts w:ascii="Times New Roman" w:hAnsi="Times New Roman" w:cs="Times New Roman"/>
          <w:i/>
        </w:rPr>
        <w:t xml:space="preserve">Izdots saskaņā ar </w:t>
      </w:r>
    </w:p>
    <w:p w14:paraId="264DFD2D" w14:textId="77777777" w:rsidR="00EC5C53" w:rsidRDefault="00F64A6D" w:rsidP="00DE72A3">
      <w:pPr>
        <w:spacing w:after="0" w:line="240" w:lineRule="auto"/>
        <w:jc w:val="right"/>
        <w:rPr>
          <w:rFonts w:ascii="Times New Roman" w:hAnsi="Times New Roman" w:cs="Times New Roman"/>
          <w:i/>
        </w:rPr>
      </w:pPr>
      <w:r w:rsidRPr="00EC5C53">
        <w:rPr>
          <w:rFonts w:ascii="Times New Roman" w:hAnsi="Times New Roman" w:cs="Times New Roman"/>
          <w:i/>
        </w:rPr>
        <w:t>likuma “Par pašvaldībām</w:t>
      </w:r>
      <w:r w:rsidR="00FC1BAC" w:rsidRPr="00EC5C53">
        <w:rPr>
          <w:rFonts w:ascii="Times New Roman" w:hAnsi="Times New Roman" w:cs="Times New Roman"/>
          <w:i/>
        </w:rPr>
        <w:t>”</w:t>
      </w:r>
      <w:r w:rsidRPr="00EC5C53">
        <w:rPr>
          <w:rFonts w:ascii="Times New Roman" w:hAnsi="Times New Roman" w:cs="Times New Roman"/>
          <w:i/>
        </w:rPr>
        <w:t xml:space="preserve"> </w:t>
      </w:r>
      <w:r w:rsidR="004E5BCF" w:rsidRPr="00EC5C53">
        <w:rPr>
          <w:rFonts w:ascii="Times New Roman" w:hAnsi="Times New Roman" w:cs="Times New Roman"/>
          <w:i/>
        </w:rPr>
        <w:t>41.panta pirmās daļas 2.punktu</w:t>
      </w:r>
    </w:p>
    <w:p w14:paraId="1F5DF354" w14:textId="18F67F77" w:rsidR="00DE72A3" w:rsidRPr="00EC5C53" w:rsidRDefault="004E5BCF" w:rsidP="00DE72A3">
      <w:pPr>
        <w:spacing w:after="0" w:line="240" w:lineRule="auto"/>
        <w:jc w:val="right"/>
        <w:rPr>
          <w:rFonts w:ascii="Times New Roman" w:hAnsi="Times New Roman" w:cs="Times New Roman"/>
          <w:i/>
        </w:rPr>
      </w:pPr>
      <w:r w:rsidRPr="00EC5C53">
        <w:rPr>
          <w:rFonts w:ascii="Times New Roman" w:hAnsi="Times New Roman" w:cs="Times New Roman"/>
          <w:i/>
        </w:rPr>
        <w:t xml:space="preserve"> un </w:t>
      </w:r>
      <w:r w:rsidR="00F64A6D" w:rsidRPr="00EC5C53">
        <w:rPr>
          <w:rFonts w:ascii="Times New Roman" w:hAnsi="Times New Roman" w:cs="Times New Roman"/>
          <w:i/>
        </w:rPr>
        <w:t xml:space="preserve">61.panta trešo daļu, </w:t>
      </w:r>
    </w:p>
    <w:p w14:paraId="724CA60B" w14:textId="5B76EE12" w:rsidR="00FC1BAC" w:rsidRPr="00EC5C53" w:rsidRDefault="00F64A6D" w:rsidP="00DE72A3">
      <w:pPr>
        <w:spacing w:after="0" w:line="240" w:lineRule="auto"/>
        <w:jc w:val="right"/>
        <w:rPr>
          <w:rFonts w:ascii="Times New Roman" w:hAnsi="Times New Roman" w:cs="Times New Roman"/>
          <w:i/>
        </w:rPr>
      </w:pPr>
      <w:r w:rsidRPr="00EC5C53">
        <w:rPr>
          <w:rFonts w:ascii="Times New Roman" w:hAnsi="Times New Roman" w:cs="Times New Roman"/>
          <w:i/>
        </w:rPr>
        <w:t xml:space="preserve">Bērnu tiesību aizsardzības likuma 6.panta trešo daļu, </w:t>
      </w:r>
    </w:p>
    <w:p w14:paraId="33146026" w14:textId="2E21A2FF" w:rsidR="00EC5C53" w:rsidRDefault="00EC5C53" w:rsidP="00DE72A3">
      <w:pPr>
        <w:spacing w:after="0" w:line="240" w:lineRule="auto"/>
        <w:jc w:val="right"/>
        <w:rPr>
          <w:rFonts w:ascii="Times New Roman" w:hAnsi="Times New Roman" w:cs="Times New Roman"/>
          <w:i/>
        </w:rPr>
      </w:pPr>
      <w:r w:rsidRPr="00EC5C53">
        <w:rPr>
          <w:rFonts w:ascii="Times New Roman" w:hAnsi="Times New Roman" w:cs="Times New Roman"/>
          <w:i/>
        </w:rPr>
        <w:t xml:space="preserve">Ministru kabineta </w:t>
      </w:r>
      <w:r w:rsidR="00F64A6D" w:rsidRPr="00EC5C53">
        <w:rPr>
          <w:rFonts w:ascii="Times New Roman" w:hAnsi="Times New Roman" w:cs="Times New Roman"/>
          <w:i/>
        </w:rPr>
        <w:t xml:space="preserve">2017. gada 12. septembra </w:t>
      </w:r>
      <w:r>
        <w:rPr>
          <w:rFonts w:ascii="Times New Roman" w:hAnsi="Times New Roman" w:cs="Times New Roman"/>
          <w:i/>
        </w:rPr>
        <w:t>noteikumu</w:t>
      </w:r>
      <w:r w:rsidR="00F64A6D" w:rsidRPr="00EC5C53">
        <w:rPr>
          <w:rFonts w:ascii="Times New Roman" w:hAnsi="Times New Roman" w:cs="Times New Roman"/>
          <w:i/>
        </w:rPr>
        <w:t xml:space="preserve"> Nr.545</w:t>
      </w:r>
    </w:p>
    <w:p w14:paraId="018AED9C" w14:textId="2FB96EAE" w:rsidR="00E74746" w:rsidRPr="00EC5C53" w:rsidRDefault="00F64A6D" w:rsidP="00DE72A3">
      <w:pPr>
        <w:spacing w:after="0" w:line="240" w:lineRule="auto"/>
        <w:jc w:val="right"/>
        <w:rPr>
          <w:rFonts w:ascii="Times New Roman" w:hAnsi="Times New Roman" w:cs="Times New Roman"/>
          <w:i/>
        </w:rPr>
      </w:pPr>
      <w:r w:rsidRPr="00EC5C53">
        <w:rPr>
          <w:rFonts w:ascii="Times New Roman" w:hAnsi="Times New Roman" w:cs="Times New Roman"/>
          <w:i/>
        </w:rPr>
        <w:t xml:space="preserve"> “Noteikumi par institūciju sadarbību bērnu tiesību aizsardzībā” 14.punktu</w:t>
      </w:r>
    </w:p>
    <w:p w14:paraId="49CA25A8" w14:textId="77777777" w:rsidR="00F64A6D" w:rsidRPr="004E5BCF" w:rsidRDefault="00F64A6D" w:rsidP="00E74746">
      <w:pPr>
        <w:rPr>
          <w:i/>
        </w:rPr>
      </w:pPr>
    </w:p>
    <w:p w14:paraId="6B136968" w14:textId="77777777" w:rsidR="00E74746" w:rsidRPr="007130B0" w:rsidRDefault="00E74746" w:rsidP="007130B0">
      <w:pPr>
        <w:pStyle w:val="Sarakstarindkopa"/>
        <w:numPr>
          <w:ilvl w:val="0"/>
          <w:numId w:val="7"/>
        </w:numPr>
        <w:spacing w:after="0" w:line="240" w:lineRule="auto"/>
        <w:jc w:val="center"/>
        <w:rPr>
          <w:rFonts w:ascii="Times New Roman" w:hAnsi="Times New Roman" w:cs="Times New Roman"/>
          <w:sz w:val="24"/>
          <w:szCs w:val="24"/>
        </w:rPr>
      </w:pPr>
      <w:r w:rsidRPr="007130B0">
        <w:rPr>
          <w:rFonts w:ascii="Times New Roman" w:hAnsi="Times New Roman" w:cs="Times New Roman"/>
          <w:sz w:val="24"/>
          <w:szCs w:val="24"/>
        </w:rPr>
        <w:t>VISPĀRĪGIE JAUTĀJUMI</w:t>
      </w:r>
    </w:p>
    <w:p w14:paraId="62BFBC1B" w14:textId="202F0919" w:rsidR="00E74746" w:rsidRPr="00B54F97" w:rsidRDefault="00E74746"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 xml:space="preserve">Limbažu novada pašvaldības </w:t>
      </w:r>
      <w:r w:rsidR="00AA3569" w:rsidRPr="00351BE1">
        <w:rPr>
          <w:rFonts w:ascii="Times New Roman" w:hAnsi="Times New Roman" w:cs="Times New Roman"/>
          <w:sz w:val="24"/>
          <w:szCs w:val="24"/>
        </w:rPr>
        <w:t xml:space="preserve">Institūciju sadarbības </w:t>
      </w:r>
      <w:r w:rsidRPr="00351BE1">
        <w:rPr>
          <w:rFonts w:ascii="Times New Roman" w:hAnsi="Times New Roman" w:cs="Times New Roman"/>
          <w:sz w:val="24"/>
          <w:szCs w:val="24"/>
        </w:rPr>
        <w:t>grupa</w:t>
      </w:r>
      <w:r w:rsidR="00AA3569" w:rsidRPr="00351BE1">
        <w:rPr>
          <w:rFonts w:ascii="Times New Roman" w:hAnsi="Times New Roman" w:cs="Times New Roman"/>
          <w:sz w:val="24"/>
          <w:szCs w:val="24"/>
        </w:rPr>
        <w:t xml:space="preserve"> bērnu tiesību aizsardzībā</w:t>
      </w:r>
      <w:r w:rsidRPr="00B54F97">
        <w:rPr>
          <w:rFonts w:ascii="Times New Roman" w:hAnsi="Times New Roman" w:cs="Times New Roman"/>
          <w:sz w:val="24"/>
          <w:szCs w:val="24"/>
        </w:rPr>
        <w:t xml:space="preserve"> (turpmāk </w:t>
      </w:r>
      <w:r w:rsidR="008F102E" w:rsidRPr="00B54F97">
        <w:rPr>
          <w:rFonts w:ascii="Times New Roman" w:hAnsi="Times New Roman" w:cs="Times New Roman"/>
          <w:sz w:val="24"/>
          <w:szCs w:val="24"/>
        </w:rPr>
        <w:t>–</w:t>
      </w:r>
      <w:r w:rsidRPr="00B54F97">
        <w:rPr>
          <w:rFonts w:ascii="Times New Roman" w:hAnsi="Times New Roman" w:cs="Times New Roman"/>
          <w:sz w:val="24"/>
          <w:szCs w:val="24"/>
        </w:rPr>
        <w:t xml:space="preserve"> Sadarbības</w:t>
      </w:r>
      <w:r w:rsidR="008F102E" w:rsidRPr="00B54F97">
        <w:rPr>
          <w:rFonts w:ascii="Times New Roman" w:hAnsi="Times New Roman" w:cs="Times New Roman"/>
          <w:sz w:val="24"/>
          <w:szCs w:val="24"/>
        </w:rPr>
        <w:t xml:space="preserve"> </w:t>
      </w:r>
      <w:r w:rsidRPr="00B54F97">
        <w:rPr>
          <w:rFonts w:ascii="Times New Roman" w:hAnsi="Times New Roman" w:cs="Times New Roman"/>
          <w:sz w:val="24"/>
          <w:szCs w:val="24"/>
        </w:rPr>
        <w:t xml:space="preserve">grupa) ir Limbažu novada Domes izveidota konsultatīva koleģiāla institūcija, </w:t>
      </w:r>
      <w:proofErr w:type="spellStart"/>
      <w:r w:rsidRPr="00B54F97">
        <w:rPr>
          <w:rFonts w:ascii="Times New Roman" w:hAnsi="Times New Roman" w:cs="Times New Roman"/>
          <w:sz w:val="24"/>
          <w:szCs w:val="24"/>
        </w:rPr>
        <w:t>starpinstitucionālās</w:t>
      </w:r>
      <w:proofErr w:type="spellEnd"/>
      <w:r w:rsidRPr="00B54F97">
        <w:rPr>
          <w:rFonts w:ascii="Times New Roman" w:hAnsi="Times New Roman" w:cs="Times New Roman"/>
          <w:sz w:val="24"/>
          <w:szCs w:val="24"/>
        </w:rPr>
        <w:t xml:space="preserve"> sadarbības uzlabošanai bērnu tiesību aizsardzības jomā, kuras darbības teritorija ir Limbažu novada administratīvā teritorija.</w:t>
      </w:r>
    </w:p>
    <w:p w14:paraId="70A0456D" w14:textId="77777777" w:rsidR="00E74746" w:rsidRPr="00B54F97" w:rsidRDefault="00E74746"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Sadarbības grupas mērķis:</w:t>
      </w:r>
    </w:p>
    <w:p w14:paraId="4F945CD5" w14:textId="5655C6D8"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īstenot bērnu tiesību aizsardzību Limbažu novada administratīvajā teritorijā</w:t>
      </w:r>
      <w:r w:rsidR="000D0C5E">
        <w:rPr>
          <w:rFonts w:ascii="Times New Roman" w:hAnsi="Times New Roman" w:cs="Times New Roman"/>
          <w:sz w:val="24"/>
          <w:szCs w:val="24"/>
        </w:rPr>
        <w:t>;</w:t>
      </w:r>
    </w:p>
    <w:p w14:paraId="09BA4980" w14:textId="0964BEF7"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koordinēt darbu ar bērniem ar antisociālo uzvedību, ar bērniem, kuri pieļauj likumpārkāpumus, tai skaitā neattaisnoti kavē izglītības iestādes, ar bērniem, kuri ir pakļauti tādiem mājas apstākļiem, aprūpes trūkumam vai vardarbībai, kuru dēļ apdraudēta bērna dzīvība, veselība vai attīstība, un viņu ģimenēm</w:t>
      </w:r>
      <w:r w:rsidR="000D0C5E">
        <w:rPr>
          <w:rFonts w:ascii="Times New Roman" w:hAnsi="Times New Roman" w:cs="Times New Roman"/>
          <w:sz w:val="24"/>
          <w:szCs w:val="24"/>
        </w:rPr>
        <w:t>;</w:t>
      </w:r>
    </w:p>
    <w:p w14:paraId="4AA2591D" w14:textId="62CF67D8"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veicināt pašvaldības un valsts iestāžu un institūciju sadarbību bērnu un viņu ģimeņu</w:t>
      </w:r>
      <w:r w:rsidR="00B54F97" w:rsidRPr="00B54F97">
        <w:rPr>
          <w:rFonts w:ascii="Times New Roman" w:hAnsi="Times New Roman" w:cs="Times New Roman"/>
          <w:sz w:val="24"/>
          <w:szCs w:val="24"/>
        </w:rPr>
        <w:t xml:space="preserve"> </w:t>
      </w:r>
      <w:r w:rsidRPr="00B54F97">
        <w:rPr>
          <w:rFonts w:ascii="Times New Roman" w:hAnsi="Times New Roman" w:cs="Times New Roman"/>
          <w:sz w:val="24"/>
          <w:szCs w:val="24"/>
        </w:rPr>
        <w:t>problēmu risināšanā</w:t>
      </w:r>
      <w:r w:rsidR="000D0C5E">
        <w:rPr>
          <w:rFonts w:ascii="Times New Roman" w:hAnsi="Times New Roman" w:cs="Times New Roman"/>
          <w:sz w:val="24"/>
          <w:szCs w:val="24"/>
        </w:rPr>
        <w:t>;</w:t>
      </w:r>
    </w:p>
    <w:p w14:paraId="51418E6B" w14:textId="77777777"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veidot efektīvu sadarbības modeli, pasākumu kopumu bērna un viņa likumisko pārstāvju</w:t>
      </w:r>
      <w:r w:rsidR="00B54F97" w:rsidRPr="00B54F97">
        <w:rPr>
          <w:rFonts w:ascii="Times New Roman" w:hAnsi="Times New Roman" w:cs="Times New Roman"/>
          <w:sz w:val="24"/>
          <w:szCs w:val="24"/>
        </w:rPr>
        <w:t xml:space="preserve"> </w:t>
      </w:r>
      <w:r w:rsidRPr="00B54F97">
        <w:rPr>
          <w:rFonts w:ascii="Times New Roman" w:hAnsi="Times New Roman" w:cs="Times New Roman"/>
          <w:sz w:val="24"/>
          <w:szCs w:val="24"/>
        </w:rPr>
        <w:t>atbalstam.</w:t>
      </w:r>
    </w:p>
    <w:p w14:paraId="5B017364" w14:textId="77777777" w:rsidR="00E74746" w:rsidRPr="00B54F97" w:rsidRDefault="00E74746" w:rsidP="00560C9D">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Sadarbības grupas uzdevumi:</w:t>
      </w:r>
    </w:p>
    <w:p w14:paraId="61B498F8" w14:textId="49CFA40F"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izskatīt individuālus gadījumus saistībā ar iespējamiem bērna tiesību pārkāpumiem, ja ir</w:t>
      </w:r>
      <w:r w:rsidR="00B54F97" w:rsidRPr="00B54F97">
        <w:rPr>
          <w:rFonts w:ascii="Times New Roman" w:hAnsi="Times New Roman" w:cs="Times New Roman"/>
          <w:sz w:val="24"/>
          <w:szCs w:val="24"/>
        </w:rPr>
        <w:t xml:space="preserve"> </w:t>
      </w:r>
      <w:r w:rsidRPr="00B54F97">
        <w:rPr>
          <w:rFonts w:ascii="Times New Roman" w:hAnsi="Times New Roman" w:cs="Times New Roman"/>
          <w:sz w:val="24"/>
          <w:szCs w:val="24"/>
        </w:rPr>
        <w:t>nepieciešama ātra rīcība un vairāku institūciju sadarbība, kā arī, ja radušos situāciju nav iespējams atrisināt vienas institūcijas ietvaros vai nav to izdevi</w:t>
      </w:r>
      <w:r w:rsidR="00560C9D">
        <w:rPr>
          <w:rFonts w:ascii="Times New Roman" w:hAnsi="Times New Roman" w:cs="Times New Roman"/>
          <w:sz w:val="24"/>
          <w:szCs w:val="24"/>
        </w:rPr>
        <w:t>es atrisināt ilgstošā laikposmā</w:t>
      </w:r>
      <w:r w:rsidR="000D0C5E">
        <w:rPr>
          <w:rFonts w:ascii="Times New Roman" w:hAnsi="Times New Roman" w:cs="Times New Roman"/>
          <w:sz w:val="24"/>
          <w:szCs w:val="24"/>
        </w:rPr>
        <w:t>;</w:t>
      </w:r>
    </w:p>
    <w:p w14:paraId="685D5388" w14:textId="77777777" w:rsidR="00E74746" w:rsidRPr="00B54F97" w:rsidRDefault="00E74746" w:rsidP="00560C9D">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izskatīt individuālus gadījumus saistībā ar bērnu, kurš pieļauj pārkāpumus, un viņa ģimeni, lai sociālpsiholoģiskās, pedagoģiskās un administratīvās ietekmēšanas metodes būtu atbilstošas izdarītaji</w:t>
      </w:r>
      <w:r w:rsidR="00560C9D">
        <w:rPr>
          <w:rFonts w:ascii="Times New Roman" w:hAnsi="Times New Roman" w:cs="Times New Roman"/>
          <w:sz w:val="24"/>
          <w:szCs w:val="24"/>
        </w:rPr>
        <w:t>em pārkāpumiem un bērna vecumam;</w:t>
      </w:r>
    </w:p>
    <w:p w14:paraId="5F5A88C2" w14:textId="77777777" w:rsidR="00E74746" w:rsidRPr="00B54F97" w:rsidRDefault="00E74746" w:rsidP="00560C9D">
      <w:pPr>
        <w:pStyle w:val="Sarakstarindkopa"/>
        <w:numPr>
          <w:ilvl w:val="2"/>
          <w:numId w:val="2"/>
        </w:numPr>
        <w:spacing w:after="0" w:line="240" w:lineRule="auto"/>
        <w:ind w:left="1701" w:hanging="567"/>
        <w:jc w:val="both"/>
        <w:rPr>
          <w:rFonts w:ascii="Times New Roman" w:hAnsi="Times New Roman" w:cs="Times New Roman"/>
          <w:sz w:val="24"/>
          <w:szCs w:val="24"/>
        </w:rPr>
      </w:pPr>
      <w:r w:rsidRPr="00B54F97">
        <w:rPr>
          <w:rFonts w:ascii="Times New Roman" w:hAnsi="Times New Roman" w:cs="Times New Roman"/>
          <w:sz w:val="24"/>
          <w:szCs w:val="24"/>
        </w:rPr>
        <w:lastRenderedPageBreak/>
        <w:t>skaidrot cēloņus, kas veicina konkrētā bērna antisociālu uzvedību, veikt bērna riska un aizsardzības faktora novērtējumu, skaidrot un mazināt riskus, ko bērns rada sev un apkārtējiem.</w:t>
      </w:r>
      <w:r w:rsidR="00560C9D">
        <w:rPr>
          <w:rFonts w:ascii="Times New Roman" w:hAnsi="Times New Roman" w:cs="Times New Roman"/>
          <w:sz w:val="24"/>
          <w:szCs w:val="24"/>
        </w:rPr>
        <w:t>;</w:t>
      </w:r>
    </w:p>
    <w:p w14:paraId="2F3D5A16" w14:textId="77777777" w:rsidR="00E74746" w:rsidRPr="00B54F97" w:rsidRDefault="00E74746" w:rsidP="00560C9D">
      <w:pPr>
        <w:pStyle w:val="Sarakstarindkopa"/>
        <w:numPr>
          <w:ilvl w:val="2"/>
          <w:numId w:val="2"/>
        </w:numPr>
        <w:spacing w:after="0" w:line="240" w:lineRule="auto"/>
        <w:ind w:left="1701" w:hanging="567"/>
        <w:jc w:val="both"/>
        <w:rPr>
          <w:rFonts w:ascii="Times New Roman" w:hAnsi="Times New Roman" w:cs="Times New Roman"/>
          <w:sz w:val="24"/>
          <w:szCs w:val="24"/>
        </w:rPr>
      </w:pPr>
      <w:r w:rsidRPr="00B54F97">
        <w:rPr>
          <w:rFonts w:ascii="Times New Roman" w:hAnsi="Times New Roman" w:cs="Times New Roman"/>
          <w:sz w:val="24"/>
          <w:szCs w:val="24"/>
        </w:rPr>
        <w:t>izstrādāt atbalsta programmu bērnam un viņa ģimenei vai uzvedības sociālās korekcijas programmu bērnam, kuram iekārtota profilakses lieta, bērna labākajās interesēs nosakot pasākumus, ar mērķi mazināt vai novērst bērna antisociālās uzvedības riskus un tās radītās sekas un veicināt bērna iekļaušanu sabiedrībā.</w:t>
      </w:r>
    </w:p>
    <w:p w14:paraId="5FB5CF23" w14:textId="471E3BCF" w:rsidR="00E74746" w:rsidRPr="00706D7B" w:rsidRDefault="00E74746" w:rsidP="00706D7B">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706D7B">
        <w:rPr>
          <w:rFonts w:ascii="Times New Roman" w:hAnsi="Times New Roman" w:cs="Times New Roman"/>
          <w:color w:val="000000" w:themeColor="text1"/>
          <w:sz w:val="24"/>
          <w:szCs w:val="24"/>
        </w:rPr>
        <w:t>analizēt situāciju bērnu tiesību aizsardzības jomā kopumā un sniegt pašvaldībai priekšlikumus par bērnu augšanai, attīstībai, uzvedības korekcijai nepieciešamo pakalpojumu attīstību pašvaldībā, sniegt priekšlikumus Limbažu novada bērnu tiesību aizsardzības programmas izstrādei, tostarp par nepieciešamajiem pasākumiem institūciju sadarbības sistēmas pilnveidošanai un saskaņotai un koordinētai institūciju sadarbībai</w:t>
      </w:r>
      <w:r w:rsidR="000D0C5E">
        <w:rPr>
          <w:rFonts w:ascii="Times New Roman" w:hAnsi="Times New Roman" w:cs="Times New Roman"/>
          <w:color w:val="000000" w:themeColor="text1"/>
          <w:sz w:val="24"/>
          <w:szCs w:val="24"/>
        </w:rPr>
        <w:t>;</w:t>
      </w:r>
    </w:p>
    <w:p w14:paraId="5CD8670D" w14:textId="2935D4E3" w:rsidR="00E74746" w:rsidRPr="00B54F97" w:rsidRDefault="00E74746" w:rsidP="00706D7B">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noteikt institūciju kompetenci, kas pašvaldībā organizē, koordinē un ir iesaistīti bērna</w:t>
      </w:r>
      <w:r w:rsidR="00B54F97" w:rsidRPr="00B54F97">
        <w:rPr>
          <w:rFonts w:ascii="Times New Roman" w:hAnsi="Times New Roman" w:cs="Times New Roman"/>
          <w:sz w:val="24"/>
          <w:szCs w:val="24"/>
        </w:rPr>
        <w:t xml:space="preserve"> </w:t>
      </w:r>
      <w:r w:rsidRPr="00B54F97">
        <w:rPr>
          <w:rFonts w:ascii="Times New Roman" w:hAnsi="Times New Roman" w:cs="Times New Roman"/>
          <w:sz w:val="24"/>
          <w:szCs w:val="24"/>
        </w:rPr>
        <w:t>antisociālās uzvedības risku novēršanas darbā ar bērniem</w:t>
      </w:r>
      <w:r w:rsidR="000D0C5E">
        <w:rPr>
          <w:rFonts w:ascii="Times New Roman" w:hAnsi="Times New Roman" w:cs="Times New Roman"/>
          <w:sz w:val="24"/>
          <w:szCs w:val="24"/>
        </w:rPr>
        <w:t>;</w:t>
      </w:r>
    </w:p>
    <w:p w14:paraId="74F648CB" w14:textId="30A78C60" w:rsidR="00E74746" w:rsidRPr="00B54F97" w:rsidRDefault="00E74746" w:rsidP="00706D7B">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sniegt Labklājības ministrijai priekšlikumus normatīvo aktu pilnveidei un sadarbības</w:t>
      </w:r>
      <w:r w:rsidR="00B54F97" w:rsidRPr="00B54F97">
        <w:rPr>
          <w:rFonts w:ascii="Times New Roman" w:hAnsi="Times New Roman" w:cs="Times New Roman"/>
          <w:sz w:val="24"/>
          <w:szCs w:val="24"/>
        </w:rPr>
        <w:t xml:space="preserve"> </w:t>
      </w:r>
      <w:r w:rsidRPr="00B54F97">
        <w:rPr>
          <w:rFonts w:ascii="Times New Roman" w:hAnsi="Times New Roman" w:cs="Times New Roman"/>
          <w:sz w:val="24"/>
          <w:szCs w:val="24"/>
        </w:rPr>
        <w:t>uzlabošanai bērnu tiesību aizsardzības jomā</w:t>
      </w:r>
      <w:r w:rsidR="000D0C5E">
        <w:rPr>
          <w:rFonts w:ascii="Times New Roman" w:hAnsi="Times New Roman" w:cs="Times New Roman"/>
          <w:sz w:val="24"/>
          <w:szCs w:val="24"/>
        </w:rPr>
        <w:t>;</w:t>
      </w:r>
    </w:p>
    <w:p w14:paraId="2753833E" w14:textId="40A09C72" w:rsidR="00E74746" w:rsidRDefault="00E74746" w:rsidP="00706D7B">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informēt sabiedrību par aktuāliem bērnu tiesību aizsardzības jautājumiem.</w:t>
      </w:r>
    </w:p>
    <w:p w14:paraId="6C9E9F86" w14:textId="77777777" w:rsidR="00A3083D" w:rsidRPr="00A3083D" w:rsidRDefault="00A3083D" w:rsidP="00A3083D">
      <w:pPr>
        <w:spacing w:after="0" w:line="240" w:lineRule="auto"/>
        <w:jc w:val="both"/>
        <w:rPr>
          <w:rFonts w:ascii="Times New Roman" w:hAnsi="Times New Roman" w:cs="Times New Roman"/>
          <w:sz w:val="24"/>
          <w:szCs w:val="24"/>
        </w:rPr>
      </w:pPr>
    </w:p>
    <w:p w14:paraId="7CA4E00C" w14:textId="77777777" w:rsidR="007130B0" w:rsidRPr="007130B0" w:rsidRDefault="00133914" w:rsidP="008714E6">
      <w:pPr>
        <w:pStyle w:val="Sarakstarindkopa"/>
        <w:numPr>
          <w:ilvl w:val="0"/>
          <w:numId w:val="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SADARBĪ</w:t>
      </w:r>
      <w:r w:rsidR="008714E6">
        <w:rPr>
          <w:rFonts w:ascii="Times New Roman" w:hAnsi="Times New Roman" w:cs="Times New Roman"/>
          <w:sz w:val="24"/>
          <w:szCs w:val="24"/>
        </w:rPr>
        <w:t xml:space="preserve">BAS </w:t>
      </w:r>
      <w:r w:rsidR="004F33B7">
        <w:rPr>
          <w:rFonts w:ascii="Times New Roman" w:hAnsi="Times New Roman" w:cs="Times New Roman"/>
          <w:sz w:val="24"/>
          <w:szCs w:val="24"/>
        </w:rPr>
        <w:t>G</w:t>
      </w:r>
      <w:r w:rsidR="008714E6">
        <w:rPr>
          <w:rFonts w:ascii="Times New Roman" w:hAnsi="Times New Roman" w:cs="Times New Roman"/>
          <w:sz w:val="24"/>
          <w:szCs w:val="24"/>
        </w:rPr>
        <w:t>RUPAS STRUKT</w:t>
      </w:r>
      <w:r>
        <w:rPr>
          <w:rFonts w:ascii="Times New Roman" w:hAnsi="Times New Roman" w:cs="Times New Roman"/>
          <w:sz w:val="24"/>
          <w:szCs w:val="24"/>
        </w:rPr>
        <w:t>Ū</w:t>
      </w:r>
      <w:r w:rsidR="008714E6">
        <w:rPr>
          <w:rFonts w:ascii="Times New Roman" w:hAnsi="Times New Roman" w:cs="Times New Roman"/>
          <w:sz w:val="24"/>
          <w:szCs w:val="24"/>
        </w:rPr>
        <w:t>RA</w:t>
      </w:r>
    </w:p>
    <w:p w14:paraId="55DB41DF" w14:textId="77777777" w:rsidR="00E74746" w:rsidRPr="00B54F97" w:rsidRDefault="00E74746" w:rsidP="00560C9D">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Sadarbības grupā darbojas pārstāvji no šādām institūcijām un struktūrvienībām:</w:t>
      </w:r>
    </w:p>
    <w:p w14:paraId="577AF8B4" w14:textId="77777777" w:rsidR="00E74746" w:rsidRPr="00B54F97" w:rsidRDefault="00E74746" w:rsidP="00E45EA4">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Valsts policijas;</w:t>
      </w:r>
    </w:p>
    <w:p w14:paraId="23A3F26D" w14:textId="77777777" w:rsidR="00E74746" w:rsidRPr="00B54F97" w:rsidRDefault="00E74746" w:rsidP="00E45EA4">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Limbažu novada Pašvaldības policijas;</w:t>
      </w:r>
    </w:p>
    <w:p w14:paraId="6397FBB0" w14:textId="77777777" w:rsidR="00E74746" w:rsidRPr="00B54F97" w:rsidRDefault="00E74746" w:rsidP="00E45EA4">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Limbažu novada bāriņtiesas;</w:t>
      </w:r>
    </w:p>
    <w:p w14:paraId="589F82B3" w14:textId="77777777" w:rsidR="00E74746" w:rsidRPr="00B54F97" w:rsidRDefault="00E74746" w:rsidP="00E45EA4">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Limbažu novada Sociālā dienesta;</w:t>
      </w:r>
    </w:p>
    <w:p w14:paraId="7A65FF37" w14:textId="77777777" w:rsidR="00E74746" w:rsidRPr="00B54F97" w:rsidRDefault="00E74746" w:rsidP="00E45EA4">
      <w:pPr>
        <w:pStyle w:val="Sarakstarindkopa"/>
        <w:numPr>
          <w:ilvl w:val="1"/>
          <w:numId w:val="2"/>
        </w:numPr>
        <w:spacing w:after="0" w:line="240" w:lineRule="auto"/>
        <w:ind w:left="1134" w:hanging="567"/>
        <w:jc w:val="both"/>
        <w:rPr>
          <w:rFonts w:ascii="Times New Roman" w:hAnsi="Times New Roman" w:cs="Times New Roman"/>
          <w:sz w:val="24"/>
          <w:szCs w:val="24"/>
        </w:rPr>
      </w:pPr>
      <w:r w:rsidRPr="00B54F97">
        <w:rPr>
          <w:rFonts w:ascii="Times New Roman" w:hAnsi="Times New Roman" w:cs="Times New Roman"/>
          <w:sz w:val="24"/>
          <w:szCs w:val="24"/>
        </w:rPr>
        <w:t>Limbažu novada pašvaldības Izglītības un kultūras nodaļas.</w:t>
      </w:r>
    </w:p>
    <w:p w14:paraId="35FCDA4A" w14:textId="77777777" w:rsidR="00E74746" w:rsidRDefault="00E74746" w:rsidP="00E45EA4">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Sadarbības grupas sastāvu apstiprina Limbažu novada dome.</w:t>
      </w:r>
    </w:p>
    <w:p w14:paraId="0FFE24BE" w14:textId="23D43A82" w:rsidR="00351BE1" w:rsidRPr="00C27F32" w:rsidRDefault="00351BE1" w:rsidP="00E45EA4">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shd w:val="clear" w:color="auto" w:fill="FFFFFF"/>
        </w:rPr>
        <w:t>Pirmo sadarbības grupas sanāksmi sasauc pašvaldības domes priekšsēdētāja norīkota amatpersona. Pirmajā sadarbības grupas sanāksmē sadarbības grupas pārstāvji no sava vidus uz gadu ievēlē sadarbības grupas vadītāju.</w:t>
      </w:r>
    </w:p>
    <w:p w14:paraId="404F25B8" w14:textId="67B4DCE3" w:rsidR="008714E6" w:rsidRPr="00C27F32" w:rsidRDefault="008714E6" w:rsidP="00E45EA4">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 xml:space="preserve">Sēdes sasauc un vada no Sadarbības grupas locekļu vidus ievēlēts </w:t>
      </w:r>
      <w:r w:rsidR="00980BE9" w:rsidRPr="00C27F32">
        <w:rPr>
          <w:rFonts w:ascii="Times New Roman" w:hAnsi="Times New Roman" w:cs="Times New Roman"/>
          <w:color w:val="000000" w:themeColor="text1"/>
          <w:sz w:val="24"/>
          <w:szCs w:val="24"/>
        </w:rPr>
        <w:t>vadītājs</w:t>
      </w:r>
      <w:r w:rsidRPr="00C27F32">
        <w:rPr>
          <w:rFonts w:ascii="Times New Roman" w:hAnsi="Times New Roman" w:cs="Times New Roman"/>
          <w:color w:val="000000" w:themeColor="text1"/>
          <w:sz w:val="24"/>
          <w:szCs w:val="24"/>
        </w:rPr>
        <w:t xml:space="preserve">, bet viņa prombūtnes laikā no Sadarbības grupas locekļu vidus ievēlēts </w:t>
      </w:r>
      <w:r w:rsidR="00980BE9" w:rsidRPr="00C27F32">
        <w:rPr>
          <w:rFonts w:ascii="Times New Roman" w:hAnsi="Times New Roman" w:cs="Times New Roman"/>
          <w:color w:val="000000" w:themeColor="text1"/>
          <w:sz w:val="24"/>
          <w:szCs w:val="24"/>
        </w:rPr>
        <w:t>vadītāja</w:t>
      </w:r>
      <w:r w:rsidRPr="00C27F32">
        <w:rPr>
          <w:rFonts w:ascii="Times New Roman" w:hAnsi="Times New Roman" w:cs="Times New Roman"/>
          <w:color w:val="000000" w:themeColor="text1"/>
          <w:sz w:val="24"/>
          <w:szCs w:val="24"/>
        </w:rPr>
        <w:t xml:space="preserve"> vietnieks.</w:t>
      </w:r>
    </w:p>
    <w:p w14:paraId="0C5E32A5" w14:textId="3F005FDA" w:rsidR="00A229D0" w:rsidRPr="000D5DC8" w:rsidRDefault="00A229D0" w:rsidP="00A229D0">
      <w:pPr>
        <w:pStyle w:val="Sarakstarindkopa"/>
        <w:numPr>
          <w:ilvl w:val="0"/>
          <w:numId w:val="2"/>
        </w:numPr>
        <w:spacing w:after="0" w:line="240" w:lineRule="auto"/>
        <w:ind w:left="567" w:hanging="567"/>
        <w:jc w:val="both"/>
        <w:rPr>
          <w:rFonts w:ascii="Times New Roman" w:eastAsia="Calibri" w:hAnsi="Times New Roman" w:cs="Times New Roman"/>
          <w:sz w:val="24"/>
          <w:szCs w:val="24"/>
        </w:rPr>
      </w:pPr>
      <w:r w:rsidRPr="000D5DC8">
        <w:rPr>
          <w:rFonts w:ascii="Times New Roman" w:eastAsia="Calibri" w:hAnsi="Times New Roman" w:cs="Times New Roman"/>
          <w:sz w:val="24"/>
          <w:szCs w:val="24"/>
        </w:rPr>
        <w:t>Sadarbības grupas darbu materiāltehniski nodrošina Limbažu novada bāriņtiesa. Tās norīkots darbinieks veic sadarbības grupas sekretāra pienākumus.</w:t>
      </w:r>
      <w:bookmarkStart w:id="0" w:name="_GoBack"/>
      <w:bookmarkEnd w:id="0"/>
    </w:p>
    <w:p w14:paraId="796DAF4F" w14:textId="77777777" w:rsidR="00351BE1" w:rsidRPr="00351BE1" w:rsidRDefault="00351BE1" w:rsidP="00351BE1">
      <w:pPr>
        <w:pStyle w:val="Sarakstarindkopa"/>
        <w:spacing w:after="0" w:line="240" w:lineRule="auto"/>
        <w:jc w:val="both"/>
        <w:rPr>
          <w:rFonts w:ascii="Times New Roman" w:hAnsi="Times New Roman" w:cs="Times New Roman"/>
          <w:sz w:val="24"/>
          <w:szCs w:val="24"/>
        </w:rPr>
      </w:pPr>
    </w:p>
    <w:p w14:paraId="3940F953" w14:textId="77777777" w:rsidR="004F33B7" w:rsidRDefault="004F33B7" w:rsidP="004F33B7">
      <w:pPr>
        <w:pStyle w:val="Sarakstarindkopa"/>
        <w:numPr>
          <w:ilvl w:val="0"/>
          <w:numId w:val="7"/>
        </w:numPr>
        <w:spacing w:after="0" w:line="240" w:lineRule="auto"/>
        <w:jc w:val="center"/>
        <w:rPr>
          <w:rFonts w:ascii="Times New Roman" w:hAnsi="Times New Roman" w:cs="Times New Roman"/>
          <w:sz w:val="24"/>
          <w:szCs w:val="24"/>
        </w:rPr>
      </w:pPr>
      <w:r w:rsidRPr="004F33B7">
        <w:rPr>
          <w:rFonts w:ascii="Times New Roman" w:hAnsi="Times New Roman" w:cs="Times New Roman"/>
          <w:sz w:val="24"/>
          <w:szCs w:val="24"/>
        </w:rPr>
        <w:t>SADARBĪBAS GRUPAS JAUTĀJUMU IZSKATĪŠANAS KĀRTĪBA</w:t>
      </w:r>
    </w:p>
    <w:p w14:paraId="225F529B" w14:textId="77777777" w:rsidR="00C27F32" w:rsidRPr="00C27F32" w:rsidRDefault="00C27F32" w:rsidP="00C27F32">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 xml:space="preserve">Ja sadarbības grupas pārstāvim ir informācija par šo noteikumu 3.1. un 3.2.punktā minētajiem gadījumiem saistībā ar iespējamiem bērnu tiesību pārkāpumiem, pārstāvis ierosina jautājumu par attiecīgā gadījuma izskatīšanu sadarbības grupa sanāksmē.  </w:t>
      </w:r>
    </w:p>
    <w:p w14:paraId="3DF0B6BC" w14:textId="69195319" w:rsidR="00C27F32" w:rsidRPr="00C27F32" w:rsidRDefault="00C27F32" w:rsidP="00C27F32">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Izskatot individuālus gadījumus, sadarbības grupas pārstāvji sniedz un analizē viņu rīcībā esošo informāciju un saskaņo turpmāko rīcību, vienojoties par katras pārstāvētās institūcijas veicamajiem pasākumiem atbilstoši kompetencei. Panākto vienošanos ieraksta sadarbības grupas sēdes protokolā.</w:t>
      </w:r>
    </w:p>
    <w:p w14:paraId="569F2D80" w14:textId="77777777" w:rsidR="00C27F32" w:rsidRPr="00C27F32" w:rsidRDefault="00C27F32" w:rsidP="00C27F32">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shd w:val="clear" w:color="auto" w:fill="FFFFFF"/>
        </w:rPr>
        <w:t>Ja sadarbības grupa, izskatot individuālus gadījumus, nevar vienoties par saskaņotu un koordinētu sadarbību, tā informē Valsts bērnu tiesību aizsardzības inspekciju. Valsts bērnu tiesību aizsardzības inspekcija sniedz konsultatīvu un metodisku atbalstu, lai tiktu ievērotas bērna intereses.</w:t>
      </w:r>
    </w:p>
    <w:p w14:paraId="33A17439" w14:textId="77777777" w:rsidR="00C27F32" w:rsidRPr="00C27F32" w:rsidRDefault="00C27F32" w:rsidP="00C27F32">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shd w:val="clear" w:color="auto" w:fill="FFFFFF"/>
        </w:rPr>
        <w:t>Koordinētai  un  mērķtiecīgai  gadījuma  risināšanai,  Sadarbības  grupa  vienojas,  kura  no Institūcijām (Sociālais dienests, Bāriņtiesa vai Izglītības iestāde) un kurš darbinieks, atbilstoši savai kompetencei un gadījuma veidam, ir atbildīgs par konkrētā gadījuma koordinēšanu.</w:t>
      </w:r>
    </w:p>
    <w:p w14:paraId="66D775FE" w14:textId="6274CF49" w:rsidR="004F33B7" w:rsidRPr="00CD6D4B"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t>Sadarbības grupa par katru tās kompetencē esošu jautājumu pieņem lēmumu, kuram ir informatīvs raksturs.</w:t>
      </w:r>
    </w:p>
    <w:p w14:paraId="72D68EB3" w14:textId="77777777" w:rsidR="004F33B7" w:rsidRPr="00CD6D4B"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lastRenderedPageBreak/>
        <w:t>Sadarbības grupa ar savu lēmumu dod ieteikumus institūcijām un ģimenei atbilstoši Limbažu novada pašvaldības noteikumos "Limbažu novada pašvaldības starpinstitūciju sadarbības kārtība bērnu tiesību un aizsardzības sistēmas nodrošināšanā Limbažu novadā” noteiktajai kompetencei.</w:t>
      </w:r>
    </w:p>
    <w:p w14:paraId="1D817177" w14:textId="77777777" w:rsidR="003A3EDB" w:rsidRDefault="004F33B7" w:rsidP="00F965DC">
      <w:pPr>
        <w:pStyle w:val="Sarakstarindkopa"/>
        <w:numPr>
          <w:ilvl w:val="0"/>
          <w:numId w:val="2"/>
        </w:numPr>
        <w:spacing w:after="0" w:line="240" w:lineRule="auto"/>
        <w:ind w:left="567" w:hanging="567"/>
        <w:jc w:val="both"/>
        <w:rPr>
          <w:rFonts w:ascii="Times New Roman" w:hAnsi="Times New Roman" w:cs="Times New Roman"/>
          <w:sz w:val="24"/>
          <w:szCs w:val="24"/>
        </w:rPr>
      </w:pPr>
      <w:r w:rsidRPr="007130B0">
        <w:rPr>
          <w:rFonts w:ascii="Times New Roman" w:hAnsi="Times New Roman" w:cs="Times New Roman"/>
          <w:sz w:val="24"/>
          <w:szCs w:val="24"/>
        </w:rPr>
        <w:t>Sadarbības grupas sēdes tiek sasauktas pēc vajadzības, bet ne retāk kā četras reizes gadā.</w:t>
      </w:r>
    </w:p>
    <w:p w14:paraId="658C89C8" w14:textId="0EC2ED66" w:rsidR="004F33B7" w:rsidRPr="00351BE1" w:rsidRDefault="004F33B7" w:rsidP="00F965DC">
      <w:pPr>
        <w:pStyle w:val="Sarakstarindkopa"/>
        <w:numPr>
          <w:ilvl w:val="0"/>
          <w:numId w:val="2"/>
        </w:numPr>
        <w:spacing w:after="0" w:line="240" w:lineRule="auto"/>
        <w:ind w:left="567" w:hanging="567"/>
        <w:jc w:val="both"/>
        <w:rPr>
          <w:rFonts w:ascii="Times New Roman" w:hAnsi="Times New Roman" w:cs="Times New Roman"/>
          <w:sz w:val="24"/>
          <w:szCs w:val="24"/>
        </w:rPr>
      </w:pPr>
      <w:r w:rsidRPr="00351BE1">
        <w:rPr>
          <w:rFonts w:ascii="Times New Roman" w:hAnsi="Times New Roman" w:cs="Times New Roman"/>
          <w:sz w:val="24"/>
          <w:szCs w:val="24"/>
        </w:rPr>
        <w:t xml:space="preserve">Sadarbības grupas </w:t>
      </w:r>
      <w:r w:rsidR="00980BE9" w:rsidRPr="00351BE1">
        <w:rPr>
          <w:rFonts w:ascii="Times New Roman" w:hAnsi="Times New Roman" w:cs="Times New Roman"/>
          <w:sz w:val="24"/>
          <w:szCs w:val="24"/>
        </w:rPr>
        <w:t>vadītājs:</w:t>
      </w:r>
    </w:p>
    <w:p w14:paraId="671A2749" w14:textId="5F5954D9" w:rsidR="00980BE9" w:rsidRPr="00351BE1" w:rsidRDefault="00980BE9" w:rsidP="00980BE9">
      <w:pPr>
        <w:spacing w:after="0" w:line="240" w:lineRule="auto"/>
        <w:ind w:firstLine="567"/>
        <w:jc w:val="both"/>
        <w:rPr>
          <w:rFonts w:ascii="Times New Roman" w:hAnsi="Times New Roman" w:cs="Times New Roman"/>
          <w:sz w:val="24"/>
          <w:szCs w:val="24"/>
        </w:rPr>
      </w:pPr>
      <w:r w:rsidRPr="00351BE1">
        <w:rPr>
          <w:rFonts w:ascii="Times New Roman" w:hAnsi="Times New Roman" w:cs="Times New Roman"/>
          <w:sz w:val="24"/>
          <w:szCs w:val="24"/>
        </w:rPr>
        <w:t>11.1. vada sadarbības grupas darbu;</w:t>
      </w:r>
    </w:p>
    <w:p w14:paraId="4C0CFD50" w14:textId="1E747622" w:rsidR="00980BE9" w:rsidRPr="00351BE1" w:rsidRDefault="00980BE9" w:rsidP="00980BE9">
      <w:pPr>
        <w:spacing w:after="0" w:line="240" w:lineRule="auto"/>
        <w:ind w:left="567"/>
        <w:jc w:val="both"/>
        <w:rPr>
          <w:rFonts w:ascii="Times New Roman" w:hAnsi="Times New Roman" w:cs="Times New Roman"/>
          <w:sz w:val="24"/>
          <w:szCs w:val="24"/>
        </w:rPr>
      </w:pPr>
      <w:r w:rsidRPr="00351BE1">
        <w:rPr>
          <w:rFonts w:ascii="Times New Roman" w:hAnsi="Times New Roman" w:cs="Times New Roman"/>
          <w:sz w:val="24"/>
          <w:szCs w:val="24"/>
        </w:rPr>
        <w:t>11.2. apstiprina grupas sanāksmju darba kārtību;</w:t>
      </w:r>
    </w:p>
    <w:p w14:paraId="60FE23C7" w14:textId="7EE176B2" w:rsidR="00980BE9" w:rsidRPr="00351BE1" w:rsidRDefault="00980BE9" w:rsidP="00980BE9">
      <w:pPr>
        <w:spacing w:after="0" w:line="240" w:lineRule="auto"/>
        <w:ind w:left="567"/>
        <w:jc w:val="both"/>
        <w:rPr>
          <w:rFonts w:ascii="Times New Roman" w:hAnsi="Times New Roman" w:cs="Times New Roman"/>
          <w:sz w:val="24"/>
          <w:szCs w:val="24"/>
        </w:rPr>
      </w:pPr>
      <w:r w:rsidRPr="00351BE1">
        <w:rPr>
          <w:rFonts w:ascii="Times New Roman" w:hAnsi="Times New Roman" w:cs="Times New Roman"/>
          <w:sz w:val="24"/>
          <w:szCs w:val="24"/>
        </w:rPr>
        <w:t xml:space="preserve">11.3.  vada grupas </w:t>
      </w:r>
      <w:r w:rsidR="00C27F32" w:rsidRPr="00351BE1">
        <w:rPr>
          <w:rFonts w:ascii="Times New Roman" w:hAnsi="Times New Roman" w:cs="Times New Roman"/>
          <w:sz w:val="24"/>
          <w:szCs w:val="24"/>
        </w:rPr>
        <w:t>s</w:t>
      </w:r>
      <w:r w:rsidR="00C27F32">
        <w:rPr>
          <w:rFonts w:ascii="Times New Roman" w:hAnsi="Times New Roman" w:cs="Times New Roman"/>
          <w:sz w:val="24"/>
          <w:szCs w:val="24"/>
        </w:rPr>
        <w:t>ēdes</w:t>
      </w:r>
      <w:r w:rsidRPr="00351BE1">
        <w:rPr>
          <w:rFonts w:ascii="Times New Roman" w:hAnsi="Times New Roman" w:cs="Times New Roman"/>
          <w:sz w:val="24"/>
          <w:szCs w:val="24"/>
        </w:rPr>
        <w:t>;</w:t>
      </w:r>
    </w:p>
    <w:p w14:paraId="01F1A192" w14:textId="098EC292" w:rsidR="00980BE9" w:rsidRPr="00351BE1" w:rsidRDefault="00980BE9" w:rsidP="00980BE9">
      <w:pPr>
        <w:spacing w:after="0" w:line="240" w:lineRule="auto"/>
        <w:ind w:left="567"/>
        <w:jc w:val="both"/>
        <w:rPr>
          <w:rFonts w:ascii="Times New Roman" w:hAnsi="Times New Roman" w:cs="Times New Roman"/>
          <w:sz w:val="24"/>
          <w:szCs w:val="24"/>
        </w:rPr>
      </w:pPr>
      <w:r w:rsidRPr="00351BE1">
        <w:rPr>
          <w:rFonts w:ascii="Times New Roman" w:hAnsi="Times New Roman" w:cs="Times New Roman"/>
          <w:sz w:val="24"/>
          <w:szCs w:val="24"/>
        </w:rPr>
        <w:t>11.4. paraksta sanāksmju protokolus.</w:t>
      </w:r>
    </w:p>
    <w:p w14:paraId="0B50728A" w14:textId="77777777" w:rsidR="00040F9A" w:rsidRPr="00351BE1" w:rsidRDefault="00040F9A" w:rsidP="00040F9A">
      <w:pPr>
        <w:pStyle w:val="Sarakstarindkopa"/>
        <w:numPr>
          <w:ilvl w:val="0"/>
          <w:numId w:val="2"/>
        </w:numPr>
        <w:spacing w:after="0" w:line="240" w:lineRule="auto"/>
        <w:ind w:left="567" w:hanging="567"/>
        <w:jc w:val="both"/>
        <w:rPr>
          <w:rFonts w:ascii="Times New Roman" w:hAnsi="Times New Roman" w:cs="Times New Roman"/>
          <w:sz w:val="24"/>
          <w:szCs w:val="24"/>
        </w:rPr>
      </w:pPr>
      <w:r w:rsidRPr="00351BE1">
        <w:rPr>
          <w:rFonts w:ascii="Times New Roman" w:hAnsi="Times New Roman" w:cs="Times New Roman"/>
          <w:sz w:val="24"/>
          <w:szCs w:val="24"/>
        </w:rPr>
        <w:t>Sadarbības grupas sekretārs:</w:t>
      </w:r>
    </w:p>
    <w:p w14:paraId="41FD6ED0" w14:textId="62CD2BE3" w:rsidR="00040F9A" w:rsidRPr="00351BE1" w:rsidRDefault="00040F9A" w:rsidP="00040F9A">
      <w:pPr>
        <w:pStyle w:val="Sarakstarindkopa"/>
        <w:numPr>
          <w:ilvl w:val="1"/>
          <w:numId w:val="2"/>
        </w:numPr>
        <w:spacing w:after="0" w:line="240" w:lineRule="auto"/>
        <w:ind w:left="1134" w:hanging="567"/>
        <w:jc w:val="both"/>
        <w:rPr>
          <w:rFonts w:ascii="Times New Roman" w:hAnsi="Times New Roman" w:cs="Times New Roman"/>
          <w:sz w:val="24"/>
          <w:szCs w:val="24"/>
        </w:rPr>
      </w:pPr>
      <w:r w:rsidRPr="00351BE1">
        <w:rPr>
          <w:rFonts w:ascii="Times New Roman" w:hAnsi="Times New Roman" w:cs="Times New Roman"/>
          <w:sz w:val="24"/>
          <w:szCs w:val="24"/>
        </w:rPr>
        <w:t xml:space="preserve">protokolē </w:t>
      </w:r>
      <w:r w:rsidR="00C27F32">
        <w:rPr>
          <w:rFonts w:ascii="Times New Roman" w:hAnsi="Times New Roman" w:cs="Times New Roman"/>
          <w:sz w:val="24"/>
          <w:szCs w:val="24"/>
        </w:rPr>
        <w:t>sēdes</w:t>
      </w:r>
      <w:r w:rsidRPr="00351BE1">
        <w:rPr>
          <w:rFonts w:ascii="Times New Roman" w:hAnsi="Times New Roman" w:cs="Times New Roman"/>
          <w:sz w:val="24"/>
          <w:szCs w:val="24"/>
        </w:rPr>
        <w:t xml:space="preserve"> un paraksta protokolu;</w:t>
      </w:r>
    </w:p>
    <w:p w14:paraId="3291072B" w14:textId="77777777" w:rsidR="00040F9A" w:rsidRPr="00351BE1" w:rsidRDefault="00040F9A" w:rsidP="00040F9A">
      <w:pPr>
        <w:pStyle w:val="Sarakstarindkopa"/>
        <w:numPr>
          <w:ilvl w:val="1"/>
          <w:numId w:val="2"/>
        </w:numPr>
        <w:spacing w:after="0" w:line="240" w:lineRule="auto"/>
        <w:ind w:left="1134" w:hanging="567"/>
        <w:jc w:val="both"/>
        <w:rPr>
          <w:rFonts w:ascii="Times New Roman" w:hAnsi="Times New Roman" w:cs="Times New Roman"/>
          <w:sz w:val="24"/>
          <w:szCs w:val="24"/>
        </w:rPr>
      </w:pPr>
      <w:r w:rsidRPr="00351BE1">
        <w:rPr>
          <w:rFonts w:ascii="Times New Roman" w:hAnsi="Times New Roman" w:cs="Times New Roman"/>
          <w:sz w:val="24"/>
          <w:szCs w:val="24"/>
        </w:rPr>
        <w:t>sagatavo izskatāmos materiālus;</w:t>
      </w:r>
    </w:p>
    <w:p w14:paraId="00CCBBCA" w14:textId="7063A8EA" w:rsidR="00560C9D" w:rsidRPr="00351BE1" w:rsidRDefault="00040F9A" w:rsidP="00040F9A">
      <w:pPr>
        <w:pStyle w:val="Sarakstarindkopa"/>
        <w:numPr>
          <w:ilvl w:val="1"/>
          <w:numId w:val="2"/>
        </w:numPr>
        <w:spacing w:after="0" w:line="240" w:lineRule="auto"/>
        <w:ind w:left="1134" w:hanging="567"/>
        <w:jc w:val="both"/>
        <w:rPr>
          <w:rFonts w:ascii="Times New Roman" w:hAnsi="Times New Roman" w:cs="Times New Roman"/>
          <w:sz w:val="24"/>
          <w:szCs w:val="24"/>
        </w:rPr>
      </w:pPr>
      <w:r w:rsidRPr="00351BE1">
        <w:rPr>
          <w:rFonts w:ascii="Times New Roman" w:hAnsi="Times New Roman" w:cs="Times New Roman"/>
          <w:sz w:val="24"/>
          <w:szCs w:val="24"/>
        </w:rPr>
        <w:t>nodrošina informācijas apmaiņu starp Sadarbības grupas pārstāvjiem, ievērojot normatīvo aktu regulējumu fizisko personu datu aizsardzības jomā</w:t>
      </w:r>
      <w:r w:rsidR="00560C9D" w:rsidRPr="00351BE1">
        <w:rPr>
          <w:rFonts w:ascii="Times New Roman" w:hAnsi="Times New Roman" w:cs="Times New Roman"/>
          <w:sz w:val="24"/>
          <w:szCs w:val="24"/>
        </w:rPr>
        <w:t>;</w:t>
      </w:r>
    </w:p>
    <w:p w14:paraId="494CEC94" w14:textId="77777777" w:rsidR="00560C9D" w:rsidRPr="00351BE1" w:rsidRDefault="00560C9D" w:rsidP="005B2C2D">
      <w:pPr>
        <w:pStyle w:val="Sarakstarindkopa"/>
        <w:numPr>
          <w:ilvl w:val="1"/>
          <w:numId w:val="2"/>
        </w:numPr>
        <w:ind w:left="1134" w:hanging="567"/>
        <w:jc w:val="both"/>
        <w:rPr>
          <w:rFonts w:ascii="Times New Roman" w:hAnsi="Times New Roman" w:cs="Times New Roman"/>
          <w:sz w:val="24"/>
          <w:szCs w:val="24"/>
        </w:rPr>
      </w:pPr>
      <w:r w:rsidRPr="00351BE1">
        <w:rPr>
          <w:rFonts w:ascii="Times New Roman" w:hAnsi="Times New Roman" w:cs="Times New Roman"/>
          <w:sz w:val="24"/>
          <w:szCs w:val="24"/>
        </w:rPr>
        <w:t>nodrošina protokolu noformēšanu, izrakstu nosūtīšanu iesaistītajam pusēm un glabāšanu.</w:t>
      </w:r>
    </w:p>
    <w:p w14:paraId="1B52F277" w14:textId="77777777" w:rsidR="00FA1A14" w:rsidRPr="00C27F32" w:rsidRDefault="00FA1A14" w:rsidP="00FA1A14">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Sadarbības grupas locekļi:</w:t>
      </w:r>
    </w:p>
    <w:p w14:paraId="582C801E" w14:textId="60991DCC" w:rsidR="00FA1A14" w:rsidRPr="00C27F32" w:rsidRDefault="00FA1A14"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piedalās sadarbības grupas sanāksmēs;</w:t>
      </w:r>
    </w:p>
    <w:p w14:paraId="6D18F732" w14:textId="06671392" w:rsidR="00FA1A14" w:rsidRPr="00C27F32" w:rsidRDefault="000A2AD2"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informē sadarbības grupas vadītāju par nepieciešamību sasaukt sanāksmi un izskatīt attiecīgo gadījumu;</w:t>
      </w:r>
    </w:p>
    <w:p w14:paraId="1AB1486B" w14:textId="71E279E5" w:rsidR="00FA1A14" w:rsidRPr="00C27F32" w:rsidRDefault="00FA1A14" w:rsidP="00FF20EF">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sniedz viņu rīcībā esošo informāciju par izskatāmo gadījumu un analizē viņu rīcībā esošo informāciju;</w:t>
      </w:r>
    </w:p>
    <w:p w14:paraId="1E33F56F" w14:textId="77777777" w:rsidR="00FA1A14" w:rsidRPr="00C27F32" w:rsidRDefault="00FA1A14"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nosaka risināmā gadījuma mērķi un izvirza uzdevumus mērķa sasniegšanai;</w:t>
      </w:r>
    </w:p>
    <w:p w14:paraId="4A5B5E84" w14:textId="77777777" w:rsidR="00FA1A14" w:rsidRPr="00C27F32" w:rsidRDefault="00FA1A14"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izstrādā rīcības plānu, ņemot vērā katras pārstāvētās institūcijas kompetenci;</w:t>
      </w:r>
    </w:p>
    <w:p w14:paraId="2E45DAD3" w14:textId="2BCACE06" w:rsidR="00FA1A14" w:rsidRPr="00C27F32" w:rsidRDefault="00FA1A14"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 xml:space="preserve">vienojas  par  nākamās  Sadarbības  grupas  </w:t>
      </w:r>
      <w:r w:rsidR="00C27F32" w:rsidRPr="00C27F32">
        <w:rPr>
          <w:rFonts w:ascii="Times New Roman" w:hAnsi="Times New Roman" w:cs="Times New Roman"/>
          <w:color w:val="000000" w:themeColor="text1"/>
          <w:sz w:val="24"/>
          <w:szCs w:val="24"/>
        </w:rPr>
        <w:t>sēdes</w:t>
      </w:r>
      <w:r w:rsidRPr="00C27F32">
        <w:rPr>
          <w:rFonts w:ascii="Times New Roman" w:hAnsi="Times New Roman" w:cs="Times New Roman"/>
          <w:color w:val="000000" w:themeColor="text1"/>
          <w:sz w:val="24"/>
          <w:szCs w:val="24"/>
        </w:rPr>
        <w:t xml:space="preserve">  datumu,  pamatojoties uz rīcības plānā noteikto termiņu, sasniegto rezultātu izvērtēšanai. Gadījumā, ja vēlamais rezultāts nav sasniegts, nosaka turpmāko rīcību;</w:t>
      </w:r>
    </w:p>
    <w:p w14:paraId="48E8A792" w14:textId="77777777" w:rsidR="00FA1A14" w:rsidRPr="00C27F32" w:rsidRDefault="00FA1A14" w:rsidP="00FA1A14">
      <w:pPr>
        <w:pStyle w:val="Sarakstarindkopa"/>
        <w:numPr>
          <w:ilvl w:val="1"/>
          <w:numId w:val="2"/>
        </w:numPr>
        <w:spacing w:after="0" w:line="240" w:lineRule="auto"/>
        <w:ind w:left="1134"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nepieciešamības gadījumā sniedz palīdzību sadarbības grupas vadītājam vai tā prombūtnes laikā –vietniekam dokumentu sagatavošanā izskatīšanai sadarbības grupas sanāksmēs.</w:t>
      </w:r>
    </w:p>
    <w:p w14:paraId="20715A7E" w14:textId="485E7EBE" w:rsidR="00FA1A14" w:rsidRPr="00C27F32" w:rsidRDefault="00FA1A14" w:rsidP="00FA1A14">
      <w:pPr>
        <w:pStyle w:val="Sarakstarindkopa"/>
        <w:numPr>
          <w:ilvl w:val="0"/>
          <w:numId w:val="2"/>
        </w:numPr>
        <w:spacing w:after="0" w:line="240" w:lineRule="auto"/>
        <w:ind w:left="567" w:hanging="567"/>
        <w:jc w:val="both"/>
        <w:rPr>
          <w:rFonts w:ascii="Times New Roman" w:hAnsi="Times New Roman" w:cs="Times New Roman"/>
          <w:color w:val="000000" w:themeColor="text1"/>
          <w:sz w:val="24"/>
          <w:szCs w:val="24"/>
        </w:rPr>
      </w:pPr>
      <w:r w:rsidRPr="00C27F32">
        <w:rPr>
          <w:rFonts w:ascii="Times New Roman" w:hAnsi="Times New Roman" w:cs="Times New Roman"/>
          <w:color w:val="000000" w:themeColor="text1"/>
          <w:sz w:val="24"/>
          <w:szCs w:val="24"/>
        </w:rPr>
        <w:t xml:space="preserve">Sadarbības grupas darbs notiek </w:t>
      </w:r>
      <w:r w:rsidR="00C27F32" w:rsidRPr="00C27F32">
        <w:rPr>
          <w:rFonts w:ascii="Times New Roman" w:hAnsi="Times New Roman" w:cs="Times New Roman"/>
          <w:color w:val="000000" w:themeColor="text1"/>
          <w:sz w:val="24"/>
          <w:szCs w:val="24"/>
        </w:rPr>
        <w:t>sēdēs</w:t>
      </w:r>
      <w:r w:rsidRPr="00C27F32">
        <w:rPr>
          <w:rFonts w:ascii="Times New Roman" w:hAnsi="Times New Roman" w:cs="Times New Roman"/>
          <w:color w:val="000000" w:themeColor="text1"/>
          <w:sz w:val="24"/>
          <w:szCs w:val="24"/>
        </w:rPr>
        <w:t>.</w:t>
      </w:r>
    </w:p>
    <w:p w14:paraId="271CCC73" w14:textId="6D92F4C9" w:rsidR="004F33B7" w:rsidRPr="00CD6D4B"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t>Sadarbības grupas sēdes darba kārtībā paredzētos jautājumus var izskatīt, ja sēdē piedalās vismaz puse no Sadarbības grupas pārstāvjiem.</w:t>
      </w:r>
    </w:p>
    <w:p w14:paraId="16DC1F30" w14:textId="77777777" w:rsidR="004F33B7" w:rsidRPr="00CD6D4B"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t>Sadarbības grupa sēdēs var pieaicināt citus speciālistus vai pieprasīt no viņiem nepieciešamo informāciju saskaņā ar normatīvajiem aktiem fizisko personu datu aizsardzības jomā.</w:t>
      </w:r>
    </w:p>
    <w:p w14:paraId="15A52BE3" w14:textId="77777777" w:rsidR="004F33B7" w:rsidRPr="00CD6D4B"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t>Nepieciešamības gadījumā uz Sadarbības grupas sēdi tiek uzaicinātas ieinteresētās personas.</w:t>
      </w:r>
    </w:p>
    <w:p w14:paraId="7C9166D2" w14:textId="41A65204" w:rsidR="004F33B7" w:rsidRPr="00351BE1"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CD6D4B">
        <w:rPr>
          <w:rFonts w:ascii="Times New Roman" w:hAnsi="Times New Roman" w:cs="Times New Roman"/>
          <w:sz w:val="24"/>
          <w:szCs w:val="24"/>
        </w:rPr>
        <w:t xml:space="preserve">Sadarbības grupa pieņem lēmumus tās locekļiem balsojot. Ja balsis sadalās vienādi, izšķirošā ir </w:t>
      </w:r>
      <w:r w:rsidR="000D0C5E" w:rsidRPr="00351BE1">
        <w:rPr>
          <w:rFonts w:ascii="Times New Roman" w:hAnsi="Times New Roman" w:cs="Times New Roman"/>
          <w:sz w:val="24"/>
          <w:szCs w:val="24"/>
        </w:rPr>
        <w:t>vadītāja</w:t>
      </w:r>
      <w:r w:rsidRPr="00351BE1">
        <w:rPr>
          <w:rFonts w:ascii="Times New Roman" w:hAnsi="Times New Roman" w:cs="Times New Roman"/>
          <w:sz w:val="24"/>
          <w:szCs w:val="24"/>
        </w:rPr>
        <w:t xml:space="preserve"> balss, bet viņa prombūtnē </w:t>
      </w:r>
      <w:r w:rsidR="000D0C5E" w:rsidRPr="00351BE1">
        <w:rPr>
          <w:rFonts w:ascii="Times New Roman" w:hAnsi="Times New Roman" w:cs="Times New Roman"/>
          <w:sz w:val="24"/>
          <w:szCs w:val="24"/>
        </w:rPr>
        <w:t>vadītāja</w:t>
      </w:r>
      <w:r w:rsidRPr="00351BE1">
        <w:rPr>
          <w:rFonts w:ascii="Times New Roman" w:hAnsi="Times New Roman" w:cs="Times New Roman"/>
          <w:sz w:val="24"/>
          <w:szCs w:val="24"/>
        </w:rPr>
        <w:t xml:space="preserve"> vietnieka balss.</w:t>
      </w:r>
    </w:p>
    <w:p w14:paraId="712291CE" w14:textId="73746F96" w:rsidR="004F33B7" w:rsidRDefault="004F33B7" w:rsidP="004F33B7">
      <w:pPr>
        <w:pStyle w:val="Sarakstarindkopa"/>
        <w:numPr>
          <w:ilvl w:val="0"/>
          <w:numId w:val="2"/>
        </w:numPr>
        <w:spacing w:after="0" w:line="240" w:lineRule="auto"/>
        <w:ind w:left="567" w:hanging="567"/>
        <w:jc w:val="both"/>
        <w:rPr>
          <w:rFonts w:ascii="Times New Roman" w:hAnsi="Times New Roman" w:cs="Times New Roman"/>
          <w:sz w:val="24"/>
          <w:szCs w:val="24"/>
        </w:rPr>
      </w:pPr>
      <w:r w:rsidRPr="00351BE1">
        <w:rPr>
          <w:rFonts w:ascii="Times New Roman" w:hAnsi="Times New Roman" w:cs="Times New Roman"/>
          <w:sz w:val="24"/>
          <w:szCs w:val="24"/>
        </w:rPr>
        <w:t xml:space="preserve">Sadarbības grupas sēdes protokolus paraksta Sadarbības grupas </w:t>
      </w:r>
      <w:r w:rsidR="000D0C5E" w:rsidRPr="00351BE1">
        <w:rPr>
          <w:rFonts w:ascii="Times New Roman" w:hAnsi="Times New Roman" w:cs="Times New Roman"/>
          <w:sz w:val="24"/>
          <w:szCs w:val="24"/>
        </w:rPr>
        <w:t>vadītājs</w:t>
      </w:r>
      <w:r w:rsidRPr="00351BE1">
        <w:rPr>
          <w:rFonts w:ascii="Times New Roman" w:hAnsi="Times New Roman" w:cs="Times New Roman"/>
          <w:sz w:val="24"/>
          <w:szCs w:val="24"/>
        </w:rPr>
        <w:t xml:space="preserve"> un sekretārs, viņa prombūtnes laikā </w:t>
      </w:r>
      <w:r w:rsidR="000D0C5E" w:rsidRPr="00351BE1">
        <w:rPr>
          <w:rFonts w:ascii="Times New Roman" w:hAnsi="Times New Roman" w:cs="Times New Roman"/>
          <w:sz w:val="24"/>
          <w:szCs w:val="24"/>
        </w:rPr>
        <w:t>vadītāja</w:t>
      </w:r>
      <w:r w:rsidRPr="00CD6D4B">
        <w:rPr>
          <w:rFonts w:ascii="Times New Roman" w:hAnsi="Times New Roman" w:cs="Times New Roman"/>
          <w:sz w:val="24"/>
          <w:szCs w:val="24"/>
        </w:rPr>
        <w:t xml:space="preserve"> vietnieks un sekretārs.</w:t>
      </w:r>
    </w:p>
    <w:p w14:paraId="56406E11" w14:textId="77777777" w:rsidR="00F965DC" w:rsidRDefault="00F965DC" w:rsidP="0074322C">
      <w:pPr>
        <w:pStyle w:val="Sarakstarindkopa"/>
        <w:numPr>
          <w:ilvl w:val="0"/>
          <w:numId w:val="2"/>
        </w:numPr>
        <w:spacing w:after="0" w:line="240" w:lineRule="auto"/>
        <w:ind w:left="567" w:hanging="567"/>
        <w:jc w:val="both"/>
        <w:rPr>
          <w:rFonts w:ascii="Times New Roman" w:hAnsi="Times New Roman" w:cs="Times New Roman"/>
          <w:sz w:val="24"/>
          <w:szCs w:val="24"/>
        </w:rPr>
      </w:pPr>
      <w:r w:rsidRPr="00F965DC">
        <w:rPr>
          <w:rFonts w:ascii="Times New Roman" w:hAnsi="Times New Roman" w:cs="Times New Roman"/>
          <w:sz w:val="24"/>
          <w:szCs w:val="24"/>
        </w:rPr>
        <w:t>Parakstīts Sadarbības grupas sēdes protokols piecu darba dienu laikā pēc sēdes tiek nodots glabāšanai Limbažu novada pašvaldības Administratīvajā nodaļā.</w:t>
      </w:r>
    </w:p>
    <w:p w14:paraId="00CB611D" w14:textId="0642F5A1" w:rsidR="006C38D9" w:rsidRDefault="006C38D9" w:rsidP="006C38D9">
      <w:pPr>
        <w:pStyle w:val="Sarakstarindkopa"/>
        <w:numPr>
          <w:ilvl w:val="0"/>
          <w:numId w:val="2"/>
        </w:numPr>
        <w:spacing w:after="0" w:line="240" w:lineRule="auto"/>
        <w:ind w:left="567" w:hanging="567"/>
        <w:jc w:val="both"/>
        <w:rPr>
          <w:rFonts w:ascii="Times New Roman" w:hAnsi="Times New Roman" w:cs="Times New Roman"/>
          <w:sz w:val="24"/>
          <w:szCs w:val="24"/>
        </w:rPr>
      </w:pPr>
      <w:r w:rsidRPr="00927E50">
        <w:rPr>
          <w:rFonts w:ascii="Times New Roman" w:hAnsi="Times New Roman" w:cs="Times New Roman"/>
          <w:sz w:val="24"/>
          <w:szCs w:val="24"/>
        </w:rPr>
        <w:t xml:space="preserve">Katrs </w:t>
      </w:r>
      <w:r w:rsidR="009C17B0">
        <w:rPr>
          <w:rFonts w:ascii="Times New Roman" w:hAnsi="Times New Roman" w:cs="Times New Roman"/>
          <w:sz w:val="24"/>
          <w:szCs w:val="24"/>
        </w:rPr>
        <w:t xml:space="preserve">Sadarbības </w:t>
      </w:r>
      <w:r w:rsidRPr="00927E50">
        <w:rPr>
          <w:rFonts w:ascii="Times New Roman" w:hAnsi="Times New Roman" w:cs="Times New Roman"/>
          <w:sz w:val="24"/>
          <w:szCs w:val="24"/>
        </w:rPr>
        <w:t>grupā iesaistītās institūcijas pārstāvis ievēro ētikas un konfidencialitātes principus, viņa lēmumi un rīcība atbilst Latvijas Republikas Satversmei, citiem</w:t>
      </w:r>
      <w:r>
        <w:rPr>
          <w:rFonts w:ascii="Times New Roman" w:hAnsi="Times New Roman" w:cs="Times New Roman"/>
          <w:sz w:val="24"/>
          <w:szCs w:val="24"/>
        </w:rPr>
        <w:t xml:space="preserve"> </w:t>
      </w:r>
      <w:r w:rsidRPr="00927E50">
        <w:rPr>
          <w:rFonts w:ascii="Times New Roman" w:hAnsi="Times New Roman" w:cs="Times New Roman"/>
          <w:sz w:val="24"/>
          <w:szCs w:val="24"/>
        </w:rPr>
        <w:t>normatīvajiem aktiem un publisko tiesību principiem, katras iestādes darba kārtības noteikumiem un nolikumam.</w:t>
      </w:r>
    </w:p>
    <w:p w14:paraId="15594E55" w14:textId="77777777" w:rsidR="00B54F97" w:rsidRDefault="00B54F97" w:rsidP="008F102E">
      <w:pPr>
        <w:spacing w:after="0" w:line="240" w:lineRule="auto"/>
        <w:jc w:val="center"/>
        <w:rPr>
          <w:rFonts w:ascii="Times New Roman" w:hAnsi="Times New Roman" w:cs="Times New Roman"/>
          <w:sz w:val="24"/>
          <w:szCs w:val="24"/>
        </w:rPr>
      </w:pPr>
    </w:p>
    <w:p w14:paraId="1E1EE095" w14:textId="77777777" w:rsidR="00B54F97" w:rsidRPr="00F965DC" w:rsidRDefault="005B2C2D" w:rsidP="00F965DC">
      <w:pPr>
        <w:pStyle w:val="Sarakstarindkopa"/>
        <w:numPr>
          <w:ilvl w:val="0"/>
          <w:numId w:val="7"/>
        </w:num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INSTITŪ</w:t>
      </w:r>
      <w:r w:rsidR="00B54F97" w:rsidRPr="00F965DC">
        <w:rPr>
          <w:rFonts w:ascii="Times New Roman" w:hAnsi="Times New Roman" w:cs="Times New Roman"/>
          <w:sz w:val="24"/>
          <w:szCs w:val="24"/>
        </w:rPr>
        <w:t xml:space="preserve">CIJU KOMPETENCE SADARBĪBAS NODROŠINĀŠANĀ </w:t>
      </w:r>
    </w:p>
    <w:p w14:paraId="3F527B34" w14:textId="4E241010" w:rsidR="00B54F97" w:rsidRDefault="00B54F97"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 xml:space="preserve">Sociālais dienests sniedz </w:t>
      </w:r>
      <w:r w:rsidR="00E965D3" w:rsidRPr="00694224">
        <w:rPr>
          <w:rFonts w:ascii="Times New Roman" w:hAnsi="Times New Roman" w:cs="Times New Roman"/>
          <w:color w:val="000000" w:themeColor="text1"/>
          <w:sz w:val="24"/>
          <w:szCs w:val="24"/>
        </w:rPr>
        <w:t xml:space="preserve">sociālo palīdzību un sociālos pakalpojumus </w:t>
      </w:r>
      <w:r w:rsidRPr="00B54F97">
        <w:rPr>
          <w:rFonts w:ascii="Times New Roman" w:hAnsi="Times New Roman" w:cs="Times New Roman"/>
          <w:sz w:val="24"/>
          <w:szCs w:val="24"/>
        </w:rPr>
        <w:t xml:space="preserve">vai organizē to sniegšanu ģimenēm ar bērniem, kurās ir bērna attīstībai nelabvēlīgi apstākļi, audžuģimenēm, aizbildņiem un citām personu grupām, kurām tas nepieciešams, veicina indivīda sociālo problēmu praktisku </w:t>
      </w:r>
      <w:r w:rsidRPr="00B54F97">
        <w:rPr>
          <w:rFonts w:ascii="Times New Roman" w:hAnsi="Times New Roman" w:cs="Times New Roman"/>
          <w:sz w:val="24"/>
          <w:szCs w:val="24"/>
        </w:rPr>
        <w:lastRenderedPageBreak/>
        <w:t xml:space="preserve">risinājumu un viņa dzīves kvalitātes uzlabošanos, sastāda un realizē sociālās korekcijas programmas atbilstoši normatīvajiem aktiem. </w:t>
      </w:r>
    </w:p>
    <w:p w14:paraId="5A4D5890" w14:textId="378CCF42" w:rsidR="00B54F97" w:rsidRDefault="00B54F97"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Bāriņtiesa kā aizbildnības un aizgādības iestāde, prioritāri nodrošina bērna tiesību un tiesisko interešu aizsardzību, veic nepieciešamos, normatīvajos aktos noteiktos bērna personisko tiesību un interešu aizsardzības pasākumus.</w:t>
      </w:r>
    </w:p>
    <w:p w14:paraId="644B6639" w14:textId="5D746557" w:rsidR="00B54F97" w:rsidRDefault="00B54F97"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 xml:space="preserve">Pašvaldības </w:t>
      </w:r>
      <w:r w:rsidR="00E74746" w:rsidRPr="00B54F97">
        <w:rPr>
          <w:rFonts w:ascii="Times New Roman" w:hAnsi="Times New Roman" w:cs="Times New Roman"/>
          <w:sz w:val="24"/>
          <w:szCs w:val="24"/>
        </w:rPr>
        <w:t>Izglītības un kultūras nodaļas</w:t>
      </w:r>
      <w:r w:rsidRPr="00B54F97">
        <w:rPr>
          <w:rFonts w:ascii="Times New Roman" w:hAnsi="Times New Roman" w:cs="Times New Roman"/>
          <w:sz w:val="24"/>
          <w:szCs w:val="24"/>
        </w:rPr>
        <w:t xml:space="preserve"> speciālist</w:t>
      </w:r>
      <w:r>
        <w:rPr>
          <w:rFonts w:ascii="Times New Roman" w:hAnsi="Times New Roman" w:cs="Times New Roman"/>
          <w:sz w:val="24"/>
          <w:szCs w:val="24"/>
        </w:rPr>
        <w:t>s</w:t>
      </w:r>
      <w:r w:rsidR="00474179">
        <w:rPr>
          <w:rFonts w:ascii="Times New Roman" w:hAnsi="Times New Roman" w:cs="Times New Roman"/>
          <w:sz w:val="24"/>
          <w:szCs w:val="24"/>
        </w:rPr>
        <w:t xml:space="preserve"> atbild</w:t>
      </w:r>
      <w:r w:rsidRPr="00B54F97">
        <w:rPr>
          <w:rFonts w:ascii="Times New Roman" w:hAnsi="Times New Roman" w:cs="Times New Roman"/>
          <w:sz w:val="24"/>
          <w:szCs w:val="24"/>
        </w:rPr>
        <w:t xml:space="preserve"> par bērnu </w:t>
      </w:r>
      <w:r w:rsidR="00980BE9">
        <w:rPr>
          <w:rFonts w:ascii="Times New Roman" w:hAnsi="Times New Roman" w:cs="Times New Roman"/>
          <w:sz w:val="24"/>
          <w:szCs w:val="24"/>
        </w:rPr>
        <w:t>t</w:t>
      </w:r>
      <w:r w:rsidRPr="00B54F97">
        <w:rPr>
          <w:rFonts w:ascii="Times New Roman" w:hAnsi="Times New Roman" w:cs="Times New Roman"/>
          <w:sz w:val="24"/>
          <w:szCs w:val="24"/>
        </w:rPr>
        <w:t xml:space="preserve">iesību aizsardzības jautājumu risināšanu izglītības iestādē un sadarbojas ar atbilstīgajām institūcijām bērnu tiesību jautājumu risināšanā savas kompetences ietvaros. </w:t>
      </w:r>
    </w:p>
    <w:p w14:paraId="3B9D97B6" w14:textId="77777777" w:rsidR="00B54F97" w:rsidRPr="00B54F97" w:rsidRDefault="00B54F97" w:rsidP="00B54F97">
      <w:pPr>
        <w:pStyle w:val="Sarakstarindkopa"/>
        <w:numPr>
          <w:ilvl w:val="0"/>
          <w:numId w:val="2"/>
        </w:numPr>
        <w:spacing w:after="0" w:line="240" w:lineRule="auto"/>
        <w:ind w:left="567" w:hanging="567"/>
        <w:jc w:val="both"/>
        <w:rPr>
          <w:rFonts w:ascii="Times New Roman" w:hAnsi="Times New Roman" w:cs="Times New Roman"/>
          <w:sz w:val="24"/>
          <w:szCs w:val="24"/>
        </w:rPr>
      </w:pPr>
      <w:r w:rsidRPr="00B54F97">
        <w:rPr>
          <w:rFonts w:ascii="Times New Roman" w:hAnsi="Times New Roman" w:cs="Times New Roman"/>
          <w:sz w:val="24"/>
          <w:szCs w:val="24"/>
        </w:rPr>
        <w:t>Valsts policija</w:t>
      </w:r>
      <w:r>
        <w:rPr>
          <w:rFonts w:ascii="Times New Roman" w:hAnsi="Times New Roman" w:cs="Times New Roman"/>
          <w:sz w:val="24"/>
          <w:szCs w:val="24"/>
        </w:rPr>
        <w:t xml:space="preserve"> </w:t>
      </w:r>
      <w:r w:rsidRPr="00B54F97">
        <w:rPr>
          <w:rFonts w:ascii="Times New Roman" w:hAnsi="Times New Roman" w:cs="Times New Roman"/>
          <w:sz w:val="24"/>
          <w:szCs w:val="24"/>
        </w:rPr>
        <w:t>un pašvaldības</w:t>
      </w:r>
      <w:r>
        <w:rPr>
          <w:rFonts w:ascii="Times New Roman" w:hAnsi="Times New Roman" w:cs="Times New Roman"/>
          <w:sz w:val="24"/>
          <w:szCs w:val="24"/>
        </w:rPr>
        <w:t xml:space="preserve"> </w:t>
      </w:r>
      <w:r w:rsidRPr="00B54F97">
        <w:rPr>
          <w:rFonts w:ascii="Times New Roman" w:hAnsi="Times New Roman" w:cs="Times New Roman"/>
          <w:sz w:val="24"/>
          <w:szCs w:val="24"/>
        </w:rPr>
        <w:t>policija</w:t>
      </w:r>
      <w:r>
        <w:rPr>
          <w:rFonts w:ascii="Times New Roman" w:hAnsi="Times New Roman" w:cs="Times New Roman"/>
          <w:sz w:val="24"/>
          <w:szCs w:val="24"/>
        </w:rPr>
        <w:t xml:space="preserve"> </w:t>
      </w:r>
      <w:r w:rsidRPr="00B54F97">
        <w:rPr>
          <w:rFonts w:ascii="Times New Roman" w:hAnsi="Times New Roman" w:cs="Times New Roman"/>
          <w:sz w:val="24"/>
          <w:szCs w:val="24"/>
        </w:rPr>
        <w:t>veic nepieciešamos, normatīvajos aktos noteiktos bērna personisko tiesību un interešu aizsardzības pasākumus, veic preventīvos pasākumus bērnu likumpārkāpumu novēršanai.</w:t>
      </w:r>
    </w:p>
    <w:p w14:paraId="27D1F663" w14:textId="77777777" w:rsidR="00B54F97" w:rsidRDefault="00B54F97" w:rsidP="008F102E">
      <w:pPr>
        <w:spacing w:after="0" w:line="240" w:lineRule="auto"/>
        <w:jc w:val="center"/>
        <w:rPr>
          <w:rFonts w:ascii="Times New Roman" w:hAnsi="Times New Roman" w:cs="Times New Roman"/>
          <w:sz w:val="24"/>
          <w:szCs w:val="24"/>
        </w:rPr>
      </w:pPr>
    </w:p>
    <w:p w14:paraId="5EFD3CE8" w14:textId="77777777" w:rsidR="00E74746" w:rsidRPr="007E5585" w:rsidRDefault="00E74746" w:rsidP="007E5585">
      <w:pPr>
        <w:pStyle w:val="Sarakstarindkopa"/>
        <w:numPr>
          <w:ilvl w:val="0"/>
          <w:numId w:val="7"/>
        </w:numPr>
        <w:spacing w:after="0" w:line="240" w:lineRule="auto"/>
        <w:jc w:val="center"/>
        <w:rPr>
          <w:rFonts w:ascii="Times New Roman" w:hAnsi="Times New Roman" w:cs="Times New Roman"/>
          <w:sz w:val="24"/>
          <w:szCs w:val="24"/>
        </w:rPr>
      </w:pPr>
      <w:r w:rsidRPr="007E5585">
        <w:rPr>
          <w:rFonts w:ascii="Times New Roman" w:hAnsi="Times New Roman" w:cs="Times New Roman"/>
          <w:sz w:val="24"/>
          <w:szCs w:val="24"/>
        </w:rPr>
        <w:t>CITI JAUTĀJUMI</w:t>
      </w:r>
    </w:p>
    <w:p w14:paraId="5B877235" w14:textId="77777777" w:rsidR="00DE318F" w:rsidRPr="00BC39EC" w:rsidRDefault="00DE318F" w:rsidP="00830984">
      <w:pPr>
        <w:pStyle w:val="Sarakstarindkopa"/>
        <w:numPr>
          <w:ilvl w:val="0"/>
          <w:numId w:val="2"/>
        </w:numPr>
        <w:tabs>
          <w:tab w:val="left" w:pos="567"/>
          <w:tab w:val="left" w:pos="1134"/>
        </w:tabs>
        <w:spacing w:after="0" w:line="240" w:lineRule="auto"/>
        <w:ind w:left="567" w:hanging="567"/>
        <w:jc w:val="both"/>
        <w:rPr>
          <w:rFonts w:ascii="Times New Roman" w:hAnsi="Times New Roman" w:cs="Times New Roman"/>
          <w:bCs/>
          <w:color w:val="000000" w:themeColor="text1"/>
          <w:sz w:val="24"/>
          <w:szCs w:val="24"/>
        </w:rPr>
      </w:pPr>
      <w:r w:rsidRPr="00BC39EC">
        <w:rPr>
          <w:rFonts w:ascii="Times New Roman" w:hAnsi="Times New Roman" w:cs="Times New Roman"/>
          <w:bCs/>
          <w:color w:val="000000" w:themeColor="text1"/>
          <w:sz w:val="24"/>
          <w:szCs w:val="24"/>
        </w:rPr>
        <w:t>Nolikums stājas spēkā nākamajā dienā pēc tā apstiprināšanas Limbažu novada domes sēdē.</w:t>
      </w:r>
    </w:p>
    <w:p w14:paraId="76354486" w14:textId="77777777" w:rsidR="00C92A22" w:rsidRPr="00C92A22" w:rsidRDefault="00C92A22" w:rsidP="00C92A22">
      <w:pPr>
        <w:numPr>
          <w:ilvl w:val="0"/>
          <w:numId w:val="2"/>
        </w:numPr>
        <w:tabs>
          <w:tab w:val="left" w:pos="540"/>
        </w:tabs>
        <w:spacing w:after="0" w:line="240" w:lineRule="auto"/>
        <w:ind w:left="567" w:hanging="567"/>
        <w:jc w:val="both"/>
        <w:rPr>
          <w:rFonts w:ascii="Times New Roman" w:hAnsi="Times New Roman" w:cs="Times New Roman"/>
          <w:sz w:val="24"/>
          <w:szCs w:val="24"/>
        </w:rPr>
      </w:pPr>
      <w:r w:rsidRPr="00C92A22">
        <w:rPr>
          <w:rFonts w:ascii="Times New Roman" w:hAnsi="Times New Roman" w:cs="Times New Roman"/>
          <w:sz w:val="24"/>
          <w:szCs w:val="24"/>
        </w:rPr>
        <w:t>Ar šī nolikuma spēkā stāšanās brīdi spēku zaudē Limbažu novada pašvaldības Institūciju sadarbības grupas bērnu tiesību aizsardzībā Limbažu novadā nolikums, kurš apstiprināts ar Limbažu novada domes 2017.gada 23.novembra lēmumu (protokols Nr.20, 29.§).</w:t>
      </w:r>
    </w:p>
    <w:p w14:paraId="7492D0BF" w14:textId="77777777" w:rsidR="00E74746" w:rsidRDefault="00E74746" w:rsidP="00050C6F">
      <w:pPr>
        <w:spacing w:after="0" w:line="240" w:lineRule="auto"/>
        <w:ind w:left="567" w:hanging="567"/>
        <w:jc w:val="both"/>
        <w:rPr>
          <w:rFonts w:ascii="Times New Roman" w:hAnsi="Times New Roman" w:cs="Times New Roman"/>
          <w:sz w:val="24"/>
          <w:szCs w:val="24"/>
        </w:rPr>
      </w:pPr>
    </w:p>
    <w:p w14:paraId="7C7A9B97" w14:textId="77777777" w:rsidR="00050C6F" w:rsidRPr="00C92A22" w:rsidRDefault="00050C6F" w:rsidP="00050C6F">
      <w:pPr>
        <w:spacing w:after="0" w:line="240" w:lineRule="auto"/>
        <w:ind w:left="567" w:hanging="567"/>
        <w:jc w:val="both"/>
        <w:rPr>
          <w:rFonts w:ascii="Times New Roman" w:hAnsi="Times New Roman" w:cs="Times New Roman"/>
          <w:sz w:val="24"/>
          <w:szCs w:val="24"/>
        </w:rPr>
      </w:pPr>
    </w:p>
    <w:p w14:paraId="3F5F2A32" w14:textId="77777777" w:rsidR="00E74746" w:rsidRPr="00E74746" w:rsidRDefault="00E74746" w:rsidP="00E74746">
      <w:pPr>
        <w:spacing w:after="0" w:line="240" w:lineRule="auto"/>
        <w:rPr>
          <w:rFonts w:ascii="Times New Roman" w:hAnsi="Times New Roman" w:cs="Times New Roman"/>
          <w:sz w:val="24"/>
          <w:szCs w:val="24"/>
        </w:rPr>
      </w:pPr>
      <w:r w:rsidRPr="00E74746">
        <w:rPr>
          <w:rFonts w:ascii="Times New Roman" w:hAnsi="Times New Roman" w:cs="Times New Roman"/>
          <w:sz w:val="24"/>
          <w:szCs w:val="24"/>
        </w:rPr>
        <w:t>Limbažu novada pašvaldības</w:t>
      </w:r>
    </w:p>
    <w:p w14:paraId="40E28EEA" w14:textId="77777777" w:rsidR="007C2D9B" w:rsidRPr="00E74746" w:rsidRDefault="00E74746" w:rsidP="00E74746">
      <w:pPr>
        <w:spacing w:after="0" w:line="240" w:lineRule="auto"/>
        <w:rPr>
          <w:rFonts w:ascii="Times New Roman" w:hAnsi="Times New Roman" w:cs="Times New Roman"/>
          <w:sz w:val="24"/>
          <w:szCs w:val="24"/>
        </w:rPr>
      </w:pPr>
      <w:r w:rsidRPr="00E74746">
        <w:rPr>
          <w:rFonts w:ascii="Times New Roman" w:hAnsi="Times New Roman" w:cs="Times New Roman"/>
          <w:sz w:val="24"/>
          <w:szCs w:val="24"/>
        </w:rPr>
        <w:t xml:space="preserve">Domes priekšsēdētājs                                                                                                  </w:t>
      </w:r>
      <w:proofErr w:type="spellStart"/>
      <w:r w:rsidRPr="00E74746">
        <w:rPr>
          <w:rFonts w:ascii="Times New Roman" w:hAnsi="Times New Roman" w:cs="Times New Roman"/>
          <w:sz w:val="24"/>
          <w:szCs w:val="24"/>
        </w:rPr>
        <w:t>D.Zemmers</w:t>
      </w:r>
      <w:proofErr w:type="spellEnd"/>
    </w:p>
    <w:sectPr w:rsidR="007C2D9B" w:rsidRPr="00E74746" w:rsidSect="000D5DC8">
      <w:headerReference w:type="default" r:id="rId8"/>
      <w:headerReference w:type="first" r:id="rId9"/>
      <w:pgSz w:w="11906" w:h="16838"/>
      <w:pgMar w:top="1134" w:right="567"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225EB" w16cex:dateUtc="2020-12-02T12:40:00Z"/>
  <w16cex:commentExtensible w16cex:durableId="237233F3" w16cex:dateUtc="2020-12-02T1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D0D5A3" w16cid:durableId="237225EB"/>
  <w16cid:commentId w16cid:paraId="54E9D569" w16cid:durableId="2372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4C0AE" w14:textId="77777777" w:rsidR="006E4080" w:rsidRDefault="006E4080" w:rsidP="00B741B2">
      <w:pPr>
        <w:spacing w:after="0" w:line="240" w:lineRule="auto"/>
      </w:pPr>
      <w:r>
        <w:separator/>
      </w:r>
    </w:p>
  </w:endnote>
  <w:endnote w:type="continuationSeparator" w:id="0">
    <w:p w14:paraId="5F6A0D4D" w14:textId="77777777" w:rsidR="006E4080" w:rsidRDefault="006E4080" w:rsidP="00B7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6A2E0" w14:textId="77777777" w:rsidR="006E4080" w:rsidRDefault="006E4080" w:rsidP="00B741B2">
      <w:pPr>
        <w:spacing w:after="0" w:line="240" w:lineRule="auto"/>
      </w:pPr>
      <w:r>
        <w:separator/>
      </w:r>
    </w:p>
  </w:footnote>
  <w:footnote w:type="continuationSeparator" w:id="0">
    <w:p w14:paraId="5AD81325" w14:textId="77777777" w:rsidR="006E4080" w:rsidRDefault="006E4080" w:rsidP="00B7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381189"/>
      <w:docPartObj>
        <w:docPartGallery w:val="Page Numbers (Top of Page)"/>
        <w:docPartUnique/>
      </w:docPartObj>
    </w:sdtPr>
    <w:sdtEndPr>
      <w:rPr>
        <w:rFonts w:ascii="Times New Roman" w:hAnsi="Times New Roman" w:cs="Times New Roman"/>
        <w:sz w:val="24"/>
        <w:szCs w:val="24"/>
      </w:rPr>
    </w:sdtEndPr>
    <w:sdtContent>
      <w:p w14:paraId="672D5451" w14:textId="52B4ECF0" w:rsidR="001066B7" w:rsidRPr="001066B7" w:rsidRDefault="001066B7">
        <w:pPr>
          <w:pStyle w:val="Galvene"/>
          <w:jc w:val="center"/>
          <w:rPr>
            <w:rFonts w:ascii="Times New Roman" w:hAnsi="Times New Roman" w:cs="Times New Roman"/>
            <w:sz w:val="24"/>
            <w:szCs w:val="24"/>
          </w:rPr>
        </w:pPr>
        <w:r w:rsidRPr="001066B7">
          <w:rPr>
            <w:rFonts w:ascii="Times New Roman" w:hAnsi="Times New Roman" w:cs="Times New Roman"/>
            <w:sz w:val="24"/>
            <w:szCs w:val="24"/>
          </w:rPr>
          <w:fldChar w:fldCharType="begin"/>
        </w:r>
        <w:r w:rsidRPr="001066B7">
          <w:rPr>
            <w:rFonts w:ascii="Times New Roman" w:hAnsi="Times New Roman" w:cs="Times New Roman"/>
            <w:sz w:val="24"/>
            <w:szCs w:val="24"/>
          </w:rPr>
          <w:instrText>PAGE   \* MERGEFORMAT</w:instrText>
        </w:r>
        <w:r w:rsidRPr="001066B7">
          <w:rPr>
            <w:rFonts w:ascii="Times New Roman" w:hAnsi="Times New Roman" w:cs="Times New Roman"/>
            <w:sz w:val="24"/>
            <w:szCs w:val="24"/>
          </w:rPr>
          <w:fldChar w:fldCharType="separate"/>
        </w:r>
        <w:r w:rsidR="000D5DC8">
          <w:rPr>
            <w:rFonts w:ascii="Times New Roman" w:hAnsi="Times New Roman" w:cs="Times New Roman"/>
            <w:noProof/>
            <w:sz w:val="24"/>
            <w:szCs w:val="24"/>
          </w:rPr>
          <w:t>4</w:t>
        </w:r>
        <w:r w:rsidRPr="001066B7">
          <w:rPr>
            <w:rFonts w:ascii="Times New Roman" w:hAnsi="Times New Roman" w:cs="Times New Roman"/>
            <w:sz w:val="24"/>
            <w:szCs w:val="24"/>
          </w:rPr>
          <w:fldChar w:fldCharType="end"/>
        </w:r>
      </w:p>
    </w:sdtContent>
  </w:sdt>
  <w:p w14:paraId="29B21611" w14:textId="77777777" w:rsidR="001066B7" w:rsidRDefault="001066B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A0963" w14:textId="227A70CD" w:rsidR="001066B7" w:rsidRDefault="00050C6F">
    <w:pPr>
      <w:pStyle w:val="Galvene"/>
    </w:pPr>
    <w:r w:rsidRPr="00050C6F">
      <w:rPr>
        <w:rFonts w:ascii="Times New Roman" w:eastAsia="Times New Roman" w:hAnsi="Times New Roman" w:cs="Times New Roman"/>
        <w:noProof/>
        <w:sz w:val="2"/>
        <w:szCs w:val="2"/>
        <w:lang w:eastAsia="lv-LV"/>
      </w:rPr>
      <w:drawing>
        <wp:anchor distT="0" distB="0" distL="114300" distR="114300" simplePos="0" relativeHeight="251659264" behindDoc="1" locked="0" layoutInCell="1" allowOverlap="0" wp14:anchorId="4E463A85" wp14:editId="3BEF53C2">
          <wp:simplePos x="0" y="0"/>
          <wp:positionH relativeFrom="page">
            <wp:align>left</wp:align>
          </wp:positionH>
          <wp:positionV relativeFrom="paragraph">
            <wp:posOffset>-448310</wp:posOffset>
          </wp:positionV>
          <wp:extent cx="7543800" cy="2324100"/>
          <wp:effectExtent l="0" t="0" r="0" b="0"/>
          <wp:wrapTight wrapText="bothSides">
            <wp:wrapPolygon edited="0">
              <wp:start x="0" y="0"/>
              <wp:lineTo x="0" y="21423"/>
              <wp:lineTo x="21545" y="21423"/>
              <wp:lineTo x="21545" y="0"/>
              <wp:lineTo x="0" y="0"/>
            </wp:wrapPolygon>
          </wp:wrapTight>
          <wp:docPr id="4" name="Attēls 4"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C42A1"/>
    <w:multiLevelType w:val="hybridMultilevel"/>
    <w:tmpl w:val="974A8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745124"/>
    <w:multiLevelType w:val="multilevel"/>
    <w:tmpl w:val="4DEA821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5"/>
        </w:tabs>
        <w:ind w:left="1425" w:hanging="432"/>
      </w:pPr>
      <w:rPr>
        <w:rFonts w:hint="default"/>
        <w:i w:val="0"/>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851558"/>
    <w:multiLevelType w:val="multilevel"/>
    <w:tmpl w:val="30EA03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1A60FC"/>
    <w:multiLevelType w:val="hybridMultilevel"/>
    <w:tmpl w:val="BB10E1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8E3512D"/>
    <w:multiLevelType w:val="hybridMultilevel"/>
    <w:tmpl w:val="786E7018"/>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667272"/>
    <w:multiLevelType w:val="multilevel"/>
    <w:tmpl w:val="30EA03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2D075E"/>
    <w:multiLevelType w:val="hybridMultilevel"/>
    <w:tmpl w:val="A22C09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391FFA"/>
    <w:multiLevelType w:val="multilevel"/>
    <w:tmpl w:val="FB8607DA"/>
    <w:lvl w:ilvl="0">
      <w:start w:val="6"/>
      <w:numFmt w:val="upperRoman"/>
      <w:lvlText w:val="%1."/>
      <w:lvlJc w:val="right"/>
      <w:pPr>
        <w:ind w:left="450" w:hanging="450"/>
      </w:pPr>
      <w:rPr>
        <w:rFonts w:hint="default"/>
        <w:b/>
        <w:bCs/>
      </w:rPr>
    </w:lvl>
    <w:lvl w:ilvl="1">
      <w:start w:val="24"/>
      <w:numFmt w:val="decimal"/>
      <w:lvlText w:val="%2."/>
      <w:lvlJc w:val="left"/>
      <w:pPr>
        <w:ind w:left="1215" w:hanging="720"/>
      </w:pPr>
      <w:rPr>
        <w:rFonts w:hint="default"/>
        <w:b w:val="0"/>
      </w:rPr>
    </w:lvl>
    <w:lvl w:ilvl="2">
      <w:start w:val="1"/>
      <w:numFmt w:val="decimal"/>
      <w:lvlText w:val="20.%3."/>
      <w:lvlJc w:val="left"/>
      <w:pPr>
        <w:ind w:left="1710" w:hanging="720"/>
      </w:pPr>
      <w:rPr>
        <w:rFonts w:hint="default"/>
        <w:b w:val="0"/>
      </w:rPr>
    </w:lvl>
    <w:lvl w:ilvl="3">
      <w:start w:val="1"/>
      <w:numFmt w:val="decimal"/>
      <w:lvlText w:val="%1.%2.%3.%4."/>
      <w:lvlJc w:val="left"/>
      <w:pPr>
        <w:ind w:left="2565" w:hanging="1080"/>
      </w:pPr>
      <w:rPr>
        <w:rFonts w:hint="default"/>
        <w:b w:val="0"/>
      </w:rPr>
    </w:lvl>
    <w:lvl w:ilvl="4">
      <w:start w:val="1"/>
      <w:numFmt w:val="decimal"/>
      <w:lvlText w:val="%1.%2.%3.%4.%5."/>
      <w:lvlJc w:val="left"/>
      <w:pPr>
        <w:ind w:left="3060" w:hanging="1080"/>
      </w:pPr>
      <w:rPr>
        <w:rFonts w:hint="default"/>
        <w:b w:val="0"/>
      </w:rPr>
    </w:lvl>
    <w:lvl w:ilvl="5">
      <w:start w:val="1"/>
      <w:numFmt w:val="decimal"/>
      <w:lvlText w:val="%1.%2.%3.%4.%5.%6."/>
      <w:lvlJc w:val="left"/>
      <w:pPr>
        <w:ind w:left="3915" w:hanging="1440"/>
      </w:pPr>
      <w:rPr>
        <w:rFonts w:hint="default"/>
        <w:b w:val="0"/>
      </w:rPr>
    </w:lvl>
    <w:lvl w:ilvl="6">
      <w:start w:val="1"/>
      <w:numFmt w:val="decimal"/>
      <w:lvlText w:val="%1.%2.%3.%4.%5.%6.%7."/>
      <w:lvlJc w:val="left"/>
      <w:pPr>
        <w:ind w:left="4770" w:hanging="1800"/>
      </w:pPr>
      <w:rPr>
        <w:rFonts w:hint="default"/>
        <w:b w:val="0"/>
      </w:rPr>
    </w:lvl>
    <w:lvl w:ilvl="7">
      <w:start w:val="1"/>
      <w:numFmt w:val="decimal"/>
      <w:lvlText w:val="%1.%2.%3.%4.%5.%6.%7.%8."/>
      <w:lvlJc w:val="left"/>
      <w:pPr>
        <w:ind w:left="5265" w:hanging="1800"/>
      </w:pPr>
      <w:rPr>
        <w:rFonts w:hint="default"/>
        <w:b w:val="0"/>
      </w:rPr>
    </w:lvl>
    <w:lvl w:ilvl="8">
      <w:start w:val="1"/>
      <w:numFmt w:val="decimal"/>
      <w:lvlText w:val="%1.%2.%3.%4.%5.%6.%7.%8.%9."/>
      <w:lvlJc w:val="left"/>
      <w:pPr>
        <w:ind w:left="6120" w:hanging="2160"/>
      </w:pPr>
      <w:rPr>
        <w:rFonts w:hint="default"/>
        <w:b w:val="0"/>
      </w:rPr>
    </w:lvl>
  </w:abstractNum>
  <w:abstractNum w:abstractNumId="8" w15:restartNumberingAfterBreak="0">
    <w:nsid w:val="40AE04AF"/>
    <w:multiLevelType w:val="hybridMultilevel"/>
    <w:tmpl w:val="F022D372"/>
    <w:lvl w:ilvl="0" w:tplc="2534A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777ABA"/>
    <w:multiLevelType w:val="multilevel"/>
    <w:tmpl w:val="76D4276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7084C8B"/>
    <w:multiLevelType w:val="multilevel"/>
    <w:tmpl w:val="30EA03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AAD57A4"/>
    <w:multiLevelType w:val="multilevel"/>
    <w:tmpl w:val="30EA037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3D7799D"/>
    <w:multiLevelType w:val="hybridMultilevel"/>
    <w:tmpl w:val="78A00EF0"/>
    <w:lvl w:ilvl="0" w:tplc="A73C4758">
      <w:start w:val="1"/>
      <w:numFmt w:val="decimal"/>
      <w:lvlText w:val="%1."/>
      <w:lvlJc w:val="left"/>
      <w:pPr>
        <w:ind w:left="990" w:hanging="63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2F147E8"/>
    <w:multiLevelType w:val="multilevel"/>
    <w:tmpl w:val="08EA7978"/>
    <w:lvl w:ilvl="0">
      <w:start w:val="1"/>
      <w:numFmt w:val="decimal"/>
      <w:lvlText w:val="%1."/>
      <w:lvlJc w:val="left"/>
      <w:pPr>
        <w:ind w:left="720" w:hanging="360"/>
      </w:pPr>
      <w:rPr>
        <w:rFonts w:hint="default"/>
        <w:strike w:val="0"/>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13"/>
  </w:num>
  <w:num w:numId="3">
    <w:abstractNumId w:val="5"/>
  </w:num>
  <w:num w:numId="4">
    <w:abstractNumId w:val="10"/>
  </w:num>
  <w:num w:numId="5">
    <w:abstractNumId w:val="11"/>
  </w:num>
  <w:num w:numId="6">
    <w:abstractNumId w:val="2"/>
  </w:num>
  <w:num w:numId="7">
    <w:abstractNumId w:val="4"/>
  </w:num>
  <w:num w:numId="8">
    <w:abstractNumId w:val="8"/>
  </w:num>
  <w:num w:numId="9">
    <w:abstractNumId w:val="0"/>
  </w:num>
  <w:num w:numId="10">
    <w:abstractNumId w:val="9"/>
  </w:num>
  <w:num w:numId="11">
    <w:abstractNumId w:val="1"/>
  </w:num>
  <w:num w:numId="12">
    <w:abstractNumId w:val="7"/>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46"/>
    <w:rsid w:val="00010FD0"/>
    <w:rsid w:val="00040F9A"/>
    <w:rsid w:val="00050C6F"/>
    <w:rsid w:val="00066C41"/>
    <w:rsid w:val="000A2AD2"/>
    <w:rsid w:val="000D0C5E"/>
    <w:rsid w:val="000D5DC8"/>
    <w:rsid w:val="000D6E40"/>
    <w:rsid w:val="001066B7"/>
    <w:rsid w:val="00133914"/>
    <w:rsid w:val="00190239"/>
    <w:rsid w:val="001B7E2C"/>
    <w:rsid w:val="001C7017"/>
    <w:rsid w:val="0026244F"/>
    <w:rsid w:val="0029260E"/>
    <w:rsid w:val="002979C6"/>
    <w:rsid w:val="00351158"/>
    <w:rsid w:val="00351BE1"/>
    <w:rsid w:val="003A3EDB"/>
    <w:rsid w:val="003B5BC4"/>
    <w:rsid w:val="00446E89"/>
    <w:rsid w:val="00474179"/>
    <w:rsid w:val="004B06D3"/>
    <w:rsid w:val="004E5BCF"/>
    <w:rsid w:val="004F31A8"/>
    <w:rsid w:val="004F33B7"/>
    <w:rsid w:val="00505F52"/>
    <w:rsid w:val="00560C9D"/>
    <w:rsid w:val="00577FDE"/>
    <w:rsid w:val="005B2C2D"/>
    <w:rsid w:val="005C0F8B"/>
    <w:rsid w:val="005F5DDA"/>
    <w:rsid w:val="0062274D"/>
    <w:rsid w:val="00694224"/>
    <w:rsid w:val="006C38D9"/>
    <w:rsid w:val="006E4080"/>
    <w:rsid w:val="00706D7B"/>
    <w:rsid w:val="007130B0"/>
    <w:rsid w:val="00764B5C"/>
    <w:rsid w:val="007A6DA8"/>
    <w:rsid w:val="007C2D9B"/>
    <w:rsid w:val="007E5585"/>
    <w:rsid w:val="00830984"/>
    <w:rsid w:val="00867B98"/>
    <w:rsid w:val="008714E6"/>
    <w:rsid w:val="00876A7E"/>
    <w:rsid w:val="008F102E"/>
    <w:rsid w:val="00900468"/>
    <w:rsid w:val="0092143D"/>
    <w:rsid w:val="00927E50"/>
    <w:rsid w:val="00980BE9"/>
    <w:rsid w:val="009C17B0"/>
    <w:rsid w:val="009F250F"/>
    <w:rsid w:val="00A229D0"/>
    <w:rsid w:val="00A3083D"/>
    <w:rsid w:val="00AA3569"/>
    <w:rsid w:val="00B54F97"/>
    <w:rsid w:val="00B741B2"/>
    <w:rsid w:val="00BB36D2"/>
    <w:rsid w:val="00BC39EC"/>
    <w:rsid w:val="00C27F32"/>
    <w:rsid w:val="00C45B8B"/>
    <w:rsid w:val="00C52332"/>
    <w:rsid w:val="00C61370"/>
    <w:rsid w:val="00C92A22"/>
    <w:rsid w:val="00CD6D4B"/>
    <w:rsid w:val="00D018CE"/>
    <w:rsid w:val="00DD307A"/>
    <w:rsid w:val="00DE318F"/>
    <w:rsid w:val="00DE72A3"/>
    <w:rsid w:val="00E2129B"/>
    <w:rsid w:val="00E45EA4"/>
    <w:rsid w:val="00E74746"/>
    <w:rsid w:val="00E965D3"/>
    <w:rsid w:val="00EC5C53"/>
    <w:rsid w:val="00F64A6D"/>
    <w:rsid w:val="00F965DC"/>
    <w:rsid w:val="00FA1A14"/>
    <w:rsid w:val="00FB662D"/>
    <w:rsid w:val="00FC1B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C95E"/>
  <w15:docId w15:val="{06479ED5-CCD9-4064-97DE-C6AA4DA6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4F97"/>
    <w:pPr>
      <w:ind w:left="720"/>
      <w:contextualSpacing/>
    </w:pPr>
  </w:style>
  <w:style w:type="paragraph" w:styleId="Galvene">
    <w:name w:val="header"/>
    <w:basedOn w:val="Parasts"/>
    <w:link w:val="GalveneRakstz"/>
    <w:uiPriority w:val="99"/>
    <w:unhideWhenUsed/>
    <w:rsid w:val="00B741B2"/>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B741B2"/>
  </w:style>
  <w:style w:type="paragraph" w:styleId="Kjene">
    <w:name w:val="footer"/>
    <w:basedOn w:val="Parasts"/>
    <w:link w:val="KjeneRakstz"/>
    <w:uiPriority w:val="99"/>
    <w:unhideWhenUsed/>
    <w:rsid w:val="00B741B2"/>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B741B2"/>
  </w:style>
  <w:style w:type="character" w:styleId="Komentraatsauce">
    <w:name w:val="annotation reference"/>
    <w:basedOn w:val="Noklusjumarindkopasfonts"/>
    <w:uiPriority w:val="99"/>
    <w:semiHidden/>
    <w:unhideWhenUsed/>
    <w:rsid w:val="00AA3569"/>
    <w:rPr>
      <w:sz w:val="16"/>
      <w:szCs w:val="16"/>
    </w:rPr>
  </w:style>
  <w:style w:type="paragraph" w:styleId="Komentrateksts">
    <w:name w:val="annotation text"/>
    <w:basedOn w:val="Parasts"/>
    <w:link w:val="KomentratekstsRakstz"/>
    <w:uiPriority w:val="99"/>
    <w:semiHidden/>
    <w:unhideWhenUsed/>
    <w:rsid w:val="00AA35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A3569"/>
    <w:rPr>
      <w:sz w:val="20"/>
      <w:szCs w:val="20"/>
    </w:rPr>
  </w:style>
  <w:style w:type="paragraph" w:styleId="Komentratma">
    <w:name w:val="annotation subject"/>
    <w:basedOn w:val="Komentrateksts"/>
    <w:next w:val="Komentrateksts"/>
    <w:link w:val="KomentratmaRakstz"/>
    <w:uiPriority w:val="99"/>
    <w:semiHidden/>
    <w:unhideWhenUsed/>
    <w:rsid w:val="00AA3569"/>
    <w:rPr>
      <w:b/>
      <w:bCs/>
    </w:rPr>
  </w:style>
  <w:style w:type="character" w:customStyle="1" w:styleId="KomentratmaRakstz">
    <w:name w:val="Komentāra tēma Rakstz."/>
    <w:basedOn w:val="KomentratekstsRakstz"/>
    <w:link w:val="Komentratma"/>
    <w:uiPriority w:val="99"/>
    <w:semiHidden/>
    <w:rsid w:val="00AA3569"/>
    <w:rPr>
      <w:b/>
      <w:bCs/>
      <w:sz w:val="20"/>
      <w:szCs w:val="20"/>
    </w:rPr>
  </w:style>
  <w:style w:type="paragraph" w:styleId="Balonteksts">
    <w:name w:val="Balloon Text"/>
    <w:basedOn w:val="Parasts"/>
    <w:link w:val="BalontekstsRakstz"/>
    <w:uiPriority w:val="99"/>
    <w:semiHidden/>
    <w:unhideWhenUsed/>
    <w:rsid w:val="00AA356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2767-2C77-450E-A14D-AF29D780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6310</Words>
  <Characters>3598</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Dace Tauriņa</cp:lastModifiedBy>
  <cp:revision>11</cp:revision>
  <cp:lastPrinted>2020-12-21T14:50:00Z</cp:lastPrinted>
  <dcterms:created xsi:type="dcterms:W3CDTF">2020-12-03T08:30:00Z</dcterms:created>
  <dcterms:modified xsi:type="dcterms:W3CDTF">2020-12-21T14:50:00Z</dcterms:modified>
</cp:coreProperties>
</file>