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4C" w:rsidRDefault="00C67A4C" w:rsidP="00C67A4C">
      <w:pPr>
        <w:jc w:val="center"/>
        <w:rPr>
          <w:b/>
          <w:bCs/>
          <w:caps/>
        </w:rPr>
      </w:pPr>
    </w:p>
    <w:p w:rsidR="00C67A4C" w:rsidRPr="00FC0086" w:rsidRDefault="00C67A4C" w:rsidP="00C67A4C">
      <w:pPr>
        <w:jc w:val="center"/>
        <w:rPr>
          <w:b/>
          <w:bCs/>
          <w:caps/>
        </w:rPr>
      </w:pPr>
      <w:r w:rsidRPr="00FC0086">
        <w:rPr>
          <w:b/>
          <w:bCs/>
          <w:caps/>
        </w:rPr>
        <w:t>saistošie noteikumi</w:t>
      </w:r>
    </w:p>
    <w:p w:rsidR="00B5206E" w:rsidRPr="00B5206E" w:rsidRDefault="00B5206E" w:rsidP="00C67A4C">
      <w:pPr>
        <w:jc w:val="center"/>
        <w:rPr>
          <w:b/>
          <w:bCs/>
          <w:caps/>
        </w:rPr>
      </w:pPr>
      <w:r w:rsidRPr="003A417D">
        <w:t>Limbažos</w:t>
      </w:r>
    </w:p>
    <w:p w:rsidR="00A576CC" w:rsidRPr="00FC0086" w:rsidRDefault="00A576CC" w:rsidP="00A576CC">
      <w:pPr>
        <w:jc w:val="center"/>
        <w:rPr>
          <w:b/>
          <w:bCs/>
        </w:rPr>
      </w:pPr>
    </w:p>
    <w:p w:rsidR="00A576CC" w:rsidRPr="00FC0086" w:rsidRDefault="00382648" w:rsidP="00C67A4C">
      <w:pPr>
        <w:tabs>
          <w:tab w:val="left" w:pos="9072"/>
        </w:tabs>
        <w:rPr>
          <w:b/>
          <w:bCs/>
          <w:lang w:bidi="lo-LA"/>
        </w:rPr>
      </w:pPr>
      <w:r>
        <w:rPr>
          <w:lang w:bidi="lo-LA"/>
        </w:rPr>
        <w:t>2018</w:t>
      </w:r>
      <w:r w:rsidR="00A576CC" w:rsidRPr="00FC0086">
        <w:rPr>
          <w:lang w:bidi="lo-LA"/>
        </w:rPr>
        <w:t>.gada</w:t>
      </w:r>
      <w:r w:rsidR="00873525">
        <w:rPr>
          <w:lang w:bidi="lo-LA"/>
        </w:rPr>
        <w:t xml:space="preserve"> 24</w:t>
      </w:r>
      <w:r w:rsidR="00A576CC" w:rsidRPr="00FC0086">
        <w:rPr>
          <w:lang w:bidi="lo-LA"/>
        </w:rPr>
        <w:t>.</w:t>
      </w:r>
      <w:r w:rsidR="00C67A4C">
        <w:rPr>
          <w:lang w:bidi="lo-LA"/>
        </w:rPr>
        <w:t>maijā</w:t>
      </w:r>
      <w:r w:rsidR="00C67A4C">
        <w:rPr>
          <w:lang w:bidi="lo-LA"/>
        </w:rPr>
        <w:tab/>
      </w:r>
      <w:r w:rsidR="00A576CC" w:rsidRPr="00FC0086">
        <w:rPr>
          <w:lang w:bidi="lo-LA"/>
        </w:rPr>
        <w:t>Nr.</w:t>
      </w:r>
      <w:r w:rsidR="00873525">
        <w:rPr>
          <w:lang w:bidi="lo-LA"/>
        </w:rPr>
        <w:t>17</w:t>
      </w:r>
    </w:p>
    <w:p w:rsidR="00A576CC" w:rsidRPr="00FC0086" w:rsidRDefault="00A576CC" w:rsidP="00A576CC">
      <w:pPr>
        <w:tabs>
          <w:tab w:val="left" w:pos="9072"/>
        </w:tabs>
        <w:rPr>
          <w:b/>
          <w:bCs/>
          <w:lang w:bidi="lo-LA"/>
        </w:rPr>
      </w:pPr>
    </w:p>
    <w:p w:rsidR="00A576CC" w:rsidRPr="00FC0086" w:rsidRDefault="00A576CC" w:rsidP="00A576CC">
      <w:pPr>
        <w:ind w:right="-81"/>
        <w:jc w:val="right"/>
        <w:rPr>
          <w:b/>
          <w:bCs/>
        </w:rPr>
      </w:pPr>
      <w:r w:rsidRPr="00FC0086">
        <w:rPr>
          <w:b/>
        </w:rPr>
        <w:t>APSTIPRINĀTI</w:t>
      </w:r>
    </w:p>
    <w:p w:rsidR="00A576CC" w:rsidRPr="00FC0086" w:rsidRDefault="00A576CC" w:rsidP="00A576CC">
      <w:pPr>
        <w:autoSpaceDE w:val="0"/>
        <w:autoSpaceDN w:val="0"/>
        <w:adjustRightInd w:val="0"/>
        <w:jc w:val="right"/>
        <w:rPr>
          <w:b/>
          <w:bCs/>
        </w:rPr>
      </w:pPr>
      <w:r w:rsidRPr="00FC0086">
        <w:t xml:space="preserve">ar Limbažu novada </w:t>
      </w:r>
      <w:r w:rsidR="00B04CA0">
        <w:t>domes</w:t>
      </w:r>
      <w:r w:rsidRPr="00FC0086">
        <w:t xml:space="preserve"> </w:t>
      </w:r>
    </w:p>
    <w:p w:rsidR="00B04CA0" w:rsidRDefault="00873525" w:rsidP="00B04CA0">
      <w:pPr>
        <w:autoSpaceDE w:val="0"/>
        <w:autoSpaceDN w:val="0"/>
        <w:adjustRightInd w:val="0"/>
        <w:jc w:val="right"/>
      </w:pPr>
      <w:r>
        <w:t>24</w:t>
      </w:r>
      <w:r w:rsidR="00C67A4C">
        <w:t>.05.2018. sēdes</w:t>
      </w:r>
      <w:r w:rsidR="00A576CC" w:rsidRPr="00FC0086">
        <w:t xml:space="preserve"> lēmumu </w:t>
      </w:r>
    </w:p>
    <w:p w:rsidR="00A576CC" w:rsidRPr="00FC0086" w:rsidRDefault="00A576CC" w:rsidP="00B04CA0">
      <w:pPr>
        <w:autoSpaceDE w:val="0"/>
        <w:autoSpaceDN w:val="0"/>
        <w:adjustRightInd w:val="0"/>
        <w:jc w:val="right"/>
        <w:rPr>
          <w:b/>
          <w:bCs/>
        </w:rPr>
      </w:pPr>
      <w:r w:rsidRPr="00FC0086">
        <w:t>(protokols Nr.</w:t>
      </w:r>
      <w:r w:rsidR="00873525">
        <w:t>10</w:t>
      </w:r>
      <w:r w:rsidRPr="00FC0086">
        <w:t xml:space="preserve">, </w:t>
      </w:r>
      <w:r w:rsidR="00873525">
        <w:t>28</w:t>
      </w:r>
      <w:r w:rsidRPr="00FC0086">
        <w:t>.§)</w:t>
      </w:r>
    </w:p>
    <w:p w:rsidR="00A576CC" w:rsidRPr="00FC0086" w:rsidRDefault="00A576CC" w:rsidP="00A576CC">
      <w:pPr>
        <w:pStyle w:val="Nosaukums"/>
        <w:jc w:val="right"/>
        <w:rPr>
          <w:rFonts w:eastAsia="Lucida Sans Unicode" w:cs="Tahoma"/>
          <w:sz w:val="24"/>
        </w:rPr>
      </w:pPr>
    </w:p>
    <w:p w:rsidR="00A576CC" w:rsidRDefault="00E82C5F" w:rsidP="00E82C5F">
      <w:pPr>
        <w:snapToGrid w:val="0"/>
        <w:jc w:val="right"/>
        <w:rPr>
          <w:rFonts w:cs="Tahoma"/>
          <w:bCs/>
          <w:i/>
        </w:rPr>
      </w:pPr>
      <w:r w:rsidRPr="00E82C5F">
        <w:rPr>
          <w:rFonts w:cs="Tahoma"/>
          <w:bCs/>
          <w:i/>
        </w:rPr>
        <w:t>PRECIZĒTI ar</w:t>
      </w:r>
    </w:p>
    <w:p w:rsidR="00E82C5F" w:rsidRDefault="00E82C5F" w:rsidP="00E82C5F">
      <w:pPr>
        <w:snapToGrid w:val="0"/>
        <w:jc w:val="right"/>
        <w:rPr>
          <w:rFonts w:cs="Tahoma"/>
          <w:bCs/>
          <w:i/>
        </w:rPr>
      </w:pPr>
      <w:r>
        <w:rPr>
          <w:rFonts w:cs="Tahoma"/>
          <w:bCs/>
          <w:i/>
        </w:rPr>
        <w:t xml:space="preserve">Limbažu novada domes </w:t>
      </w:r>
      <w:r w:rsidR="001765CF">
        <w:rPr>
          <w:rFonts w:cs="Tahoma"/>
          <w:bCs/>
          <w:i/>
        </w:rPr>
        <w:t>28</w:t>
      </w:r>
      <w:r>
        <w:rPr>
          <w:rFonts w:cs="Tahoma"/>
          <w:bCs/>
          <w:i/>
        </w:rPr>
        <w:t>.06.2018. sēdes lēmumu (protokols Nr.</w:t>
      </w:r>
      <w:r w:rsidR="001765CF">
        <w:rPr>
          <w:rFonts w:cs="Tahoma"/>
          <w:bCs/>
          <w:i/>
        </w:rPr>
        <w:t>13</w:t>
      </w:r>
      <w:r>
        <w:rPr>
          <w:rFonts w:cs="Tahoma"/>
          <w:bCs/>
          <w:i/>
        </w:rPr>
        <w:t>,</w:t>
      </w:r>
      <w:r w:rsidR="001765CF">
        <w:rPr>
          <w:rFonts w:cs="Tahoma"/>
          <w:bCs/>
          <w:i/>
        </w:rPr>
        <w:t xml:space="preserve"> 34.</w:t>
      </w:r>
      <w:r w:rsidR="001765CF">
        <w:rPr>
          <w:bCs/>
          <w:i/>
        </w:rPr>
        <w:t>§</w:t>
      </w:r>
      <w:bookmarkStart w:id="0" w:name="_GoBack"/>
      <w:bookmarkEnd w:id="0"/>
      <w:r>
        <w:rPr>
          <w:rFonts w:cs="Tahoma"/>
          <w:bCs/>
          <w:i/>
        </w:rPr>
        <w:t>)</w:t>
      </w:r>
    </w:p>
    <w:p w:rsidR="00E82C5F" w:rsidRPr="00E82C5F" w:rsidRDefault="00E82C5F" w:rsidP="00E82C5F">
      <w:pPr>
        <w:snapToGrid w:val="0"/>
        <w:jc w:val="right"/>
        <w:rPr>
          <w:rFonts w:cs="Tahoma"/>
          <w:bCs/>
          <w:i/>
        </w:rPr>
      </w:pPr>
    </w:p>
    <w:p w:rsidR="00A576CC" w:rsidRPr="00FC0086" w:rsidRDefault="000A5F61" w:rsidP="00C67A4C">
      <w:pPr>
        <w:pStyle w:val="Nosaukums"/>
        <w:tabs>
          <w:tab w:val="left" w:pos="567"/>
        </w:tabs>
        <w:rPr>
          <w:rFonts w:eastAsiaTheme="minorHAnsi"/>
          <w:sz w:val="23"/>
          <w:szCs w:val="23"/>
        </w:rPr>
      </w:pPr>
      <w:r w:rsidRPr="001E5E5A">
        <w:rPr>
          <w:b/>
          <w:sz w:val="24"/>
          <w:szCs w:val="24"/>
        </w:rPr>
        <w:t xml:space="preserve">Grozījumi Limbažu novada </w:t>
      </w:r>
      <w:r w:rsidR="00B04CA0">
        <w:rPr>
          <w:b/>
          <w:sz w:val="24"/>
          <w:szCs w:val="24"/>
        </w:rPr>
        <w:t>domes</w:t>
      </w:r>
      <w:r w:rsidRPr="001E5E5A">
        <w:rPr>
          <w:b/>
          <w:sz w:val="24"/>
          <w:szCs w:val="24"/>
        </w:rPr>
        <w:t xml:space="preserve"> 2015.gada 30.aprīļa saisto</w:t>
      </w:r>
      <w:r>
        <w:rPr>
          <w:b/>
          <w:sz w:val="24"/>
          <w:szCs w:val="24"/>
        </w:rPr>
        <w:t>šajos noteikumos Nr.8 „Nolikums par</w:t>
      </w:r>
      <w:r w:rsidRPr="001E5E5A">
        <w:rPr>
          <w:b/>
          <w:sz w:val="24"/>
          <w:szCs w:val="24"/>
        </w:rPr>
        <w:t xml:space="preserve"> licencēto makšķerēšanu Katvaru ezerā 2015. – 2018.gadam</w:t>
      </w:r>
      <w:r>
        <w:rPr>
          <w:b/>
          <w:sz w:val="24"/>
          <w:szCs w:val="24"/>
        </w:rPr>
        <w:t>”</w:t>
      </w:r>
    </w:p>
    <w:p w:rsidR="00306DBF" w:rsidRPr="00306DBF" w:rsidRDefault="00306DBF" w:rsidP="00306DBF">
      <w:pPr>
        <w:jc w:val="right"/>
        <w:rPr>
          <w:rFonts w:eastAsiaTheme="minorHAnsi"/>
          <w:i/>
          <w:sz w:val="20"/>
          <w:szCs w:val="20"/>
          <w:lang w:eastAsia="en-US"/>
        </w:rPr>
      </w:pPr>
    </w:p>
    <w:p w:rsidR="000A5F61" w:rsidRPr="0002438F" w:rsidRDefault="000A5F61" w:rsidP="000A5F61">
      <w:pPr>
        <w:pStyle w:val="Default"/>
        <w:jc w:val="right"/>
        <w:rPr>
          <w:i/>
          <w:iCs/>
          <w:color w:val="auto"/>
          <w:sz w:val="22"/>
          <w:szCs w:val="22"/>
        </w:rPr>
      </w:pPr>
      <w:r w:rsidRPr="0002438F">
        <w:rPr>
          <w:i/>
          <w:iCs/>
          <w:color w:val="auto"/>
          <w:sz w:val="22"/>
          <w:szCs w:val="22"/>
        </w:rPr>
        <w:t xml:space="preserve">Izdoti saskaņā ar </w:t>
      </w:r>
    </w:p>
    <w:p w:rsidR="004226BB" w:rsidRDefault="000A5F61" w:rsidP="000A5F61">
      <w:pPr>
        <w:jc w:val="right"/>
        <w:rPr>
          <w:i/>
          <w:iCs/>
          <w:sz w:val="22"/>
          <w:szCs w:val="22"/>
        </w:rPr>
      </w:pPr>
      <w:r w:rsidRPr="0002438F">
        <w:rPr>
          <w:i/>
          <w:iCs/>
          <w:sz w:val="22"/>
          <w:szCs w:val="22"/>
        </w:rPr>
        <w:t>Zvejniecības likuma 10.panta piekto daļu</w:t>
      </w:r>
    </w:p>
    <w:p w:rsidR="000A5F61" w:rsidRDefault="000A5F61" w:rsidP="000A5F61">
      <w:pPr>
        <w:jc w:val="right"/>
        <w:rPr>
          <w:rFonts w:cs="Tahoma"/>
          <w:b/>
          <w:bCs/>
          <w:i/>
        </w:rPr>
      </w:pPr>
    </w:p>
    <w:p w:rsidR="000F1D91" w:rsidRPr="009A3096" w:rsidRDefault="00A576CC" w:rsidP="00873525">
      <w:pPr>
        <w:pStyle w:val="Nosaukums"/>
        <w:tabs>
          <w:tab w:val="left" w:pos="0"/>
          <w:tab w:val="left" w:pos="567"/>
        </w:tabs>
        <w:snapToGrid w:val="0"/>
        <w:ind w:firstLine="567"/>
        <w:jc w:val="both"/>
        <w:rPr>
          <w:bCs/>
          <w:sz w:val="24"/>
          <w:szCs w:val="24"/>
        </w:rPr>
      </w:pPr>
      <w:r w:rsidRPr="009A3096">
        <w:rPr>
          <w:sz w:val="24"/>
          <w:szCs w:val="24"/>
        </w:rPr>
        <w:t xml:space="preserve">Izdarīt Limbažu novada domes </w:t>
      </w:r>
      <w:r w:rsidR="000A5F61" w:rsidRPr="000A5F61">
        <w:rPr>
          <w:sz w:val="24"/>
          <w:szCs w:val="24"/>
        </w:rPr>
        <w:t xml:space="preserve">2015.gada 30.aprīļa </w:t>
      </w:r>
      <w:r w:rsidR="00382648" w:rsidRPr="000A5F61">
        <w:rPr>
          <w:bCs/>
          <w:sz w:val="24"/>
          <w:szCs w:val="24"/>
        </w:rPr>
        <w:t>saistošajos noteikumos Nr.</w:t>
      </w:r>
      <w:r w:rsidR="000A5F61" w:rsidRPr="000A5F61">
        <w:rPr>
          <w:bCs/>
          <w:sz w:val="24"/>
          <w:szCs w:val="24"/>
        </w:rPr>
        <w:t>8</w:t>
      </w:r>
      <w:r w:rsidR="0074449D" w:rsidRPr="000A5F61">
        <w:rPr>
          <w:bCs/>
          <w:sz w:val="24"/>
          <w:szCs w:val="24"/>
        </w:rPr>
        <w:t xml:space="preserve"> „</w:t>
      </w:r>
      <w:r w:rsidR="000A5F61" w:rsidRPr="000A5F61">
        <w:rPr>
          <w:sz w:val="24"/>
          <w:szCs w:val="24"/>
        </w:rPr>
        <w:t>Nolikums par licencēto makšķerēšanu Katvaru ezerā 2015. – 2018.gadam</w:t>
      </w:r>
      <w:r w:rsidR="00382648" w:rsidRPr="009A3096">
        <w:rPr>
          <w:bCs/>
          <w:sz w:val="24"/>
          <w:szCs w:val="24"/>
        </w:rPr>
        <w:t>”</w:t>
      </w:r>
      <w:r w:rsidR="00306DBF" w:rsidRPr="009A3096">
        <w:rPr>
          <w:bCs/>
          <w:sz w:val="24"/>
          <w:szCs w:val="24"/>
        </w:rPr>
        <w:t xml:space="preserve"> šādus grozījumus:</w:t>
      </w:r>
    </w:p>
    <w:p w:rsidR="00873525" w:rsidRPr="00873525" w:rsidRDefault="00873525" w:rsidP="00873525">
      <w:pPr>
        <w:pStyle w:val="Nosaukums"/>
        <w:tabs>
          <w:tab w:val="left" w:pos="0"/>
          <w:tab w:val="left" w:pos="567"/>
        </w:tabs>
        <w:snapToGrid w:val="0"/>
        <w:jc w:val="both"/>
        <w:rPr>
          <w:rFonts w:cs="Tahoma"/>
          <w:bCs/>
          <w:sz w:val="24"/>
          <w:szCs w:val="24"/>
        </w:rPr>
      </w:pPr>
    </w:p>
    <w:p w:rsidR="00382648" w:rsidRPr="009A3096" w:rsidRDefault="005E3A61" w:rsidP="00873525">
      <w:pPr>
        <w:pStyle w:val="Nosaukums"/>
        <w:numPr>
          <w:ilvl w:val="0"/>
          <w:numId w:val="1"/>
        </w:numPr>
        <w:tabs>
          <w:tab w:val="left" w:pos="0"/>
          <w:tab w:val="left" w:pos="284"/>
          <w:tab w:val="left" w:pos="567"/>
        </w:tabs>
        <w:snapToGrid w:val="0"/>
        <w:ind w:left="0" w:firstLine="0"/>
        <w:jc w:val="both"/>
        <w:rPr>
          <w:rFonts w:cs="Tahoma"/>
          <w:bCs/>
          <w:sz w:val="24"/>
          <w:szCs w:val="24"/>
        </w:rPr>
      </w:pPr>
      <w:r w:rsidRPr="00EE231F">
        <w:rPr>
          <w:sz w:val="24"/>
          <w:szCs w:val="24"/>
          <w:lang w:eastAsia="lv-LV"/>
        </w:rPr>
        <w:t xml:space="preserve">Izteikt </w:t>
      </w:r>
      <w:r w:rsidR="006178AD" w:rsidRPr="009A3096">
        <w:rPr>
          <w:sz w:val="24"/>
          <w:szCs w:val="24"/>
        </w:rPr>
        <w:t>saistošo noteikumu</w:t>
      </w:r>
      <w:r w:rsidR="00382648" w:rsidRPr="009A3096">
        <w:rPr>
          <w:sz w:val="24"/>
          <w:szCs w:val="24"/>
        </w:rPr>
        <w:t xml:space="preserve"> </w:t>
      </w:r>
      <w:r>
        <w:rPr>
          <w:sz w:val="24"/>
          <w:szCs w:val="24"/>
        </w:rPr>
        <w:t>12.2.</w:t>
      </w:r>
      <w:r w:rsidR="00873525">
        <w:rPr>
          <w:sz w:val="24"/>
          <w:szCs w:val="24"/>
        </w:rPr>
        <w:t xml:space="preserve"> </w:t>
      </w:r>
      <w:r w:rsidR="008845DB" w:rsidRPr="009A3096">
        <w:rPr>
          <w:sz w:val="24"/>
          <w:szCs w:val="24"/>
        </w:rPr>
        <w:t>punktu</w:t>
      </w:r>
      <w:r w:rsidR="00382648" w:rsidRPr="009A3096">
        <w:rPr>
          <w:sz w:val="24"/>
          <w:szCs w:val="24"/>
        </w:rPr>
        <w:t xml:space="preserve"> šādā redakcijā:</w:t>
      </w:r>
    </w:p>
    <w:p w:rsidR="00382648" w:rsidRDefault="00382648" w:rsidP="00873525">
      <w:pPr>
        <w:pStyle w:val="Nosaukums"/>
        <w:tabs>
          <w:tab w:val="left" w:pos="0"/>
          <w:tab w:val="left" w:pos="567"/>
        </w:tabs>
        <w:snapToGrid w:val="0"/>
        <w:jc w:val="both"/>
        <w:rPr>
          <w:sz w:val="24"/>
          <w:szCs w:val="24"/>
        </w:rPr>
      </w:pPr>
      <w:r w:rsidRPr="009A3096">
        <w:rPr>
          <w:sz w:val="24"/>
          <w:szCs w:val="24"/>
        </w:rPr>
        <w:t>“</w:t>
      </w:r>
      <w:r w:rsidR="00C67A4C">
        <w:rPr>
          <w:sz w:val="24"/>
          <w:szCs w:val="24"/>
        </w:rPr>
        <w:t xml:space="preserve">12.2. </w:t>
      </w:r>
      <w:r w:rsidR="005E3A61">
        <w:rPr>
          <w:sz w:val="24"/>
          <w:szCs w:val="24"/>
        </w:rPr>
        <w:t>L</w:t>
      </w:r>
      <w:r w:rsidR="005E3A61" w:rsidRPr="005E3A61">
        <w:rPr>
          <w:sz w:val="24"/>
          <w:szCs w:val="24"/>
        </w:rPr>
        <w:t>icen</w:t>
      </w:r>
      <w:r w:rsidR="005E3A61">
        <w:rPr>
          <w:sz w:val="24"/>
          <w:szCs w:val="24"/>
        </w:rPr>
        <w:t>cētās makšķerēšanas nolikuma da</w:t>
      </w:r>
      <w:r w:rsidR="005E3A61" w:rsidRPr="005E3A61">
        <w:rPr>
          <w:sz w:val="24"/>
          <w:szCs w:val="24"/>
        </w:rPr>
        <w:t xml:space="preserve">rbības ilgums ir </w:t>
      </w:r>
      <w:r w:rsidR="005E3A61">
        <w:rPr>
          <w:sz w:val="24"/>
          <w:szCs w:val="24"/>
        </w:rPr>
        <w:t xml:space="preserve">līdz </w:t>
      </w:r>
      <w:r w:rsidR="005E3A61" w:rsidRPr="005E3A61">
        <w:rPr>
          <w:sz w:val="24"/>
          <w:szCs w:val="24"/>
        </w:rPr>
        <w:t>tiek apstiprināts jaunais nolikums</w:t>
      </w:r>
      <w:r w:rsidR="005E3A61">
        <w:rPr>
          <w:sz w:val="24"/>
          <w:szCs w:val="24"/>
        </w:rPr>
        <w:t xml:space="preserve"> par licencēto makšķerēšanu Katvaru ezerā</w:t>
      </w:r>
      <w:r w:rsidRPr="009A3096">
        <w:rPr>
          <w:sz w:val="24"/>
          <w:szCs w:val="24"/>
        </w:rPr>
        <w:t>.”</w:t>
      </w:r>
    </w:p>
    <w:p w:rsidR="00764CBC" w:rsidRDefault="00764CBC" w:rsidP="00382648">
      <w:pPr>
        <w:pStyle w:val="Nosaukums"/>
        <w:tabs>
          <w:tab w:val="left" w:pos="0"/>
          <w:tab w:val="left" w:pos="567"/>
        </w:tabs>
        <w:snapToGrid w:val="0"/>
        <w:ind w:left="644"/>
        <w:jc w:val="both"/>
        <w:rPr>
          <w:sz w:val="24"/>
          <w:szCs w:val="24"/>
        </w:rPr>
      </w:pPr>
    </w:p>
    <w:p w:rsidR="00764CBC" w:rsidRPr="009A3096" w:rsidRDefault="00764CBC" w:rsidP="00382648">
      <w:pPr>
        <w:pStyle w:val="Nosaukums"/>
        <w:tabs>
          <w:tab w:val="left" w:pos="0"/>
          <w:tab w:val="left" w:pos="567"/>
        </w:tabs>
        <w:snapToGrid w:val="0"/>
        <w:ind w:left="644"/>
        <w:jc w:val="both"/>
        <w:rPr>
          <w:rFonts w:cs="Tahoma"/>
          <w:bCs/>
          <w:sz w:val="24"/>
          <w:szCs w:val="24"/>
        </w:rPr>
      </w:pPr>
    </w:p>
    <w:p w:rsidR="002837E3" w:rsidRDefault="00764CBC" w:rsidP="002837E3">
      <w:pPr>
        <w:pStyle w:val="Parasts1"/>
        <w:suppressAutoHyphens w:val="0"/>
        <w:spacing w:after="0" w:line="240" w:lineRule="auto"/>
        <w:ind w:left="-851" w:firstLine="890"/>
        <w:textAlignment w:val="auto"/>
        <w:rPr>
          <w:rFonts w:ascii="Times New Roman" w:hAnsi="Times New Roman"/>
          <w:sz w:val="24"/>
          <w:szCs w:val="24"/>
        </w:rPr>
      </w:pPr>
      <w:r>
        <w:rPr>
          <w:rStyle w:val="Noklusjumarindkopasfonts1"/>
          <w:rFonts w:ascii="Times New Roman" w:hAnsi="Times New Roman"/>
          <w:sz w:val="24"/>
          <w:szCs w:val="24"/>
        </w:rPr>
        <w:t xml:space="preserve">Limbažu novada </w:t>
      </w:r>
      <w:r w:rsidR="00C67A4C">
        <w:rPr>
          <w:rFonts w:ascii="Times New Roman" w:hAnsi="Times New Roman"/>
          <w:sz w:val="24"/>
          <w:szCs w:val="24"/>
        </w:rPr>
        <w:t>pašvaldības</w:t>
      </w:r>
    </w:p>
    <w:p w:rsidR="00764CBC" w:rsidRPr="002837E3" w:rsidRDefault="00C67A4C" w:rsidP="002837E3">
      <w:pPr>
        <w:pStyle w:val="Parasts1"/>
        <w:suppressAutoHyphens w:val="0"/>
        <w:spacing w:after="0" w:line="240" w:lineRule="auto"/>
        <w:ind w:left="-851" w:firstLine="890"/>
        <w:textAlignment w:val="auto"/>
      </w:pPr>
      <w:r>
        <w:rPr>
          <w:rFonts w:ascii="Times New Roman" w:hAnsi="Times New Roman"/>
          <w:sz w:val="24"/>
          <w:szCs w:val="24"/>
        </w:rPr>
        <w:t xml:space="preserve">Domes </w:t>
      </w:r>
      <w:r w:rsidR="00873525">
        <w:rPr>
          <w:rFonts w:ascii="Times New Roman" w:hAnsi="Times New Roman"/>
          <w:sz w:val="24"/>
          <w:szCs w:val="24"/>
        </w:rPr>
        <w:t>priekšsēdētājs</w:t>
      </w:r>
      <w:r w:rsidR="00764CBC">
        <w:rPr>
          <w:rFonts w:ascii="Times New Roman" w:hAnsi="Times New Roman"/>
          <w:sz w:val="24"/>
          <w:szCs w:val="24"/>
        </w:rPr>
        <w:tab/>
      </w:r>
      <w:r w:rsidR="00764CBC">
        <w:rPr>
          <w:rFonts w:ascii="Times New Roman" w:hAnsi="Times New Roman"/>
          <w:sz w:val="24"/>
          <w:szCs w:val="24"/>
        </w:rPr>
        <w:tab/>
      </w:r>
      <w:r w:rsidR="00764CBC">
        <w:rPr>
          <w:rFonts w:ascii="Times New Roman" w:hAnsi="Times New Roman"/>
          <w:sz w:val="24"/>
          <w:szCs w:val="24"/>
        </w:rPr>
        <w:tab/>
      </w:r>
      <w:r w:rsidR="00764CBC">
        <w:rPr>
          <w:rFonts w:ascii="Times New Roman" w:hAnsi="Times New Roman"/>
          <w:sz w:val="24"/>
          <w:szCs w:val="24"/>
        </w:rPr>
        <w:tab/>
      </w:r>
      <w:r w:rsidR="00764CBC">
        <w:rPr>
          <w:rFonts w:ascii="Times New Roman" w:hAnsi="Times New Roman"/>
          <w:sz w:val="24"/>
          <w:szCs w:val="24"/>
        </w:rPr>
        <w:tab/>
      </w:r>
      <w:r w:rsidR="00764C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3525">
        <w:rPr>
          <w:rFonts w:ascii="Times New Roman" w:hAnsi="Times New Roman"/>
          <w:sz w:val="24"/>
          <w:szCs w:val="24"/>
        </w:rPr>
        <w:tab/>
      </w:r>
      <w:proofErr w:type="spellStart"/>
      <w:r w:rsidR="00764CBC">
        <w:rPr>
          <w:rFonts w:ascii="Times New Roman" w:hAnsi="Times New Roman"/>
          <w:sz w:val="24"/>
          <w:szCs w:val="24"/>
        </w:rPr>
        <w:t>D.Zemmers</w:t>
      </w:r>
      <w:proofErr w:type="spellEnd"/>
    </w:p>
    <w:sectPr w:rsidR="00764CBC" w:rsidRPr="002837E3" w:rsidSect="0087352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7E" w:rsidRDefault="00863A7E" w:rsidP="00C67A4C">
      <w:r>
        <w:separator/>
      </w:r>
    </w:p>
  </w:endnote>
  <w:endnote w:type="continuationSeparator" w:id="0">
    <w:p w:rsidR="00863A7E" w:rsidRDefault="00863A7E" w:rsidP="00C6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7E" w:rsidRDefault="00863A7E" w:rsidP="00C67A4C">
      <w:r>
        <w:separator/>
      </w:r>
    </w:p>
  </w:footnote>
  <w:footnote w:type="continuationSeparator" w:id="0">
    <w:p w:rsidR="00863A7E" w:rsidRDefault="00863A7E" w:rsidP="00C67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4C" w:rsidRDefault="00C67A4C">
    <w:pPr>
      <w:pStyle w:val="Galvene"/>
    </w:pPr>
    <w:r w:rsidRPr="00C67A4C">
      <w:rPr>
        <w:rFonts w:ascii="Calibri" w:hAnsi="Calibri"/>
        <w:b/>
        <w:bCs/>
        <w:caps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6685AF5C" wp14:editId="31A54699">
          <wp:simplePos x="0" y="0"/>
          <wp:positionH relativeFrom="page">
            <wp:posOffset>-5080</wp:posOffset>
          </wp:positionH>
          <wp:positionV relativeFrom="paragraph">
            <wp:posOffset>-445135</wp:posOffset>
          </wp:positionV>
          <wp:extent cx="7552690" cy="2327910"/>
          <wp:effectExtent l="0" t="0" r="0" b="0"/>
          <wp:wrapTopAndBottom/>
          <wp:docPr id="3" name="Picture 3" descr="New Picture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 descr="New Picture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297D"/>
    <w:multiLevelType w:val="multilevel"/>
    <w:tmpl w:val="248682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1" w15:restartNumberingAfterBreak="0">
    <w:nsid w:val="1E600247"/>
    <w:multiLevelType w:val="hybridMultilevel"/>
    <w:tmpl w:val="15E8BD18"/>
    <w:lvl w:ilvl="0" w:tplc="0426000F">
      <w:start w:val="1"/>
      <w:numFmt w:val="decimal"/>
      <w:lvlText w:val="%1."/>
      <w:lvlJc w:val="left"/>
      <w:pPr>
        <w:ind w:left="501" w:hanging="360"/>
      </w:p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724136F"/>
    <w:multiLevelType w:val="multilevel"/>
    <w:tmpl w:val="73145D9E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3" w:hanging="1800"/>
      </w:pPr>
      <w:rPr>
        <w:rFonts w:hint="default"/>
      </w:rPr>
    </w:lvl>
  </w:abstractNum>
  <w:abstractNum w:abstractNumId="3" w15:restartNumberingAfterBreak="0">
    <w:nsid w:val="3844522C"/>
    <w:multiLevelType w:val="multilevel"/>
    <w:tmpl w:val="3CA842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4" w15:restartNumberingAfterBreak="0">
    <w:nsid w:val="3D2F64CE"/>
    <w:multiLevelType w:val="multilevel"/>
    <w:tmpl w:val="B1081F14"/>
    <w:lvl w:ilvl="0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840556"/>
    <w:multiLevelType w:val="multilevel"/>
    <w:tmpl w:val="DAA8F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8C2761"/>
    <w:multiLevelType w:val="multilevel"/>
    <w:tmpl w:val="6ABE59A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7" w15:restartNumberingAfterBreak="0">
    <w:nsid w:val="577B41CD"/>
    <w:multiLevelType w:val="multilevel"/>
    <w:tmpl w:val="9C46A0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126322C"/>
    <w:multiLevelType w:val="hybridMultilevel"/>
    <w:tmpl w:val="DEF28B90"/>
    <w:lvl w:ilvl="0" w:tplc="2F2E48D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D5F19"/>
    <w:multiLevelType w:val="multilevel"/>
    <w:tmpl w:val="11869436"/>
    <w:lvl w:ilvl="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67451A7A"/>
    <w:multiLevelType w:val="multilevel"/>
    <w:tmpl w:val="F5EE2D48"/>
    <w:lvl w:ilvl="0">
      <w:start w:val="24"/>
      <w:numFmt w:val="decimal"/>
      <w:lvlText w:val="%1"/>
      <w:lvlJc w:val="left"/>
      <w:pPr>
        <w:ind w:left="390" w:hanging="390"/>
      </w:pPr>
      <w:rPr>
        <w:rFonts w:eastAsiaTheme="minorHAnsi" w:hint="default"/>
        <w:color w:val="000000"/>
      </w:rPr>
    </w:lvl>
    <w:lvl w:ilvl="1">
      <w:start w:val="5"/>
      <w:numFmt w:val="decimal"/>
      <w:lvlText w:val="%1.%2"/>
      <w:lvlJc w:val="left"/>
      <w:pPr>
        <w:ind w:left="1034" w:hanging="39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eastAsiaTheme="minorHAnsi"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44"/>
    <w:rsid w:val="000104B9"/>
    <w:rsid w:val="000A5F61"/>
    <w:rsid w:val="000C2715"/>
    <w:rsid w:val="000E7B91"/>
    <w:rsid w:val="000F1D91"/>
    <w:rsid w:val="00131BDF"/>
    <w:rsid w:val="001765CF"/>
    <w:rsid w:val="001809B9"/>
    <w:rsid w:val="001A0DEF"/>
    <w:rsid w:val="001D56C9"/>
    <w:rsid w:val="001E5E5A"/>
    <w:rsid w:val="002837E3"/>
    <w:rsid w:val="002A7CA9"/>
    <w:rsid w:val="002E6859"/>
    <w:rsid w:val="00303741"/>
    <w:rsid w:val="00306DBF"/>
    <w:rsid w:val="00310F44"/>
    <w:rsid w:val="003507D1"/>
    <w:rsid w:val="003560CD"/>
    <w:rsid w:val="0035787D"/>
    <w:rsid w:val="00382648"/>
    <w:rsid w:val="00390010"/>
    <w:rsid w:val="004226BB"/>
    <w:rsid w:val="004228A3"/>
    <w:rsid w:val="00443987"/>
    <w:rsid w:val="004605BA"/>
    <w:rsid w:val="00477C10"/>
    <w:rsid w:val="00487841"/>
    <w:rsid w:val="00487DC8"/>
    <w:rsid w:val="004D1BBC"/>
    <w:rsid w:val="004E0CFB"/>
    <w:rsid w:val="00537316"/>
    <w:rsid w:val="00556F03"/>
    <w:rsid w:val="00586DE8"/>
    <w:rsid w:val="005E3A61"/>
    <w:rsid w:val="005F562C"/>
    <w:rsid w:val="006178AD"/>
    <w:rsid w:val="006B1911"/>
    <w:rsid w:val="006C0B32"/>
    <w:rsid w:val="0074449D"/>
    <w:rsid w:val="00752748"/>
    <w:rsid w:val="00764CBC"/>
    <w:rsid w:val="00783D7C"/>
    <w:rsid w:val="00794708"/>
    <w:rsid w:val="007A4F1A"/>
    <w:rsid w:val="007D7E2D"/>
    <w:rsid w:val="007E538A"/>
    <w:rsid w:val="00805189"/>
    <w:rsid w:val="00825BD9"/>
    <w:rsid w:val="00832F94"/>
    <w:rsid w:val="00836278"/>
    <w:rsid w:val="00863A7E"/>
    <w:rsid w:val="00873525"/>
    <w:rsid w:val="008845DB"/>
    <w:rsid w:val="0089614F"/>
    <w:rsid w:val="008A43B7"/>
    <w:rsid w:val="008D3016"/>
    <w:rsid w:val="0094441C"/>
    <w:rsid w:val="00963765"/>
    <w:rsid w:val="009841CE"/>
    <w:rsid w:val="009A2A99"/>
    <w:rsid w:val="009A3096"/>
    <w:rsid w:val="009A6D06"/>
    <w:rsid w:val="009C5718"/>
    <w:rsid w:val="00A576CC"/>
    <w:rsid w:val="00AA3D66"/>
    <w:rsid w:val="00AA428B"/>
    <w:rsid w:val="00AD16F6"/>
    <w:rsid w:val="00AD34CF"/>
    <w:rsid w:val="00AD5C82"/>
    <w:rsid w:val="00B04CA0"/>
    <w:rsid w:val="00B30246"/>
    <w:rsid w:val="00B5206E"/>
    <w:rsid w:val="00B57353"/>
    <w:rsid w:val="00B76F63"/>
    <w:rsid w:val="00BC540B"/>
    <w:rsid w:val="00C22F76"/>
    <w:rsid w:val="00C46B49"/>
    <w:rsid w:val="00C67A4C"/>
    <w:rsid w:val="00C82D14"/>
    <w:rsid w:val="00C97367"/>
    <w:rsid w:val="00CF4DE7"/>
    <w:rsid w:val="00D443B0"/>
    <w:rsid w:val="00D51F31"/>
    <w:rsid w:val="00DE0FC1"/>
    <w:rsid w:val="00DF2CA0"/>
    <w:rsid w:val="00E4657B"/>
    <w:rsid w:val="00E50F1C"/>
    <w:rsid w:val="00E76E56"/>
    <w:rsid w:val="00E813D9"/>
    <w:rsid w:val="00E82C5F"/>
    <w:rsid w:val="00E96758"/>
    <w:rsid w:val="00ED0C0B"/>
    <w:rsid w:val="00EF303B"/>
    <w:rsid w:val="00F6682D"/>
    <w:rsid w:val="00F72604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2A295-89A6-47E4-A366-20BB3FAD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5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5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576CC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A576CC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A576CC"/>
    <w:rPr>
      <w:rFonts w:ascii="Times New Roman" w:eastAsia="Times New Roman" w:hAnsi="Times New Roman" w:cs="Times New Roman"/>
      <w:sz w:val="28"/>
      <w:szCs w:val="20"/>
    </w:rPr>
  </w:style>
  <w:style w:type="paragraph" w:styleId="Paraststmeklis">
    <w:name w:val="Normal (Web)"/>
    <w:basedOn w:val="Parasts"/>
    <w:uiPriority w:val="99"/>
    <w:unhideWhenUsed/>
    <w:rsid w:val="00A576CC"/>
    <w:pPr>
      <w:spacing w:before="100" w:beforeAutospacing="1" w:after="100" w:afterAutospacing="1"/>
    </w:pPr>
  </w:style>
  <w:style w:type="paragraph" w:customStyle="1" w:styleId="Bezatstarpm1">
    <w:name w:val="Bez atstarpēm1"/>
    <w:qFormat/>
    <w:rsid w:val="00A576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sts1">
    <w:name w:val="Parasts1"/>
    <w:rsid w:val="00764CB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764CBC"/>
  </w:style>
  <w:style w:type="paragraph" w:styleId="Balonteksts">
    <w:name w:val="Balloon Text"/>
    <w:basedOn w:val="Parasts"/>
    <w:link w:val="BalontekstsRakstz"/>
    <w:uiPriority w:val="99"/>
    <w:semiHidden/>
    <w:unhideWhenUsed/>
    <w:rsid w:val="0096376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765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67A4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7A4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67A4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67A4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3050-186D-4887-8200-0A658A19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Briede</dc:creator>
  <cp:lastModifiedBy>Dace Tauriņa</cp:lastModifiedBy>
  <cp:revision>30</cp:revision>
  <cp:lastPrinted>2018-05-30T13:12:00Z</cp:lastPrinted>
  <dcterms:created xsi:type="dcterms:W3CDTF">2018-05-14T12:49:00Z</dcterms:created>
  <dcterms:modified xsi:type="dcterms:W3CDTF">2018-06-28T10:09:00Z</dcterms:modified>
</cp:coreProperties>
</file>