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9F7" w:rsidRDefault="00EF19F7" w:rsidP="00EF19F7">
      <w:pPr>
        <w:tabs>
          <w:tab w:val="left" w:pos="9072"/>
        </w:tabs>
        <w:spacing w:after="0" w:line="240" w:lineRule="auto"/>
        <w:rPr>
          <w:rFonts w:ascii="Times New Roman" w:eastAsia="Times New Roman" w:hAnsi="Times New Roman" w:cs="Times New Roman"/>
          <w:b/>
          <w:bCs/>
          <w:caps/>
          <w:sz w:val="24"/>
          <w:szCs w:val="24"/>
        </w:rPr>
      </w:pPr>
    </w:p>
    <w:p w:rsidR="00EF19F7" w:rsidRPr="00EF19F7" w:rsidRDefault="00EF19F7" w:rsidP="00EF19F7">
      <w:pPr>
        <w:keepNext/>
        <w:spacing w:after="0" w:line="240" w:lineRule="auto"/>
        <w:jc w:val="center"/>
        <w:outlineLvl w:val="1"/>
        <w:rPr>
          <w:rFonts w:ascii="Times New Roman" w:eastAsia="Times New Roman" w:hAnsi="Times New Roman" w:cs="Times New Roman"/>
          <w:b/>
          <w:bCs/>
          <w:caps/>
          <w:sz w:val="24"/>
          <w:szCs w:val="24"/>
        </w:rPr>
      </w:pPr>
      <w:r w:rsidRPr="00EF19F7">
        <w:rPr>
          <w:rFonts w:ascii="Times New Roman" w:eastAsia="Times New Roman" w:hAnsi="Times New Roman" w:cs="Times New Roman"/>
          <w:b/>
          <w:bCs/>
          <w:caps/>
          <w:sz w:val="24"/>
          <w:szCs w:val="24"/>
        </w:rPr>
        <w:t>saistošie noteikumi</w:t>
      </w:r>
    </w:p>
    <w:p w:rsidR="00EF19F7" w:rsidRPr="00EF19F7" w:rsidRDefault="00EF19F7" w:rsidP="00EF19F7">
      <w:pPr>
        <w:spacing w:after="0" w:line="240" w:lineRule="auto"/>
        <w:jc w:val="center"/>
        <w:rPr>
          <w:rFonts w:ascii="Times New Roman" w:eastAsia="Times New Roman" w:hAnsi="Times New Roman" w:cs="Times New Roman"/>
          <w:bCs/>
          <w:sz w:val="24"/>
          <w:szCs w:val="24"/>
        </w:rPr>
      </w:pPr>
      <w:r w:rsidRPr="00EF19F7">
        <w:rPr>
          <w:rFonts w:ascii="Times New Roman" w:eastAsia="Times New Roman" w:hAnsi="Times New Roman" w:cs="Times New Roman"/>
          <w:bCs/>
          <w:sz w:val="24"/>
          <w:szCs w:val="24"/>
        </w:rPr>
        <w:t>Limbažos</w:t>
      </w:r>
    </w:p>
    <w:p w:rsidR="00EF19F7" w:rsidRPr="00EF19F7" w:rsidRDefault="00EF19F7" w:rsidP="00EF19F7">
      <w:pPr>
        <w:tabs>
          <w:tab w:val="left" w:pos="9072"/>
        </w:tabs>
        <w:spacing w:after="0" w:line="240" w:lineRule="auto"/>
        <w:rPr>
          <w:rFonts w:ascii="Times New Roman" w:eastAsia="Times New Roman" w:hAnsi="Times New Roman" w:cs="Times New Roman"/>
          <w:sz w:val="24"/>
          <w:szCs w:val="24"/>
          <w:lang w:bidi="lo-LA"/>
        </w:rPr>
      </w:pPr>
    </w:p>
    <w:p w:rsidR="00EF19F7" w:rsidRPr="00EF19F7" w:rsidRDefault="00EF19F7" w:rsidP="00EF19F7">
      <w:pPr>
        <w:tabs>
          <w:tab w:val="left" w:pos="9072"/>
        </w:tabs>
        <w:spacing w:after="0" w:line="240" w:lineRule="auto"/>
        <w:rPr>
          <w:rFonts w:ascii="Times New Roman" w:eastAsia="Times New Roman" w:hAnsi="Times New Roman" w:cs="Times New Roman"/>
          <w:b/>
          <w:bCs/>
          <w:sz w:val="24"/>
          <w:szCs w:val="24"/>
          <w:lang w:bidi="lo-LA"/>
        </w:rPr>
      </w:pPr>
      <w:r w:rsidRPr="00EF19F7">
        <w:rPr>
          <w:rFonts w:ascii="Times New Roman" w:eastAsia="Times New Roman" w:hAnsi="Times New Roman" w:cs="Times New Roman"/>
          <w:sz w:val="24"/>
          <w:szCs w:val="24"/>
          <w:lang w:bidi="lo-LA"/>
        </w:rPr>
        <w:t>2017.gada 26.oktobrī</w:t>
      </w:r>
      <w:r w:rsidRPr="00EF19F7">
        <w:rPr>
          <w:rFonts w:ascii="Times New Roman" w:eastAsia="Times New Roman" w:hAnsi="Times New Roman" w:cs="Times New Roman"/>
          <w:sz w:val="24"/>
          <w:szCs w:val="24"/>
          <w:lang w:bidi="lo-LA"/>
        </w:rPr>
        <w:tab/>
        <w:t>Nr.</w:t>
      </w:r>
      <w:r>
        <w:rPr>
          <w:rFonts w:ascii="Times New Roman" w:eastAsia="Times New Roman" w:hAnsi="Times New Roman" w:cs="Times New Roman"/>
          <w:sz w:val="24"/>
          <w:szCs w:val="24"/>
          <w:lang w:bidi="lo-LA"/>
        </w:rPr>
        <w:t>31</w:t>
      </w:r>
    </w:p>
    <w:p w:rsidR="00EF19F7" w:rsidRPr="00EF19F7" w:rsidRDefault="00EF19F7" w:rsidP="00EF19F7">
      <w:pPr>
        <w:tabs>
          <w:tab w:val="left" w:pos="9072"/>
        </w:tabs>
        <w:spacing w:after="0" w:line="240" w:lineRule="auto"/>
        <w:rPr>
          <w:rFonts w:ascii="Times New Roman" w:eastAsia="Times New Roman" w:hAnsi="Times New Roman" w:cs="Times New Roman"/>
          <w:b/>
          <w:bCs/>
          <w:sz w:val="24"/>
          <w:szCs w:val="24"/>
          <w:lang w:bidi="lo-LA"/>
        </w:rPr>
      </w:pPr>
    </w:p>
    <w:p w:rsidR="00EF19F7" w:rsidRPr="00EF19F7" w:rsidRDefault="00EF19F7" w:rsidP="002905A4">
      <w:pPr>
        <w:spacing w:after="0" w:line="240" w:lineRule="auto"/>
        <w:jc w:val="right"/>
        <w:rPr>
          <w:rFonts w:ascii="Times New Roman" w:eastAsia="Times New Roman" w:hAnsi="Times New Roman" w:cs="Times New Roman"/>
          <w:b/>
          <w:bCs/>
          <w:sz w:val="24"/>
          <w:szCs w:val="24"/>
        </w:rPr>
      </w:pPr>
      <w:bookmarkStart w:id="0" w:name="_GoBack"/>
      <w:bookmarkEnd w:id="0"/>
      <w:r w:rsidRPr="00EF19F7">
        <w:rPr>
          <w:rFonts w:ascii="Times New Roman" w:eastAsia="Times New Roman" w:hAnsi="Times New Roman" w:cs="Times New Roman"/>
          <w:b/>
          <w:sz w:val="24"/>
          <w:szCs w:val="24"/>
        </w:rPr>
        <w:t>APSTIPRINĀTI</w:t>
      </w:r>
    </w:p>
    <w:p w:rsidR="00EF19F7" w:rsidRPr="00EF19F7" w:rsidRDefault="00EF19F7" w:rsidP="00EF19F7">
      <w:pPr>
        <w:autoSpaceDE w:val="0"/>
        <w:autoSpaceDN w:val="0"/>
        <w:adjustRightInd w:val="0"/>
        <w:spacing w:after="0" w:line="240" w:lineRule="auto"/>
        <w:jc w:val="right"/>
        <w:rPr>
          <w:rFonts w:ascii="Times New Roman" w:eastAsia="Times New Roman" w:hAnsi="Times New Roman" w:cs="Times New Roman"/>
          <w:b/>
          <w:bCs/>
          <w:sz w:val="24"/>
          <w:szCs w:val="24"/>
        </w:rPr>
      </w:pPr>
      <w:r w:rsidRPr="00EF19F7">
        <w:rPr>
          <w:rFonts w:ascii="Times New Roman" w:eastAsia="Times New Roman" w:hAnsi="Times New Roman" w:cs="Times New Roman"/>
          <w:sz w:val="24"/>
          <w:szCs w:val="24"/>
        </w:rPr>
        <w:t>ar Limbažu novada domes</w:t>
      </w:r>
    </w:p>
    <w:p w:rsidR="00EF19F7" w:rsidRPr="00EF19F7" w:rsidRDefault="00EF19F7" w:rsidP="00EF19F7">
      <w:pPr>
        <w:autoSpaceDE w:val="0"/>
        <w:autoSpaceDN w:val="0"/>
        <w:adjustRightInd w:val="0"/>
        <w:spacing w:after="0" w:line="240" w:lineRule="auto"/>
        <w:jc w:val="right"/>
        <w:rPr>
          <w:rFonts w:ascii="Times New Roman" w:eastAsia="Times New Roman" w:hAnsi="Times New Roman" w:cs="Times New Roman"/>
          <w:sz w:val="24"/>
          <w:szCs w:val="24"/>
        </w:rPr>
      </w:pPr>
      <w:r w:rsidRPr="00EF19F7">
        <w:rPr>
          <w:rFonts w:ascii="Times New Roman" w:eastAsia="Times New Roman" w:hAnsi="Times New Roman" w:cs="Times New Roman"/>
          <w:sz w:val="24"/>
          <w:szCs w:val="24"/>
        </w:rPr>
        <w:t>26.10.2017. sēdes lēmumu</w:t>
      </w:r>
    </w:p>
    <w:p w:rsidR="00EF19F7" w:rsidRPr="00EF19F7" w:rsidRDefault="00EF19F7" w:rsidP="00EF19F7">
      <w:pPr>
        <w:autoSpaceDE w:val="0"/>
        <w:autoSpaceDN w:val="0"/>
        <w:adjustRightInd w:val="0"/>
        <w:spacing w:after="0" w:line="240" w:lineRule="auto"/>
        <w:jc w:val="right"/>
        <w:rPr>
          <w:rFonts w:ascii="Times New Roman" w:eastAsia="Times New Roman" w:hAnsi="Times New Roman" w:cs="Times New Roman"/>
          <w:b/>
          <w:bCs/>
          <w:sz w:val="24"/>
          <w:szCs w:val="24"/>
        </w:rPr>
      </w:pPr>
      <w:r w:rsidRPr="00EF19F7">
        <w:rPr>
          <w:rFonts w:ascii="Times New Roman" w:eastAsia="Times New Roman" w:hAnsi="Times New Roman" w:cs="Times New Roman"/>
          <w:sz w:val="24"/>
          <w:szCs w:val="24"/>
        </w:rPr>
        <w:t xml:space="preserve"> (protokols Nr.18, 3</w:t>
      </w:r>
      <w:r>
        <w:rPr>
          <w:rFonts w:ascii="Times New Roman" w:eastAsia="Times New Roman" w:hAnsi="Times New Roman" w:cs="Times New Roman"/>
          <w:sz w:val="24"/>
          <w:szCs w:val="24"/>
        </w:rPr>
        <w:t>7</w:t>
      </w:r>
      <w:r w:rsidRPr="00EF19F7">
        <w:rPr>
          <w:rFonts w:ascii="Times New Roman" w:eastAsia="Times New Roman" w:hAnsi="Times New Roman" w:cs="Times New Roman"/>
          <w:sz w:val="24"/>
          <w:szCs w:val="24"/>
        </w:rPr>
        <w:t>.§)</w:t>
      </w:r>
    </w:p>
    <w:p w:rsidR="00EF19F7" w:rsidRPr="00EF19F7" w:rsidRDefault="00EF19F7" w:rsidP="00EF19F7">
      <w:pPr>
        <w:spacing w:after="0" w:line="240" w:lineRule="auto"/>
        <w:jc w:val="right"/>
        <w:rPr>
          <w:rFonts w:ascii="Times New Roman" w:eastAsia="Lucida Sans Unicode" w:hAnsi="Times New Roman" w:cs="Tahoma"/>
          <w:sz w:val="24"/>
          <w:szCs w:val="20"/>
        </w:rPr>
      </w:pPr>
    </w:p>
    <w:p w:rsidR="00B30003" w:rsidRPr="00F234D8" w:rsidRDefault="00B30003" w:rsidP="00B30003">
      <w:pPr>
        <w:spacing w:after="0" w:line="240" w:lineRule="auto"/>
        <w:jc w:val="center"/>
        <w:rPr>
          <w:rFonts w:ascii="Times New Roman" w:eastAsia="Times New Roman" w:hAnsi="Times New Roman" w:cs="Times New Roman"/>
          <w:b/>
          <w:sz w:val="28"/>
          <w:szCs w:val="28"/>
          <w:lang w:eastAsia="lv-LV"/>
        </w:rPr>
      </w:pPr>
      <w:r w:rsidRPr="00F234D8">
        <w:rPr>
          <w:rFonts w:ascii="Times New Roman" w:eastAsia="Times New Roman" w:hAnsi="Times New Roman" w:cs="Times New Roman"/>
          <w:b/>
          <w:sz w:val="28"/>
          <w:szCs w:val="28"/>
          <w:lang w:eastAsia="lv-LV"/>
        </w:rPr>
        <w:t>Par sociālās palīdzības sniegšanu Limbažu novadā</w:t>
      </w:r>
    </w:p>
    <w:p w:rsidR="00EF19F7" w:rsidRPr="00A05214" w:rsidRDefault="00EF19F7" w:rsidP="00B30003">
      <w:pPr>
        <w:spacing w:after="0" w:line="240" w:lineRule="auto"/>
        <w:jc w:val="center"/>
        <w:rPr>
          <w:rFonts w:ascii="Times New Roman" w:eastAsia="Times New Roman" w:hAnsi="Times New Roman" w:cs="Times New Roman"/>
          <w:b/>
          <w:sz w:val="20"/>
          <w:szCs w:val="20"/>
          <w:lang w:eastAsia="lv-LV"/>
        </w:rPr>
      </w:pPr>
    </w:p>
    <w:p w:rsidR="00B30003" w:rsidRPr="00A05214" w:rsidRDefault="00B30003" w:rsidP="00B30003">
      <w:pPr>
        <w:pStyle w:val="Sarakstarindkopa"/>
        <w:spacing w:after="0" w:line="240" w:lineRule="auto"/>
        <w:ind w:left="1134"/>
        <w:jc w:val="right"/>
        <w:rPr>
          <w:rFonts w:ascii="Times New Roman" w:hAnsi="Times New Roman" w:cs="Times New Roman"/>
          <w:i/>
          <w:iCs/>
        </w:rPr>
      </w:pPr>
      <w:r w:rsidRPr="00A05214">
        <w:rPr>
          <w:rFonts w:ascii="Times New Roman" w:hAnsi="Times New Roman" w:cs="Times New Roman"/>
          <w:i/>
          <w:iCs/>
        </w:rPr>
        <w:t xml:space="preserve">Izdoti saskaņā ar likuma „Par pašvaldībām” </w:t>
      </w:r>
    </w:p>
    <w:p w:rsidR="00B30003" w:rsidRPr="00A05214" w:rsidRDefault="00B30003" w:rsidP="00B30003">
      <w:pPr>
        <w:pStyle w:val="Sarakstarindkopa"/>
        <w:spacing w:after="0" w:line="240" w:lineRule="auto"/>
        <w:ind w:left="1134"/>
        <w:jc w:val="right"/>
        <w:rPr>
          <w:rFonts w:ascii="Times New Roman" w:hAnsi="Times New Roman" w:cs="Times New Roman"/>
          <w:i/>
        </w:rPr>
      </w:pPr>
      <w:r w:rsidRPr="00A05214">
        <w:rPr>
          <w:rFonts w:ascii="Times New Roman" w:hAnsi="Times New Roman" w:cs="Times New Roman"/>
          <w:i/>
          <w:iCs/>
        </w:rPr>
        <w:t xml:space="preserve">15.panta pirmās daļas 7.punktu, </w:t>
      </w:r>
      <w:r w:rsidRPr="00A05214">
        <w:rPr>
          <w:rFonts w:ascii="Times New Roman" w:hAnsi="Times New Roman" w:cs="Times New Roman"/>
          <w:i/>
        </w:rPr>
        <w:t>43.panta trešo daļu,</w:t>
      </w:r>
    </w:p>
    <w:p w:rsidR="00B30003" w:rsidRPr="00A05214" w:rsidRDefault="00B30003" w:rsidP="00B30003">
      <w:pPr>
        <w:pStyle w:val="Sarakstarindkopa"/>
        <w:spacing w:after="0" w:line="240" w:lineRule="auto"/>
        <w:ind w:left="1134"/>
        <w:jc w:val="right"/>
        <w:rPr>
          <w:rFonts w:ascii="Times New Roman" w:hAnsi="Times New Roman" w:cs="Times New Roman"/>
          <w:i/>
          <w:iCs/>
        </w:rPr>
      </w:pPr>
      <w:r w:rsidRPr="00A05214">
        <w:rPr>
          <w:rFonts w:ascii="Times New Roman" w:hAnsi="Times New Roman" w:cs="Times New Roman"/>
          <w:i/>
        </w:rPr>
        <w:t xml:space="preserve"> </w:t>
      </w:r>
      <w:r w:rsidRPr="00A05214">
        <w:rPr>
          <w:rFonts w:ascii="Times New Roman" w:hAnsi="Times New Roman" w:cs="Times New Roman"/>
          <w:i/>
          <w:iCs/>
        </w:rPr>
        <w:t xml:space="preserve">Sociālo pakalpojumu un sociālās palīdzības likuma </w:t>
      </w:r>
    </w:p>
    <w:p w:rsidR="00B30003" w:rsidRPr="00A05214" w:rsidRDefault="00B30003" w:rsidP="00B30003">
      <w:pPr>
        <w:pStyle w:val="Sarakstarindkopa"/>
        <w:spacing w:after="0" w:line="240" w:lineRule="auto"/>
        <w:ind w:left="1134"/>
        <w:jc w:val="right"/>
        <w:rPr>
          <w:rFonts w:ascii="Times New Roman" w:hAnsi="Times New Roman" w:cs="Times New Roman"/>
          <w:i/>
          <w:iCs/>
        </w:rPr>
      </w:pPr>
      <w:r w:rsidRPr="00A05214">
        <w:rPr>
          <w:rFonts w:ascii="Times New Roman" w:hAnsi="Times New Roman" w:cs="Times New Roman"/>
          <w:i/>
          <w:iCs/>
        </w:rPr>
        <w:t xml:space="preserve">33.panta otro daļu, 35.panta ceturto un piekto daļu, </w:t>
      </w:r>
    </w:p>
    <w:p w:rsidR="00B30003" w:rsidRPr="00A05214" w:rsidRDefault="00B30003" w:rsidP="00B30003">
      <w:pPr>
        <w:pStyle w:val="Sarakstarindkopa"/>
        <w:spacing w:after="0" w:line="240" w:lineRule="auto"/>
        <w:ind w:left="1134"/>
        <w:jc w:val="right"/>
        <w:rPr>
          <w:rFonts w:ascii="Times New Roman" w:hAnsi="Times New Roman" w:cs="Times New Roman"/>
          <w:i/>
          <w:iCs/>
        </w:rPr>
      </w:pPr>
      <w:r w:rsidRPr="00A05214">
        <w:rPr>
          <w:rFonts w:ascii="Times New Roman" w:hAnsi="Times New Roman" w:cs="Times New Roman"/>
          <w:i/>
          <w:iCs/>
        </w:rPr>
        <w:t xml:space="preserve">likuma „Par palīdzību dzīvokļa jautājumu risināšanā” </w:t>
      </w:r>
      <w:r w:rsidR="00EF19F7">
        <w:rPr>
          <w:rFonts w:ascii="Times New Roman" w:hAnsi="Times New Roman" w:cs="Times New Roman"/>
          <w:i/>
          <w:iCs/>
        </w:rPr>
        <w:t>25.</w:t>
      </w:r>
      <w:r w:rsidR="004830EB">
        <w:rPr>
          <w:rFonts w:ascii="Times New Roman" w:hAnsi="Times New Roman" w:cs="Times New Roman"/>
          <w:i/>
          <w:iCs/>
        </w:rPr>
        <w:t>pantu, 25.</w:t>
      </w:r>
      <w:r w:rsidR="004830EB">
        <w:rPr>
          <w:rFonts w:ascii="Times New Roman" w:hAnsi="Times New Roman" w:cs="Times New Roman"/>
          <w:i/>
          <w:iCs/>
          <w:vertAlign w:val="superscript"/>
        </w:rPr>
        <w:t>2</w:t>
      </w:r>
      <w:r w:rsidR="004830EB">
        <w:rPr>
          <w:rFonts w:ascii="Times New Roman" w:hAnsi="Times New Roman" w:cs="Times New Roman"/>
          <w:i/>
          <w:iCs/>
        </w:rPr>
        <w:t xml:space="preserve"> pantu</w:t>
      </w:r>
      <w:r w:rsidR="00E46483">
        <w:rPr>
          <w:rFonts w:ascii="Times New Roman" w:hAnsi="Times New Roman" w:cs="Times New Roman"/>
          <w:i/>
          <w:iCs/>
        </w:rPr>
        <w:t>,</w:t>
      </w:r>
      <w:r w:rsidRPr="00A05214">
        <w:rPr>
          <w:rFonts w:ascii="Times New Roman" w:hAnsi="Times New Roman" w:cs="Times New Roman"/>
          <w:i/>
          <w:iCs/>
        </w:rPr>
        <w:t xml:space="preserve"> </w:t>
      </w:r>
    </w:p>
    <w:p w:rsidR="00B30003" w:rsidRPr="00A05214" w:rsidRDefault="00B30003" w:rsidP="00B30003">
      <w:pPr>
        <w:pStyle w:val="Sarakstarindkopa"/>
        <w:spacing w:after="0" w:line="240" w:lineRule="auto"/>
        <w:ind w:left="1134"/>
        <w:jc w:val="right"/>
        <w:rPr>
          <w:rFonts w:ascii="Times New Roman" w:hAnsi="Times New Roman" w:cs="Times New Roman"/>
          <w:i/>
          <w:iCs/>
        </w:rPr>
      </w:pPr>
      <w:r w:rsidRPr="00A05214">
        <w:rPr>
          <w:rFonts w:ascii="Times New Roman" w:hAnsi="Times New Roman" w:cs="Times New Roman"/>
          <w:i/>
          <w:iCs/>
        </w:rPr>
        <w:t>Ministru kabineta 30.03.2010. Noteikumu Nr.299 „Noteikumi par ģimenes vai</w:t>
      </w:r>
    </w:p>
    <w:p w:rsidR="00B30003" w:rsidRPr="00A05214" w:rsidRDefault="00B30003" w:rsidP="00B30003">
      <w:pPr>
        <w:pStyle w:val="Sarakstarindkopa"/>
        <w:spacing w:after="0" w:line="240" w:lineRule="auto"/>
        <w:ind w:left="1134"/>
        <w:jc w:val="right"/>
        <w:rPr>
          <w:rFonts w:ascii="Times New Roman" w:hAnsi="Times New Roman" w:cs="Times New Roman"/>
          <w:i/>
        </w:rPr>
      </w:pPr>
      <w:r w:rsidRPr="00A05214">
        <w:rPr>
          <w:rFonts w:ascii="Times New Roman" w:hAnsi="Times New Roman" w:cs="Times New Roman"/>
          <w:i/>
          <w:iCs/>
        </w:rPr>
        <w:t xml:space="preserve">atsevišķi dzīvojošas personas atzīšanu par trūcīgu” </w:t>
      </w:r>
      <w:r>
        <w:rPr>
          <w:rFonts w:ascii="Times New Roman" w:hAnsi="Times New Roman" w:cs="Times New Roman"/>
          <w:i/>
          <w:iCs/>
        </w:rPr>
        <w:t>1</w:t>
      </w:r>
      <w:r w:rsidR="004830EB">
        <w:rPr>
          <w:rFonts w:ascii="Times New Roman" w:hAnsi="Times New Roman" w:cs="Times New Roman"/>
          <w:i/>
          <w:iCs/>
        </w:rPr>
        <w:t>9.4</w:t>
      </w:r>
      <w:r>
        <w:rPr>
          <w:rFonts w:ascii="Times New Roman" w:hAnsi="Times New Roman" w:cs="Times New Roman"/>
          <w:i/>
          <w:iCs/>
        </w:rPr>
        <w:t>.</w:t>
      </w:r>
      <w:r w:rsidR="004830EB">
        <w:rPr>
          <w:rFonts w:ascii="Times New Roman" w:hAnsi="Times New Roman" w:cs="Times New Roman"/>
          <w:i/>
          <w:iCs/>
        </w:rPr>
        <w:t xml:space="preserve"> apakš</w:t>
      </w:r>
      <w:r>
        <w:rPr>
          <w:rFonts w:ascii="Times New Roman" w:hAnsi="Times New Roman" w:cs="Times New Roman"/>
          <w:i/>
          <w:iCs/>
        </w:rPr>
        <w:t>punktu,</w:t>
      </w:r>
      <w:r w:rsidRPr="00B30003">
        <w:rPr>
          <w:rFonts w:ascii="Times New Roman" w:hAnsi="Times New Roman" w:cs="Times New Roman"/>
          <w:i/>
          <w:iCs/>
        </w:rPr>
        <w:t xml:space="preserve"> </w:t>
      </w:r>
      <w:r w:rsidRPr="00A05214">
        <w:rPr>
          <w:rFonts w:ascii="Times New Roman" w:hAnsi="Times New Roman" w:cs="Times New Roman"/>
          <w:i/>
          <w:iCs/>
        </w:rPr>
        <w:t xml:space="preserve">Ministru kabineta </w:t>
      </w:r>
      <w:r>
        <w:rPr>
          <w:rFonts w:ascii="Times New Roman" w:hAnsi="Times New Roman" w:cs="Times New Roman"/>
          <w:i/>
          <w:iCs/>
        </w:rPr>
        <w:t>18.12</w:t>
      </w:r>
      <w:r w:rsidRPr="00A05214">
        <w:rPr>
          <w:rFonts w:ascii="Times New Roman" w:hAnsi="Times New Roman" w:cs="Times New Roman"/>
          <w:i/>
          <w:iCs/>
        </w:rPr>
        <w:t>.201</w:t>
      </w:r>
      <w:r>
        <w:rPr>
          <w:rFonts w:ascii="Times New Roman" w:hAnsi="Times New Roman" w:cs="Times New Roman"/>
          <w:i/>
          <w:iCs/>
        </w:rPr>
        <w:t>2</w:t>
      </w:r>
      <w:r w:rsidRPr="00A05214">
        <w:rPr>
          <w:rFonts w:ascii="Times New Roman" w:hAnsi="Times New Roman" w:cs="Times New Roman"/>
          <w:i/>
          <w:iCs/>
        </w:rPr>
        <w:t>. Noteikumu Nr.</w:t>
      </w:r>
      <w:r w:rsidR="00EF19F7">
        <w:rPr>
          <w:rFonts w:ascii="Times New Roman" w:hAnsi="Times New Roman" w:cs="Times New Roman"/>
          <w:i/>
          <w:iCs/>
        </w:rPr>
        <w:t>913 “</w:t>
      </w:r>
      <w:r>
        <w:rPr>
          <w:rFonts w:ascii="Times New Roman" w:hAnsi="Times New Roman" w:cs="Times New Roman"/>
          <w:i/>
          <w:iCs/>
        </w:rPr>
        <w:t>Noteikumi par garantēto minimālo ienākumu līmeni”</w:t>
      </w:r>
      <w:r w:rsidR="00EF19F7">
        <w:rPr>
          <w:rFonts w:ascii="Times New Roman" w:hAnsi="Times New Roman" w:cs="Times New Roman"/>
          <w:i/>
          <w:iCs/>
        </w:rPr>
        <w:t xml:space="preserve"> </w:t>
      </w:r>
      <w:r>
        <w:rPr>
          <w:rFonts w:ascii="Times New Roman" w:hAnsi="Times New Roman" w:cs="Times New Roman"/>
          <w:i/>
          <w:iCs/>
        </w:rPr>
        <w:t>3.punktu, Ministru kabineta 17.06.2009.Noteikumu Nr.550 „Kārtība, kādā aprēķināms, piešķirams, izmaksājams pabalsts garantētā minimālā ienākuma līmeņa nodrošināšanai un slēdzama vienošanās par līdzdarbību”</w:t>
      </w:r>
      <w:r w:rsidR="00E46483">
        <w:rPr>
          <w:rFonts w:ascii="Times New Roman" w:hAnsi="Times New Roman" w:cs="Times New Roman"/>
          <w:i/>
          <w:iCs/>
        </w:rPr>
        <w:t xml:space="preserve"> 13.punktu</w:t>
      </w:r>
    </w:p>
    <w:p w:rsidR="00B30003" w:rsidRPr="00A05214" w:rsidRDefault="00B30003" w:rsidP="00B30003">
      <w:pPr>
        <w:spacing w:after="0" w:line="240" w:lineRule="auto"/>
        <w:rPr>
          <w:rFonts w:ascii="Times New Roman" w:eastAsia="Times New Roman" w:hAnsi="Times New Roman" w:cs="Times New Roman"/>
          <w:sz w:val="20"/>
          <w:szCs w:val="20"/>
          <w:lang w:eastAsia="lv-LV"/>
        </w:rPr>
      </w:pPr>
    </w:p>
    <w:p w:rsidR="00E46483" w:rsidRPr="00A05214" w:rsidRDefault="00E46483" w:rsidP="00E46483">
      <w:pPr>
        <w:numPr>
          <w:ilvl w:val="0"/>
          <w:numId w:val="2"/>
        </w:numPr>
        <w:tabs>
          <w:tab w:val="left" w:pos="284"/>
        </w:tabs>
        <w:spacing w:after="0" w:line="240" w:lineRule="auto"/>
        <w:ind w:left="284" w:hanging="284"/>
        <w:jc w:val="center"/>
        <w:rPr>
          <w:rFonts w:ascii="Times New Roman" w:eastAsia="Calibri" w:hAnsi="Times New Roman" w:cs="Times New Roman"/>
          <w:b/>
          <w:sz w:val="24"/>
          <w:szCs w:val="24"/>
        </w:rPr>
      </w:pPr>
      <w:r w:rsidRPr="00A05214">
        <w:rPr>
          <w:rFonts w:ascii="Times New Roman" w:eastAsia="Calibri" w:hAnsi="Times New Roman" w:cs="Times New Roman"/>
          <w:b/>
          <w:sz w:val="24"/>
          <w:szCs w:val="24"/>
        </w:rPr>
        <w:t>Vispārīgie jautājumi</w:t>
      </w:r>
    </w:p>
    <w:p w:rsidR="00E46483" w:rsidRPr="00A05214" w:rsidRDefault="00E46483" w:rsidP="00E46483">
      <w:pPr>
        <w:spacing w:after="0" w:line="240" w:lineRule="auto"/>
        <w:rPr>
          <w:rFonts w:ascii="Times New Roman" w:eastAsia="Calibri" w:hAnsi="Times New Roman" w:cs="Times New Roman"/>
          <w:b/>
          <w:sz w:val="24"/>
          <w:szCs w:val="24"/>
        </w:rPr>
      </w:pPr>
    </w:p>
    <w:p w:rsidR="00E46483" w:rsidRPr="00A05214" w:rsidRDefault="00E46483" w:rsidP="00E46483">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Saistošo noteikumu mērķis ir noteikt sociālās palīdzības sistēmu, kas nodrošina materiālu atbalstu krīzes situācijā nonākušām trūcīgām un maznodrošinātām ģimenēm vai personām, kā arī personām, kurām tas ir nepieciešams, lai apmierinātu to pamatvajadzības un veicinātu darbaspējīgo personu līdzdarbību savas situācijas uzlabošanā.</w:t>
      </w:r>
    </w:p>
    <w:p w:rsidR="00E46483" w:rsidRPr="00A05214" w:rsidRDefault="00E46483" w:rsidP="00E46483">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Šie noteikumi nosaka sociālās palīdzības pabalstu (turpmāk tekstā – pabalsts) veidus un apmērus, pabalstu piešķiršanas un izmaksas kārtību ģimenēm vai personām, kuras ir tiesīgas saņemt šos pabalstus, kā arī lēmumu par pabalstu apstrīdēšanas un pārsūdzēšanas kārtību.</w:t>
      </w:r>
    </w:p>
    <w:p w:rsidR="00E46483" w:rsidRPr="00A05214" w:rsidRDefault="00E46483" w:rsidP="00E46483">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Šie noteikumi ir saistoši visām personām, k</w:t>
      </w:r>
      <w:r w:rsidR="00434CEA">
        <w:rPr>
          <w:rFonts w:ascii="Times New Roman" w:eastAsia="Times New Roman" w:hAnsi="Times New Roman" w:cs="Times New Roman"/>
          <w:sz w:val="24"/>
          <w:szCs w:val="24"/>
          <w:lang w:eastAsia="lv-LV"/>
        </w:rPr>
        <w:t>uras</w:t>
      </w:r>
      <w:r w:rsidRPr="00A05214">
        <w:rPr>
          <w:rFonts w:ascii="Times New Roman" w:eastAsia="Times New Roman" w:hAnsi="Times New Roman" w:cs="Times New Roman"/>
          <w:sz w:val="24"/>
          <w:szCs w:val="24"/>
          <w:lang w:eastAsia="lv-LV"/>
        </w:rPr>
        <w:t xml:space="preserve"> deklarētas Limbažu novada administratīvajā teritorijā.</w:t>
      </w:r>
    </w:p>
    <w:p w:rsidR="00E46483" w:rsidRPr="00A05214" w:rsidRDefault="00E46483" w:rsidP="00E46483">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Novada noteikto sociālās palīdzības pabalstu izmaksu organizē Limbažu novada Sociālais dienests (turpmāk tekstā – Sociālais dienests), kurš savā darbā ievēro spēkā esošo normatīvo aktu prasības.</w:t>
      </w:r>
    </w:p>
    <w:p w:rsidR="00E46483" w:rsidRPr="00A05214" w:rsidRDefault="00E46483" w:rsidP="00E46483">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Sociālās palīdzības un sociālo pakalpojumu saņēmēju saraksti nav publicējami.</w:t>
      </w:r>
    </w:p>
    <w:p w:rsidR="00E46483" w:rsidRPr="008D0B95" w:rsidRDefault="00E46483" w:rsidP="00E46483">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8D0B95">
        <w:rPr>
          <w:rFonts w:ascii="Times New Roman" w:eastAsia="Times New Roman" w:hAnsi="Times New Roman" w:cs="Times New Roman"/>
          <w:sz w:val="24"/>
          <w:szCs w:val="24"/>
          <w:lang w:eastAsia="lv-LV"/>
        </w:rPr>
        <w:t>Sociālajā dienestā tiek iekārtota sociālās palīdzības saņēmēja lieta, un to glabā 10 gadus.</w:t>
      </w:r>
    </w:p>
    <w:p w:rsidR="00E46483" w:rsidRPr="00EF19F7" w:rsidRDefault="00E46483" w:rsidP="00E46483">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EF19F7">
        <w:rPr>
          <w:rFonts w:ascii="Times New Roman" w:eastAsia="Times New Roman" w:hAnsi="Times New Roman" w:cs="Times New Roman"/>
          <w:sz w:val="24"/>
          <w:szCs w:val="24"/>
          <w:lang w:eastAsia="lv-LV"/>
        </w:rPr>
        <w:t>Valsts noteiktie sociālās palīdzības pabalstu veidi:</w:t>
      </w:r>
    </w:p>
    <w:p w:rsidR="00E46483" w:rsidRPr="00A05214" w:rsidRDefault="00E46483" w:rsidP="00E46483">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pabalsts garantētā minimālā ienākumu līmeņa (turpmāk tekstā – GMI) nodrošināšanai;</w:t>
      </w:r>
    </w:p>
    <w:p w:rsidR="00E46483" w:rsidRDefault="00E46483" w:rsidP="00E46483">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dzīvokļa pabalsts;</w:t>
      </w:r>
    </w:p>
    <w:p w:rsidR="00696ADF" w:rsidRDefault="00696ADF" w:rsidP="00E46483">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Vienreizējs pabalsts mācību procesa nodrošināšanai;</w:t>
      </w:r>
    </w:p>
    <w:p w:rsidR="00434CEA" w:rsidRDefault="00DA49FB" w:rsidP="00C867AD">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Pabalsts ēdināšanai skolā un pirm</w:t>
      </w:r>
      <w:r w:rsidR="00EF19F7">
        <w:rPr>
          <w:rFonts w:ascii="Times New Roman" w:eastAsia="Times New Roman" w:hAnsi="Times New Roman" w:cs="Times New Roman"/>
          <w:sz w:val="24"/>
          <w:szCs w:val="24"/>
          <w:lang w:eastAsia="lv-LV"/>
        </w:rPr>
        <w:t>sskolas izglītības iestādē.</w:t>
      </w:r>
    </w:p>
    <w:p w:rsidR="00C867AD" w:rsidRPr="00C867AD" w:rsidRDefault="00C867AD" w:rsidP="00C867AD">
      <w:pPr>
        <w:tabs>
          <w:tab w:val="left" w:pos="1134"/>
        </w:tabs>
        <w:spacing w:after="0" w:line="240" w:lineRule="auto"/>
        <w:ind w:left="1134"/>
        <w:contextualSpacing/>
        <w:jc w:val="both"/>
        <w:rPr>
          <w:rFonts w:ascii="Times New Roman" w:eastAsia="Times New Roman" w:hAnsi="Times New Roman" w:cs="Times New Roman"/>
          <w:sz w:val="24"/>
          <w:szCs w:val="24"/>
          <w:lang w:eastAsia="lv-LV"/>
        </w:rPr>
      </w:pPr>
    </w:p>
    <w:p w:rsidR="00E1296A" w:rsidRPr="00A05214" w:rsidRDefault="00E1296A" w:rsidP="00E1296A">
      <w:pPr>
        <w:numPr>
          <w:ilvl w:val="0"/>
          <w:numId w:val="2"/>
        </w:numPr>
        <w:tabs>
          <w:tab w:val="left" w:pos="284"/>
        </w:tabs>
        <w:spacing w:after="0" w:line="240" w:lineRule="auto"/>
        <w:ind w:left="284" w:hanging="284"/>
        <w:jc w:val="center"/>
        <w:rPr>
          <w:rFonts w:ascii="Times New Roman" w:eastAsia="Times New Roman" w:hAnsi="Times New Roman" w:cs="Times New Roman"/>
          <w:b/>
          <w:sz w:val="24"/>
          <w:szCs w:val="24"/>
          <w:lang w:eastAsia="lv-LV"/>
        </w:rPr>
      </w:pPr>
      <w:r w:rsidRPr="00A05214">
        <w:rPr>
          <w:rFonts w:ascii="Times New Roman" w:eastAsia="Times New Roman" w:hAnsi="Times New Roman" w:cs="Times New Roman"/>
          <w:b/>
          <w:sz w:val="24"/>
          <w:szCs w:val="24"/>
          <w:lang w:eastAsia="lv-LV"/>
        </w:rPr>
        <w:t>Trūcīgas ģimenes (personas) statuss</w:t>
      </w:r>
    </w:p>
    <w:p w:rsidR="00E1296A" w:rsidRPr="00EF19F7" w:rsidRDefault="00E1296A" w:rsidP="00E1296A">
      <w:pPr>
        <w:spacing w:after="0" w:line="240" w:lineRule="auto"/>
        <w:contextualSpacing/>
        <w:rPr>
          <w:rFonts w:ascii="Times New Roman" w:eastAsia="Times New Roman" w:hAnsi="Times New Roman" w:cs="Times New Roman"/>
          <w:sz w:val="24"/>
          <w:szCs w:val="24"/>
          <w:lang w:eastAsia="lv-LV"/>
        </w:rPr>
      </w:pPr>
    </w:p>
    <w:p w:rsidR="00E1296A" w:rsidRPr="00A05214" w:rsidRDefault="00536F33"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Trūcīga</w:t>
      </w:r>
      <w:r w:rsidR="00E1296A" w:rsidRPr="00A05214">
        <w:rPr>
          <w:rFonts w:ascii="Times New Roman" w:eastAsia="Times New Roman" w:hAnsi="Times New Roman" w:cs="Times New Roman"/>
          <w:sz w:val="24"/>
          <w:szCs w:val="24"/>
          <w:lang w:eastAsia="lv-LV"/>
        </w:rPr>
        <w:t>s ģimenes vai atsevišķi dzīvojošas personas statusu nosaka, pamatojoties uz 30.03.2010. Ministru kabineta noteikumiem Nr.299 „Par ģimenes vai atsevišķi dzīvojošas personas atzīšanu par trūcīgu”.</w:t>
      </w: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Izvērtējot ģimenes (personas) ienākumus un materiālo situāciju tās atzīšanai par trūcīgu, papildus MK noteiktajam, par īpašumu Limbažu novadā netiek uzskatīts:</w:t>
      </w:r>
    </w:p>
    <w:p w:rsidR="00025453" w:rsidRPr="00025453" w:rsidRDefault="00536F33" w:rsidP="00025453">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w:t>
      </w:r>
      <w:r w:rsidR="00025453" w:rsidRPr="00025453">
        <w:rPr>
          <w:rFonts w:ascii="Times New Roman" w:eastAsia="Times New Roman" w:hAnsi="Times New Roman" w:cs="Times New Roman"/>
          <w:color w:val="000000" w:themeColor="text1"/>
          <w:sz w:val="24"/>
          <w:szCs w:val="24"/>
          <w:lang w:eastAsia="lv-LV"/>
        </w:rPr>
        <w:t>ekustamais īpašums vai tā daļa, kur savu dzīvesvietu deklarējis un dzīvo iesniedzējs un pārējās personas, kurām ir kopīga saimniecība ar iesniedzēju;</w:t>
      </w:r>
    </w:p>
    <w:p w:rsidR="00E1296A" w:rsidRPr="00025453"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color w:val="000000" w:themeColor="text1"/>
          <w:sz w:val="24"/>
          <w:szCs w:val="24"/>
          <w:lang w:eastAsia="lv-LV"/>
        </w:rPr>
      </w:pPr>
      <w:r w:rsidRPr="00025453">
        <w:rPr>
          <w:rFonts w:ascii="Times New Roman" w:eastAsia="Times New Roman" w:hAnsi="Times New Roman" w:cs="Times New Roman"/>
          <w:color w:val="000000" w:themeColor="text1"/>
          <w:sz w:val="24"/>
          <w:szCs w:val="24"/>
          <w:lang w:eastAsia="lv-LV"/>
        </w:rPr>
        <w:t>zeme, kuras platība nepārsniedz 6,5 ha;</w:t>
      </w:r>
    </w:p>
    <w:p w:rsidR="00E1296A" w:rsidRPr="00025453" w:rsidRDefault="005216AF"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color w:val="000000" w:themeColor="text1"/>
          <w:sz w:val="24"/>
          <w:szCs w:val="24"/>
          <w:lang w:eastAsia="lv-LV"/>
        </w:rPr>
      </w:pPr>
      <w:r w:rsidRPr="00025453">
        <w:rPr>
          <w:rFonts w:ascii="Times New Roman" w:eastAsia="Times New Roman" w:hAnsi="Times New Roman" w:cs="Times New Roman"/>
          <w:color w:val="000000" w:themeColor="text1"/>
          <w:sz w:val="24"/>
          <w:szCs w:val="24"/>
          <w:lang w:eastAsia="lv-LV"/>
        </w:rPr>
        <w:t>nekustamajam īpašumam funkcionāli piederīgas saimniecības ēkas</w:t>
      </w:r>
      <w:r w:rsidR="00E1296A" w:rsidRPr="00025453">
        <w:rPr>
          <w:rFonts w:ascii="Times New Roman" w:eastAsia="Times New Roman" w:hAnsi="Times New Roman" w:cs="Times New Roman"/>
          <w:color w:val="000000" w:themeColor="text1"/>
          <w:sz w:val="24"/>
          <w:szCs w:val="24"/>
          <w:lang w:eastAsia="lv-LV"/>
        </w:rPr>
        <w:t xml:space="preserve">; </w:t>
      </w:r>
    </w:p>
    <w:p w:rsidR="005E1DDA" w:rsidRPr="00025453" w:rsidRDefault="00C867AD" w:rsidP="005E1DD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color w:val="000000" w:themeColor="text1"/>
          <w:sz w:val="24"/>
          <w:szCs w:val="24"/>
          <w:lang w:eastAsia="lv-LV"/>
        </w:rPr>
      </w:pPr>
      <w:r w:rsidRPr="00025453">
        <w:rPr>
          <w:rFonts w:ascii="Times New Roman" w:eastAsia="Times New Roman" w:hAnsi="Times New Roman" w:cs="Times New Roman"/>
          <w:color w:val="000000" w:themeColor="text1"/>
          <w:sz w:val="24"/>
          <w:szCs w:val="24"/>
          <w:lang w:eastAsia="lv-LV"/>
        </w:rPr>
        <w:t>viens mehāniskais transport</w:t>
      </w:r>
      <w:r w:rsidR="005E1DDA" w:rsidRPr="00025453">
        <w:rPr>
          <w:rFonts w:ascii="Times New Roman" w:eastAsia="Times New Roman" w:hAnsi="Times New Roman" w:cs="Times New Roman"/>
          <w:color w:val="000000" w:themeColor="text1"/>
          <w:sz w:val="24"/>
          <w:szCs w:val="24"/>
          <w:lang w:eastAsia="lv-LV"/>
        </w:rPr>
        <w:t xml:space="preserve">līdzeklis, kas ir ģimenes (personas) īpašumā; </w:t>
      </w:r>
    </w:p>
    <w:p w:rsidR="00E1296A" w:rsidRPr="005E1DDA"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5E1DDA">
        <w:rPr>
          <w:rFonts w:ascii="Times New Roman" w:eastAsia="Times New Roman" w:hAnsi="Times New Roman" w:cs="Times New Roman"/>
          <w:sz w:val="24"/>
          <w:szCs w:val="24"/>
          <w:lang w:eastAsia="lv-LV"/>
        </w:rPr>
        <w:t xml:space="preserve">viens motocikls, motorollers vai mopēds, kas ir ģimenes (personas) īpašumā; </w:t>
      </w:r>
    </w:p>
    <w:p w:rsidR="00E1296A" w:rsidRPr="00A05214"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viena airu laiva, kas ir ģimenes (personas) īpašumā;</w:t>
      </w:r>
    </w:p>
    <w:p w:rsidR="00E1296A" w:rsidRPr="00A05214"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viens velosipēds katram ģimenes loceklim;</w:t>
      </w:r>
    </w:p>
    <w:p w:rsidR="00E1296A"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viena automašīnas piekabe.</w:t>
      </w:r>
    </w:p>
    <w:p w:rsidR="005216AF" w:rsidRDefault="00536F33"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w:t>
      </w:r>
      <w:r w:rsidR="005216AF">
        <w:rPr>
          <w:rFonts w:ascii="Times New Roman" w:eastAsia="Times New Roman" w:hAnsi="Times New Roman" w:cs="Times New Roman"/>
          <w:sz w:val="24"/>
          <w:szCs w:val="24"/>
          <w:lang w:eastAsia="lv-LV"/>
        </w:rPr>
        <w:t>ērna nekustamais īpašums un naudas līdzekļu uzkrājumi kredītiestādēs, ja nav bāriņtiesas atļaujas ar tiem rīkoties;</w:t>
      </w:r>
    </w:p>
    <w:p w:rsidR="005216AF" w:rsidRDefault="00536F33"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005216AF">
        <w:rPr>
          <w:rFonts w:ascii="Times New Roman" w:eastAsia="Times New Roman" w:hAnsi="Times New Roman" w:cs="Times New Roman"/>
          <w:sz w:val="24"/>
          <w:szCs w:val="24"/>
          <w:lang w:eastAsia="lv-LV"/>
        </w:rPr>
        <w:t>apitāla daļas, ja maksātnespējas procesa dēļ vai atbilstoši citu komponentu institūciju nolēmumam īpašniekam nav iespēju gūt ienākumus no šā īpašuma vai rīkoties ar to vai</w:t>
      </w:r>
      <w:r>
        <w:rPr>
          <w:rFonts w:ascii="Times New Roman" w:eastAsia="Times New Roman" w:hAnsi="Times New Roman" w:cs="Times New Roman"/>
          <w:sz w:val="24"/>
          <w:szCs w:val="24"/>
          <w:lang w:eastAsia="lv-LV"/>
        </w:rPr>
        <w:t>,</w:t>
      </w:r>
      <w:r w:rsidR="005216AF">
        <w:rPr>
          <w:rFonts w:ascii="Times New Roman" w:eastAsia="Times New Roman" w:hAnsi="Times New Roman" w:cs="Times New Roman"/>
          <w:sz w:val="24"/>
          <w:szCs w:val="24"/>
          <w:lang w:eastAsia="lv-LV"/>
        </w:rPr>
        <w:t xml:space="preserve"> ja 12 mēnešu periodā nav gūti ienākumi saimnieciskās darbības apturēšanas dēļ;</w:t>
      </w:r>
    </w:p>
    <w:p w:rsidR="005216AF" w:rsidRDefault="00536F33"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5216AF">
        <w:rPr>
          <w:rFonts w:ascii="Times New Roman" w:eastAsia="Times New Roman" w:hAnsi="Times New Roman" w:cs="Times New Roman"/>
          <w:sz w:val="24"/>
          <w:szCs w:val="24"/>
          <w:lang w:eastAsia="lv-LV"/>
        </w:rPr>
        <w:t xml:space="preserve">kaidras naudas līdzekļu uzkrājums un naudas līdzekļu uzkrājums vai atlikums kredītiestādē vai pasta norēķinu sistēmā, kas veidojies no ienākumiem vai kontā saņemtajiem maksājumiem (tai skaitā atgūtais parāds, citas personas sniegtais materiālais atbalsts </w:t>
      </w:r>
      <w:r w:rsidR="006806B3">
        <w:rPr>
          <w:rFonts w:ascii="Times New Roman" w:eastAsia="Times New Roman" w:hAnsi="Times New Roman" w:cs="Times New Roman"/>
          <w:sz w:val="24"/>
          <w:szCs w:val="24"/>
          <w:lang w:eastAsia="lv-LV"/>
        </w:rPr>
        <w:t>konkrētam mērķim), kas pārskata peri</w:t>
      </w:r>
      <w:r w:rsidR="00201DA4">
        <w:rPr>
          <w:rFonts w:ascii="Times New Roman" w:eastAsia="Times New Roman" w:hAnsi="Times New Roman" w:cs="Times New Roman"/>
          <w:sz w:val="24"/>
          <w:szCs w:val="24"/>
          <w:lang w:eastAsia="lv-LV"/>
        </w:rPr>
        <w:t>oda beigās nepārsniedz 128,06 ei</w:t>
      </w:r>
      <w:r w:rsidR="006806B3">
        <w:rPr>
          <w:rFonts w:ascii="Times New Roman" w:eastAsia="Times New Roman" w:hAnsi="Times New Roman" w:cs="Times New Roman"/>
          <w:sz w:val="24"/>
          <w:szCs w:val="24"/>
          <w:lang w:eastAsia="lv-LV"/>
        </w:rPr>
        <w:t>ro ģimenei (personai).</w:t>
      </w:r>
    </w:p>
    <w:p w:rsidR="006806B3" w:rsidRPr="0039106C" w:rsidRDefault="006806B3" w:rsidP="003B376B">
      <w:pPr>
        <w:pStyle w:val="Sarakstarindkopa"/>
        <w:numPr>
          <w:ilvl w:val="0"/>
          <w:numId w:val="1"/>
        </w:numPr>
        <w:tabs>
          <w:tab w:val="left" w:pos="1276"/>
        </w:tabs>
        <w:spacing w:after="0" w:line="240" w:lineRule="auto"/>
        <w:ind w:left="567" w:hanging="567"/>
        <w:jc w:val="both"/>
        <w:rPr>
          <w:rFonts w:ascii="Times New Roman" w:eastAsia="Times New Roman" w:hAnsi="Times New Roman" w:cs="Times New Roman"/>
          <w:sz w:val="24"/>
          <w:szCs w:val="24"/>
          <w:lang w:eastAsia="lv-LV"/>
        </w:rPr>
      </w:pPr>
      <w:r w:rsidRPr="0039106C">
        <w:rPr>
          <w:rFonts w:ascii="Times New Roman" w:eastAsia="Times New Roman" w:hAnsi="Times New Roman" w:cs="Times New Roman"/>
          <w:sz w:val="24"/>
          <w:szCs w:val="24"/>
          <w:lang w:eastAsia="lv-LV"/>
        </w:rPr>
        <w:t xml:space="preserve">Trūcīgas ģimenes (personas) statusu nepiešķir, ja persona vai kāds no ģimenes locekļiem sešu mēnešu periodā pirms </w:t>
      </w:r>
      <w:r w:rsidR="006957F2" w:rsidRPr="0039106C">
        <w:rPr>
          <w:rFonts w:ascii="Times New Roman" w:eastAsia="Times New Roman" w:hAnsi="Times New Roman" w:cs="Times New Roman"/>
          <w:sz w:val="24"/>
          <w:szCs w:val="24"/>
          <w:lang w:eastAsia="lv-LV"/>
        </w:rPr>
        <w:t>iesnieguma iesniegšanas par trūcīg</w:t>
      </w:r>
      <w:r w:rsidR="0039106C">
        <w:rPr>
          <w:rFonts w:ascii="Times New Roman" w:eastAsia="Times New Roman" w:hAnsi="Times New Roman" w:cs="Times New Roman"/>
          <w:sz w:val="24"/>
          <w:szCs w:val="24"/>
          <w:lang w:eastAsia="lv-LV"/>
        </w:rPr>
        <w:t>a</w:t>
      </w:r>
      <w:r w:rsidR="006957F2" w:rsidRPr="0039106C">
        <w:rPr>
          <w:rFonts w:ascii="Times New Roman" w:eastAsia="Times New Roman" w:hAnsi="Times New Roman" w:cs="Times New Roman"/>
          <w:sz w:val="24"/>
          <w:szCs w:val="24"/>
          <w:lang w:eastAsia="lv-LV"/>
        </w:rPr>
        <w:t xml:space="preserve">s ģimenes (personas) statusa </w:t>
      </w:r>
      <w:r w:rsidR="005B1373" w:rsidRPr="0039106C">
        <w:rPr>
          <w:rFonts w:ascii="Times New Roman" w:eastAsia="Times New Roman" w:hAnsi="Times New Roman" w:cs="Times New Roman"/>
          <w:sz w:val="24"/>
          <w:szCs w:val="24"/>
          <w:lang w:eastAsia="lv-LV"/>
        </w:rPr>
        <w:t>piešķiršanu,</w:t>
      </w:r>
      <w:r w:rsidRPr="0039106C">
        <w:rPr>
          <w:rFonts w:ascii="Times New Roman" w:eastAsia="Times New Roman" w:hAnsi="Times New Roman" w:cs="Times New Roman"/>
          <w:sz w:val="24"/>
          <w:szCs w:val="24"/>
          <w:lang w:eastAsia="lv-LV"/>
        </w:rPr>
        <w:t xml:space="preserve"> </w:t>
      </w:r>
      <w:r w:rsidR="005B1373" w:rsidRPr="0039106C">
        <w:rPr>
          <w:rFonts w:ascii="Times New Roman" w:eastAsia="Times New Roman" w:hAnsi="Times New Roman" w:cs="Times New Roman"/>
          <w:sz w:val="24"/>
          <w:szCs w:val="24"/>
          <w:lang w:eastAsia="lv-LV"/>
        </w:rPr>
        <w:t>pamatojoties uz 30.03.2010. Ministru kabineta noteikumiem Nr.299 „Par ģimenes vai atsevišķi dzīvojošas personas atzīšanu par trūcīgu”</w:t>
      </w:r>
      <w:r w:rsidR="0039106C" w:rsidRPr="0039106C">
        <w:rPr>
          <w:rFonts w:ascii="Times New Roman" w:eastAsia="Times New Roman" w:hAnsi="Times New Roman" w:cs="Times New Roman"/>
          <w:sz w:val="24"/>
          <w:szCs w:val="24"/>
          <w:lang w:eastAsia="lv-LV"/>
        </w:rPr>
        <w:t>,</w:t>
      </w:r>
      <w:r w:rsidRPr="0039106C">
        <w:rPr>
          <w:rFonts w:ascii="Times New Roman" w:eastAsia="Times New Roman" w:hAnsi="Times New Roman" w:cs="Times New Roman"/>
          <w:sz w:val="24"/>
          <w:szCs w:val="24"/>
          <w:lang w:eastAsia="lv-LV"/>
        </w:rPr>
        <w:t xml:space="preserve"> ir uzdāvinājis savu nekustamo īpašumu citai personai.</w:t>
      </w:r>
    </w:p>
    <w:p w:rsidR="00E1296A"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Īpašums nevar būt iegādāts trūcīgas ģimenes (personas) statusa laikā un trīs mēnešu</w:t>
      </w:r>
      <w:r w:rsidR="0039106C">
        <w:rPr>
          <w:rFonts w:ascii="Times New Roman" w:eastAsia="Times New Roman" w:hAnsi="Times New Roman" w:cs="Times New Roman"/>
          <w:sz w:val="24"/>
          <w:szCs w:val="24"/>
          <w:lang w:eastAsia="lv-LV"/>
        </w:rPr>
        <w:t>s</w:t>
      </w:r>
      <w:r w:rsidRPr="00A05214">
        <w:rPr>
          <w:rFonts w:ascii="Times New Roman" w:eastAsia="Times New Roman" w:hAnsi="Times New Roman" w:cs="Times New Roman"/>
          <w:sz w:val="24"/>
          <w:szCs w:val="24"/>
          <w:lang w:eastAsia="lv-LV"/>
        </w:rPr>
        <w:t xml:space="preserve"> pirms statusa pieprasīšanas, izņemot gadījumus, ja šajā laikā iegādāta automašīna un ģimenē ir pilngadīga persona ar invaliditāti, kurai ar Veselības un darbnespēju ekspertīzes ārstu valsts komisijas atzinumu noteiktas medicīniskās indikācijas īpašas kopšanas nepieciešamību vai ģimenē ir bērns ar invaliditāti. </w:t>
      </w:r>
    </w:p>
    <w:p w:rsidR="003B376B" w:rsidRDefault="003B376B" w:rsidP="003B376B">
      <w:pPr>
        <w:spacing w:after="0" w:line="240" w:lineRule="auto"/>
        <w:jc w:val="both"/>
        <w:rPr>
          <w:rFonts w:ascii="Times New Roman" w:eastAsia="Times New Roman" w:hAnsi="Times New Roman" w:cs="Times New Roman"/>
          <w:sz w:val="24"/>
          <w:szCs w:val="24"/>
          <w:lang w:eastAsia="lv-LV"/>
        </w:rPr>
      </w:pPr>
    </w:p>
    <w:p w:rsidR="00E1296A" w:rsidRPr="00A05214" w:rsidRDefault="00E1296A" w:rsidP="00E1296A">
      <w:pPr>
        <w:numPr>
          <w:ilvl w:val="0"/>
          <w:numId w:val="2"/>
        </w:numPr>
        <w:tabs>
          <w:tab w:val="left" w:pos="284"/>
        </w:tabs>
        <w:spacing w:after="0" w:line="240" w:lineRule="auto"/>
        <w:ind w:left="284" w:hanging="284"/>
        <w:jc w:val="center"/>
        <w:rPr>
          <w:rFonts w:ascii="Times New Roman" w:eastAsia="Times New Roman" w:hAnsi="Times New Roman" w:cs="Times New Roman"/>
          <w:b/>
          <w:sz w:val="24"/>
          <w:szCs w:val="24"/>
          <w:lang w:eastAsia="lv-LV"/>
        </w:rPr>
      </w:pPr>
      <w:r w:rsidRPr="00A05214">
        <w:rPr>
          <w:rFonts w:ascii="Times New Roman" w:eastAsia="Times New Roman" w:hAnsi="Times New Roman" w:cs="Times New Roman"/>
          <w:b/>
          <w:sz w:val="24"/>
          <w:szCs w:val="24"/>
          <w:lang w:eastAsia="lv-LV"/>
        </w:rPr>
        <w:t>Maznodrošinātas ģimenes (personas) statuss</w:t>
      </w:r>
    </w:p>
    <w:p w:rsidR="00E1296A" w:rsidRPr="00A05214" w:rsidRDefault="00E1296A" w:rsidP="00E1296A">
      <w:pPr>
        <w:spacing w:after="0" w:line="240" w:lineRule="auto"/>
        <w:contextualSpacing/>
        <w:rPr>
          <w:rFonts w:ascii="Times New Roman" w:eastAsia="Times New Roman" w:hAnsi="Times New Roman" w:cs="Times New Roman"/>
          <w:b/>
          <w:sz w:val="24"/>
          <w:szCs w:val="24"/>
          <w:lang w:eastAsia="lv-LV"/>
        </w:rPr>
      </w:pP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 xml:space="preserve">Ģimene (persona) atzīstama par maznodrošinātu, ja tās ienākumi uz katru ģimenes locekli nepārsniedz: </w:t>
      </w:r>
    </w:p>
    <w:p w:rsidR="00E1296A" w:rsidRPr="00A05214"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 xml:space="preserve">pensionāriem, </w:t>
      </w:r>
      <w:r w:rsidRPr="00A05214">
        <w:rPr>
          <w:rFonts w:ascii="Times New Roman" w:hAnsi="Times New Roman" w:cs="Times New Roman"/>
          <w:sz w:val="24"/>
          <w:szCs w:val="24"/>
        </w:rPr>
        <w:t>personām ar invaliditāti</w:t>
      </w:r>
      <w:r w:rsidRPr="00A05214">
        <w:rPr>
          <w:rFonts w:ascii="Times New Roman" w:eastAsia="Times New Roman" w:hAnsi="Times New Roman" w:cs="Times New Roman"/>
          <w:sz w:val="24"/>
          <w:szCs w:val="24"/>
          <w:lang w:eastAsia="lv-LV"/>
        </w:rPr>
        <w:t xml:space="preserve"> (kuri dzīvo vieni) un nepilnām ģimenēm (ģimene, kur viens pieaugušais audzina vienu vai vairākus nepilngadīgus bērnus) </w:t>
      </w:r>
      <w:r w:rsidR="00A41463">
        <w:rPr>
          <w:rFonts w:ascii="Times New Roman" w:eastAsia="Times New Roman" w:hAnsi="Times New Roman" w:cs="Times New Roman"/>
          <w:sz w:val="24"/>
          <w:szCs w:val="24"/>
          <w:lang w:eastAsia="lv-LV"/>
        </w:rPr>
        <w:t>200</w:t>
      </w:r>
      <w:r w:rsidRPr="00A05214">
        <w:rPr>
          <w:rFonts w:ascii="Times New Roman" w:eastAsia="Times New Roman" w:hAnsi="Times New Roman" w:cs="Times New Roman"/>
          <w:sz w:val="24"/>
          <w:szCs w:val="24"/>
          <w:lang w:eastAsia="lv-LV"/>
        </w:rPr>
        <w:t>,00 eiro uz katru ģimenes locekli mēnesī;</w:t>
      </w:r>
    </w:p>
    <w:p w:rsidR="00E1296A" w:rsidRPr="00A05214"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 xml:space="preserve">pensionāriem, </w:t>
      </w:r>
      <w:r w:rsidRPr="00A05214">
        <w:rPr>
          <w:rFonts w:ascii="Times New Roman" w:hAnsi="Times New Roman" w:cs="Times New Roman"/>
          <w:sz w:val="24"/>
          <w:szCs w:val="24"/>
        </w:rPr>
        <w:t>personām ar invaliditāti</w:t>
      </w:r>
      <w:r w:rsidRPr="00A05214">
        <w:rPr>
          <w:rFonts w:ascii="Times New Roman" w:eastAsia="Times New Roman" w:hAnsi="Times New Roman" w:cs="Times New Roman"/>
          <w:sz w:val="24"/>
          <w:szCs w:val="24"/>
          <w:lang w:eastAsia="lv-LV"/>
        </w:rPr>
        <w:t xml:space="preserve"> (kuri dzīvo divatā) un pārējām ģimenēm – 1</w:t>
      </w:r>
      <w:r w:rsidR="00A41463">
        <w:rPr>
          <w:rFonts w:ascii="Times New Roman" w:eastAsia="Times New Roman" w:hAnsi="Times New Roman" w:cs="Times New Roman"/>
          <w:sz w:val="24"/>
          <w:szCs w:val="24"/>
          <w:lang w:eastAsia="lv-LV"/>
        </w:rPr>
        <w:t>85</w:t>
      </w:r>
      <w:r w:rsidRPr="00A05214">
        <w:rPr>
          <w:rFonts w:ascii="Times New Roman" w:eastAsia="Times New Roman" w:hAnsi="Times New Roman" w:cs="Times New Roman"/>
          <w:sz w:val="24"/>
          <w:szCs w:val="24"/>
          <w:lang w:eastAsia="lv-LV"/>
        </w:rPr>
        <w:t>,00 eiro uz katru ģimenes locekli mēnesī.</w:t>
      </w:r>
    </w:p>
    <w:p w:rsidR="00E1296A" w:rsidRPr="008D0B95"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hAnsi="Times New Roman" w:cs="Times New Roman"/>
          <w:sz w:val="24"/>
          <w:szCs w:val="24"/>
        </w:rPr>
        <w:t xml:space="preserve">Izvērtējot ģimenes (personas) ienākumus un materiālo situāciju tās atzīšanai par </w:t>
      </w:r>
      <w:r w:rsidRPr="008D0B95">
        <w:rPr>
          <w:rFonts w:ascii="Times New Roman" w:hAnsi="Times New Roman" w:cs="Times New Roman"/>
          <w:sz w:val="24"/>
          <w:szCs w:val="24"/>
        </w:rPr>
        <w:t xml:space="preserve">maznodrošinātu, ievērojami šo noteikumu </w:t>
      </w:r>
      <w:r w:rsidR="0011275C">
        <w:rPr>
          <w:rFonts w:ascii="Times New Roman" w:hAnsi="Times New Roman" w:cs="Times New Roman"/>
          <w:sz w:val="24"/>
          <w:szCs w:val="24"/>
        </w:rPr>
        <w:t>8</w:t>
      </w:r>
      <w:r w:rsidRPr="008D0B95">
        <w:rPr>
          <w:rFonts w:ascii="Times New Roman" w:hAnsi="Times New Roman" w:cs="Times New Roman"/>
          <w:sz w:val="24"/>
          <w:szCs w:val="24"/>
        </w:rPr>
        <w:t xml:space="preserve">., </w:t>
      </w:r>
      <w:r w:rsidR="0011275C">
        <w:rPr>
          <w:rFonts w:ascii="Times New Roman" w:hAnsi="Times New Roman" w:cs="Times New Roman"/>
          <w:sz w:val="24"/>
          <w:szCs w:val="24"/>
        </w:rPr>
        <w:t>9</w:t>
      </w:r>
      <w:r w:rsidRPr="008D0B95">
        <w:rPr>
          <w:rFonts w:ascii="Times New Roman" w:hAnsi="Times New Roman" w:cs="Times New Roman"/>
          <w:sz w:val="24"/>
          <w:szCs w:val="24"/>
        </w:rPr>
        <w:t>.</w:t>
      </w:r>
      <w:r w:rsidR="0011275C">
        <w:rPr>
          <w:rFonts w:ascii="Times New Roman" w:hAnsi="Times New Roman" w:cs="Times New Roman"/>
          <w:sz w:val="24"/>
          <w:szCs w:val="24"/>
        </w:rPr>
        <w:t>, 10.</w:t>
      </w:r>
      <w:r w:rsidRPr="008D0B95">
        <w:rPr>
          <w:rFonts w:ascii="Times New Roman" w:hAnsi="Times New Roman" w:cs="Times New Roman"/>
          <w:sz w:val="24"/>
          <w:szCs w:val="24"/>
        </w:rPr>
        <w:t xml:space="preserve"> un </w:t>
      </w:r>
      <w:r w:rsidR="0011275C">
        <w:rPr>
          <w:rFonts w:ascii="Times New Roman" w:hAnsi="Times New Roman" w:cs="Times New Roman"/>
          <w:sz w:val="24"/>
          <w:szCs w:val="24"/>
        </w:rPr>
        <w:t>11</w:t>
      </w:r>
      <w:r w:rsidRPr="008D0B95">
        <w:rPr>
          <w:rFonts w:ascii="Times New Roman" w:hAnsi="Times New Roman" w:cs="Times New Roman"/>
          <w:sz w:val="24"/>
          <w:szCs w:val="24"/>
        </w:rPr>
        <w:t>.punktā minētie nosacījumi.</w:t>
      </w:r>
    </w:p>
    <w:p w:rsidR="00E1296A" w:rsidRDefault="00E1296A" w:rsidP="006957F2">
      <w:pPr>
        <w:spacing w:after="0" w:line="240" w:lineRule="auto"/>
      </w:pPr>
    </w:p>
    <w:p w:rsidR="00E1296A" w:rsidRPr="00A05214" w:rsidRDefault="00E1296A" w:rsidP="00E1296A">
      <w:pPr>
        <w:numPr>
          <w:ilvl w:val="0"/>
          <w:numId w:val="2"/>
        </w:numPr>
        <w:tabs>
          <w:tab w:val="left" w:pos="284"/>
        </w:tabs>
        <w:spacing w:after="0" w:line="240" w:lineRule="auto"/>
        <w:ind w:left="284" w:hanging="284"/>
        <w:jc w:val="center"/>
        <w:rPr>
          <w:rFonts w:ascii="Times New Roman" w:eastAsia="Times New Roman" w:hAnsi="Times New Roman" w:cs="Times New Roman"/>
          <w:b/>
          <w:sz w:val="24"/>
          <w:szCs w:val="24"/>
          <w:lang w:eastAsia="lv-LV"/>
        </w:rPr>
      </w:pPr>
      <w:r w:rsidRPr="00A05214">
        <w:rPr>
          <w:rFonts w:ascii="Times New Roman" w:eastAsia="Times New Roman" w:hAnsi="Times New Roman" w:cs="Times New Roman"/>
          <w:b/>
          <w:sz w:val="24"/>
          <w:szCs w:val="24"/>
          <w:lang w:eastAsia="lv-LV"/>
        </w:rPr>
        <w:lastRenderedPageBreak/>
        <w:t>Pabalsts</w:t>
      </w:r>
      <w:r w:rsidRPr="00A05214">
        <w:rPr>
          <w:rFonts w:ascii="Times New Roman" w:hAnsi="Times New Roman" w:cs="Times New Roman"/>
          <w:b/>
          <w:sz w:val="24"/>
          <w:szCs w:val="24"/>
        </w:rPr>
        <w:t xml:space="preserve"> garantētā minimālā ienākumu līmeņa (turpmāk tekstā – GMI) nodrošināšanai</w:t>
      </w:r>
    </w:p>
    <w:p w:rsidR="00E1296A" w:rsidRPr="00A05214" w:rsidRDefault="00E1296A" w:rsidP="00E1296A">
      <w:pPr>
        <w:spacing w:after="0" w:line="240" w:lineRule="auto"/>
        <w:contextualSpacing/>
        <w:rPr>
          <w:rFonts w:ascii="Times New Roman" w:eastAsia="Times New Roman" w:hAnsi="Times New Roman" w:cs="Times New Roman"/>
          <w:b/>
          <w:sz w:val="24"/>
          <w:szCs w:val="24"/>
          <w:lang w:eastAsia="lv-LV"/>
        </w:rPr>
      </w:pP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Pabalstu piešķir ģimenei vai atsevišķi dzīvojošai personai, kura atzīta par trūcīgu, atbilstoši normatīvajiem aktiem par ģimenes vai atsevišķi dzīvojošas personas atzīšanu par trūcīgu, lai sniegtu materiālu atbalstu krīzes situācijā nonākušām ģimenēm vai personām un veicinātu darbaspējīgo personu līdzdarbību savas sociālās situācijas uzlabošanā.</w:t>
      </w: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GMI pabalstu aprēķina, piešķir un izmaksā atbilstoši Ministru kabineta 17.06.2009. noteikumiem Nr.550 „Kārtībā, kādā aprēķināms, piešķirams, izmaksājams pabalsts garantētā minimālā ienākumu līmeņa nodrošināšanai un slēdzama vienošanās par līdzdarbību”.</w:t>
      </w: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Limbažu novadā GMI līmenis noteikts 50,00 eiro mēnesī 1 personai.</w:t>
      </w: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Pabalstu izmaksā skaidrā naudā vai ar pārskaitījumu pieprasītāja norādītajā kontā.</w:t>
      </w:r>
    </w:p>
    <w:p w:rsidR="00E1296A" w:rsidRDefault="00E1296A" w:rsidP="008D515A">
      <w:pPr>
        <w:spacing w:after="0" w:line="240" w:lineRule="auto"/>
      </w:pPr>
    </w:p>
    <w:p w:rsidR="00E1296A" w:rsidRPr="00A05214" w:rsidRDefault="00E1296A" w:rsidP="00E1296A">
      <w:pPr>
        <w:numPr>
          <w:ilvl w:val="0"/>
          <w:numId w:val="2"/>
        </w:numPr>
        <w:tabs>
          <w:tab w:val="left" w:pos="284"/>
        </w:tabs>
        <w:spacing w:after="0" w:line="240" w:lineRule="auto"/>
        <w:ind w:left="284" w:hanging="284"/>
        <w:jc w:val="center"/>
        <w:rPr>
          <w:rFonts w:ascii="Times New Roman" w:eastAsia="Times New Roman" w:hAnsi="Times New Roman" w:cs="Times New Roman"/>
          <w:b/>
          <w:sz w:val="24"/>
          <w:szCs w:val="24"/>
          <w:lang w:eastAsia="lv-LV"/>
        </w:rPr>
      </w:pPr>
      <w:r w:rsidRPr="00A05214">
        <w:rPr>
          <w:rFonts w:ascii="Times New Roman" w:eastAsia="Times New Roman" w:hAnsi="Times New Roman" w:cs="Times New Roman"/>
          <w:b/>
          <w:sz w:val="24"/>
          <w:szCs w:val="24"/>
          <w:lang w:eastAsia="lv-LV"/>
        </w:rPr>
        <w:t>Dzīvokļa pabalsts</w:t>
      </w:r>
    </w:p>
    <w:p w:rsidR="00E1296A" w:rsidRPr="00A05214" w:rsidRDefault="00E1296A" w:rsidP="00E1296A">
      <w:pPr>
        <w:spacing w:after="0" w:line="240" w:lineRule="auto"/>
        <w:contextualSpacing/>
        <w:rPr>
          <w:rFonts w:ascii="Times New Roman" w:eastAsia="Times New Roman" w:hAnsi="Times New Roman" w:cs="Times New Roman"/>
          <w:b/>
          <w:sz w:val="24"/>
          <w:szCs w:val="24"/>
          <w:lang w:eastAsia="lv-LV"/>
        </w:rPr>
      </w:pP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8D0B95">
        <w:rPr>
          <w:rFonts w:ascii="Times New Roman" w:eastAsia="Times New Roman" w:hAnsi="Times New Roman" w:cs="Times New Roman"/>
          <w:sz w:val="24"/>
          <w:szCs w:val="24"/>
          <w:lang w:eastAsia="lv-LV"/>
        </w:rPr>
        <w:t xml:space="preserve">Dzīvokļa pabalstu piešķir trūcīgām un maznodrošinātām ģimenēm (personām), lai sniegtu </w:t>
      </w:r>
      <w:r w:rsidRPr="00A05214">
        <w:rPr>
          <w:rFonts w:ascii="Times New Roman" w:eastAsia="Times New Roman" w:hAnsi="Times New Roman" w:cs="Times New Roman"/>
          <w:sz w:val="24"/>
          <w:szCs w:val="24"/>
          <w:lang w:eastAsia="lv-LV"/>
        </w:rPr>
        <w:t>atbalstu centralizētās apkures, kurināmā iegādes, īres, apsaimniekošanas maksas, ūdens un kanalizācijas pakalpojumu, gāzes un elektrības izdevumu daļējai segšanai.</w:t>
      </w: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Dzīvokļa pabalstu ir tiesīgs pieprasīt dzīvojamās telpas īpašnieks vai īrnieks (uzrādot īres līgumu).</w:t>
      </w: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 xml:space="preserve">Dzīvokļa pabalsta apmērs tiek noteikts: </w:t>
      </w:r>
    </w:p>
    <w:p w:rsidR="00E1296A" w:rsidRPr="00A05214"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 xml:space="preserve">trūcīgām ģimenēm (personām) līdz 215,00 eiro gadā; </w:t>
      </w:r>
    </w:p>
    <w:p w:rsidR="00E1296A" w:rsidRPr="00A05214"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 xml:space="preserve">maznodrošinātām ģimenēm (personām) līdz </w:t>
      </w:r>
      <w:r w:rsidR="00BE1011">
        <w:rPr>
          <w:rFonts w:ascii="Times New Roman" w:eastAsia="Times New Roman" w:hAnsi="Times New Roman" w:cs="Times New Roman"/>
          <w:sz w:val="24"/>
          <w:szCs w:val="24"/>
          <w:lang w:eastAsia="lv-LV"/>
        </w:rPr>
        <w:t>100</w:t>
      </w:r>
      <w:r w:rsidRPr="00A05214">
        <w:rPr>
          <w:rFonts w:ascii="Times New Roman" w:eastAsia="Times New Roman" w:hAnsi="Times New Roman" w:cs="Times New Roman"/>
          <w:sz w:val="24"/>
          <w:szCs w:val="24"/>
          <w:lang w:eastAsia="lv-LV"/>
        </w:rPr>
        <w:t>,00 eiro gadā.</w:t>
      </w: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 xml:space="preserve">Pabalsta saņemšanai jāiesniedz iesniegums, īres līguma kopija (uzrādot oriģinālu) un pēc sociālā darbinieka pieprasījuma izdevumus par apkures, kurināmā iegādes, īres, apsaimniekošanas maksas, ūdens un kanalizācijas pakalpojumu, gāzi un elektrību apliecinošus dokumentus. </w:t>
      </w:r>
    </w:p>
    <w:p w:rsidR="00E1296A" w:rsidRPr="0039106C"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39106C">
        <w:rPr>
          <w:rFonts w:ascii="Times New Roman" w:eastAsia="Times New Roman" w:hAnsi="Times New Roman" w:cs="Times New Roman"/>
          <w:sz w:val="24"/>
          <w:szCs w:val="24"/>
          <w:lang w:eastAsia="lv-LV"/>
        </w:rPr>
        <w:t xml:space="preserve">Sociālais dienests var piešķirt </w:t>
      </w:r>
      <w:r w:rsidRPr="0039106C">
        <w:rPr>
          <w:rFonts w:ascii="Times New Roman" w:hAnsi="Times New Roman" w:cs="Times New Roman"/>
          <w:sz w:val="24"/>
          <w:szCs w:val="24"/>
        </w:rPr>
        <w:t>papildus dzīvokļa pabalstu</w:t>
      </w:r>
      <w:r w:rsidRPr="0039106C">
        <w:rPr>
          <w:rFonts w:ascii="Times New Roman" w:eastAsia="Times New Roman" w:hAnsi="Times New Roman" w:cs="Times New Roman"/>
          <w:sz w:val="24"/>
          <w:szCs w:val="24"/>
          <w:lang w:eastAsia="lv-LV"/>
        </w:rPr>
        <w:t xml:space="preserve">: trūcīgām ģimenēm papildus </w:t>
      </w:r>
      <w:r w:rsidR="0039106C" w:rsidRPr="0039106C">
        <w:rPr>
          <w:rFonts w:ascii="Times New Roman" w:eastAsia="Times New Roman" w:hAnsi="Times New Roman" w:cs="Times New Roman"/>
          <w:sz w:val="24"/>
          <w:szCs w:val="24"/>
          <w:lang w:eastAsia="lv-LV"/>
        </w:rPr>
        <w:t>20</w:t>
      </w:r>
      <w:r w:rsidRPr="0039106C">
        <w:rPr>
          <w:rFonts w:ascii="Times New Roman" w:eastAsia="Times New Roman" w:hAnsi="Times New Roman" w:cs="Times New Roman"/>
          <w:sz w:val="24"/>
          <w:szCs w:val="24"/>
          <w:lang w:eastAsia="lv-LV"/>
        </w:rPr>
        <w:t xml:space="preserve">.1.punktā noteiktajam līdz 200,00 eiro gadā un maznodrošinātām ģimenēm papildus </w:t>
      </w:r>
      <w:r w:rsidR="0039106C" w:rsidRPr="0039106C">
        <w:rPr>
          <w:rFonts w:ascii="Times New Roman" w:eastAsia="Times New Roman" w:hAnsi="Times New Roman" w:cs="Times New Roman"/>
          <w:sz w:val="24"/>
          <w:szCs w:val="24"/>
          <w:lang w:eastAsia="lv-LV"/>
        </w:rPr>
        <w:t>20</w:t>
      </w:r>
      <w:r w:rsidRPr="0039106C">
        <w:rPr>
          <w:rFonts w:ascii="Times New Roman" w:eastAsia="Times New Roman" w:hAnsi="Times New Roman" w:cs="Times New Roman"/>
          <w:sz w:val="24"/>
          <w:szCs w:val="24"/>
          <w:lang w:eastAsia="lv-LV"/>
        </w:rPr>
        <w:t>.2.punktā noteiktajam līdz 100,00 eiro gadā parāda par īri/apsaimniekošanu un par pakalpojumiem, kas saistīti ar dzīvojamās telpas lietošanu, kas veidojies neparedzētu izdevumu dēļ (piemēram, smaga saslimšana, ar to saistītie izdevumi) daļējai nomaksai, ja:</w:t>
      </w:r>
    </w:p>
    <w:p w:rsidR="00E1296A" w:rsidRPr="00A05214"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ģimenē ir nepilngadīgi bērni;</w:t>
      </w:r>
    </w:p>
    <w:p w:rsidR="00E1296A" w:rsidRPr="00A05214"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i/>
          <w:sz w:val="24"/>
          <w:szCs w:val="24"/>
          <w:lang w:eastAsia="lv-LV"/>
        </w:rPr>
      </w:pPr>
      <w:r w:rsidRPr="00A05214">
        <w:rPr>
          <w:rFonts w:ascii="Times New Roman" w:eastAsia="Times New Roman" w:hAnsi="Times New Roman" w:cs="Times New Roman"/>
          <w:sz w:val="24"/>
          <w:szCs w:val="24"/>
          <w:lang w:eastAsia="lv-LV"/>
        </w:rPr>
        <w:t xml:space="preserve">ģimenē ir tikai vecuma vai invaliditātes pensijas vai sociālā nodrošinājuma pabalsta saņēmēji un nav nevienas personas darbspējīgā vecumā. </w:t>
      </w: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hAnsi="Times New Roman" w:cs="Times New Roman"/>
          <w:sz w:val="24"/>
          <w:szCs w:val="24"/>
        </w:rPr>
        <w:t>Papildus dzīvokļa pabalsta</w:t>
      </w:r>
      <w:r w:rsidRPr="00A05214">
        <w:rPr>
          <w:rFonts w:ascii="Times New Roman" w:eastAsia="Times New Roman" w:hAnsi="Times New Roman" w:cs="Times New Roman"/>
          <w:sz w:val="24"/>
          <w:szCs w:val="24"/>
          <w:lang w:eastAsia="lv-LV"/>
        </w:rPr>
        <w:t xml:space="preserve"> saņemšanai jāiesniedz:</w:t>
      </w:r>
    </w:p>
    <w:p w:rsidR="00E1296A" w:rsidRPr="00A05214" w:rsidRDefault="00E1296A" w:rsidP="00E1296A">
      <w:pPr>
        <w:numPr>
          <w:ilvl w:val="1"/>
          <w:numId w:val="1"/>
        </w:numPr>
        <w:tabs>
          <w:tab w:val="left" w:pos="1134"/>
        </w:tabs>
        <w:spacing w:after="0" w:line="240" w:lineRule="auto"/>
        <w:ind w:left="1134" w:hanging="567"/>
        <w:contextualSpacing/>
        <w:jc w:val="both"/>
        <w:rPr>
          <w:rFonts w:ascii="Times New Roman" w:eastAsia="Calibri" w:hAnsi="Times New Roman" w:cs="Times New Roman"/>
          <w:sz w:val="24"/>
          <w:szCs w:val="24"/>
        </w:rPr>
      </w:pPr>
      <w:r w:rsidRPr="00A05214">
        <w:rPr>
          <w:rFonts w:ascii="Times New Roman" w:eastAsia="Calibri" w:hAnsi="Times New Roman" w:cs="Times New Roman"/>
          <w:sz w:val="24"/>
          <w:szCs w:val="24"/>
        </w:rPr>
        <w:t>iesniegumu, kurā norādīts dzīvokļa parāda veidošanās iemesls un klienta iespējamie resursi situācijas uzlabošanai;</w:t>
      </w:r>
    </w:p>
    <w:p w:rsidR="00E1296A" w:rsidRPr="00A05214" w:rsidRDefault="00E1296A" w:rsidP="00E1296A">
      <w:pPr>
        <w:numPr>
          <w:ilvl w:val="1"/>
          <w:numId w:val="1"/>
        </w:numPr>
        <w:tabs>
          <w:tab w:val="left" w:pos="1134"/>
        </w:tabs>
        <w:spacing w:after="0" w:line="240" w:lineRule="auto"/>
        <w:ind w:left="1134" w:hanging="567"/>
        <w:contextualSpacing/>
        <w:jc w:val="both"/>
        <w:rPr>
          <w:rFonts w:ascii="Times New Roman" w:eastAsia="Calibri" w:hAnsi="Times New Roman" w:cs="Times New Roman"/>
          <w:sz w:val="24"/>
          <w:szCs w:val="24"/>
        </w:rPr>
      </w:pPr>
      <w:r w:rsidRPr="00A05214">
        <w:rPr>
          <w:rFonts w:ascii="Times New Roman" w:eastAsia="Calibri" w:hAnsi="Times New Roman" w:cs="Times New Roman"/>
          <w:sz w:val="24"/>
          <w:szCs w:val="24"/>
        </w:rPr>
        <w:t>ar dzīvojamās telpas lietošanu saistītu maksājumu kvīšu oriģināli (iesniedzot kopijas) par iepriekšējiem trim mēnešiem;</w:t>
      </w:r>
    </w:p>
    <w:p w:rsidR="00E1296A" w:rsidRPr="00A05214" w:rsidRDefault="00E1296A" w:rsidP="00E1296A">
      <w:pPr>
        <w:numPr>
          <w:ilvl w:val="1"/>
          <w:numId w:val="1"/>
        </w:numPr>
        <w:tabs>
          <w:tab w:val="left" w:pos="1134"/>
        </w:tabs>
        <w:spacing w:after="0" w:line="240" w:lineRule="auto"/>
        <w:ind w:left="1134" w:hanging="567"/>
        <w:contextualSpacing/>
        <w:jc w:val="both"/>
        <w:rPr>
          <w:rFonts w:ascii="Times New Roman" w:eastAsia="Calibri" w:hAnsi="Times New Roman" w:cs="Times New Roman"/>
          <w:sz w:val="24"/>
          <w:szCs w:val="24"/>
        </w:rPr>
      </w:pPr>
      <w:r w:rsidRPr="00A05214">
        <w:rPr>
          <w:rFonts w:ascii="Times New Roman" w:eastAsia="Calibri" w:hAnsi="Times New Roman" w:cs="Times New Roman"/>
          <w:sz w:val="24"/>
          <w:szCs w:val="24"/>
        </w:rPr>
        <w:t>dokumentu, kas apliecina klienta neparedzētos izdevumus dzīvokļa parāda veidošanās laikā.</w:t>
      </w:r>
    </w:p>
    <w:p w:rsidR="00E1296A" w:rsidRPr="00A05214" w:rsidRDefault="00E1296A" w:rsidP="00E1296A">
      <w:pPr>
        <w:numPr>
          <w:ilvl w:val="0"/>
          <w:numId w:val="1"/>
        </w:numPr>
        <w:spacing w:after="0" w:line="240" w:lineRule="auto"/>
        <w:ind w:left="567" w:hanging="567"/>
        <w:jc w:val="both"/>
        <w:rPr>
          <w:rFonts w:ascii="Times New Roman" w:eastAsia="Calibri" w:hAnsi="Times New Roman" w:cs="Times New Roman"/>
          <w:sz w:val="24"/>
          <w:szCs w:val="24"/>
        </w:rPr>
      </w:pPr>
      <w:r w:rsidRPr="00A05214">
        <w:rPr>
          <w:rFonts w:ascii="Times New Roman" w:eastAsia="Calibri" w:hAnsi="Times New Roman" w:cs="Times New Roman"/>
          <w:sz w:val="24"/>
          <w:szCs w:val="24"/>
        </w:rPr>
        <w:t xml:space="preserve">Pabalsta saņemšanai pieprasītājs un Sociālais dienests slēdz vienošanos par parāda apmaksu, paredzot pieprasītāja un Sociālā dienesta parāda apmaksas apmēru un termiņus. </w:t>
      </w:r>
    </w:p>
    <w:p w:rsidR="00E1296A" w:rsidRDefault="00E1296A" w:rsidP="0049325D">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Pabalstu izmaksā ar pārskaitījumu pakalpojuma sniedzējam, skaidrā naudā vai pieprasītāja kontā.</w:t>
      </w:r>
    </w:p>
    <w:p w:rsidR="0049325D" w:rsidRPr="0049325D" w:rsidRDefault="0049325D" w:rsidP="0049325D">
      <w:pPr>
        <w:spacing w:after="0" w:line="240" w:lineRule="auto"/>
        <w:ind w:left="567"/>
        <w:jc w:val="both"/>
        <w:rPr>
          <w:rFonts w:ascii="Times New Roman" w:eastAsia="Times New Roman" w:hAnsi="Times New Roman" w:cs="Times New Roman"/>
          <w:sz w:val="24"/>
          <w:szCs w:val="24"/>
          <w:lang w:eastAsia="lv-LV"/>
        </w:rPr>
      </w:pPr>
    </w:p>
    <w:p w:rsidR="00E1296A" w:rsidRPr="00E653CA" w:rsidRDefault="00E1296A" w:rsidP="00E1296A">
      <w:pPr>
        <w:numPr>
          <w:ilvl w:val="0"/>
          <w:numId w:val="2"/>
        </w:numPr>
        <w:tabs>
          <w:tab w:val="left" w:pos="284"/>
        </w:tabs>
        <w:spacing w:after="0" w:line="240" w:lineRule="auto"/>
        <w:ind w:left="284" w:hanging="284"/>
        <w:contextualSpacing/>
        <w:jc w:val="center"/>
        <w:rPr>
          <w:rFonts w:ascii="Times New Roman" w:eastAsia="Times New Roman" w:hAnsi="Times New Roman" w:cs="Times New Roman"/>
          <w:b/>
          <w:sz w:val="24"/>
          <w:szCs w:val="24"/>
          <w:lang w:eastAsia="lv-LV"/>
        </w:rPr>
      </w:pPr>
      <w:r w:rsidRPr="00E653CA">
        <w:rPr>
          <w:rFonts w:ascii="Times New Roman" w:eastAsia="Times New Roman" w:hAnsi="Times New Roman" w:cs="Times New Roman"/>
          <w:b/>
          <w:sz w:val="24"/>
          <w:szCs w:val="24"/>
          <w:lang w:eastAsia="lv-LV"/>
        </w:rPr>
        <w:t>Vienreizējs pabalsts mācību procesa nodrošināšanai</w:t>
      </w:r>
    </w:p>
    <w:p w:rsidR="00E1296A" w:rsidRPr="00713C11" w:rsidRDefault="00E1296A" w:rsidP="00E1296A">
      <w:pPr>
        <w:tabs>
          <w:tab w:val="left" w:pos="284"/>
        </w:tabs>
        <w:spacing w:after="0" w:line="240" w:lineRule="auto"/>
        <w:contextualSpacing/>
        <w:rPr>
          <w:rFonts w:ascii="Times New Roman" w:eastAsia="Times New Roman" w:hAnsi="Times New Roman" w:cs="Times New Roman"/>
          <w:b/>
          <w:sz w:val="24"/>
          <w:szCs w:val="24"/>
          <w:lang w:eastAsia="lv-LV"/>
        </w:rPr>
      </w:pP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E653CA">
        <w:rPr>
          <w:rFonts w:ascii="Times New Roman" w:eastAsia="Times New Roman" w:hAnsi="Times New Roman" w:cs="Times New Roman"/>
          <w:sz w:val="24"/>
          <w:szCs w:val="24"/>
          <w:lang w:eastAsia="lv-LV"/>
        </w:rPr>
        <w:t xml:space="preserve">Vienreizējs pabalsts mācību procesa nodrošināšanai tiek piešķirts kancelejas preču un citu </w:t>
      </w:r>
      <w:r w:rsidRPr="00A05214">
        <w:rPr>
          <w:rFonts w:ascii="Times New Roman" w:eastAsia="Times New Roman" w:hAnsi="Times New Roman" w:cs="Times New Roman"/>
          <w:sz w:val="24"/>
          <w:szCs w:val="24"/>
          <w:lang w:eastAsia="lv-LV"/>
        </w:rPr>
        <w:t>izglītības procesam nepieciešamo preču iegādei vienu reizi gadā, uzsākot jauno mācību gadu.</w:t>
      </w: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 xml:space="preserve">Pabalsta apmērs: </w:t>
      </w:r>
    </w:p>
    <w:p w:rsidR="00E1296A" w:rsidRPr="00E653CA"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E653CA">
        <w:rPr>
          <w:rFonts w:ascii="Times New Roman" w:eastAsia="Times New Roman" w:hAnsi="Times New Roman" w:cs="Times New Roman"/>
          <w:sz w:val="24"/>
          <w:szCs w:val="24"/>
          <w:lang w:eastAsia="lv-LV"/>
        </w:rPr>
        <w:t>trūcīgai ģimenei – līdz 25,00 eiro apmērā katram bērnam;</w:t>
      </w:r>
    </w:p>
    <w:p w:rsidR="00E1296A" w:rsidRPr="00E653CA"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E653CA">
        <w:rPr>
          <w:rFonts w:ascii="Times New Roman" w:eastAsia="Times New Roman" w:hAnsi="Times New Roman" w:cs="Times New Roman"/>
          <w:sz w:val="24"/>
          <w:szCs w:val="24"/>
          <w:lang w:eastAsia="lv-LV"/>
        </w:rPr>
        <w:lastRenderedPageBreak/>
        <w:t>maznodrošinātai ģimenei – līdz 20,00 eiro apmērā katram bērnam.</w:t>
      </w: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E653CA">
        <w:rPr>
          <w:rFonts w:ascii="Times New Roman" w:eastAsia="Times New Roman" w:hAnsi="Times New Roman" w:cs="Times New Roman"/>
          <w:sz w:val="24"/>
          <w:szCs w:val="24"/>
          <w:lang w:eastAsia="lv-LV"/>
        </w:rPr>
        <w:t xml:space="preserve">Pabalsts tiek piešķirts uz iesnieguma un pirkumu apliecinošu dokumentu par skolas preču </w:t>
      </w:r>
      <w:r w:rsidRPr="00A05214">
        <w:rPr>
          <w:rFonts w:ascii="Times New Roman" w:eastAsia="Times New Roman" w:hAnsi="Times New Roman" w:cs="Times New Roman"/>
          <w:sz w:val="24"/>
          <w:szCs w:val="24"/>
          <w:lang w:eastAsia="lv-LV"/>
        </w:rPr>
        <w:t xml:space="preserve">iegādi iesniegšanas pamata. </w:t>
      </w:r>
    </w:p>
    <w:p w:rsidR="00E1296A"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Pabalstu izmaksā skaidrā naudā vai ar pārskaitījumu pieprasītāja kontā.</w:t>
      </w:r>
    </w:p>
    <w:p w:rsidR="00D74124" w:rsidRDefault="00D74124" w:rsidP="00D74124">
      <w:pPr>
        <w:spacing w:after="0" w:line="240" w:lineRule="auto"/>
        <w:jc w:val="both"/>
        <w:rPr>
          <w:rFonts w:ascii="Times New Roman" w:eastAsia="Times New Roman" w:hAnsi="Times New Roman" w:cs="Times New Roman"/>
          <w:sz w:val="24"/>
          <w:szCs w:val="24"/>
          <w:lang w:eastAsia="lv-LV"/>
        </w:rPr>
      </w:pPr>
    </w:p>
    <w:p w:rsidR="00E1296A" w:rsidRPr="00A05214" w:rsidRDefault="00E1296A" w:rsidP="00E1296A">
      <w:pPr>
        <w:numPr>
          <w:ilvl w:val="0"/>
          <w:numId w:val="2"/>
        </w:numPr>
        <w:tabs>
          <w:tab w:val="left" w:pos="284"/>
        </w:tabs>
        <w:spacing w:after="0" w:line="240" w:lineRule="auto"/>
        <w:ind w:left="284" w:hanging="284"/>
        <w:jc w:val="center"/>
        <w:rPr>
          <w:rFonts w:ascii="Times New Roman" w:eastAsia="Times New Roman" w:hAnsi="Times New Roman" w:cs="Times New Roman"/>
          <w:b/>
          <w:sz w:val="24"/>
          <w:szCs w:val="24"/>
          <w:lang w:eastAsia="lv-LV"/>
        </w:rPr>
      </w:pPr>
      <w:r w:rsidRPr="00A05214">
        <w:rPr>
          <w:rFonts w:ascii="Times New Roman" w:eastAsia="Times New Roman" w:hAnsi="Times New Roman" w:cs="Times New Roman"/>
          <w:b/>
          <w:sz w:val="24"/>
          <w:szCs w:val="24"/>
          <w:lang w:eastAsia="lv-LV"/>
        </w:rPr>
        <w:t>Pabalsts ēdināšanai skolā un pirmsskolas izglītības iestādē</w:t>
      </w:r>
    </w:p>
    <w:p w:rsidR="00E1296A" w:rsidRPr="00A05214" w:rsidRDefault="00E1296A" w:rsidP="00E1296A">
      <w:pPr>
        <w:spacing w:after="0" w:line="240" w:lineRule="auto"/>
        <w:contextualSpacing/>
        <w:rPr>
          <w:rFonts w:ascii="Times New Roman" w:eastAsia="Times New Roman" w:hAnsi="Times New Roman" w:cs="Times New Roman"/>
          <w:b/>
          <w:sz w:val="24"/>
          <w:szCs w:val="24"/>
          <w:lang w:eastAsia="lv-LV"/>
        </w:rPr>
      </w:pPr>
    </w:p>
    <w:p w:rsidR="00E1296A" w:rsidRDefault="00E1296A" w:rsidP="00E1296A">
      <w:pPr>
        <w:numPr>
          <w:ilvl w:val="0"/>
          <w:numId w:val="1"/>
        </w:numPr>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A05214">
        <w:rPr>
          <w:rFonts w:ascii="Times New Roman" w:eastAsia="Times New Roman" w:hAnsi="Times New Roman" w:cs="Times New Roman"/>
          <w:sz w:val="24"/>
          <w:szCs w:val="24"/>
          <w:lang w:eastAsia="lv-LV"/>
        </w:rPr>
        <w:t>Pabalsts ēdināšanai skolā vai pirmsskolas izglītības iestādē tiek piešķirts skolas mācību gada laikā vai pirmsskolas izglītības iestādes apmeklēšanas laikā ēdināšanas izdevumu pilnai vai daļējai apmaksai.</w:t>
      </w:r>
      <w:r w:rsidR="00A90160">
        <w:rPr>
          <w:rFonts w:ascii="Times New Roman" w:eastAsia="Times New Roman" w:hAnsi="Times New Roman" w:cs="Times New Roman"/>
          <w:sz w:val="24"/>
          <w:szCs w:val="24"/>
          <w:lang w:eastAsia="lv-LV"/>
        </w:rPr>
        <w:t xml:space="preserve"> </w:t>
      </w:r>
      <w:r w:rsidR="00D06C77">
        <w:rPr>
          <w:rFonts w:ascii="Times New Roman" w:eastAsia="Times New Roman" w:hAnsi="Times New Roman" w:cs="Times New Roman"/>
          <w:sz w:val="24"/>
          <w:szCs w:val="24"/>
          <w:lang w:eastAsia="lv-LV"/>
        </w:rPr>
        <w:t xml:space="preserve">Pabalstu piešķir līdz laikam kamēr bērns turpina pilna laika mācības vispārējā vai profesionālās izglītības iestādē. </w:t>
      </w:r>
      <w:r w:rsidR="00A90160">
        <w:rPr>
          <w:rFonts w:ascii="Times New Roman" w:eastAsia="Times New Roman" w:hAnsi="Times New Roman" w:cs="Times New Roman"/>
          <w:sz w:val="24"/>
          <w:szCs w:val="24"/>
          <w:lang w:eastAsia="lv-LV"/>
        </w:rPr>
        <w:t xml:space="preserve">Pabalsts tiek piešķirts bērniem, kuri nesaņem Limbažu novada pašvaldības </w:t>
      </w:r>
      <w:r w:rsidR="00416894">
        <w:rPr>
          <w:rFonts w:ascii="Times New Roman" w:eastAsia="Times New Roman" w:hAnsi="Times New Roman" w:cs="Times New Roman"/>
          <w:sz w:val="24"/>
          <w:szCs w:val="24"/>
          <w:lang w:eastAsia="lv-LV"/>
        </w:rPr>
        <w:t>piešķirto ēdināšanas izdevumu apmaksu no Limbažu novada pašvaldības pam</w:t>
      </w:r>
      <w:r w:rsidR="00E428E7">
        <w:rPr>
          <w:rFonts w:ascii="Times New Roman" w:eastAsia="Times New Roman" w:hAnsi="Times New Roman" w:cs="Times New Roman"/>
          <w:sz w:val="24"/>
          <w:szCs w:val="24"/>
          <w:lang w:eastAsia="lv-LV"/>
        </w:rPr>
        <w:t xml:space="preserve">atbudžeta līdzekļiem un </w:t>
      </w:r>
      <w:r w:rsidR="00E428E7" w:rsidRPr="00025453">
        <w:rPr>
          <w:rFonts w:ascii="Times New Roman" w:eastAsia="Times New Roman" w:hAnsi="Times New Roman" w:cs="Times New Roman"/>
          <w:color w:val="000000" w:themeColor="text1"/>
          <w:sz w:val="24"/>
          <w:szCs w:val="24"/>
          <w:lang w:eastAsia="lv-LV"/>
        </w:rPr>
        <w:t>Limbažu novada</w:t>
      </w:r>
      <w:r w:rsidR="00025453" w:rsidRPr="00025453">
        <w:rPr>
          <w:rFonts w:ascii="Times New Roman" w:eastAsia="Times New Roman" w:hAnsi="Times New Roman" w:cs="Times New Roman"/>
          <w:color w:val="000000" w:themeColor="text1"/>
          <w:sz w:val="24"/>
          <w:szCs w:val="24"/>
          <w:lang w:eastAsia="lv-LV"/>
        </w:rPr>
        <w:t xml:space="preserve"> pašvaldības</w:t>
      </w:r>
      <w:r w:rsidR="00E428E7" w:rsidRPr="00025453">
        <w:rPr>
          <w:rFonts w:ascii="Times New Roman" w:eastAsia="Times New Roman" w:hAnsi="Times New Roman" w:cs="Times New Roman"/>
          <w:color w:val="000000" w:themeColor="text1"/>
          <w:sz w:val="24"/>
          <w:szCs w:val="24"/>
          <w:lang w:eastAsia="lv-LV"/>
        </w:rPr>
        <w:t xml:space="preserve"> sociālā budžeta līdzekļiem.</w:t>
      </w:r>
    </w:p>
    <w:p w:rsidR="00A51983" w:rsidRPr="007169A6" w:rsidRDefault="00A51983" w:rsidP="007169A6">
      <w:pPr>
        <w:numPr>
          <w:ilvl w:val="0"/>
          <w:numId w:val="1"/>
        </w:numPr>
        <w:tabs>
          <w:tab w:val="left" w:pos="1134"/>
        </w:tabs>
        <w:spacing w:after="0" w:line="240" w:lineRule="auto"/>
        <w:ind w:left="567" w:hanging="567"/>
        <w:contextualSpacing/>
        <w:jc w:val="both"/>
        <w:rPr>
          <w:rFonts w:ascii="Times New Roman" w:eastAsia="Times New Roman" w:hAnsi="Times New Roman" w:cs="Times New Roman"/>
          <w:sz w:val="24"/>
          <w:szCs w:val="24"/>
          <w:lang w:eastAsia="lv-LV"/>
        </w:rPr>
      </w:pPr>
      <w:r w:rsidRPr="007169A6">
        <w:rPr>
          <w:rFonts w:ascii="Times New Roman" w:hAnsi="Times New Roman" w:cs="Times New Roman"/>
          <w:sz w:val="24"/>
          <w:szCs w:val="24"/>
        </w:rPr>
        <w:t>Ja ģimenes ienākumi atbilst trūcīgas vai maznodrošinātas ģimenes statusam, bet nav ievēroti citi Ministru kabineta noteikumu Nr.299 „Par ģimenes vai atsevišķi dzīvojošas personas atzīšanu par trūcīgu” 2.punktā minētie nosacījumi, ģimenei statuss netiek noteikts, bet tiek piešķirts šajos noteikumos minētais pabalsts ēdināšanai tādā apmērā, kādam statusam atbilst ģimenes ienākumi.</w:t>
      </w:r>
    </w:p>
    <w:p w:rsidR="00E1296A" w:rsidRPr="00A05214" w:rsidRDefault="0039106C"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Pabalsta</w:t>
      </w:r>
      <w:r w:rsidR="00E1296A" w:rsidRPr="00A05214">
        <w:rPr>
          <w:rFonts w:ascii="Times New Roman" w:eastAsia="Times New Roman" w:hAnsi="Times New Roman" w:cs="Times New Roman"/>
          <w:sz w:val="24"/>
          <w:szCs w:val="24"/>
          <w:lang w:eastAsia="lv-LV"/>
        </w:rPr>
        <w:t xml:space="preserve"> apmērs mēnesī:</w:t>
      </w:r>
    </w:p>
    <w:p w:rsidR="00E1296A" w:rsidRDefault="00080E96"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ģimenei </w:t>
      </w:r>
      <w:r w:rsidRPr="00A05214">
        <w:rPr>
          <w:rFonts w:ascii="Times New Roman" w:eastAsia="Times New Roman" w:hAnsi="Times New Roman" w:cs="Times New Roman"/>
          <w:sz w:val="24"/>
          <w:szCs w:val="24"/>
          <w:lang w:eastAsia="lv-LV"/>
        </w:rPr>
        <w:t>pirm</w:t>
      </w:r>
      <w:r w:rsidR="0039106C">
        <w:rPr>
          <w:rFonts w:ascii="Times New Roman" w:eastAsia="Times New Roman" w:hAnsi="Times New Roman" w:cs="Times New Roman"/>
          <w:sz w:val="24"/>
          <w:szCs w:val="24"/>
          <w:lang w:eastAsia="lv-LV"/>
        </w:rPr>
        <w:t>s</w:t>
      </w:r>
      <w:r w:rsidRPr="00A05214">
        <w:rPr>
          <w:rFonts w:ascii="Times New Roman" w:eastAsia="Times New Roman" w:hAnsi="Times New Roman" w:cs="Times New Roman"/>
          <w:sz w:val="24"/>
          <w:szCs w:val="24"/>
          <w:lang w:eastAsia="lv-LV"/>
        </w:rPr>
        <w:t>skolas izglītības iestādē</w:t>
      </w:r>
      <w:r>
        <w:rPr>
          <w:rFonts w:ascii="Times New Roman" w:eastAsia="Times New Roman" w:hAnsi="Times New Roman" w:cs="Times New Roman"/>
          <w:sz w:val="24"/>
          <w:szCs w:val="24"/>
          <w:lang w:eastAsia="lv-LV"/>
        </w:rPr>
        <w:t>,</w:t>
      </w:r>
      <w:r w:rsidRPr="00A05214">
        <w:rPr>
          <w:rFonts w:ascii="Times New Roman" w:eastAsia="Times New Roman" w:hAnsi="Times New Roman" w:cs="Times New Roman"/>
          <w:sz w:val="24"/>
          <w:szCs w:val="24"/>
          <w:lang w:eastAsia="lv-LV"/>
        </w:rPr>
        <w:t xml:space="preserve"> </w:t>
      </w:r>
      <w:r w:rsidR="00E1296A" w:rsidRPr="00A05214">
        <w:rPr>
          <w:rFonts w:ascii="Times New Roman" w:eastAsia="Times New Roman" w:hAnsi="Times New Roman" w:cs="Times New Roman"/>
          <w:sz w:val="24"/>
          <w:szCs w:val="24"/>
          <w:lang w:eastAsia="lv-LV"/>
        </w:rPr>
        <w:t>vispārējās izglītības vai profesionālās izglītības iestādē  –</w:t>
      </w:r>
      <w:r w:rsidR="00C867AD">
        <w:rPr>
          <w:rFonts w:ascii="Times New Roman" w:eastAsia="Times New Roman" w:hAnsi="Times New Roman" w:cs="Times New Roman"/>
          <w:sz w:val="24"/>
          <w:szCs w:val="24"/>
          <w:lang w:eastAsia="lv-LV"/>
        </w:rPr>
        <w:t xml:space="preserve"> 1,50 ei</w:t>
      </w:r>
      <w:r w:rsidR="00B254B6">
        <w:rPr>
          <w:rFonts w:ascii="Times New Roman" w:eastAsia="Times New Roman" w:hAnsi="Times New Roman" w:cs="Times New Roman"/>
          <w:sz w:val="24"/>
          <w:szCs w:val="24"/>
          <w:lang w:eastAsia="lv-LV"/>
        </w:rPr>
        <w:t>ro dienā</w:t>
      </w:r>
      <w:r w:rsidR="00E1296A" w:rsidRPr="00A05214">
        <w:rPr>
          <w:rFonts w:ascii="Times New Roman" w:eastAsia="Times New Roman" w:hAnsi="Times New Roman" w:cs="Times New Roman"/>
          <w:sz w:val="24"/>
          <w:szCs w:val="24"/>
          <w:lang w:eastAsia="lv-LV"/>
        </w:rPr>
        <w:t xml:space="preserve"> </w:t>
      </w:r>
      <w:r w:rsidR="00A90160">
        <w:rPr>
          <w:rFonts w:ascii="Times New Roman" w:eastAsia="Times New Roman" w:hAnsi="Times New Roman" w:cs="Times New Roman"/>
          <w:sz w:val="24"/>
          <w:szCs w:val="24"/>
          <w:lang w:eastAsia="lv-LV"/>
        </w:rPr>
        <w:t xml:space="preserve">katram bērnam. </w:t>
      </w: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Pabalsts tiek pārskaitīts pakalpojumu sniedzējam katru mēnesi mācību gada laikā, pamatojoties uz iesniegto rēķinu un pakalpojuma saņēmēju sarakstu.</w:t>
      </w:r>
    </w:p>
    <w:p w:rsidR="00E1296A" w:rsidRDefault="00E1296A" w:rsidP="0039106C">
      <w:pPr>
        <w:spacing w:after="0" w:line="240" w:lineRule="auto"/>
      </w:pPr>
    </w:p>
    <w:p w:rsidR="00E1296A" w:rsidRPr="00A05214" w:rsidRDefault="00E1296A" w:rsidP="00E1296A">
      <w:pPr>
        <w:numPr>
          <w:ilvl w:val="0"/>
          <w:numId w:val="2"/>
        </w:numPr>
        <w:tabs>
          <w:tab w:val="left" w:pos="284"/>
        </w:tabs>
        <w:spacing w:after="0" w:line="240" w:lineRule="auto"/>
        <w:ind w:left="284" w:hanging="284"/>
        <w:jc w:val="center"/>
        <w:rPr>
          <w:rFonts w:ascii="Times New Roman" w:eastAsia="Times New Roman" w:hAnsi="Times New Roman" w:cs="Times New Roman"/>
          <w:b/>
          <w:sz w:val="24"/>
          <w:szCs w:val="24"/>
          <w:lang w:eastAsia="lv-LV"/>
        </w:rPr>
      </w:pPr>
      <w:r w:rsidRPr="00A05214">
        <w:rPr>
          <w:rFonts w:ascii="Times New Roman" w:eastAsia="Times New Roman" w:hAnsi="Times New Roman" w:cs="Times New Roman"/>
          <w:b/>
          <w:sz w:val="24"/>
          <w:szCs w:val="24"/>
          <w:lang w:eastAsia="lv-LV"/>
        </w:rPr>
        <w:t>Pabalstu piešķiršanas kārtība</w:t>
      </w:r>
    </w:p>
    <w:p w:rsidR="00E1296A" w:rsidRPr="00A05214" w:rsidRDefault="00E1296A" w:rsidP="00E1296A">
      <w:pPr>
        <w:spacing w:after="0" w:line="240" w:lineRule="auto"/>
        <w:ind w:left="360"/>
        <w:contextualSpacing/>
        <w:rPr>
          <w:rFonts w:ascii="Times New Roman" w:eastAsia="Times New Roman" w:hAnsi="Times New Roman" w:cs="Times New Roman"/>
          <w:b/>
          <w:sz w:val="24"/>
          <w:szCs w:val="24"/>
          <w:lang w:eastAsia="lv-LV"/>
        </w:rPr>
      </w:pPr>
    </w:p>
    <w:p w:rsidR="00E1296A" w:rsidRPr="00A05214" w:rsidRDefault="0039106C"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pretendētu</w:t>
      </w:r>
      <w:r w:rsidR="00E1296A" w:rsidRPr="00A05214">
        <w:rPr>
          <w:rFonts w:ascii="Times New Roman" w:eastAsia="Times New Roman" w:hAnsi="Times New Roman" w:cs="Times New Roman"/>
          <w:sz w:val="24"/>
          <w:szCs w:val="24"/>
          <w:lang w:eastAsia="lv-LV"/>
        </w:rPr>
        <w:t xml:space="preserve"> uz šajos noteikumos paredzētajiem pašvaldības sociālās palīdzības pabalstiem</w:t>
      </w:r>
      <w:r>
        <w:rPr>
          <w:rFonts w:ascii="Times New Roman" w:eastAsia="Times New Roman" w:hAnsi="Times New Roman" w:cs="Times New Roman"/>
          <w:sz w:val="24"/>
          <w:szCs w:val="24"/>
          <w:lang w:eastAsia="lv-LV"/>
        </w:rPr>
        <w:t>,</w:t>
      </w:r>
      <w:r w:rsidR="00E1296A" w:rsidRPr="00A05214">
        <w:rPr>
          <w:rFonts w:ascii="Times New Roman" w:eastAsia="Times New Roman" w:hAnsi="Times New Roman" w:cs="Times New Roman"/>
          <w:sz w:val="24"/>
          <w:szCs w:val="24"/>
          <w:lang w:eastAsia="lv-LV"/>
        </w:rPr>
        <w:t xml:space="preserve"> pieprasītājam Sociālajā dienestā jāiesniedz:</w:t>
      </w:r>
    </w:p>
    <w:p w:rsidR="00E1296A" w:rsidRPr="00A05214"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atbilst</w:t>
      </w:r>
      <w:r w:rsidR="0039106C">
        <w:rPr>
          <w:rFonts w:ascii="Times New Roman" w:eastAsia="Times New Roman" w:hAnsi="Times New Roman" w:cs="Times New Roman"/>
          <w:sz w:val="24"/>
          <w:szCs w:val="24"/>
          <w:lang w:eastAsia="lv-LV"/>
        </w:rPr>
        <w:t xml:space="preserve">oši Iesniegumu likumam </w:t>
      </w:r>
      <w:r w:rsidR="004142B3">
        <w:rPr>
          <w:rFonts w:ascii="Times New Roman" w:eastAsia="Times New Roman" w:hAnsi="Times New Roman" w:cs="Times New Roman"/>
          <w:sz w:val="24"/>
          <w:szCs w:val="24"/>
          <w:lang w:eastAsia="lv-LV"/>
        </w:rPr>
        <w:t>sagatavotu iesniegumu</w:t>
      </w:r>
      <w:r w:rsidRPr="00A05214">
        <w:rPr>
          <w:rFonts w:ascii="Times New Roman" w:eastAsia="Times New Roman" w:hAnsi="Times New Roman" w:cs="Times New Roman"/>
          <w:sz w:val="24"/>
          <w:szCs w:val="24"/>
          <w:lang w:eastAsia="lv-LV"/>
        </w:rPr>
        <w:t>, kurā norāda vēlamo sociālās palīdzības veidu;</w:t>
      </w:r>
    </w:p>
    <w:p w:rsidR="00E1296A" w:rsidRPr="00A05214" w:rsidRDefault="004142B3"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iztikas līdzekļu deklarāciju</w:t>
      </w:r>
      <w:r w:rsidR="00E1296A" w:rsidRPr="00A05214">
        <w:rPr>
          <w:rFonts w:ascii="Times New Roman" w:eastAsia="Times New Roman" w:hAnsi="Times New Roman" w:cs="Times New Roman"/>
          <w:sz w:val="24"/>
          <w:szCs w:val="24"/>
          <w:lang w:eastAsia="lv-LV"/>
        </w:rPr>
        <w:t xml:space="preserve"> (turpmāk tekstā – deklarācija), kā arī deklarācijā sniegtās ziņas apliecinošus dokumentus, ja pabalsta piešķiršanai nepieciešams izvērtēt ģimenes (personas) materiālo situāciju;</w:t>
      </w:r>
    </w:p>
    <w:p w:rsidR="00E1296A" w:rsidRPr="00A05214" w:rsidRDefault="00E1296A" w:rsidP="00E1296A">
      <w:pPr>
        <w:numPr>
          <w:ilvl w:val="1"/>
          <w:numId w:val="1"/>
        </w:numPr>
        <w:tabs>
          <w:tab w:val="left" w:pos="1134"/>
        </w:tabs>
        <w:spacing w:after="0" w:line="240" w:lineRule="auto"/>
        <w:ind w:left="1134" w:hanging="567"/>
        <w:contextualSpacing/>
        <w:jc w:val="both"/>
        <w:rPr>
          <w:rFonts w:ascii="Times New Roman" w:eastAsia="Times New Roman" w:hAnsi="Times New Roman" w:cs="Times New Roman"/>
          <w:sz w:val="24"/>
          <w:szCs w:val="24"/>
          <w:lang w:eastAsia="lv-LV"/>
        </w:rPr>
      </w:pPr>
      <w:r w:rsidRPr="00A05214">
        <w:rPr>
          <w:rFonts w:ascii="Times New Roman" w:hAnsi="Times New Roman" w:cs="Times New Roman"/>
          <w:sz w:val="24"/>
          <w:szCs w:val="24"/>
        </w:rPr>
        <w:t>pieprasītājs uzrāda darījuma apliecinošu dokumentu</w:t>
      </w:r>
      <w:r w:rsidR="004142B3">
        <w:rPr>
          <w:rFonts w:ascii="Times New Roman" w:hAnsi="Times New Roman" w:cs="Times New Roman"/>
          <w:sz w:val="24"/>
          <w:szCs w:val="24"/>
        </w:rPr>
        <w:t xml:space="preserve"> (rēķinu, čeku u.c.) oriģinālus.</w:t>
      </w:r>
    </w:p>
    <w:p w:rsidR="00E1296A" w:rsidRPr="00A05214"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Pieprasītājs likumdošanā noteiktajā kārtībā ir atbildīgs par deklarācijā norādīto ziņu patiesumu.</w:t>
      </w:r>
    </w:p>
    <w:p w:rsidR="00E1296A" w:rsidRPr="00A05214" w:rsidRDefault="004142B3"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Parakstot deklarāciju</w:t>
      </w:r>
      <w:r w:rsidR="00E1296A" w:rsidRPr="00A05214">
        <w:rPr>
          <w:rFonts w:ascii="Times New Roman" w:eastAsia="Times New Roman" w:hAnsi="Times New Roman" w:cs="Times New Roman"/>
          <w:sz w:val="24"/>
          <w:szCs w:val="24"/>
          <w:lang w:eastAsia="lv-LV"/>
        </w:rPr>
        <w:t xml:space="preserve"> pieprasītājs dod Sociālajam dienestam rakstisku atļauju iepazīties ar </w:t>
      </w:r>
      <w:r w:rsidR="00A51983">
        <w:rPr>
          <w:rFonts w:ascii="Times New Roman" w:eastAsia="Times New Roman" w:hAnsi="Times New Roman" w:cs="Times New Roman"/>
          <w:sz w:val="24"/>
          <w:szCs w:val="24"/>
          <w:lang w:eastAsia="lv-LV"/>
        </w:rPr>
        <w:t>ģimenes locekļu materiālo</w:t>
      </w:r>
      <w:r w:rsidR="00E1296A" w:rsidRPr="00A05214">
        <w:rPr>
          <w:rFonts w:ascii="Times New Roman" w:eastAsia="Times New Roman" w:hAnsi="Times New Roman" w:cs="Times New Roman"/>
          <w:sz w:val="24"/>
          <w:szCs w:val="24"/>
          <w:lang w:eastAsia="lv-LV"/>
        </w:rPr>
        <w:t xml:space="preserve"> stāvokli, sociālās apdrošināšanas maksājumiem, nodokļu maksājumiem un īpašumiem, kā arī ar citu juridisko un fizisko personu rīcībā esošo informāciju un pārbaudīt pieprasītāja sniegtās informācijas patiesumu.</w:t>
      </w:r>
    </w:p>
    <w:p w:rsidR="00E1296A" w:rsidRPr="00C9543D"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 xml:space="preserve">Sociālais dienests pēc lēmuma pieņemšanas rakstiski vai mutiski (pēc iesniedzēja vēlmes) </w:t>
      </w:r>
      <w:r w:rsidRPr="00C9543D">
        <w:rPr>
          <w:rFonts w:ascii="Times New Roman" w:eastAsia="Times New Roman" w:hAnsi="Times New Roman" w:cs="Times New Roman"/>
          <w:sz w:val="24"/>
          <w:szCs w:val="24"/>
          <w:lang w:eastAsia="lv-LV"/>
        </w:rPr>
        <w:t>informē personu par pieņemto lēmumu.</w:t>
      </w:r>
    </w:p>
    <w:p w:rsidR="00E1296A"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Šajos noteikumus minētos pabalstus izmaksā līdz mēneša 25.datumam.</w:t>
      </w:r>
    </w:p>
    <w:p w:rsidR="00E1296A" w:rsidRPr="00A05214" w:rsidRDefault="00E1296A" w:rsidP="00E1296A">
      <w:pPr>
        <w:spacing w:after="0" w:line="240" w:lineRule="auto"/>
        <w:ind w:left="567" w:hanging="567"/>
        <w:rPr>
          <w:rFonts w:ascii="Times New Roman" w:eastAsia="Times New Roman" w:hAnsi="Times New Roman" w:cs="Times New Roman"/>
          <w:b/>
          <w:sz w:val="24"/>
          <w:szCs w:val="24"/>
          <w:lang w:eastAsia="lv-LV"/>
        </w:rPr>
      </w:pPr>
    </w:p>
    <w:p w:rsidR="00E1296A" w:rsidRPr="00A05214" w:rsidRDefault="00E1296A" w:rsidP="00E1296A">
      <w:pPr>
        <w:numPr>
          <w:ilvl w:val="0"/>
          <w:numId w:val="2"/>
        </w:numPr>
        <w:tabs>
          <w:tab w:val="left" w:pos="284"/>
        </w:tabs>
        <w:spacing w:after="0" w:line="240" w:lineRule="auto"/>
        <w:ind w:left="284" w:hanging="284"/>
        <w:jc w:val="center"/>
        <w:rPr>
          <w:rFonts w:ascii="Times New Roman" w:eastAsia="Times New Roman" w:hAnsi="Times New Roman" w:cs="Times New Roman"/>
          <w:b/>
          <w:sz w:val="24"/>
          <w:szCs w:val="24"/>
          <w:lang w:eastAsia="lv-LV"/>
        </w:rPr>
      </w:pPr>
      <w:r w:rsidRPr="00A05214">
        <w:rPr>
          <w:rFonts w:ascii="Times New Roman" w:eastAsia="Times New Roman" w:hAnsi="Times New Roman" w:cs="Times New Roman"/>
          <w:b/>
          <w:sz w:val="24"/>
          <w:szCs w:val="24"/>
          <w:lang w:eastAsia="lv-LV"/>
        </w:rPr>
        <w:t>Lēmumu apstrīdēšana un pārsūdzēšana kārtība</w:t>
      </w:r>
    </w:p>
    <w:p w:rsidR="00E1296A" w:rsidRPr="00A05214" w:rsidRDefault="00E1296A" w:rsidP="00E1296A">
      <w:pPr>
        <w:spacing w:after="0" w:line="240" w:lineRule="auto"/>
        <w:contextualSpacing/>
        <w:rPr>
          <w:rFonts w:ascii="Times New Roman" w:eastAsia="Times New Roman" w:hAnsi="Times New Roman" w:cs="Times New Roman"/>
          <w:b/>
          <w:sz w:val="24"/>
          <w:szCs w:val="24"/>
          <w:lang w:eastAsia="lv-LV"/>
        </w:rPr>
      </w:pPr>
    </w:p>
    <w:p w:rsidR="00E1296A" w:rsidRPr="003E0F1F"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3E0F1F">
        <w:rPr>
          <w:rFonts w:ascii="Times New Roman" w:eastAsia="Times New Roman" w:hAnsi="Times New Roman" w:cs="Times New Roman"/>
          <w:sz w:val="24"/>
          <w:szCs w:val="24"/>
          <w:lang w:eastAsia="lv-LV"/>
        </w:rPr>
        <w:t xml:space="preserve">Sociālā dienesta pieņemto lēmumu var apstrīdēt Limbažu novada </w:t>
      </w:r>
      <w:r>
        <w:rPr>
          <w:rFonts w:ascii="Times New Roman" w:eastAsia="Times New Roman" w:hAnsi="Times New Roman" w:cs="Times New Roman"/>
          <w:sz w:val="24"/>
          <w:szCs w:val="24"/>
          <w:lang w:eastAsia="lv-LV"/>
        </w:rPr>
        <w:t>D</w:t>
      </w:r>
      <w:r w:rsidRPr="003E0F1F">
        <w:rPr>
          <w:rFonts w:ascii="Times New Roman" w:eastAsia="Times New Roman" w:hAnsi="Times New Roman" w:cs="Times New Roman"/>
          <w:sz w:val="24"/>
          <w:szCs w:val="24"/>
          <w:lang w:eastAsia="lv-LV"/>
        </w:rPr>
        <w:t>omē.</w:t>
      </w:r>
    </w:p>
    <w:p w:rsidR="00E1296A"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05214">
        <w:rPr>
          <w:rFonts w:ascii="Times New Roman" w:eastAsia="Times New Roman" w:hAnsi="Times New Roman" w:cs="Times New Roman"/>
          <w:sz w:val="24"/>
          <w:szCs w:val="24"/>
          <w:lang w:eastAsia="lv-LV"/>
        </w:rPr>
        <w:t>Limbažu novada pašvaldības pieņemto lēmumu var pārsūdzēt Administratīvā procesa likuma noteiktajā kārtībā.</w:t>
      </w:r>
    </w:p>
    <w:p w:rsidR="0049325D" w:rsidRPr="00A05214" w:rsidRDefault="0049325D" w:rsidP="0049325D">
      <w:pPr>
        <w:spacing w:after="0" w:line="240" w:lineRule="auto"/>
        <w:ind w:left="567"/>
        <w:jc w:val="both"/>
        <w:rPr>
          <w:rFonts w:ascii="Times New Roman" w:eastAsia="Times New Roman" w:hAnsi="Times New Roman" w:cs="Times New Roman"/>
          <w:sz w:val="24"/>
          <w:szCs w:val="24"/>
          <w:lang w:eastAsia="lv-LV"/>
        </w:rPr>
      </w:pPr>
    </w:p>
    <w:p w:rsidR="00E1296A" w:rsidRPr="00A05214" w:rsidRDefault="00E1296A" w:rsidP="00E1296A">
      <w:pPr>
        <w:spacing w:after="0" w:line="240" w:lineRule="auto"/>
        <w:jc w:val="both"/>
        <w:rPr>
          <w:rFonts w:ascii="Times New Roman" w:eastAsia="Times New Roman" w:hAnsi="Times New Roman" w:cs="Times New Roman"/>
          <w:sz w:val="24"/>
          <w:szCs w:val="24"/>
          <w:lang w:eastAsia="lv-LV"/>
        </w:rPr>
      </w:pPr>
    </w:p>
    <w:p w:rsidR="00E1296A" w:rsidRPr="00A05214" w:rsidRDefault="00E1296A" w:rsidP="00E1296A">
      <w:pPr>
        <w:numPr>
          <w:ilvl w:val="0"/>
          <w:numId w:val="2"/>
        </w:numPr>
        <w:tabs>
          <w:tab w:val="left" w:pos="284"/>
        </w:tabs>
        <w:spacing w:after="0" w:line="240" w:lineRule="auto"/>
        <w:ind w:left="284" w:hanging="284"/>
        <w:jc w:val="center"/>
        <w:rPr>
          <w:rFonts w:ascii="Times New Roman" w:eastAsia="Times New Roman" w:hAnsi="Times New Roman" w:cs="Times New Roman"/>
          <w:b/>
          <w:sz w:val="24"/>
          <w:szCs w:val="24"/>
          <w:lang w:eastAsia="lv-LV"/>
        </w:rPr>
      </w:pPr>
      <w:r w:rsidRPr="00A05214">
        <w:rPr>
          <w:rFonts w:ascii="Times New Roman" w:hAnsi="Times New Roman" w:cs="Times New Roman"/>
          <w:b/>
          <w:sz w:val="24"/>
          <w:szCs w:val="24"/>
        </w:rPr>
        <w:lastRenderedPageBreak/>
        <w:t>Noslēguma jautājumi</w:t>
      </w:r>
    </w:p>
    <w:p w:rsidR="00E1296A" w:rsidRPr="00A05214" w:rsidRDefault="00E1296A" w:rsidP="00E1296A">
      <w:pPr>
        <w:spacing w:after="0" w:line="240" w:lineRule="auto"/>
        <w:ind w:left="426"/>
        <w:contextualSpacing/>
        <w:rPr>
          <w:rFonts w:ascii="Times New Roman" w:eastAsia="Times New Roman" w:hAnsi="Times New Roman" w:cs="Times New Roman"/>
          <w:b/>
          <w:sz w:val="24"/>
          <w:szCs w:val="24"/>
          <w:lang w:eastAsia="lv-LV"/>
        </w:rPr>
      </w:pPr>
    </w:p>
    <w:p w:rsidR="00E1296A" w:rsidRPr="0064310D" w:rsidRDefault="00E1296A" w:rsidP="00E1296A">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64310D">
        <w:rPr>
          <w:rFonts w:ascii="Times New Roman" w:eastAsia="Times New Roman" w:hAnsi="Times New Roman" w:cs="Times New Roman"/>
          <w:sz w:val="24"/>
          <w:szCs w:val="24"/>
          <w:lang w:eastAsia="lv-LV"/>
        </w:rPr>
        <w:t xml:space="preserve">Noteikumi stājas spēkā pēc to pilna teksta publicēšanas </w:t>
      </w:r>
      <w:r w:rsidR="004142B3">
        <w:rPr>
          <w:rFonts w:ascii="Times New Roman" w:eastAsia="Times New Roman" w:hAnsi="Times New Roman" w:cs="Times New Roman"/>
          <w:sz w:val="24"/>
          <w:szCs w:val="24"/>
          <w:lang w:eastAsia="lv-LV"/>
        </w:rPr>
        <w:t>pašvaldības informatīvajā</w:t>
      </w:r>
      <w:r w:rsidRPr="0064310D">
        <w:rPr>
          <w:rFonts w:ascii="Times New Roman" w:eastAsia="Times New Roman" w:hAnsi="Times New Roman" w:cs="Times New Roman"/>
          <w:sz w:val="24"/>
          <w:szCs w:val="24"/>
          <w:lang w:eastAsia="lv-LV"/>
        </w:rPr>
        <w:t xml:space="preserve"> izdevumā „Limbažu Novada Ziņas”.</w:t>
      </w:r>
    </w:p>
    <w:p w:rsidR="0064310D" w:rsidRPr="0064310D" w:rsidRDefault="00E1296A" w:rsidP="004142B3">
      <w:pPr>
        <w:numPr>
          <w:ilvl w:val="0"/>
          <w:numId w:val="1"/>
        </w:numPr>
        <w:spacing w:after="0" w:line="240" w:lineRule="auto"/>
        <w:ind w:left="567" w:hanging="567"/>
        <w:jc w:val="both"/>
        <w:rPr>
          <w:rFonts w:ascii="Times New Roman" w:hAnsi="Times New Roman" w:cs="Times New Roman"/>
          <w:b/>
          <w:sz w:val="24"/>
          <w:szCs w:val="24"/>
        </w:rPr>
      </w:pPr>
      <w:r w:rsidRPr="0064310D">
        <w:rPr>
          <w:rFonts w:ascii="Times New Roman" w:eastAsia="Times New Roman" w:hAnsi="Times New Roman" w:cs="Times New Roman"/>
          <w:sz w:val="24"/>
          <w:szCs w:val="24"/>
          <w:lang w:eastAsia="lv-LV"/>
        </w:rPr>
        <w:t xml:space="preserve">Ar šo noteikumu spēkā stāšanas dienu spēku zaudē Limbažu novada domes </w:t>
      </w:r>
      <w:r w:rsidR="0064310D" w:rsidRPr="0064310D">
        <w:rPr>
          <w:rFonts w:ascii="Times New Roman" w:hAnsi="Times New Roman" w:cs="Times New Roman"/>
          <w:sz w:val="24"/>
          <w:szCs w:val="24"/>
        </w:rPr>
        <w:t>29.10.2015. saistošie noteikumi Nr.24 „Par sociālās palīdzības sniegšanu Limbažu novadā”</w:t>
      </w:r>
      <w:r w:rsidR="004142B3">
        <w:rPr>
          <w:rFonts w:ascii="Times New Roman" w:hAnsi="Times New Roman" w:cs="Times New Roman"/>
          <w:sz w:val="24"/>
          <w:szCs w:val="24"/>
        </w:rPr>
        <w:t>.</w:t>
      </w:r>
    </w:p>
    <w:p w:rsidR="00E1296A" w:rsidRDefault="00E1296A" w:rsidP="0064310D">
      <w:pPr>
        <w:spacing w:after="0" w:line="240" w:lineRule="auto"/>
        <w:ind w:left="567"/>
        <w:rPr>
          <w:rFonts w:ascii="Times New Roman" w:eastAsia="Times New Roman" w:hAnsi="Times New Roman" w:cs="Times New Roman"/>
          <w:b/>
          <w:sz w:val="24"/>
          <w:szCs w:val="24"/>
          <w:lang w:eastAsia="lv-LV"/>
        </w:rPr>
      </w:pPr>
    </w:p>
    <w:p w:rsidR="004142B3" w:rsidRPr="0064310D" w:rsidRDefault="004142B3" w:rsidP="0064310D">
      <w:pPr>
        <w:spacing w:after="0" w:line="240" w:lineRule="auto"/>
        <w:ind w:left="567"/>
        <w:rPr>
          <w:rFonts w:ascii="Times New Roman" w:eastAsia="Times New Roman" w:hAnsi="Times New Roman" w:cs="Times New Roman"/>
          <w:b/>
          <w:sz w:val="24"/>
          <w:szCs w:val="24"/>
          <w:lang w:eastAsia="lv-LV"/>
        </w:rPr>
      </w:pPr>
    </w:p>
    <w:p w:rsidR="00E1296A" w:rsidRPr="00A05214" w:rsidRDefault="00E1296A" w:rsidP="00E1296A">
      <w:pPr>
        <w:tabs>
          <w:tab w:val="left" w:pos="8364"/>
        </w:tabs>
        <w:spacing w:after="0" w:line="240" w:lineRule="auto"/>
        <w:rPr>
          <w:rFonts w:ascii="Times New Roman" w:eastAsia="Times New Roman" w:hAnsi="Times New Roman" w:cs="Times New Roman"/>
          <w:bCs/>
          <w:sz w:val="24"/>
          <w:szCs w:val="24"/>
        </w:rPr>
      </w:pPr>
      <w:r w:rsidRPr="00A05214">
        <w:rPr>
          <w:rFonts w:ascii="Times New Roman" w:eastAsia="Times New Roman" w:hAnsi="Times New Roman" w:cs="Times New Roman"/>
          <w:bCs/>
          <w:sz w:val="24"/>
          <w:szCs w:val="24"/>
        </w:rPr>
        <w:t xml:space="preserve">Limbažu novada pašvaldības </w:t>
      </w:r>
    </w:p>
    <w:p w:rsidR="00E1296A" w:rsidRPr="00A05214" w:rsidRDefault="004142B3" w:rsidP="00E1296A">
      <w:pPr>
        <w:tabs>
          <w:tab w:val="left" w:pos="8364"/>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Domes priekšsēdētājs</w:t>
      </w:r>
      <w:r>
        <w:rPr>
          <w:rFonts w:ascii="Times New Roman" w:eastAsia="Times New Roman" w:hAnsi="Times New Roman" w:cs="Times New Roman"/>
          <w:bCs/>
          <w:sz w:val="24"/>
          <w:szCs w:val="24"/>
        </w:rPr>
        <w:tab/>
      </w:r>
      <w:r w:rsidR="00E1296A" w:rsidRPr="00A05214">
        <w:rPr>
          <w:rFonts w:ascii="Times New Roman" w:eastAsia="Times New Roman" w:hAnsi="Times New Roman" w:cs="Times New Roman"/>
          <w:bCs/>
          <w:sz w:val="24"/>
          <w:szCs w:val="24"/>
        </w:rPr>
        <w:t>D.Zemmers</w:t>
      </w:r>
    </w:p>
    <w:p w:rsidR="00E1296A" w:rsidRDefault="00E1296A"/>
    <w:sectPr w:rsidR="00E1296A" w:rsidSect="003A5058">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93" w:rsidRDefault="000E2393" w:rsidP="00EF19F7">
      <w:pPr>
        <w:spacing w:after="0" w:line="240" w:lineRule="auto"/>
      </w:pPr>
      <w:r>
        <w:separator/>
      </w:r>
    </w:p>
  </w:endnote>
  <w:endnote w:type="continuationSeparator" w:id="0">
    <w:p w:rsidR="000E2393" w:rsidRDefault="000E2393" w:rsidP="00EF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93" w:rsidRDefault="000E2393" w:rsidP="00EF19F7">
      <w:pPr>
        <w:spacing w:after="0" w:line="240" w:lineRule="auto"/>
      </w:pPr>
      <w:r>
        <w:separator/>
      </w:r>
    </w:p>
  </w:footnote>
  <w:footnote w:type="continuationSeparator" w:id="0">
    <w:p w:rsidR="000E2393" w:rsidRDefault="000E2393" w:rsidP="00EF1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257652"/>
      <w:docPartObj>
        <w:docPartGallery w:val="Page Numbers (Top of Page)"/>
        <w:docPartUnique/>
      </w:docPartObj>
    </w:sdtPr>
    <w:sdtEndPr>
      <w:rPr>
        <w:rFonts w:ascii="Times New Roman" w:hAnsi="Times New Roman" w:cs="Times New Roman"/>
        <w:sz w:val="24"/>
        <w:szCs w:val="24"/>
      </w:rPr>
    </w:sdtEndPr>
    <w:sdtContent>
      <w:p w:rsidR="00EF19F7" w:rsidRPr="00EF19F7" w:rsidRDefault="00EF19F7">
        <w:pPr>
          <w:pStyle w:val="Galvene"/>
          <w:jc w:val="center"/>
          <w:rPr>
            <w:rFonts w:ascii="Times New Roman" w:hAnsi="Times New Roman" w:cs="Times New Roman"/>
            <w:sz w:val="24"/>
            <w:szCs w:val="24"/>
          </w:rPr>
        </w:pPr>
        <w:r w:rsidRPr="00EF19F7">
          <w:rPr>
            <w:rFonts w:ascii="Times New Roman" w:hAnsi="Times New Roman" w:cs="Times New Roman"/>
            <w:sz w:val="24"/>
            <w:szCs w:val="24"/>
          </w:rPr>
          <w:fldChar w:fldCharType="begin"/>
        </w:r>
        <w:r w:rsidRPr="00EF19F7">
          <w:rPr>
            <w:rFonts w:ascii="Times New Roman" w:hAnsi="Times New Roman" w:cs="Times New Roman"/>
            <w:sz w:val="24"/>
            <w:szCs w:val="24"/>
          </w:rPr>
          <w:instrText>PAGE   \* MERGEFORMAT</w:instrText>
        </w:r>
        <w:r w:rsidRPr="00EF19F7">
          <w:rPr>
            <w:rFonts w:ascii="Times New Roman" w:hAnsi="Times New Roman" w:cs="Times New Roman"/>
            <w:sz w:val="24"/>
            <w:szCs w:val="24"/>
          </w:rPr>
          <w:fldChar w:fldCharType="separate"/>
        </w:r>
        <w:r w:rsidR="002905A4">
          <w:rPr>
            <w:rFonts w:ascii="Times New Roman" w:hAnsi="Times New Roman" w:cs="Times New Roman"/>
            <w:noProof/>
            <w:sz w:val="24"/>
            <w:szCs w:val="24"/>
          </w:rPr>
          <w:t>2</w:t>
        </w:r>
        <w:r w:rsidRPr="00EF19F7">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9F7" w:rsidRDefault="00EF19F7">
    <w:pPr>
      <w:pStyle w:val="Galvene"/>
    </w:pPr>
    <w:r>
      <w:rPr>
        <w:noProof/>
        <w:lang w:eastAsia="lv-LV"/>
      </w:rPr>
      <w:drawing>
        <wp:anchor distT="0" distB="0" distL="114300" distR="114300" simplePos="0" relativeHeight="251657216" behindDoc="0" locked="0" layoutInCell="1" allowOverlap="1" wp14:anchorId="673F4129" wp14:editId="00B3A70D">
          <wp:simplePos x="0" y="0"/>
          <wp:positionH relativeFrom="column">
            <wp:posOffset>-977265</wp:posOffset>
          </wp:positionH>
          <wp:positionV relativeFrom="paragraph">
            <wp:posOffset>-448310</wp:posOffset>
          </wp:positionV>
          <wp:extent cx="7552690" cy="2327910"/>
          <wp:effectExtent l="0" t="0" r="0" b="0"/>
          <wp:wrapTopAndBottom/>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ECE476A"/>
    <w:multiLevelType w:val="multilevel"/>
    <w:tmpl w:val="38A690A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2F64CE"/>
    <w:multiLevelType w:val="multilevel"/>
    <w:tmpl w:val="A448E7C8"/>
    <w:lvl w:ilvl="0">
      <w:start w:val="1"/>
      <w:numFmt w:val="decimal"/>
      <w:lvlText w:val="%1."/>
      <w:lvlJc w:val="left"/>
      <w:pPr>
        <w:ind w:left="2771" w:hanging="360"/>
      </w:pPr>
      <w:rPr>
        <w:b w:val="0"/>
        <w:i w:val="0"/>
      </w:rPr>
    </w:lvl>
    <w:lvl w:ilvl="1">
      <w:start w:val="1"/>
      <w:numFmt w:val="decimal"/>
      <w:lvlText w:val="%1.%2."/>
      <w:lvlJc w:val="left"/>
      <w:pPr>
        <w:ind w:left="716" w:hanging="432"/>
      </w:pPr>
      <w:rPr>
        <w:b w:val="0"/>
        <w:i w:val="0"/>
      </w:rPr>
    </w:lvl>
    <w:lvl w:ilvl="2">
      <w:start w:val="1"/>
      <w:numFmt w:val="decimal"/>
      <w:lvlText w:val="%1.%2.%3."/>
      <w:lvlJc w:val="left"/>
      <w:pPr>
        <w:ind w:left="1497" w:hanging="504"/>
      </w:pPr>
      <w:rPr>
        <w:i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03"/>
    <w:rsid w:val="0001352C"/>
    <w:rsid w:val="00025453"/>
    <w:rsid w:val="00080E96"/>
    <w:rsid w:val="000E2393"/>
    <w:rsid w:val="0011275C"/>
    <w:rsid w:val="00201DA4"/>
    <w:rsid w:val="00283216"/>
    <w:rsid w:val="002905A4"/>
    <w:rsid w:val="0039106C"/>
    <w:rsid w:val="003A5058"/>
    <w:rsid w:val="003B376B"/>
    <w:rsid w:val="004142B3"/>
    <w:rsid w:val="00416894"/>
    <w:rsid w:val="00434CEA"/>
    <w:rsid w:val="004830EB"/>
    <w:rsid w:val="0049325D"/>
    <w:rsid w:val="004A6436"/>
    <w:rsid w:val="005216AF"/>
    <w:rsid w:val="00536F33"/>
    <w:rsid w:val="005B1373"/>
    <w:rsid w:val="005E1DDA"/>
    <w:rsid w:val="0064310D"/>
    <w:rsid w:val="006806B3"/>
    <w:rsid w:val="006957F2"/>
    <w:rsid w:val="00696ADF"/>
    <w:rsid w:val="007169A6"/>
    <w:rsid w:val="007A4C49"/>
    <w:rsid w:val="008D515A"/>
    <w:rsid w:val="00A41463"/>
    <w:rsid w:val="00A51983"/>
    <w:rsid w:val="00A6768E"/>
    <w:rsid w:val="00A90160"/>
    <w:rsid w:val="00B254B6"/>
    <w:rsid w:val="00B30003"/>
    <w:rsid w:val="00B814AD"/>
    <w:rsid w:val="00BE1011"/>
    <w:rsid w:val="00C867AD"/>
    <w:rsid w:val="00D06C77"/>
    <w:rsid w:val="00D74124"/>
    <w:rsid w:val="00DA49FB"/>
    <w:rsid w:val="00E1296A"/>
    <w:rsid w:val="00E428E7"/>
    <w:rsid w:val="00E46483"/>
    <w:rsid w:val="00EF19F7"/>
    <w:rsid w:val="00F234D8"/>
    <w:rsid w:val="00FD37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0419C4-1F79-4B23-BF1E-23F524CA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0003"/>
    <w:pPr>
      <w:spacing w:after="160" w:line="259" w:lineRule="auto"/>
    </w:pPr>
  </w:style>
  <w:style w:type="paragraph" w:styleId="Virsraksts2">
    <w:name w:val="heading 2"/>
    <w:basedOn w:val="Parasts"/>
    <w:next w:val="Parasts"/>
    <w:link w:val="Virsraksts2Rakstz"/>
    <w:unhideWhenUsed/>
    <w:qFormat/>
    <w:rsid w:val="00B30003"/>
    <w:pPr>
      <w:keepNext/>
      <w:spacing w:before="240" w:after="60" w:line="240" w:lineRule="auto"/>
      <w:outlineLvl w:val="1"/>
    </w:pPr>
    <w:rPr>
      <w:rFonts w:ascii="Cambria" w:eastAsia="Times New Roman" w:hAnsi="Cambria" w:cs="DokChampa"/>
      <w:b/>
      <w:bCs/>
      <w:i/>
      <w:iCs/>
      <w:sz w:val="28"/>
      <w:szCs w:val="28"/>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30003"/>
    <w:rPr>
      <w:rFonts w:ascii="Cambria" w:eastAsia="Times New Roman" w:hAnsi="Cambria" w:cs="DokChampa"/>
      <w:b/>
      <w:bCs/>
      <w:i/>
      <w:iCs/>
      <w:sz w:val="28"/>
      <w:szCs w:val="28"/>
      <w:lang w:val="en-GB"/>
    </w:rPr>
  </w:style>
  <w:style w:type="paragraph" w:styleId="Sarakstarindkopa">
    <w:name w:val="List Paragraph"/>
    <w:basedOn w:val="Parasts"/>
    <w:uiPriority w:val="34"/>
    <w:qFormat/>
    <w:rsid w:val="00B30003"/>
    <w:pPr>
      <w:ind w:left="720"/>
      <w:contextualSpacing/>
    </w:pPr>
  </w:style>
  <w:style w:type="paragraph" w:styleId="Pamatteksts">
    <w:name w:val="Body Text"/>
    <w:basedOn w:val="Parasts"/>
    <w:link w:val="PamattekstsRakstz"/>
    <w:rsid w:val="00E1296A"/>
    <w:pPr>
      <w:spacing w:after="0" w:line="240" w:lineRule="auto"/>
      <w:jc w:val="both"/>
    </w:pPr>
    <w:rPr>
      <w:rFonts w:ascii="Times New Roman" w:eastAsia="Times New Roman" w:hAnsi="Times New Roman" w:cs="Times New Roman"/>
      <w:sz w:val="24"/>
      <w:szCs w:val="24"/>
      <w:lang w:val="x-none" w:eastAsia="x-none"/>
    </w:rPr>
  </w:style>
  <w:style w:type="character" w:customStyle="1" w:styleId="PamattekstsRakstz">
    <w:name w:val="Pamatteksts Rakstz."/>
    <w:basedOn w:val="Noklusjumarindkopasfonts"/>
    <w:link w:val="Pamatteksts"/>
    <w:rsid w:val="00E1296A"/>
    <w:rPr>
      <w:rFonts w:ascii="Times New Roman" w:eastAsia="Times New Roman" w:hAnsi="Times New Roman" w:cs="Times New Roman"/>
      <w:sz w:val="24"/>
      <w:szCs w:val="24"/>
      <w:lang w:val="x-none" w:eastAsia="x-none"/>
    </w:rPr>
  </w:style>
  <w:style w:type="paragraph" w:customStyle="1" w:styleId="Default">
    <w:name w:val="Default"/>
    <w:rsid w:val="0049325D"/>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F19F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F19F7"/>
  </w:style>
  <w:style w:type="paragraph" w:styleId="Kjene">
    <w:name w:val="footer"/>
    <w:basedOn w:val="Parasts"/>
    <w:link w:val="KjeneRakstz"/>
    <w:uiPriority w:val="99"/>
    <w:unhideWhenUsed/>
    <w:rsid w:val="00EF19F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F19F7"/>
  </w:style>
  <w:style w:type="paragraph" w:styleId="Balonteksts">
    <w:name w:val="Balloon Text"/>
    <w:basedOn w:val="Parasts"/>
    <w:link w:val="BalontekstsRakstz"/>
    <w:uiPriority w:val="99"/>
    <w:semiHidden/>
    <w:unhideWhenUsed/>
    <w:rsid w:val="00F234D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23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7543</Words>
  <Characters>4301</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Dace Tauriņa</cp:lastModifiedBy>
  <cp:revision>12</cp:revision>
  <cp:lastPrinted>2017-11-02T07:58:00Z</cp:lastPrinted>
  <dcterms:created xsi:type="dcterms:W3CDTF">2017-10-16T11:48:00Z</dcterms:created>
  <dcterms:modified xsi:type="dcterms:W3CDTF">2017-11-02T13:00:00Z</dcterms:modified>
</cp:coreProperties>
</file>