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48FF8" w14:textId="77777777" w:rsidR="00C605BC" w:rsidRDefault="00C605BC" w:rsidP="00C605BC">
      <w:pPr>
        <w:pStyle w:val="Galvene"/>
        <w:jc w:val="center"/>
        <w:rPr>
          <w:b/>
        </w:rPr>
      </w:pPr>
      <w:r>
        <w:rPr>
          <w:b/>
        </w:rPr>
        <w:t>LIMBAŽU NOVADA PAŠVALDĪBA</w:t>
      </w:r>
    </w:p>
    <w:p w14:paraId="6D73E087" w14:textId="1343673C" w:rsidR="00C605BC" w:rsidRDefault="00C605BC" w:rsidP="00C605BC">
      <w:pPr>
        <w:pStyle w:val="Galvene"/>
        <w:jc w:val="center"/>
      </w:pPr>
      <w:proofErr w:type="spellStart"/>
      <w:r>
        <w:t>Reģ</w:t>
      </w:r>
      <w:proofErr w:type="spellEnd"/>
      <w:r>
        <w:t>.</w:t>
      </w:r>
      <w:r w:rsidR="002E5D9C">
        <w:t xml:space="preserve"> </w:t>
      </w:r>
      <w:r>
        <w:t>Nr. 90009114631, Rīgas iela 16, Limbaži, Limbažu novads, LV-4001</w:t>
      </w:r>
    </w:p>
    <w:p w14:paraId="1179872B" w14:textId="77777777" w:rsidR="00C605BC" w:rsidRDefault="00C605BC" w:rsidP="00C605BC">
      <w:pPr>
        <w:jc w:val="center"/>
        <w:rPr>
          <w:b/>
        </w:rPr>
      </w:pPr>
    </w:p>
    <w:p w14:paraId="7E43344A" w14:textId="77777777" w:rsidR="00C605BC" w:rsidRDefault="00C605BC" w:rsidP="00C605BC">
      <w:pPr>
        <w:jc w:val="center"/>
        <w:rPr>
          <w:b/>
        </w:rPr>
      </w:pPr>
      <w:r>
        <w:rPr>
          <w:b/>
        </w:rPr>
        <w:t>UZAICINĀJUMS IESNIEGT PIEDĀVĀJUMU IEPIRKUMAM</w:t>
      </w:r>
    </w:p>
    <w:p w14:paraId="7339F982" w14:textId="77777777" w:rsidR="00C605BC" w:rsidRDefault="00C605BC" w:rsidP="00C605BC">
      <w:pPr>
        <w:jc w:val="both"/>
      </w:pPr>
    </w:p>
    <w:p w14:paraId="1225EF88" w14:textId="29C57E74" w:rsidR="00C605BC" w:rsidRPr="0097270E" w:rsidRDefault="00C605BC" w:rsidP="00C605BC">
      <w:pPr>
        <w:jc w:val="both"/>
        <w:rPr>
          <w:b/>
          <w:bCs/>
        </w:rPr>
      </w:pPr>
      <w:r>
        <w:tab/>
        <w:t>Limbažu novada pašvaldība uzaicina Jūs iesniegt sav</w:t>
      </w:r>
      <w:r w:rsidR="007839CE">
        <w:t xml:space="preserve">u cenu piedāvājumu iepirkumam </w:t>
      </w:r>
      <w:r w:rsidR="007839CE" w:rsidRPr="0097270E">
        <w:rPr>
          <w:b/>
          <w:bCs/>
        </w:rPr>
        <w:t>“</w:t>
      </w:r>
      <w:r w:rsidR="0097270E" w:rsidRPr="0097270E">
        <w:rPr>
          <w:b/>
          <w:bCs/>
        </w:rPr>
        <w:t>Limbažu vidusskolas 1. stāva grīdas flīzēšanas darbi</w:t>
      </w:r>
      <w:r w:rsidR="007839CE" w:rsidRPr="0097270E">
        <w:rPr>
          <w:b/>
          <w:bCs/>
        </w:rPr>
        <w:t>“</w:t>
      </w:r>
      <w:r w:rsidR="0097270E">
        <w:rPr>
          <w:b/>
          <w:bCs/>
        </w:rPr>
        <w:t>.</w:t>
      </w:r>
    </w:p>
    <w:p w14:paraId="5462FF42" w14:textId="77777777" w:rsidR="00C605BC" w:rsidRDefault="00C605BC" w:rsidP="00C605BC">
      <w:pPr>
        <w:jc w:val="both"/>
        <w:rPr>
          <w:i/>
        </w:rPr>
      </w:pPr>
    </w:p>
    <w:p w14:paraId="74E7726C" w14:textId="77777777" w:rsidR="00C605BC" w:rsidRPr="00E16E31" w:rsidRDefault="00C605BC" w:rsidP="00C605BC">
      <w:pPr>
        <w:jc w:val="both"/>
        <w:rPr>
          <w:i/>
        </w:rPr>
      </w:pPr>
    </w:p>
    <w:p w14:paraId="6E1D8534" w14:textId="2F5D337C" w:rsidR="00C605BC" w:rsidRDefault="00C605BC" w:rsidP="00C605BC">
      <w:pPr>
        <w:tabs>
          <w:tab w:val="num" w:pos="540"/>
        </w:tabs>
        <w:jc w:val="both"/>
      </w:pPr>
      <w:r>
        <w:t xml:space="preserve">Līguma izpildes termiņš – </w:t>
      </w:r>
      <w:r w:rsidR="0097270E">
        <w:t>1 (viena) mēneša laikā no iepirkuma līguma noslēgšanas dienas.</w:t>
      </w:r>
    </w:p>
    <w:p w14:paraId="7D8C1259" w14:textId="46245599" w:rsidR="00AF23F8" w:rsidRDefault="00AF23F8" w:rsidP="00C605BC">
      <w:pPr>
        <w:tabs>
          <w:tab w:val="num" w:pos="540"/>
        </w:tabs>
        <w:jc w:val="both"/>
      </w:pPr>
      <w:r>
        <w:t xml:space="preserve">Līguma izpildes vieta </w:t>
      </w:r>
      <w:r w:rsidR="0097270E">
        <w:t>–</w:t>
      </w:r>
      <w:r>
        <w:t xml:space="preserve"> </w:t>
      </w:r>
      <w:r w:rsidR="0097270E">
        <w:t>Parka iela 38, Limbaži, Limbažu novads.</w:t>
      </w:r>
    </w:p>
    <w:p w14:paraId="7AF4B3D7" w14:textId="49F62F85" w:rsidR="002E5D9C" w:rsidRDefault="002E5D9C" w:rsidP="00C605BC">
      <w:pPr>
        <w:tabs>
          <w:tab w:val="num" w:pos="540"/>
        </w:tabs>
        <w:jc w:val="both"/>
      </w:pPr>
      <w:r>
        <w:t>Darbu izpildes uzsākšanas laiks – 28.06.2021.</w:t>
      </w:r>
    </w:p>
    <w:p w14:paraId="01A8E748" w14:textId="77777777" w:rsidR="00C605BC" w:rsidRDefault="00C605BC" w:rsidP="00C605BC">
      <w:pPr>
        <w:tabs>
          <w:tab w:val="num" w:pos="540"/>
        </w:tabs>
        <w:jc w:val="both"/>
      </w:pPr>
      <w:r>
        <w:t>Līguma apmaksa – līguma apmaksa tiek veikta 15 (piecpadsmit) dienu laikā pēc pieņemšanas - nodošanas akta parakstīšanas.</w:t>
      </w:r>
    </w:p>
    <w:p w14:paraId="47BD6DE0" w14:textId="77777777" w:rsidR="00AF23F8" w:rsidRDefault="00AF23F8" w:rsidP="00C605BC">
      <w:pPr>
        <w:tabs>
          <w:tab w:val="num" w:pos="540"/>
        </w:tabs>
        <w:jc w:val="both"/>
      </w:pPr>
    </w:p>
    <w:p w14:paraId="492D1779" w14:textId="77777777" w:rsidR="00C605BC" w:rsidRDefault="00C605BC" w:rsidP="00C605BC">
      <w:pPr>
        <w:tabs>
          <w:tab w:val="num" w:pos="540"/>
        </w:tabs>
        <w:jc w:val="both"/>
        <w:rPr>
          <w:b/>
        </w:rPr>
      </w:pPr>
      <w:r>
        <w:t xml:space="preserve">Piedāvājuma izvēles kritērijs ir piedāvājums ar </w:t>
      </w:r>
      <w:r>
        <w:rPr>
          <w:b/>
        </w:rPr>
        <w:t>viszemāko cenu.</w:t>
      </w:r>
    </w:p>
    <w:p w14:paraId="61EA4DE1" w14:textId="757A4289" w:rsidR="00C605BC" w:rsidRDefault="00C605BC" w:rsidP="00C605BC">
      <w:pPr>
        <w:tabs>
          <w:tab w:val="num" w:pos="540"/>
        </w:tabs>
        <w:jc w:val="both"/>
      </w:pPr>
      <w:r>
        <w:tab/>
        <w:t>P</w:t>
      </w:r>
      <w:r w:rsidRPr="00F20348">
        <w:t xml:space="preserve">iedāvājumus </w:t>
      </w:r>
      <w:r>
        <w:t>i</w:t>
      </w:r>
      <w:r w:rsidRPr="00F20348">
        <w:t>epirkumam var iesniegt līdz 20</w:t>
      </w:r>
      <w:r w:rsidR="006563CD">
        <w:t>2</w:t>
      </w:r>
      <w:r w:rsidR="0097270E">
        <w:t>1</w:t>
      </w:r>
      <w:r w:rsidRPr="00F20348">
        <w:t>.</w:t>
      </w:r>
      <w:r w:rsidR="0097270E">
        <w:t xml:space="preserve"> </w:t>
      </w:r>
      <w:r w:rsidRPr="00F20348">
        <w:t xml:space="preserve">gada </w:t>
      </w:r>
      <w:r w:rsidR="0097270E">
        <w:t xml:space="preserve">4. jūnijam </w:t>
      </w:r>
      <w:r w:rsidRPr="00F20348">
        <w:t>p</w:t>
      </w:r>
      <w:r w:rsidR="0097270E">
        <w:t>lkst.</w:t>
      </w:r>
      <w:r w:rsidRPr="00F20348">
        <w:t xml:space="preserve"> 1</w:t>
      </w:r>
      <w:r>
        <w:t>1:00</w:t>
      </w:r>
      <w:r w:rsidRPr="00487D76">
        <w:t xml:space="preserve">. </w:t>
      </w:r>
      <w:r>
        <w:t>Piedāvājumi var tikt iesniegti:</w:t>
      </w:r>
    </w:p>
    <w:p w14:paraId="74BA912B" w14:textId="77777777" w:rsidR="00C605BC" w:rsidRDefault="00C605BC" w:rsidP="00C605BC">
      <w:pPr>
        <w:numPr>
          <w:ilvl w:val="0"/>
          <w:numId w:val="2"/>
        </w:numPr>
        <w:jc w:val="both"/>
      </w:pPr>
      <w:r>
        <w:t>iesniedzot personīgi</w:t>
      </w:r>
      <w:r w:rsidRPr="00EB7657">
        <w:t xml:space="preserve"> </w:t>
      </w:r>
      <w:r w:rsidRPr="003F2A2F">
        <w:t xml:space="preserve">Limbažu novada pašvaldības </w:t>
      </w:r>
      <w:r>
        <w:t xml:space="preserve">Administratīvās nodaļas Klientu apkalpošanas centrā, </w:t>
      </w:r>
      <w:r>
        <w:rPr>
          <w:color w:val="000000"/>
        </w:rPr>
        <w:t xml:space="preserve">Rīgas </w:t>
      </w:r>
      <w:r w:rsidRPr="003F2A2F">
        <w:rPr>
          <w:color w:val="000000"/>
        </w:rPr>
        <w:t>ielā 16, Limbažos, Limbažu novadā</w:t>
      </w:r>
      <w:r>
        <w:t>;</w:t>
      </w:r>
    </w:p>
    <w:p w14:paraId="3460160F" w14:textId="77777777" w:rsidR="00C605BC" w:rsidRDefault="00C605BC" w:rsidP="00C605BC">
      <w:pPr>
        <w:numPr>
          <w:ilvl w:val="0"/>
          <w:numId w:val="2"/>
        </w:numPr>
        <w:jc w:val="both"/>
      </w:pPr>
      <w:r>
        <w:t xml:space="preserve">nosūtot pa pastu vai nogādājot ar kurjeru, adresējot </w:t>
      </w:r>
      <w:r w:rsidRPr="003F2A2F">
        <w:t>Limbažu novada pašvaldība</w:t>
      </w:r>
      <w:r>
        <w:t xml:space="preserve">i, </w:t>
      </w:r>
      <w:r w:rsidRPr="003F2A2F">
        <w:rPr>
          <w:color w:val="000000"/>
        </w:rPr>
        <w:t>Rīgas ielā 16, Limbažos, Limbažu novadā</w:t>
      </w:r>
      <w:r>
        <w:rPr>
          <w:color w:val="000000"/>
        </w:rPr>
        <w:t>, LV-4001;</w:t>
      </w:r>
    </w:p>
    <w:p w14:paraId="653B059A" w14:textId="77777777" w:rsidR="00C605BC" w:rsidRDefault="00C605BC" w:rsidP="00C605BC">
      <w:pPr>
        <w:numPr>
          <w:ilvl w:val="0"/>
          <w:numId w:val="2"/>
        </w:numPr>
        <w:jc w:val="both"/>
      </w:pPr>
      <w:r>
        <w:t>nosūtot pa faksu (faksa Nr. 64024975) un pēc tam oriģinālu nosūtot pa pastu;</w:t>
      </w:r>
    </w:p>
    <w:p w14:paraId="2452E214" w14:textId="77777777" w:rsidR="00531ADE" w:rsidRDefault="00C605BC" w:rsidP="00C605BC">
      <w:pPr>
        <w:numPr>
          <w:ilvl w:val="0"/>
          <w:numId w:val="2"/>
        </w:numPr>
        <w:jc w:val="both"/>
      </w:pPr>
      <w:r>
        <w:t>nosūtot ieskanētu pa e-pastu (iepirkumi@limbazi.lv) un pēc tam oriģinālu nosūtot pa pastu</w:t>
      </w:r>
      <w:r w:rsidR="00531ADE">
        <w:t>,</w:t>
      </w:r>
    </w:p>
    <w:p w14:paraId="1AB7D9C8" w14:textId="77777777" w:rsidR="00C605BC" w:rsidRDefault="00531ADE" w:rsidP="00C605BC">
      <w:pPr>
        <w:numPr>
          <w:ilvl w:val="0"/>
          <w:numId w:val="2"/>
        </w:numPr>
        <w:jc w:val="both"/>
      </w:pPr>
      <w:r>
        <w:t>nosūtot elektroniski parakstītu uz e-pastu (iepirkumi@limbazi.lv)</w:t>
      </w:r>
      <w:r w:rsidR="00C605BC">
        <w:t>.</w:t>
      </w:r>
    </w:p>
    <w:p w14:paraId="1A2A9032" w14:textId="77777777" w:rsidR="00C605BC" w:rsidRDefault="00C605BC" w:rsidP="00C605BC">
      <w:pPr>
        <w:jc w:val="both"/>
      </w:pPr>
      <w:r w:rsidRPr="00F20348">
        <w:t xml:space="preserve">Piedāvājumi, kuri būs iesniegti pēc noteiktā termiņa, netiks </w:t>
      </w:r>
      <w:r w:rsidRPr="00F20348">
        <w:rPr>
          <w:bCs/>
        </w:rPr>
        <w:t>izskatīti</w:t>
      </w:r>
      <w:r>
        <w:rPr>
          <w:bCs/>
        </w:rPr>
        <w:t>.</w:t>
      </w:r>
    </w:p>
    <w:p w14:paraId="6DEA8D07" w14:textId="77777777" w:rsidR="00C605BC" w:rsidRDefault="00C605BC" w:rsidP="00C605BC">
      <w:pPr>
        <w:jc w:val="both"/>
      </w:pPr>
    </w:p>
    <w:p w14:paraId="5A312E97" w14:textId="77777777" w:rsidR="00C605BC" w:rsidRDefault="00C605BC" w:rsidP="00C605BC">
      <w:pPr>
        <w:jc w:val="both"/>
      </w:pPr>
    </w:p>
    <w:p w14:paraId="2BD54A2C" w14:textId="77777777" w:rsidR="00C605BC" w:rsidRDefault="00C605BC" w:rsidP="00C605BC">
      <w:pPr>
        <w:jc w:val="both"/>
      </w:pPr>
    </w:p>
    <w:p w14:paraId="308B425E" w14:textId="77777777" w:rsidR="00C605BC" w:rsidRDefault="00C605BC" w:rsidP="00C605BC">
      <w:pPr>
        <w:jc w:val="both"/>
      </w:pPr>
    </w:p>
    <w:p w14:paraId="6341621C" w14:textId="77777777" w:rsidR="0097270E" w:rsidRDefault="00C605BC" w:rsidP="00C605BC">
      <w:pPr>
        <w:jc w:val="both"/>
      </w:pPr>
      <w:r>
        <w:t xml:space="preserve">Pielikumā: </w:t>
      </w:r>
      <w:r>
        <w:tab/>
      </w:r>
    </w:p>
    <w:p w14:paraId="697DD574" w14:textId="58BD3560" w:rsidR="00C605BC" w:rsidRDefault="001832C3" w:rsidP="0097270E">
      <w:pPr>
        <w:pStyle w:val="Sarakstarindkopa"/>
        <w:numPr>
          <w:ilvl w:val="0"/>
          <w:numId w:val="7"/>
        </w:numPr>
        <w:jc w:val="both"/>
      </w:pPr>
      <w:r>
        <w:t>Tehniskā specifikācija uz 1 lapas</w:t>
      </w:r>
      <w:r w:rsidR="0097270E">
        <w:t>;</w:t>
      </w:r>
    </w:p>
    <w:p w14:paraId="6DB57F6F" w14:textId="02EFEE59" w:rsidR="0097270E" w:rsidRDefault="0097270E" w:rsidP="0097270E">
      <w:pPr>
        <w:pStyle w:val="Sarakstarindkopa"/>
        <w:numPr>
          <w:ilvl w:val="0"/>
          <w:numId w:val="7"/>
        </w:numPr>
        <w:jc w:val="both"/>
      </w:pPr>
      <w:r>
        <w:t>Skolas ēkas plāns uz 1 lapas;</w:t>
      </w:r>
    </w:p>
    <w:p w14:paraId="1B72C405" w14:textId="497F6A1D" w:rsidR="00467553" w:rsidRDefault="001832C3" w:rsidP="0097270E">
      <w:pPr>
        <w:pStyle w:val="Sarakstarindkopa"/>
        <w:numPr>
          <w:ilvl w:val="0"/>
          <w:numId w:val="7"/>
        </w:numPr>
        <w:jc w:val="both"/>
      </w:pPr>
      <w:r>
        <w:t>Piedāvājuma veidlapa uz 1 lapas.</w:t>
      </w:r>
    </w:p>
    <w:p w14:paraId="1CD6B77B" w14:textId="77777777" w:rsidR="00C605BC" w:rsidRDefault="00C605BC" w:rsidP="00C605BC">
      <w:pPr>
        <w:jc w:val="both"/>
      </w:pPr>
    </w:p>
    <w:p w14:paraId="74499DFB" w14:textId="77777777" w:rsidR="00C605BC" w:rsidRDefault="00C605BC" w:rsidP="00C605BC">
      <w:pPr>
        <w:jc w:val="both"/>
      </w:pPr>
    </w:p>
    <w:p w14:paraId="473E9E25" w14:textId="77777777" w:rsidR="00467553" w:rsidRDefault="00467553" w:rsidP="00C605BC">
      <w:pPr>
        <w:jc w:val="both"/>
      </w:pPr>
    </w:p>
    <w:p w14:paraId="4845C3F0" w14:textId="77777777" w:rsidR="00467553" w:rsidRDefault="00467553" w:rsidP="00C605BC">
      <w:pPr>
        <w:jc w:val="both"/>
      </w:pPr>
      <w:r>
        <w:t>Pretendentam iesniedzamie dokumenti:</w:t>
      </w:r>
    </w:p>
    <w:p w14:paraId="377AA781" w14:textId="77777777" w:rsidR="00467553" w:rsidRDefault="00467553" w:rsidP="00AF23F8">
      <w:pPr>
        <w:pStyle w:val="Sarakstarindkopa"/>
        <w:numPr>
          <w:ilvl w:val="0"/>
          <w:numId w:val="5"/>
        </w:numPr>
        <w:jc w:val="both"/>
      </w:pPr>
      <w:r>
        <w:t>Piedāvājuma veidlapa</w:t>
      </w:r>
      <w:r w:rsidR="00CA79E5">
        <w:t>.</w:t>
      </w:r>
    </w:p>
    <w:p w14:paraId="7778C71E" w14:textId="752E2B16" w:rsidR="00CA79E5" w:rsidRDefault="00AF23F8" w:rsidP="00467553">
      <w:pPr>
        <w:pStyle w:val="Sarakstarindkopa"/>
        <w:numPr>
          <w:ilvl w:val="0"/>
          <w:numId w:val="5"/>
        </w:numPr>
        <w:jc w:val="both"/>
      </w:pPr>
      <w:r>
        <w:t xml:space="preserve">Finanšu piedāvājums. </w:t>
      </w:r>
      <w:r w:rsidR="00CA79E5">
        <w:t>Tāme atbilstoši specifikācijā pievienotajiem darbu apjomiem, kas sastādīta atbilstoši Ministru kabineta 03.05.2017. noteikumu Nr.</w:t>
      </w:r>
      <w:r w:rsidR="00E41233">
        <w:t xml:space="preserve"> </w:t>
      </w:r>
      <w:r w:rsidR="00CA79E5">
        <w:t>239 “Noteikumi par Latvijas būvnormatīvu LBN 501-17 „</w:t>
      </w:r>
      <w:proofErr w:type="spellStart"/>
      <w:r w:rsidR="00CA79E5">
        <w:t>Būvizmaksu</w:t>
      </w:r>
      <w:proofErr w:type="spellEnd"/>
      <w:r w:rsidR="00CA79E5">
        <w:t xml:space="preserve"> noteikšanas kārtība””. Finanšu piedāvājumā iekļautās tāmes sastāda saskaņā ar minēto Ministru kabineta noteikumu prasībām</w:t>
      </w:r>
      <w:r w:rsidR="00CA79E5">
        <w:rPr>
          <w:bCs/>
          <w:szCs w:val="22"/>
        </w:rPr>
        <w:t>.</w:t>
      </w:r>
    </w:p>
    <w:p w14:paraId="6F7BC022" w14:textId="77777777" w:rsidR="00C605BC" w:rsidRDefault="00C605BC" w:rsidP="00C605BC">
      <w:pPr>
        <w:jc w:val="both"/>
      </w:pPr>
    </w:p>
    <w:p w14:paraId="7986CA77" w14:textId="77777777" w:rsidR="00C605BC" w:rsidRDefault="00C605BC" w:rsidP="00C605BC">
      <w:pPr>
        <w:jc w:val="both"/>
      </w:pPr>
    </w:p>
    <w:p w14:paraId="431229A5" w14:textId="77777777" w:rsidR="00C605BC" w:rsidRDefault="00C605BC" w:rsidP="00C605BC">
      <w:pPr>
        <w:jc w:val="both"/>
      </w:pPr>
    </w:p>
    <w:p w14:paraId="2AD486DE" w14:textId="77777777" w:rsidR="00C605BC" w:rsidRDefault="00C605BC" w:rsidP="001832C3">
      <w:pPr>
        <w:pStyle w:val="Sarakstarindkopa"/>
        <w:numPr>
          <w:ilvl w:val="0"/>
          <w:numId w:val="4"/>
        </w:numPr>
        <w:jc w:val="center"/>
        <w:rPr>
          <w:sz w:val="26"/>
          <w:szCs w:val="26"/>
        </w:rPr>
      </w:pPr>
      <w:r>
        <w:br w:type="page"/>
      </w:r>
    </w:p>
    <w:p w14:paraId="3646CA04" w14:textId="77777777" w:rsidR="00C605BC" w:rsidRDefault="00C605BC" w:rsidP="00C605BC">
      <w:pPr>
        <w:pStyle w:val="naisnod"/>
        <w:spacing w:before="0" w:after="0"/>
        <w:ind w:left="360"/>
        <w:jc w:val="left"/>
        <w:rPr>
          <w:sz w:val="26"/>
          <w:szCs w:val="26"/>
        </w:rPr>
      </w:pPr>
    </w:p>
    <w:p w14:paraId="54C0CD59" w14:textId="77777777" w:rsidR="00C605BC" w:rsidRDefault="00C605BC" w:rsidP="00C605BC">
      <w:pPr>
        <w:pStyle w:val="naisnod"/>
        <w:spacing w:before="0" w:after="0"/>
        <w:ind w:left="360"/>
        <w:jc w:val="left"/>
        <w:rPr>
          <w:sz w:val="26"/>
          <w:szCs w:val="26"/>
        </w:rPr>
      </w:pPr>
    </w:p>
    <w:p w14:paraId="0392BDA1" w14:textId="77777777" w:rsidR="00C605BC" w:rsidRDefault="00C605BC" w:rsidP="00C605BC">
      <w:pPr>
        <w:pStyle w:val="naisnod"/>
        <w:spacing w:before="0" w:after="0"/>
        <w:ind w:left="360"/>
        <w:jc w:val="left"/>
        <w:rPr>
          <w:sz w:val="26"/>
          <w:szCs w:val="26"/>
        </w:rPr>
      </w:pPr>
    </w:p>
    <w:p w14:paraId="2F818B5A" w14:textId="330557F3" w:rsidR="00C605BC" w:rsidRDefault="00C605BC" w:rsidP="00C605BC">
      <w:pPr>
        <w:pStyle w:val="naisnod"/>
        <w:spacing w:before="0" w:after="0"/>
        <w:ind w:left="360"/>
        <w:rPr>
          <w:sz w:val="26"/>
          <w:szCs w:val="26"/>
        </w:rPr>
      </w:pPr>
      <w:r>
        <w:rPr>
          <w:sz w:val="26"/>
          <w:szCs w:val="26"/>
        </w:rPr>
        <w:t xml:space="preserve">Iepirkuma </w:t>
      </w:r>
      <w:r>
        <w:t>“</w:t>
      </w:r>
      <w:r w:rsidR="0097270E">
        <w:t>Limbažu vidusskolas 1. stāva grīdas flīzēšanas darbi</w:t>
      </w:r>
      <w:r w:rsidRPr="008570C7">
        <w:t>”</w:t>
      </w:r>
    </w:p>
    <w:p w14:paraId="17CBC893" w14:textId="77777777" w:rsidR="00C605BC" w:rsidRPr="001F2330" w:rsidRDefault="00C605BC" w:rsidP="00C605BC">
      <w:pPr>
        <w:pStyle w:val="naisnod"/>
        <w:spacing w:before="0" w:after="0"/>
        <w:ind w:left="360"/>
        <w:jc w:val="left"/>
        <w:rPr>
          <w:sz w:val="26"/>
          <w:szCs w:val="26"/>
        </w:rPr>
      </w:pPr>
    </w:p>
    <w:p w14:paraId="7FDA70D0" w14:textId="77777777" w:rsidR="00C605BC" w:rsidRPr="00A32637" w:rsidRDefault="00C605BC" w:rsidP="00C605BC">
      <w:pPr>
        <w:pStyle w:val="naisnod"/>
        <w:numPr>
          <w:ilvl w:val="0"/>
          <w:numId w:val="1"/>
        </w:numPr>
        <w:spacing w:before="0" w:after="0"/>
        <w:rPr>
          <w:sz w:val="26"/>
          <w:szCs w:val="26"/>
        </w:rPr>
      </w:pPr>
      <w:r>
        <w:rPr>
          <w:sz w:val="26"/>
          <w:szCs w:val="26"/>
        </w:rPr>
        <w:t xml:space="preserve">TEHNISKĀ SPECIFIKĀCIJA </w:t>
      </w:r>
    </w:p>
    <w:p w14:paraId="7A26CB5A" w14:textId="77777777" w:rsidR="00C605BC" w:rsidRPr="00B95490" w:rsidRDefault="00C605BC" w:rsidP="00C605BC">
      <w:pPr>
        <w:overflowPunct w:val="0"/>
        <w:autoSpaceDE w:val="0"/>
        <w:autoSpaceDN w:val="0"/>
        <w:adjustRightInd w:val="0"/>
        <w:ind w:left="360"/>
        <w:jc w:val="both"/>
      </w:pPr>
    </w:p>
    <w:p w14:paraId="3D543C33" w14:textId="77777777" w:rsidR="00C605BC" w:rsidRDefault="00C605BC" w:rsidP="00C605BC">
      <w:pPr>
        <w:pStyle w:val="Sarakstarindkopa"/>
        <w:ind w:left="360"/>
        <w:rPr>
          <w:b/>
        </w:rPr>
      </w:pPr>
    </w:p>
    <w:p w14:paraId="1FCCBBFE" w14:textId="77777777" w:rsidR="00035B37" w:rsidRDefault="00035B37" w:rsidP="00035B37">
      <w:pPr>
        <w:rPr>
          <w:color w:val="000000"/>
        </w:rPr>
      </w:pPr>
      <w:r>
        <w:rPr>
          <w:color w:val="000000"/>
        </w:rPr>
        <w:t>Projektā ietveramās prasības:</w:t>
      </w:r>
    </w:p>
    <w:p w14:paraId="0C54BE5E" w14:textId="77777777" w:rsidR="00035B37" w:rsidRDefault="00035B37" w:rsidP="00035B37">
      <w:pPr>
        <w:pStyle w:val="Sarakstarindkopa"/>
        <w:numPr>
          <w:ilvl w:val="0"/>
          <w:numId w:val="8"/>
        </w:numPr>
        <w:rPr>
          <w:color w:val="000000"/>
        </w:rPr>
      </w:pPr>
      <w:r>
        <w:rPr>
          <w:color w:val="000000"/>
        </w:rPr>
        <w:t>Objekta apsekošana;</w:t>
      </w:r>
    </w:p>
    <w:p w14:paraId="2A17CD61" w14:textId="77777777" w:rsidR="00035B37" w:rsidRDefault="00035B37" w:rsidP="00035B37">
      <w:pPr>
        <w:pStyle w:val="Sarakstarindkopa"/>
        <w:numPr>
          <w:ilvl w:val="0"/>
          <w:numId w:val="8"/>
        </w:numPr>
        <w:rPr>
          <w:color w:val="000000"/>
        </w:rPr>
      </w:pPr>
      <w:r>
        <w:rPr>
          <w:color w:val="000000"/>
        </w:rPr>
        <w:t>Visiem materiāliem jāatbilst LR likumdošanā noteiktajām normām un jābūt sertificētiem CE;</w:t>
      </w:r>
    </w:p>
    <w:p w14:paraId="6E2EC2AD" w14:textId="77777777" w:rsidR="00035B37" w:rsidRDefault="00035B37" w:rsidP="00035B37">
      <w:pPr>
        <w:pStyle w:val="Sarakstarindkopa"/>
        <w:numPr>
          <w:ilvl w:val="0"/>
          <w:numId w:val="8"/>
        </w:numPr>
        <w:rPr>
          <w:color w:val="000000"/>
        </w:rPr>
      </w:pPr>
      <w:r>
        <w:t>Skolas ēkas plānā ar zaļo bultu ir apzīmēts kustības ceļš uz remontdarbu zonu</w:t>
      </w:r>
      <w:r>
        <w:rPr>
          <w:color w:val="000000"/>
        </w:rPr>
        <w:t>.</w:t>
      </w:r>
    </w:p>
    <w:p w14:paraId="12EF48C8" w14:textId="77777777" w:rsidR="00035B37" w:rsidRPr="000D6D74" w:rsidRDefault="00035B37" w:rsidP="00035B37">
      <w:pPr>
        <w:rPr>
          <w:color w:val="000000"/>
        </w:rPr>
      </w:pPr>
    </w:p>
    <w:tbl>
      <w:tblPr>
        <w:tblW w:w="9629" w:type="dxa"/>
        <w:tblLook w:val="04A0" w:firstRow="1" w:lastRow="0" w:firstColumn="1" w:lastColumn="0" w:noHBand="0" w:noVBand="1"/>
      </w:tblPr>
      <w:tblGrid>
        <w:gridCol w:w="423"/>
        <w:gridCol w:w="4529"/>
        <w:gridCol w:w="2835"/>
        <w:gridCol w:w="815"/>
        <w:gridCol w:w="1275"/>
      </w:tblGrid>
      <w:tr w:rsidR="00035B37" w:rsidRPr="00130D2A" w14:paraId="198F423E" w14:textId="77777777" w:rsidTr="00E41233">
        <w:trPr>
          <w:trHeight w:val="458"/>
        </w:trPr>
        <w:tc>
          <w:tcPr>
            <w:tcW w:w="423"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hideMark/>
          </w:tcPr>
          <w:p w14:paraId="00C7E3B9" w14:textId="77777777" w:rsidR="00035B37" w:rsidRPr="00130D2A" w:rsidRDefault="00035B37" w:rsidP="00F82070">
            <w:pPr>
              <w:jc w:val="center"/>
              <w:rPr>
                <w:rFonts w:ascii="Calibri" w:hAnsi="Calibri" w:cs="Calibri"/>
                <w:sz w:val="16"/>
                <w:szCs w:val="16"/>
              </w:rPr>
            </w:pPr>
            <w:bookmarkStart w:id="0" w:name="RANGE!A13:F29"/>
            <w:proofErr w:type="spellStart"/>
            <w:r w:rsidRPr="00130D2A">
              <w:rPr>
                <w:rFonts w:ascii="Calibri" w:hAnsi="Calibri" w:cs="Calibri"/>
                <w:sz w:val="16"/>
                <w:szCs w:val="16"/>
              </w:rPr>
              <w:t>Nr.p.k</w:t>
            </w:r>
            <w:proofErr w:type="spellEnd"/>
            <w:r w:rsidRPr="00130D2A">
              <w:rPr>
                <w:rFonts w:ascii="Calibri" w:hAnsi="Calibri" w:cs="Calibri"/>
                <w:sz w:val="16"/>
                <w:szCs w:val="16"/>
              </w:rPr>
              <w:t>.</w:t>
            </w:r>
            <w:bookmarkEnd w:id="0"/>
          </w:p>
        </w:tc>
        <w:tc>
          <w:tcPr>
            <w:tcW w:w="4529"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0F77D320" w14:textId="77777777" w:rsidR="00035B37" w:rsidRPr="00130D2A" w:rsidRDefault="00035B37" w:rsidP="00F82070">
            <w:pPr>
              <w:jc w:val="center"/>
              <w:rPr>
                <w:rFonts w:ascii="Calibri" w:hAnsi="Calibri" w:cs="Calibri"/>
                <w:sz w:val="16"/>
                <w:szCs w:val="16"/>
              </w:rPr>
            </w:pPr>
            <w:r w:rsidRPr="00130D2A">
              <w:rPr>
                <w:rFonts w:ascii="Calibri" w:hAnsi="Calibri" w:cs="Calibri"/>
                <w:sz w:val="16"/>
                <w:szCs w:val="16"/>
              </w:rPr>
              <w:t>Darbu  nosaukums</w:t>
            </w:r>
          </w:p>
        </w:tc>
        <w:tc>
          <w:tcPr>
            <w:tcW w:w="2835" w:type="dxa"/>
            <w:vMerge w:val="restart"/>
            <w:tcBorders>
              <w:top w:val="single" w:sz="8" w:space="0" w:color="auto"/>
              <w:left w:val="single" w:sz="4" w:space="0" w:color="auto"/>
              <w:bottom w:val="single" w:sz="4" w:space="0" w:color="auto"/>
              <w:right w:val="single" w:sz="4" w:space="0" w:color="auto"/>
            </w:tcBorders>
            <w:shd w:val="clear" w:color="auto" w:fill="auto"/>
            <w:noWrap/>
            <w:textDirection w:val="btLr"/>
            <w:vAlign w:val="center"/>
            <w:hideMark/>
          </w:tcPr>
          <w:p w14:paraId="02EB3ED5" w14:textId="77777777" w:rsidR="00035B37" w:rsidRPr="00130D2A" w:rsidRDefault="00035B37" w:rsidP="00F82070">
            <w:pPr>
              <w:jc w:val="center"/>
              <w:rPr>
                <w:rFonts w:ascii="Calibri" w:hAnsi="Calibri" w:cs="Calibri"/>
                <w:sz w:val="16"/>
                <w:szCs w:val="16"/>
              </w:rPr>
            </w:pPr>
            <w:r w:rsidRPr="00130D2A">
              <w:rPr>
                <w:rFonts w:ascii="Calibri" w:hAnsi="Calibri" w:cs="Calibri"/>
                <w:sz w:val="16"/>
                <w:szCs w:val="16"/>
              </w:rPr>
              <w:t>Mērvienība</w:t>
            </w:r>
          </w:p>
        </w:tc>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textDirection w:val="btLr"/>
            <w:vAlign w:val="center"/>
            <w:hideMark/>
          </w:tcPr>
          <w:p w14:paraId="15D625F2" w14:textId="77777777" w:rsidR="00035B37" w:rsidRPr="00130D2A" w:rsidRDefault="00035B37" w:rsidP="00F82070">
            <w:pPr>
              <w:jc w:val="center"/>
              <w:rPr>
                <w:rFonts w:ascii="Calibri" w:hAnsi="Calibri" w:cs="Calibri"/>
                <w:sz w:val="16"/>
                <w:szCs w:val="16"/>
              </w:rPr>
            </w:pPr>
            <w:r w:rsidRPr="00130D2A">
              <w:rPr>
                <w:rFonts w:ascii="Calibri" w:hAnsi="Calibri" w:cs="Calibri"/>
                <w:sz w:val="16"/>
                <w:szCs w:val="16"/>
              </w:rPr>
              <w:t>Daudzums</w:t>
            </w:r>
          </w:p>
        </w:tc>
        <w:tc>
          <w:tcPr>
            <w:tcW w:w="1275" w:type="dxa"/>
            <w:vMerge w:val="restart"/>
            <w:tcBorders>
              <w:top w:val="single" w:sz="8" w:space="0" w:color="auto"/>
              <w:left w:val="single" w:sz="4" w:space="0" w:color="auto"/>
              <w:bottom w:val="single" w:sz="4" w:space="0" w:color="auto"/>
              <w:right w:val="single" w:sz="8" w:space="0" w:color="auto"/>
            </w:tcBorders>
            <w:shd w:val="clear" w:color="auto" w:fill="auto"/>
            <w:noWrap/>
            <w:textDirection w:val="btLr"/>
            <w:vAlign w:val="center"/>
            <w:hideMark/>
          </w:tcPr>
          <w:p w14:paraId="537A655B" w14:textId="77777777" w:rsidR="00035B37" w:rsidRPr="00130D2A" w:rsidRDefault="00035B37" w:rsidP="00F82070">
            <w:pPr>
              <w:jc w:val="center"/>
              <w:rPr>
                <w:rFonts w:ascii="Calibri" w:hAnsi="Calibri" w:cs="Calibri"/>
                <w:sz w:val="16"/>
                <w:szCs w:val="16"/>
              </w:rPr>
            </w:pPr>
            <w:r w:rsidRPr="00130D2A">
              <w:rPr>
                <w:rFonts w:ascii="Calibri" w:hAnsi="Calibri" w:cs="Calibri"/>
                <w:sz w:val="16"/>
                <w:szCs w:val="16"/>
              </w:rPr>
              <w:t>summa (</w:t>
            </w:r>
            <w:proofErr w:type="spellStart"/>
            <w:r w:rsidRPr="00130D2A">
              <w:rPr>
                <w:rFonts w:ascii="Calibri" w:hAnsi="Calibri" w:cs="Calibri"/>
                <w:i/>
                <w:iCs/>
                <w:sz w:val="16"/>
                <w:szCs w:val="16"/>
              </w:rPr>
              <w:t>euro</w:t>
            </w:r>
            <w:proofErr w:type="spellEnd"/>
            <w:r w:rsidRPr="00130D2A">
              <w:rPr>
                <w:rFonts w:ascii="Calibri" w:hAnsi="Calibri" w:cs="Calibri"/>
                <w:i/>
                <w:iCs/>
                <w:sz w:val="16"/>
                <w:szCs w:val="16"/>
              </w:rPr>
              <w:t>)</w:t>
            </w:r>
          </w:p>
        </w:tc>
      </w:tr>
      <w:tr w:rsidR="00035B37" w:rsidRPr="00130D2A" w14:paraId="4D4C4F18" w14:textId="77777777" w:rsidTr="00E41233">
        <w:trPr>
          <w:trHeight w:val="458"/>
        </w:trPr>
        <w:tc>
          <w:tcPr>
            <w:tcW w:w="423" w:type="dxa"/>
            <w:vMerge/>
            <w:tcBorders>
              <w:top w:val="single" w:sz="8" w:space="0" w:color="auto"/>
              <w:left w:val="single" w:sz="8" w:space="0" w:color="auto"/>
              <w:bottom w:val="single" w:sz="4" w:space="0" w:color="auto"/>
              <w:right w:val="single" w:sz="4" w:space="0" w:color="auto"/>
            </w:tcBorders>
            <w:vAlign w:val="center"/>
            <w:hideMark/>
          </w:tcPr>
          <w:p w14:paraId="27ED0F27" w14:textId="77777777" w:rsidR="00035B37" w:rsidRPr="00130D2A" w:rsidRDefault="00035B37" w:rsidP="00F82070">
            <w:pPr>
              <w:rPr>
                <w:rFonts w:ascii="Calibri" w:hAnsi="Calibri" w:cs="Calibri"/>
                <w:sz w:val="16"/>
                <w:szCs w:val="16"/>
              </w:rPr>
            </w:pPr>
          </w:p>
        </w:tc>
        <w:tc>
          <w:tcPr>
            <w:tcW w:w="4529" w:type="dxa"/>
            <w:vMerge/>
            <w:tcBorders>
              <w:top w:val="single" w:sz="8" w:space="0" w:color="auto"/>
              <w:left w:val="single" w:sz="4" w:space="0" w:color="auto"/>
              <w:bottom w:val="single" w:sz="4" w:space="0" w:color="auto"/>
              <w:right w:val="single" w:sz="4" w:space="0" w:color="auto"/>
            </w:tcBorders>
            <w:vAlign w:val="center"/>
            <w:hideMark/>
          </w:tcPr>
          <w:p w14:paraId="4C6B21B6" w14:textId="77777777" w:rsidR="00035B37" w:rsidRPr="00130D2A" w:rsidRDefault="00035B37" w:rsidP="00F82070">
            <w:pPr>
              <w:rPr>
                <w:rFonts w:ascii="Calibri" w:hAnsi="Calibri" w:cs="Calibri"/>
                <w:sz w:val="16"/>
                <w:szCs w:val="16"/>
              </w:rPr>
            </w:pPr>
          </w:p>
        </w:tc>
        <w:tc>
          <w:tcPr>
            <w:tcW w:w="2835" w:type="dxa"/>
            <w:vMerge/>
            <w:tcBorders>
              <w:top w:val="single" w:sz="8" w:space="0" w:color="auto"/>
              <w:left w:val="single" w:sz="4" w:space="0" w:color="auto"/>
              <w:bottom w:val="single" w:sz="4" w:space="0" w:color="auto"/>
              <w:right w:val="single" w:sz="4" w:space="0" w:color="auto"/>
            </w:tcBorders>
            <w:vAlign w:val="center"/>
            <w:hideMark/>
          </w:tcPr>
          <w:p w14:paraId="44F91517" w14:textId="77777777" w:rsidR="00035B37" w:rsidRPr="00130D2A" w:rsidRDefault="00035B37" w:rsidP="00F82070">
            <w:pPr>
              <w:rPr>
                <w:rFonts w:ascii="Calibri" w:hAnsi="Calibri" w:cs="Calibri"/>
                <w:sz w:val="16"/>
                <w:szCs w:val="16"/>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14:paraId="22AAE242" w14:textId="77777777" w:rsidR="00035B37" w:rsidRPr="00130D2A" w:rsidRDefault="00035B37" w:rsidP="00F82070">
            <w:pPr>
              <w:rPr>
                <w:rFonts w:ascii="Calibri" w:hAnsi="Calibri" w:cs="Calibri"/>
                <w:sz w:val="16"/>
                <w:szCs w:val="16"/>
              </w:rPr>
            </w:pPr>
          </w:p>
        </w:tc>
        <w:tc>
          <w:tcPr>
            <w:tcW w:w="1275" w:type="dxa"/>
            <w:vMerge/>
            <w:tcBorders>
              <w:top w:val="single" w:sz="8" w:space="0" w:color="auto"/>
              <w:left w:val="single" w:sz="4" w:space="0" w:color="auto"/>
              <w:bottom w:val="single" w:sz="4" w:space="0" w:color="auto"/>
              <w:right w:val="single" w:sz="8" w:space="0" w:color="auto"/>
            </w:tcBorders>
            <w:vAlign w:val="center"/>
            <w:hideMark/>
          </w:tcPr>
          <w:p w14:paraId="10B6BBB8" w14:textId="77777777" w:rsidR="00035B37" w:rsidRPr="00130D2A" w:rsidRDefault="00035B37" w:rsidP="00F82070">
            <w:pPr>
              <w:rPr>
                <w:rFonts w:ascii="Calibri" w:hAnsi="Calibri" w:cs="Calibri"/>
                <w:sz w:val="16"/>
                <w:szCs w:val="16"/>
              </w:rPr>
            </w:pPr>
          </w:p>
        </w:tc>
      </w:tr>
      <w:tr w:rsidR="00035B37" w:rsidRPr="00130D2A" w14:paraId="13131264" w14:textId="77777777" w:rsidTr="00E41233">
        <w:trPr>
          <w:trHeight w:val="458"/>
        </w:trPr>
        <w:tc>
          <w:tcPr>
            <w:tcW w:w="423" w:type="dxa"/>
            <w:vMerge/>
            <w:tcBorders>
              <w:top w:val="single" w:sz="8" w:space="0" w:color="auto"/>
              <w:left w:val="single" w:sz="8" w:space="0" w:color="auto"/>
              <w:bottom w:val="single" w:sz="4" w:space="0" w:color="auto"/>
              <w:right w:val="single" w:sz="4" w:space="0" w:color="auto"/>
            </w:tcBorders>
            <w:vAlign w:val="center"/>
            <w:hideMark/>
          </w:tcPr>
          <w:p w14:paraId="03832FFA" w14:textId="77777777" w:rsidR="00035B37" w:rsidRPr="00130D2A" w:rsidRDefault="00035B37" w:rsidP="00F82070">
            <w:pPr>
              <w:rPr>
                <w:rFonts w:ascii="Calibri" w:hAnsi="Calibri" w:cs="Calibri"/>
                <w:sz w:val="16"/>
                <w:szCs w:val="16"/>
              </w:rPr>
            </w:pPr>
          </w:p>
        </w:tc>
        <w:tc>
          <w:tcPr>
            <w:tcW w:w="4529" w:type="dxa"/>
            <w:vMerge/>
            <w:tcBorders>
              <w:top w:val="single" w:sz="8" w:space="0" w:color="auto"/>
              <w:left w:val="single" w:sz="4" w:space="0" w:color="auto"/>
              <w:bottom w:val="single" w:sz="4" w:space="0" w:color="auto"/>
              <w:right w:val="single" w:sz="4" w:space="0" w:color="auto"/>
            </w:tcBorders>
            <w:vAlign w:val="center"/>
            <w:hideMark/>
          </w:tcPr>
          <w:p w14:paraId="5AD43EA5" w14:textId="77777777" w:rsidR="00035B37" w:rsidRPr="00130D2A" w:rsidRDefault="00035B37" w:rsidP="00F82070">
            <w:pPr>
              <w:rPr>
                <w:rFonts w:ascii="Calibri" w:hAnsi="Calibri" w:cs="Calibri"/>
                <w:sz w:val="16"/>
                <w:szCs w:val="16"/>
              </w:rPr>
            </w:pPr>
          </w:p>
        </w:tc>
        <w:tc>
          <w:tcPr>
            <w:tcW w:w="2835" w:type="dxa"/>
            <w:vMerge/>
            <w:tcBorders>
              <w:top w:val="single" w:sz="8" w:space="0" w:color="auto"/>
              <w:left w:val="single" w:sz="4" w:space="0" w:color="auto"/>
              <w:bottom w:val="single" w:sz="4" w:space="0" w:color="auto"/>
              <w:right w:val="single" w:sz="4" w:space="0" w:color="auto"/>
            </w:tcBorders>
            <w:vAlign w:val="center"/>
            <w:hideMark/>
          </w:tcPr>
          <w:p w14:paraId="1B741BF5" w14:textId="77777777" w:rsidR="00035B37" w:rsidRPr="00130D2A" w:rsidRDefault="00035B37" w:rsidP="00F82070">
            <w:pPr>
              <w:rPr>
                <w:rFonts w:ascii="Calibri" w:hAnsi="Calibri" w:cs="Calibri"/>
                <w:sz w:val="16"/>
                <w:szCs w:val="16"/>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14:paraId="50613B94" w14:textId="77777777" w:rsidR="00035B37" w:rsidRPr="00130D2A" w:rsidRDefault="00035B37" w:rsidP="00F82070">
            <w:pPr>
              <w:rPr>
                <w:rFonts w:ascii="Calibri" w:hAnsi="Calibri" w:cs="Calibri"/>
                <w:sz w:val="16"/>
                <w:szCs w:val="16"/>
              </w:rPr>
            </w:pPr>
          </w:p>
        </w:tc>
        <w:tc>
          <w:tcPr>
            <w:tcW w:w="1275" w:type="dxa"/>
            <w:vMerge/>
            <w:tcBorders>
              <w:top w:val="single" w:sz="8" w:space="0" w:color="auto"/>
              <w:left w:val="single" w:sz="4" w:space="0" w:color="auto"/>
              <w:bottom w:val="single" w:sz="4" w:space="0" w:color="auto"/>
              <w:right w:val="single" w:sz="8" w:space="0" w:color="auto"/>
            </w:tcBorders>
            <w:vAlign w:val="center"/>
            <w:hideMark/>
          </w:tcPr>
          <w:p w14:paraId="3D3771BC" w14:textId="77777777" w:rsidR="00035B37" w:rsidRPr="00130D2A" w:rsidRDefault="00035B37" w:rsidP="00F82070">
            <w:pPr>
              <w:rPr>
                <w:rFonts w:ascii="Calibri" w:hAnsi="Calibri" w:cs="Calibri"/>
                <w:sz w:val="16"/>
                <w:szCs w:val="16"/>
              </w:rPr>
            </w:pPr>
          </w:p>
        </w:tc>
      </w:tr>
      <w:tr w:rsidR="00035B37" w:rsidRPr="00130D2A" w14:paraId="0E9BD51F" w14:textId="77777777" w:rsidTr="00E41233">
        <w:trPr>
          <w:trHeight w:val="465"/>
        </w:trPr>
        <w:tc>
          <w:tcPr>
            <w:tcW w:w="423" w:type="dxa"/>
            <w:vMerge/>
            <w:tcBorders>
              <w:top w:val="single" w:sz="8" w:space="0" w:color="auto"/>
              <w:left w:val="single" w:sz="8" w:space="0" w:color="auto"/>
              <w:bottom w:val="single" w:sz="4" w:space="0" w:color="auto"/>
              <w:right w:val="single" w:sz="4" w:space="0" w:color="auto"/>
            </w:tcBorders>
            <w:vAlign w:val="center"/>
            <w:hideMark/>
          </w:tcPr>
          <w:p w14:paraId="5DB538AE" w14:textId="77777777" w:rsidR="00035B37" w:rsidRPr="00130D2A" w:rsidRDefault="00035B37" w:rsidP="00F82070">
            <w:pPr>
              <w:rPr>
                <w:rFonts w:ascii="Calibri" w:hAnsi="Calibri" w:cs="Calibri"/>
                <w:sz w:val="16"/>
                <w:szCs w:val="16"/>
              </w:rPr>
            </w:pPr>
          </w:p>
        </w:tc>
        <w:tc>
          <w:tcPr>
            <w:tcW w:w="4529" w:type="dxa"/>
            <w:vMerge/>
            <w:tcBorders>
              <w:top w:val="single" w:sz="8" w:space="0" w:color="auto"/>
              <w:left w:val="single" w:sz="4" w:space="0" w:color="auto"/>
              <w:bottom w:val="single" w:sz="4" w:space="0" w:color="auto"/>
              <w:right w:val="single" w:sz="4" w:space="0" w:color="auto"/>
            </w:tcBorders>
            <w:vAlign w:val="center"/>
            <w:hideMark/>
          </w:tcPr>
          <w:p w14:paraId="0C4C4773" w14:textId="77777777" w:rsidR="00035B37" w:rsidRPr="00130D2A" w:rsidRDefault="00035B37" w:rsidP="00F82070">
            <w:pPr>
              <w:rPr>
                <w:rFonts w:ascii="Calibri" w:hAnsi="Calibri" w:cs="Calibri"/>
                <w:sz w:val="16"/>
                <w:szCs w:val="16"/>
              </w:rPr>
            </w:pPr>
          </w:p>
        </w:tc>
        <w:tc>
          <w:tcPr>
            <w:tcW w:w="2835" w:type="dxa"/>
            <w:vMerge/>
            <w:tcBorders>
              <w:top w:val="single" w:sz="8" w:space="0" w:color="auto"/>
              <w:left w:val="single" w:sz="4" w:space="0" w:color="auto"/>
              <w:bottom w:val="single" w:sz="4" w:space="0" w:color="auto"/>
              <w:right w:val="single" w:sz="4" w:space="0" w:color="auto"/>
            </w:tcBorders>
            <w:vAlign w:val="center"/>
            <w:hideMark/>
          </w:tcPr>
          <w:p w14:paraId="655DD141" w14:textId="77777777" w:rsidR="00035B37" w:rsidRPr="00130D2A" w:rsidRDefault="00035B37" w:rsidP="00F82070">
            <w:pPr>
              <w:rPr>
                <w:rFonts w:ascii="Calibri" w:hAnsi="Calibri" w:cs="Calibri"/>
                <w:sz w:val="16"/>
                <w:szCs w:val="16"/>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14:paraId="5B319995" w14:textId="77777777" w:rsidR="00035B37" w:rsidRPr="00130D2A" w:rsidRDefault="00035B37" w:rsidP="00F82070">
            <w:pPr>
              <w:rPr>
                <w:rFonts w:ascii="Calibri" w:hAnsi="Calibri" w:cs="Calibri"/>
                <w:sz w:val="16"/>
                <w:szCs w:val="16"/>
              </w:rPr>
            </w:pPr>
          </w:p>
        </w:tc>
        <w:tc>
          <w:tcPr>
            <w:tcW w:w="1275" w:type="dxa"/>
            <w:vMerge/>
            <w:tcBorders>
              <w:top w:val="single" w:sz="8" w:space="0" w:color="auto"/>
              <w:left w:val="single" w:sz="4" w:space="0" w:color="auto"/>
              <w:bottom w:val="single" w:sz="4" w:space="0" w:color="auto"/>
              <w:right w:val="single" w:sz="8" w:space="0" w:color="auto"/>
            </w:tcBorders>
            <w:vAlign w:val="center"/>
            <w:hideMark/>
          </w:tcPr>
          <w:p w14:paraId="18DDC358" w14:textId="77777777" w:rsidR="00035B37" w:rsidRPr="00130D2A" w:rsidRDefault="00035B37" w:rsidP="00F82070">
            <w:pPr>
              <w:rPr>
                <w:rFonts w:ascii="Calibri" w:hAnsi="Calibri" w:cs="Calibri"/>
                <w:sz w:val="16"/>
                <w:szCs w:val="16"/>
              </w:rPr>
            </w:pPr>
          </w:p>
        </w:tc>
      </w:tr>
      <w:tr w:rsidR="00035B37" w:rsidRPr="00130D2A" w14:paraId="7E9A145D" w14:textId="77777777" w:rsidTr="00E41233">
        <w:trPr>
          <w:trHeight w:val="255"/>
        </w:trPr>
        <w:tc>
          <w:tcPr>
            <w:tcW w:w="423" w:type="dxa"/>
            <w:tcBorders>
              <w:top w:val="nil"/>
              <w:left w:val="single" w:sz="8" w:space="0" w:color="auto"/>
              <w:bottom w:val="single" w:sz="4" w:space="0" w:color="auto"/>
              <w:right w:val="single" w:sz="4" w:space="0" w:color="auto"/>
            </w:tcBorders>
            <w:shd w:val="clear" w:color="000000" w:fill="FFFFFF"/>
            <w:vAlign w:val="center"/>
            <w:hideMark/>
          </w:tcPr>
          <w:p w14:paraId="0B4BCB0D"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4529" w:type="dxa"/>
            <w:tcBorders>
              <w:top w:val="nil"/>
              <w:left w:val="nil"/>
              <w:bottom w:val="single" w:sz="4" w:space="0" w:color="auto"/>
              <w:right w:val="single" w:sz="4" w:space="0" w:color="auto"/>
            </w:tcBorders>
            <w:shd w:val="clear" w:color="auto" w:fill="auto"/>
            <w:vAlign w:val="bottom"/>
            <w:hideMark/>
          </w:tcPr>
          <w:p w14:paraId="75B95B74" w14:textId="77777777" w:rsidR="00035B37" w:rsidRPr="00130D2A" w:rsidRDefault="00035B37" w:rsidP="00F82070">
            <w:pPr>
              <w:rPr>
                <w:rFonts w:ascii="Calibri" w:hAnsi="Calibri" w:cs="Calibri"/>
                <w:b/>
                <w:bCs/>
                <w:sz w:val="20"/>
                <w:szCs w:val="20"/>
              </w:rPr>
            </w:pPr>
            <w:proofErr w:type="spellStart"/>
            <w:r w:rsidRPr="00130D2A">
              <w:rPr>
                <w:rFonts w:ascii="Calibri" w:hAnsi="Calibri" w:cs="Calibri"/>
                <w:b/>
                <w:bCs/>
                <w:sz w:val="20"/>
                <w:szCs w:val="20"/>
              </w:rPr>
              <w:t>I.Demontāžas</w:t>
            </w:r>
            <w:proofErr w:type="spellEnd"/>
            <w:r w:rsidRPr="00130D2A">
              <w:rPr>
                <w:rFonts w:ascii="Calibri" w:hAnsi="Calibri" w:cs="Calibri"/>
                <w:b/>
                <w:bCs/>
                <w:sz w:val="20"/>
                <w:szCs w:val="20"/>
              </w:rPr>
              <w:t xml:space="preserve"> darbi</w:t>
            </w:r>
          </w:p>
        </w:tc>
        <w:tc>
          <w:tcPr>
            <w:tcW w:w="2835" w:type="dxa"/>
            <w:tcBorders>
              <w:top w:val="nil"/>
              <w:left w:val="nil"/>
              <w:bottom w:val="single" w:sz="4" w:space="0" w:color="auto"/>
              <w:right w:val="single" w:sz="4" w:space="0" w:color="auto"/>
            </w:tcBorders>
            <w:shd w:val="clear" w:color="auto" w:fill="auto"/>
            <w:noWrap/>
            <w:vAlign w:val="bottom"/>
            <w:hideMark/>
          </w:tcPr>
          <w:p w14:paraId="62F67802"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14:paraId="2466E322"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1275" w:type="dxa"/>
            <w:tcBorders>
              <w:top w:val="nil"/>
              <w:left w:val="nil"/>
              <w:bottom w:val="single" w:sz="4" w:space="0" w:color="auto"/>
              <w:right w:val="single" w:sz="8" w:space="0" w:color="auto"/>
            </w:tcBorders>
            <w:shd w:val="clear" w:color="auto" w:fill="auto"/>
            <w:vAlign w:val="center"/>
            <w:hideMark/>
          </w:tcPr>
          <w:p w14:paraId="1A24533D"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r>
      <w:tr w:rsidR="00035B37" w:rsidRPr="00130D2A" w14:paraId="473E5329" w14:textId="77777777" w:rsidTr="00E41233">
        <w:trPr>
          <w:trHeight w:val="255"/>
        </w:trPr>
        <w:tc>
          <w:tcPr>
            <w:tcW w:w="423" w:type="dxa"/>
            <w:tcBorders>
              <w:top w:val="nil"/>
              <w:left w:val="single" w:sz="8" w:space="0" w:color="auto"/>
              <w:bottom w:val="single" w:sz="4" w:space="0" w:color="auto"/>
              <w:right w:val="single" w:sz="4" w:space="0" w:color="auto"/>
            </w:tcBorders>
            <w:shd w:val="clear" w:color="000000" w:fill="FFFFFF"/>
            <w:vAlign w:val="center"/>
            <w:hideMark/>
          </w:tcPr>
          <w:p w14:paraId="780C1F61"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1</w:t>
            </w:r>
          </w:p>
        </w:tc>
        <w:tc>
          <w:tcPr>
            <w:tcW w:w="4529" w:type="dxa"/>
            <w:tcBorders>
              <w:top w:val="nil"/>
              <w:left w:val="nil"/>
              <w:bottom w:val="single" w:sz="4" w:space="0" w:color="auto"/>
              <w:right w:val="single" w:sz="4" w:space="0" w:color="auto"/>
            </w:tcBorders>
            <w:shd w:val="clear" w:color="000000" w:fill="FFFFFF"/>
            <w:hideMark/>
          </w:tcPr>
          <w:p w14:paraId="041CC627" w14:textId="77777777" w:rsidR="00035B37" w:rsidRPr="00130D2A" w:rsidRDefault="00035B37" w:rsidP="00F82070">
            <w:pPr>
              <w:rPr>
                <w:rFonts w:ascii="Calibri" w:hAnsi="Calibri" w:cs="Calibri"/>
                <w:sz w:val="20"/>
                <w:szCs w:val="20"/>
              </w:rPr>
            </w:pPr>
            <w:r w:rsidRPr="00130D2A">
              <w:rPr>
                <w:rFonts w:ascii="Calibri" w:hAnsi="Calibri" w:cs="Calibri"/>
                <w:sz w:val="20"/>
                <w:szCs w:val="20"/>
              </w:rPr>
              <w:t xml:space="preserve">Grīdlīstu demontāža </w:t>
            </w:r>
          </w:p>
        </w:tc>
        <w:tc>
          <w:tcPr>
            <w:tcW w:w="2835" w:type="dxa"/>
            <w:tcBorders>
              <w:top w:val="nil"/>
              <w:left w:val="nil"/>
              <w:bottom w:val="single" w:sz="4" w:space="0" w:color="auto"/>
              <w:right w:val="single" w:sz="4" w:space="0" w:color="auto"/>
            </w:tcBorders>
            <w:shd w:val="clear" w:color="000000" w:fill="FFFFFF"/>
            <w:vAlign w:val="center"/>
            <w:hideMark/>
          </w:tcPr>
          <w:p w14:paraId="5EEA67A9"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xml:space="preserve">m </w:t>
            </w:r>
          </w:p>
        </w:tc>
        <w:tc>
          <w:tcPr>
            <w:tcW w:w="567" w:type="dxa"/>
            <w:tcBorders>
              <w:top w:val="nil"/>
              <w:left w:val="nil"/>
              <w:bottom w:val="single" w:sz="4" w:space="0" w:color="auto"/>
              <w:right w:val="single" w:sz="4" w:space="0" w:color="auto"/>
            </w:tcBorders>
            <w:shd w:val="clear" w:color="000000" w:fill="FFFFFF"/>
            <w:vAlign w:val="center"/>
            <w:hideMark/>
          </w:tcPr>
          <w:p w14:paraId="61979FA6"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41</w:t>
            </w:r>
          </w:p>
        </w:tc>
        <w:tc>
          <w:tcPr>
            <w:tcW w:w="1275" w:type="dxa"/>
            <w:tcBorders>
              <w:top w:val="nil"/>
              <w:left w:val="nil"/>
              <w:bottom w:val="single" w:sz="4" w:space="0" w:color="auto"/>
              <w:right w:val="single" w:sz="8" w:space="0" w:color="auto"/>
            </w:tcBorders>
            <w:shd w:val="clear" w:color="auto" w:fill="auto"/>
            <w:vAlign w:val="center"/>
            <w:hideMark/>
          </w:tcPr>
          <w:p w14:paraId="10D49AAB"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r>
      <w:tr w:rsidR="00035B37" w:rsidRPr="00130D2A" w14:paraId="539D0025" w14:textId="77777777" w:rsidTr="00E41233">
        <w:trPr>
          <w:trHeight w:val="255"/>
        </w:trPr>
        <w:tc>
          <w:tcPr>
            <w:tcW w:w="423" w:type="dxa"/>
            <w:tcBorders>
              <w:top w:val="nil"/>
              <w:left w:val="single" w:sz="8" w:space="0" w:color="auto"/>
              <w:bottom w:val="single" w:sz="4" w:space="0" w:color="auto"/>
              <w:right w:val="single" w:sz="4" w:space="0" w:color="auto"/>
            </w:tcBorders>
            <w:shd w:val="clear" w:color="000000" w:fill="FFFFFF"/>
            <w:vAlign w:val="center"/>
            <w:hideMark/>
          </w:tcPr>
          <w:p w14:paraId="3D0918D9"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2</w:t>
            </w:r>
          </w:p>
        </w:tc>
        <w:tc>
          <w:tcPr>
            <w:tcW w:w="4529" w:type="dxa"/>
            <w:tcBorders>
              <w:top w:val="nil"/>
              <w:left w:val="nil"/>
              <w:bottom w:val="single" w:sz="4" w:space="0" w:color="auto"/>
              <w:right w:val="single" w:sz="4" w:space="0" w:color="auto"/>
            </w:tcBorders>
            <w:shd w:val="clear" w:color="000000" w:fill="FFFFFF"/>
            <w:hideMark/>
          </w:tcPr>
          <w:p w14:paraId="210B0537" w14:textId="77777777" w:rsidR="00035B37" w:rsidRPr="00130D2A" w:rsidRDefault="00035B37" w:rsidP="00F82070">
            <w:pPr>
              <w:rPr>
                <w:rFonts w:ascii="Calibri" w:hAnsi="Calibri" w:cs="Calibri"/>
                <w:sz w:val="20"/>
                <w:szCs w:val="20"/>
              </w:rPr>
            </w:pPr>
            <w:r w:rsidRPr="00130D2A">
              <w:rPr>
                <w:rFonts w:ascii="Calibri" w:hAnsi="Calibri" w:cs="Calibri"/>
                <w:sz w:val="20"/>
                <w:szCs w:val="20"/>
              </w:rPr>
              <w:t>Grīdas seguma(linoleja) un bojātās - sadrupušās pamatnes demontāža</w:t>
            </w:r>
          </w:p>
        </w:tc>
        <w:tc>
          <w:tcPr>
            <w:tcW w:w="2835" w:type="dxa"/>
            <w:tcBorders>
              <w:top w:val="nil"/>
              <w:left w:val="nil"/>
              <w:bottom w:val="single" w:sz="4" w:space="0" w:color="auto"/>
              <w:right w:val="single" w:sz="4" w:space="0" w:color="auto"/>
            </w:tcBorders>
            <w:shd w:val="clear" w:color="000000" w:fill="FFFFFF"/>
            <w:vAlign w:val="center"/>
            <w:hideMark/>
          </w:tcPr>
          <w:p w14:paraId="3ED3D44A"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m2</w:t>
            </w:r>
          </w:p>
        </w:tc>
        <w:tc>
          <w:tcPr>
            <w:tcW w:w="567" w:type="dxa"/>
            <w:tcBorders>
              <w:top w:val="nil"/>
              <w:left w:val="nil"/>
              <w:bottom w:val="single" w:sz="4" w:space="0" w:color="auto"/>
              <w:right w:val="single" w:sz="4" w:space="0" w:color="auto"/>
            </w:tcBorders>
            <w:shd w:val="clear" w:color="000000" w:fill="FFFFFF"/>
            <w:vAlign w:val="center"/>
            <w:hideMark/>
          </w:tcPr>
          <w:p w14:paraId="5F83F565"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56,5</w:t>
            </w:r>
          </w:p>
        </w:tc>
        <w:tc>
          <w:tcPr>
            <w:tcW w:w="1275" w:type="dxa"/>
            <w:tcBorders>
              <w:top w:val="nil"/>
              <w:left w:val="nil"/>
              <w:bottom w:val="single" w:sz="4" w:space="0" w:color="auto"/>
              <w:right w:val="single" w:sz="8" w:space="0" w:color="auto"/>
            </w:tcBorders>
            <w:shd w:val="clear" w:color="auto" w:fill="auto"/>
            <w:vAlign w:val="center"/>
            <w:hideMark/>
          </w:tcPr>
          <w:p w14:paraId="646A0DB7"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r>
      <w:tr w:rsidR="00035B37" w:rsidRPr="00130D2A" w14:paraId="2D18D8F4" w14:textId="77777777" w:rsidTr="00E41233">
        <w:trPr>
          <w:trHeight w:val="255"/>
        </w:trPr>
        <w:tc>
          <w:tcPr>
            <w:tcW w:w="423" w:type="dxa"/>
            <w:tcBorders>
              <w:top w:val="nil"/>
              <w:left w:val="single" w:sz="8" w:space="0" w:color="auto"/>
              <w:bottom w:val="single" w:sz="4" w:space="0" w:color="auto"/>
              <w:right w:val="single" w:sz="4" w:space="0" w:color="auto"/>
            </w:tcBorders>
            <w:shd w:val="clear" w:color="000000" w:fill="FFFFFF"/>
            <w:vAlign w:val="center"/>
            <w:hideMark/>
          </w:tcPr>
          <w:p w14:paraId="491B5D0A"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4529" w:type="dxa"/>
            <w:tcBorders>
              <w:top w:val="nil"/>
              <w:left w:val="nil"/>
              <w:bottom w:val="single" w:sz="4" w:space="0" w:color="auto"/>
              <w:right w:val="single" w:sz="4" w:space="0" w:color="auto"/>
            </w:tcBorders>
            <w:shd w:val="clear" w:color="auto" w:fill="auto"/>
            <w:hideMark/>
          </w:tcPr>
          <w:p w14:paraId="39CD1B0E" w14:textId="77777777" w:rsidR="00035B37" w:rsidRPr="00130D2A" w:rsidRDefault="00035B37" w:rsidP="00F82070">
            <w:pPr>
              <w:rPr>
                <w:rFonts w:ascii="Calibri" w:hAnsi="Calibri" w:cs="Calibri"/>
                <w:b/>
                <w:bCs/>
                <w:sz w:val="20"/>
                <w:szCs w:val="20"/>
              </w:rPr>
            </w:pPr>
            <w:proofErr w:type="spellStart"/>
            <w:r w:rsidRPr="00130D2A">
              <w:rPr>
                <w:rFonts w:ascii="Calibri" w:hAnsi="Calibri" w:cs="Calibri"/>
                <w:b/>
                <w:bCs/>
                <w:sz w:val="20"/>
                <w:szCs w:val="20"/>
              </w:rPr>
              <w:t>II.Grīdas</w:t>
            </w:r>
            <w:proofErr w:type="spellEnd"/>
          </w:p>
        </w:tc>
        <w:tc>
          <w:tcPr>
            <w:tcW w:w="2835" w:type="dxa"/>
            <w:tcBorders>
              <w:top w:val="nil"/>
              <w:left w:val="nil"/>
              <w:bottom w:val="single" w:sz="4" w:space="0" w:color="auto"/>
              <w:right w:val="single" w:sz="4" w:space="0" w:color="auto"/>
            </w:tcBorders>
            <w:shd w:val="clear" w:color="auto" w:fill="auto"/>
            <w:hideMark/>
          </w:tcPr>
          <w:p w14:paraId="0C93BA70"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14:paraId="1A63FFB4"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1275" w:type="dxa"/>
            <w:tcBorders>
              <w:top w:val="nil"/>
              <w:left w:val="nil"/>
              <w:bottom w:val="single" w:sz="4" w:space="0" w:color="auto"/>
              <w:right w:val="single" w:sz="8" w:space="0" w:color="auto"/>
            </w:tcBorders>
            <w:shd w:val="clear" w:color="auto" w:fill="auto"/>
            <w:vAlign w:val="center"/>
            <w:hideMark/>
          </w:tcPr>
          <w:p w14:paraId="09556BE5"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r>
      <w:tr w:rsidR="00035B37" w:rsidRPr="00130D2A" w14:paraId="177BDDDC" w14:textId="77777777" w:rsidTr="00E41233">
        <w:trPr>
          <w:trHeight w:val="1020"/>
        </w:trPr>
        <w:tc>
          <w:tcPr>
            <w:tcW w:w="423" w:type="dxa"/>
            <w:tcBorders>
              <w:top w:val="nil"/>
              <w:left w:val="single" w:sz="8" w:space="0" w:color="auto"/>
              <w:bottom w:val="single" w:sz="4" w:space="0" w:color="auto"/>
              <w:right w:val="single" w:sz="4" w:space="0" w:color="auto"/>
            </w:tcBorders>
            <w:shd w:val="clear" w:color="000000" w:fill="FFFFFF"/>
            <w:vAlign w:val="center"/>
            <w:hideMark/>
          </w:tcPr>
          <w:p w14:paraId="2D47DB4A"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3</w:t>
            </w:r>
          </w:p>
        </w:tc>
        <w:tc>
          <w:tcPr>
            <w:tcW w:w="4529" w:type="dxa"/>
            <w:tcBorders>
              <w:top w:val="nil"/>
              <w:left w:val="nil"/>
              <w:bottom w:val="single" w:sz="4" w:space="0" w:color="auto"/>
              <w:right w:val="single" w:sz="4" w:space="0" w:color="auto"/>
            </w:tcBorders>
            <w:shd w:val="clear" w:color="000000" w:fill="FFFFFF"/>
            <w:hideMark/>
          </w:tcPr>
          <w:p w14:paraId="38B466C6" w14:textId="77777777" w:rsidR="00035B37" w:rsidRPr="00130D2A" w:rsidRDefault="00035B37" w:rsidP="00F82070">
            <w:pPr>
              <w:rPr>
                <w:rFonts w:ascii="Calibri" w:hAnsi="Calibri" w:cs="Calibri"/>
                <w:sz w:val="20"/>
                <w:szCs w:val="20"/>
              </w:rPr>
            </w:pPr>
            <w:r w:rsidRPr="00130D2A">
              <w:rPr>
                <w:rFonts w:ascii="Calibri" w:hAnsi="Calibri" w:cs="Calibri"/>
                <w:sz w:val="20"/>
                <w:szCs w:val="20"/>
              </w:rPr>
              <w:t>Grīdas pamatnes sagatavošana (dziļās grunts izmantošana un grīdas izlīdzināšana) un flīzēšana ar neslīdošām keramikas grīdas flīzēm pa diagonāli ar pagriezienu 45 grādi attiecībā pret sienām, izmantojot flīžu līmeņošanas enkurus ar ķīļiem. Flīžu tonis jāsaskaņo ar pasūtītāju.</w:t>
            </w:r>
          </w:p>
        </w:tc>
        <w:tc>
          <w:tcPr>
            <w:tcW w:w="2835" w:type="dxa"/>
            <w:tcBorders>
              <w:top w:val="nil"/>
              <w:left w:val="nil"/>
              <w:bottom w:val="single" w:sz="4" w:space="0" w:color="auto"/>
              <w:right w:val="single" w:sz="4" w:space="0" w:color="auto"/>
            </w:tcBorders>
            <w:shd w:val="clear" w:color="000000" w:fill="FFFFFF"/>
            <w:hideMark/>
          </w:tcPr>
          <w:p w14:paraId="7BD778F1"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m2</w:t>
            </w:r>
          </w:p>
        </w:tc>
        <w:tc>
          <w:tcPr>
            <w:tcW w:w="567" w:type="dxa"/>
            <w:tcBorders>
              <w:top w:val="nil"/>
              <w:left w:val="nil"/>
              <w:bottom w:val="single" w:sz="4" w:space="0" w:color="auto"/>
              <w:right w:val="single" w:sz="4" w:space="0" w:color="auto"/>
            </w:tcBorders>
            <w:shd w:val="clear" w:color="000000" w:fill="FFFFFF"/>
            <w:vAlign w:val="center"/>
            <w:hideMark/>
          </w:tcPr>
          <w:p w14:paraId="1447AC8A"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56,5</w:t>
            </w:r>
          </w:p>
        </w:tc>
        <w:tc>
          <w:tcPr>
            <w:tcW w:w="1275" w:type="dxa"/>
            <w:tcBorders>
              <w:top w:val="nil"/>
              <w:left w:val="nil"/>
              <w:bottom w:val="single" w:sz="4" w:space="0" w:color="auto"/>
              <w:right w:val="single" w:sz="8" w:space="0" w:color="auto"/>
            </w:tcBorders>
            <w:shd w:val="clear" w:color="auto" w:fill="auto"/>
            <w:vAlign w:val="center"/>
            <w:hideMark/>
          </w:tcPr>
          <w:p w14:paraId="1CB2EEB2"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r>
      <w:tr w:rsidR="00035B37" w:rsidRPr="00130D2A" w14:paraId="0AF581AD" w14:textId="77777777" w:rsidTr="00E41233">
        <w:trPr>
          <w:trHeight w:val="255"/>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05FB076F"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4529" w:type="dxa"/>
            <w:tcBorders>
              <w:top w:val="nil"/>
              <w:left w:val="nil"/>
              <w:bottom w:val="single" w:sz="4" w:space="0" w:color="auto"/>
              <w:right w:val="single" w:sz="4" w:space="0" w:color="auto"/>
            </w:tcBorders>
            <w:shd w:val="clear" w:color="auto" w:fill="auto"/>
            <w:noWrap/>
            <w:vAlign w:val="center"/>
            <w:hideMark/>
          </w:tcPr>
          <w:p w14:paraId="0A58DDE2" w14:textId="77777777" w:rsidR="00035B37" w:rsidRPr="00130D2A" w:rsidRDefault="00035B37" w:rsidP="00F82070">
            <w:pPr>
              <w:jc w:val="right"/>
              <w:rPr>
                <w:rFonts w:ascii="Calibri" w:hAnsi="Calibri" w:cs="Calibri"/>
                <w:b/>
                <w:bCs/>
                <w:sz w:val="20"/>
                <w:szCs w:val="20"/>
              </w:rPr>
            </w:pPr>
            <w:r w:rsidRPr="00130D2A">
              <w:rPr>
                <w:rFonts w:ascii="Calibri" w:hAnsi="Calibri" w:cs="Calibri"/>
                <w:b/>
                <w:bCs/>
                <w:sz w:val="20"/>
                <w:szCs w:val="20"/>
              </w:rPr>
              <w:t> </w:t>
            </w:r>
          </w:p>
        </w:tc>
        <w:tc>
          <w:tcPr>
            <w:tcW w:w="2835" w:type="dxa"/>
            <w:tcBorders>
              <w:top w:val="nil"/>
              <w:left w:val="nil"/>
              <w:bottom w:val="single" w:sz="4" w:space="0" w:color="auto"/>
              <w:right w:val="nil"/>
            </w:tcBorders>
            <w:shd w:val="clear" w:color="auto" w:fill="auto"/>
            <w:noWrap/>
            <w:vAlign w:val="center"/>
            <w:hideMark/>
          </w:tcPr>
          <w:p w14:paraId="0E44CF31" w14:textId="77777777" w:rsidR="00035B37" w:rsidRPr="00130D2A" w:rsidRDefault="00035B37" w:rsidP="00F82070">
            <w:pPr>
              <w:jc w:val="right"/>
              <w:rPr>
                <w:rFonts w:ascii="Calibri" w:hAnsi="Calibri" w:cs="Calibri"/>
                <w:b/>
                <w:bCs/>
                <w:sz w:val="20"/>
                <w:szCs w:val="20"/>
              </w:rPr>
            </w:pPr>
            <w:r w:rsidRPr="00130D2A">
              <w:rPr>
                <w:rFonts w:ascii="Calibri" w:hAnsi="Calibri" w:cs="Calibri"/>
                <w:b/>
                <w:bCs/>
                <w:sz w:val="20"/>
                <w:szCs w:val="20"/>
              </w:rPr>
              <w:t>Kopā:</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CD4519" w14:textId="77777777" w:rsidR="00035B37" w:rsidRPr="00E41233" w:rsidRDefault="00035B37" w:rsidP="00F82070">
            <w:pPr>
              <w:jc w:val="center"/>
              <w:rPr>
                <w:rFonts w:ascii="Calibri" w:hAnsi="Calibri" w:cs="Calibri"/>
                <w:b/>
                <w:bCs/>
                <w:i/>
                <w:iCs/>
                <w:sz w:val="20"/>
                <w:szCs w:val="20"/>
              </w:rPr>
            </w:pPr>
            <w:proofErr w:type="spellStart"/>
            <w:r w:rsidRPr="00E41233">
              <w:rPr>
                <w:rFonts w:ascii="Calibri" w:hAnsi="Calibri" w:cs="Calibri"/>
                <w:b/>
                <w:bCs/>
                <w:i/>
                <w:iCs/>
                <w:sz w:val="20"/>
                <w:szCs w:val="20"/>
              </w:rPr>
              <w:t>Euro</w:t>
            </w:r>
            <w:proofErr w:type="spellEnd"/>
          </w:p>
        </w:tc>
        <w:tc>
          <w:tcPr>
            <w:tcW w:w="1275" w:type="dxa"/>
            <w:tcBorders>
              <w:top w:val="nil"/>
              <w:left w:val="nil"/>
              <w:bottom w:val="single" w:sz="4" w:space="0" w:color="auto"/>
              <w:right w:val="single" w:sz="4" w:space="0" w:color="auto"/>
            </w:tcBorders>
            <w:shd w:val="clear" w:color="auto" w:fill="auto"/>
            <w:noWrap/>
            <w:vAlign w:val="center"/>
            <w:hideMark/>
          </w:tcPr>
          <w:p w14:paraId="5DE08FB2" w14:textId="77777777" w:rsidR="00035B37" w:rsidRPr="00130D2A" w:rsidRDefault="00035B37" w:rsidP="00F82070">
            <w:pPr>
              <w:jc w:val="right"/>
              <w:rPr>
                <w:rFonts w:ascii="Calibri" w:hAnsi="Calibri" w:cs="Calibri"/>
                <w:b/>
                <w:bCs/>
                <w:sz w:val="20"/>
                <w:szCs w:val="20"/>
              </w:rPr>
            </w:pPr>
            <w:r w:rsidRPr="00130D2A">
              <w:rPr>
                <w:rFonts w:ascii="Calibri" w:hAnsi="Calibri" w:cs="Calibri"/>
                <w:b/>
                <w:bCs/>
                <w:sz w:val="20"/>
                <w:szCs w:val="20"/>
              </w:rPr>
              <w:t> </w:t>
            </w:r>
          </w:p>
        </w:tc>
      </w:tr>
      <w:tr w:rsidR="00035B37" w:rsidRPr="00130D2A" w14:paraId="497D835D" w14:textId="77777777" w:rsidTr="00E41233">
        <w:trPr>
          <w:trHeight w:val="255"/>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077C78E8"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4529" w:type="dxa"/>
            <w:tcBorders>
              <w:top w:val="nil"/>
              <w:left w:val="nil"/>
              <w:bottom w:val="single" w:sz="4" w:space="0" w:color="auto"/>
              <w:right w:val="single" w:sz="4" w:space="0" w:color="auto"/>
            </w:tcBorders>
            <w:shd w:val="clear" w:color="auto" w:fill="auto"/>
            <w:noWrap/>
            <w:vAlign w:val="center"/>
            <w:hideMark/>
          </w:tcPr>
          <w:p w14:paraId="4D371274"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c>
          <w:tcPr>
            <w:tcW w:w="2835" w:type="dxa"/>
            <w:tcBorders>
              <w:top w:val="nil"/>
              <w:left w:val="nil"/>
              <w:bottom w:val="single" w:sz="4" w:space="0" w:color="auto"/>
              <w:right w:val="nil"/>
            </w:tcBorders>
            <w:shd w:val="clear" w:color="auto" w:fill="auto"/>
            <w:noWrap/>
            <w:vAlign w:val="center"/>
            <w:hideMark/>
          </w:tcPr>
          <w:p w14:paraId="54CBD27E"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Materiālu, grunts apmaiņas un būvgružu transporta izdevumi</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A570A42"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3%</w:t>
            </w:r>
          </w:p>
        </w:tc>
        <w:tc>
          <w:tcPr>
            <w:tcW w:w="1275" w:type="dxa"/>
            <w:tcBorders>
              <w:top w:val="nil"/>
              <w:left w:val="nil"/>
              <w:bottom w:val="single" w:sz="4" w:space="0" w:color="auto"/>
              <w:right w:val="single" w:sz="4" w:space="0" w:color="auto"/>
            </w:tcBorders>
            <w:shd w:val="clear" w:color="auto" w:fill="auto"/>
            <w:vAlign w:val="center"/>
            <w:hideMark/>
          </w:tcPr>
          <w:p w14:paraId="683161B0"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r>
      <w:tr w:rsidR="00035B37" w:rsidRPr="00130D2A" w14:paraId="5BE2BBD4" w14:textId="77777777" w:rsidTr="00E41233">
        <w:trPr>
          <w:trHeight w:val="255"/>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6F256C3C"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4529" w:type="dxa"/>
            <w:tcBorders>
              <w:top w:val="nil"/>
              <w:left w:val="nil"/>
              <w:bottom w:val="single" w:sz="4" w:space="0" w:color="auto"/>
              <w:right w:val="single" w:sz="4" w:space="0" w:color="auto"/>
            </w:tcBorders>
            <w:shd w:val="clear" w:color="auto" w:fill="auto"/>
            <w:noWrap/>
            <w:vAlign w:val="center"/>
            <w:hideMark/>
          </w:tcPr>
          <w:p w14:paraId="09B637C1" w14:textId="77777777" w:rsidR="00035B37" w:rsidRPr="00130D2A" w:rsidRDefault="00035B37" w:rsidP="00F82070">
            <w:pPr>
              <w:jc w:val="right"/>
              <w:rPr>
                <w:rFonts w:ascii="Calibri" w:hAnsi="Calibri" w:cs="Calibri"/>
                <w:b/>
                <w:bCs/>
                <w:sz w:val="20"/>
                <w:szCs w:val="20"/>
              </w:rPr>
            </w:pPr>
            <w:r w:rsidRPr="00130D2A">
              <w:rPr>
                <w:rFonts w:ascii="Calibri" w:hAnsi="Calibri" w:cs="Calibri"/>
                <w:b/>
                <w:bCs/>
                <w:sz w:val="20"/>
                <w:szCs w:val="20"/>
              </w:rPr>
              <w:t> </w:t>
            </w:r>
          </w:p>
        </w:tc>
        <w:tc>
          <w:tcPr>
            <w:tcW w:w="2835" w:type="dxa"/>
            <w:tcBorders>
              <w:top w:val="nil"/>
              <w:left w:val="nil"/>
              <w:bottom w:val="single" w:sz="4" w:space="0" w:color="auto"/>
              <w:right w:val="nil"/>
            </w:tcBorders>
            <w:shd w:val="clear" w:color="auto" w:fill="auto"/>
            <w:noWrap/>
            <w:vAlign w:val="center"/>
            <w:hideMark/>
          </w:tcPr>
          <w:p w14:paraId="2E85A7A1" w14:textId="77777777" w:rsidR="00035B37" w:rsidRPr="00130D2A" w:rsidRDefault="00035B37" w:rsidP="00F82070">
            <w:pPr>
              <w:jc w:val="right"/>
              <w:rPr>
                <w:rFonts w:ascii="Calibri" w:hAnsi="Calibri" w:cs="Calibri"/>
                <w:b/>
                <w:bCs/>
                <w:sz w:val="20"/>
                <w:szCs w:val="20"/>
              </w:rPr>
            </w:pPr>
            <w:r w:rsidRPr="00130D2A">
              <w:rPr>
                <w:rFonts w:ascii="Calibri" w:hAnsi="Calibri" w:cs="Calibri"/>
                <w:b/>
                <w:bCs/>
                <w:sz w:val="20"/>
                <w:szCs w:val="20"/>
              </w:rPr>
              <w:t>Tiešās izmaksas kopā:</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7C8E06" w14:textId="77777777" w:rsidR="00035B37" w:rsidRPr="00E41233" w:rsidRDefault="00035B37" w:rsidP="00F82070">
            <w:pPr>
              <w:jc w:val="center"/>
              <w:rPr>
                <w:rFonts w:ascii="Calibri" w:hAnsi="Calibri" w:cs="Calibri"/>
                <w:b/>
                <w:bCs/>
                <w:i/>
                <w:iCs/>
                <w:sz w:val="20"/>
                <w:szCs w:val="20"/>
              </w:rPr>
            </w:pPr>
            <w:proofErr w:type="spellStart"/>
            <w:r w:rsidRPr="00E41233">
              <w:rPr>
                <w:rFonts w:ascii="Calibri" w:hAnsi="Calibri" w:cs="Calibri"/>
                <w:b/>
                <w:bCs/>
                <w:i/>
                <w:iCs/>
                <w:sz w:val="20"/>
                <w:szCs w:val="20"/>
              </w:rPr>
              <w:t>Euro</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3D616169" w14:textId="77777777" w:rsidR="00035B37" w:rsidRPr="00130D2A" w:rsidRDefault="00035B37" w:rsidP="00F82070">
            <w:pPr>
              <w:jc w:val="right"/>
              <w:rPr>
                <w:rFonts w:ascii="Calibri" w:hAnsi="Calibri" w:cs="Calibri"/>
                <w:b/>
                <w:bCs/>
                <w:sz w:val="20"/>
                <w:szCs w:val="20"/>
              </w:rPr>
            </w:pPr>
            <w:r w:rsidRPr="00130D2A">
              <w:rPr>
                <w:rFonts w:ascii="Calibri" w:hAnsi="Calibri" w:cs="Calibri"/>
                <w:b/>
                <w:bCs/>
                <w:sz w:val="20"/>
                <w:szCs w:val="20"/>
              </w:rPr>
              <w:t> </w:t>
            </w:r>
          </w:p>
        </w:tc>
      </w:tr>
      <w:tr w:rsidR="00035B37" w:rsidRPr="00130D2A" w14:paraId="4D467321" w14:textId="77777777" w:rsidTr="00E41233">
        <w:trPr>
          <w:trHeight w:val="255"/>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244CA72F"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4529" w:type="dxa"/>
            <w:tcBorders>
              <w:top w:val="nil"/>
              <w:left w:val="nil"/>
              <w:bottom w:val="single" w:sz="4" w:space="0" w:color="auto"/>
              <w:right w:val="single" w:sz="4" w:space="0" w:color="auto"/>
            </w:tcBorders>
            <w:shd w:val="clear" w:color="auto" w:fill="auto"/>
            <w:vAlign w:val="center"/>
            <w:hideMark/>
          </w:tcPr>
          <w:p w14:paraId="2BB67085"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c>
          <w:tcPr>
            <w:tcW w:w="2835" w:type="dxa"/>
            <w:tcBorders>
              <w:top w:val="nil"/>
              <w:left w:val="nil"/>
              <w:bottom w:val="single" w:sz="4" w:space="0" w:color="auto"/>
              <w:right w:val="nil"/>
            </w:tcBorders>
            <w:shd w:val="clear" w:color="auto" w:fill="auto"/>
            <w:noWrap/>
            <w:vAlign w:val="center"/>
            <w:hideMark/>
          </w:tcPr>
          <w:p w14:paraId="11076BDF" w14:textId="77777777" w:rsidR="00035B37" w:rsidRPr="00130D2A" w:rsidRDefault="00035B37" w:rsidP="00F82070">
            <w:pPr>
              <w:jc w:val="right"/>
              <w:rPr>
                <w:rFonts w:ascii="Calibri" w:hAnsi="Calibri" w:cs="Calibri"/>
                <w:sz w:val="20"/>
                <w:szCs w:val="20"/>
              </w:rPr>
            </w:pPr>
            <w:proofErr w:type="spellStart"/>
            <w:r w:rsidRPr="00130D2A">
              <w:rPr>
                <w:rFonts w:ascii="Calibri" w:hAnsi="Calibri" w:cs="Calibri"/>
                <w:sz w:val="20"/>
                <w:szCs w:val="20"/>
              </w:rPr>
              <w:t>Virsizdevumi</w:t>
            </w:r>
            <w:proofErr w:type="spellEnd"/>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4C1FD69"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8%</w:t>
            </w:r>
          </w:p>
        </w:tc>
        <w:tc>
          <w:tcPr>
            <w:tcW w:w="1275" w:type="dxa"/>
            <w:tcBorders>
              <w:top w:val="nil"/>
              <w:left w:val="nil"/>
              <w:bottom w:val="single" w:sz="4" w:space="0" w:color="auto"/>
              <w:right w:val="single" w:sz="4" w:space="0" w:color="auto"/>
            </w:tcBorders>
            <w:shd w:val="clear" w:color="auto" w:fill="auto"/>
            <w:noWrap/>
            <w:vAlign w:val="bottom"/>
            <w:hideMark/>
          </w:tcPr>
          <w:p w14:paraId="01239637"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r>
      <w:tr w:rsidR="00035B37" w:rsidRPr="00130D2A" w14:paraId="1B2579B3" w14:textId="77777777" w:rsidTr="00E41233">
        <w:trPr>
          <w:trHeight w:val="255"/>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22BB86D8"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4529" w:type="dxa"/>
            <w:tcBorders>
              <w:top w:val="nil"/>
              <w:left w:val="nil"/>
              <w:bottom w:val="single" w:sz="4" w:space="0" w:color="auto"/>
              <w:right w:val="single" w:sz="4" w:space="0" w:color="auto"/>
            </w:tcBorders>
            <w:shd w:val="clear" w:color="auto" w:fill="auto"/>
            <w:vAlign w:val="center"/>
            <w:hideMark/>
          </w:tcPr>
          <w:p w14:paraId="0F30C0D9"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c>
          <w:tcPr>
            <w:tcW w:w="2835" w:type="dxa"/>
            <w:tcBorders>
              <w:top w:val="nil"/>
              <w:left w:val="nil"/>
              <w:bottom w:val="single" w:sz="4" w:space="0" w:color="auto"/>
              <w:right w:val="nil"/>
            </w:tcBorders>
            <w:shd w:val="clear" w:color="auto" w:fill="auto"/>
            <w:noWrap/>
            <w:vAlign w:val="center"/>
            <w:hideMark/>
          </w:tcPr>
          <w:p w14:paraId="5C62F708"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Peļņa</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5BABE291"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4%</w:t>
            </w:r>
          </w:p>
        </w:tc>
        <w:tc>
          <w:tcPr>
            <w:tcW w:w="1275" w:type="dxa"/>
            <w:tcBorders>
              <w:top w:val="nil"/>
              <w:left w:val="nil"/>
              <w:bottom w:val="single" w:sz="4" w:space="0" w:color="auto"/>
              <w:right w:val="single" w:sz="4" w:space="0" w:color="auto"/>
            </w:tcBorders>
            <w:shd w:val="clear" w:color="auto" w:fill="auto"/>
            <w:noWrap/>
            <w:vAlign w:val="bottom"/>
            <w:hideMark/>
          </w:tcPr>
          <w:p w14:paraId="6C1FCDC2"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r>
      <w:tr w:rsidR="00035B37" w:rsidRPr="00130D2A" w14:paraId="72532A12" w14:textId="77777777" w:rsidTr="00E41233">
        <w:trPr>
          <w:trHeight w:val="255"/>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07BA8300"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4529" w:type="dxa"/>
            <w:tcBorders>
              <w:top w:val="nil"/>
              <w:left w:val="nil"/>
              <w:bottom w:val="single" w:sz="4" w:space="0" w:color="auto"/>
              <w:right w:val="single" w:sz="4" w:space="0" w:color="auto"/>
            </w:tcBorders>
            <w:shd w:val="clear" w:color="auto" w:fill="auto"/>
            <w:vAlign w:val="center"/>
            <w:hideMark/>
          </w:tcPr>
          <w:p w14:paraId="1940489B"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c>
          <w:tcPr>
            <w:tcW w:w="2835" w:type="dxa"/>
            <w:tcBorders>
              <w:top w:val="nil"/>
              <w:left w:val="nil"/>
              <w:bottom w:val="single" w:sz="4" w:space="0" w:color="auto"/>
              <w:right w:val="nil"/>
            </w:tcBorders>
            <w:shd w:val="clear" w:color="auto" w:fill="auto"/>
            <w:noWrap/>
            <w:vAlign w:val="center"/>
            <w:hideMark/>
          </w:tcPr>
          <w:p w14:paraId="522E1F39"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Darba devēja sociālais nodoklis</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4E70C165"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24,09%</w:t>
            </w:r>
          </w:p>
        </w:tc>
        <w:tc>
          <w:tcPr>
            <w:tcW w:w="1275" w:type="dxa"/>
            <w:tcBorders>
              <w:top w:val="nil"/>
              <w:left w:val="nil"/>
              <w:bottom w:val="single" w:sz="4" w:space="0" w:color="auto"/>
              <w:right w:val="single" w:sz="4" w:space="0" w:color="auto"/>
            </w:tcBorders>
            <w:shd w:val="clear" w:color="auto" w:fill="auto"/>
            <w:noWrap/>
            <w:vAlign w:val="bottom"/>
            <w:hideMark/>
          </w:tcPr>
          <w:p w14:paraId="56B82AEA"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r>
      <w:tr w:rsidR="00035B37" w:rsidRPr="00130D2A" w14:paraId="630D1B4B" w14:textId="77777777" w:rsidTr="00E41233">
        <w:trPr>
          <w:trHeight w:val="255"/>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7B81F749"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4529" w:type="dxa"/>
            <w:tcBorders>
              <w:top w:val="nil"/>
              <w:left w:val="nil"/>
              <w:bottom w:val="single" w:sz="4" w:space="0" w:color="auto"/>
              <w:right w:val="single" w:sz="4" w:space="0" w:color="auto"/>
            </w:tcBorders>
            <w:shd w:val="clear" w:color="auto" w:fill="auto"/>
            <w:vAlign w:val="center"/>
            <w:hideMark/>
          </w:tcPr>
          <w:p w14:paraId="43F8AA60" w14:textId="77777777" w:rsidR="00035B37" w:rsidRPr="00130D2A" w:rsidRDefault="00035B37" w:rsidP="00F82070">
            <w:pPr>
              <w:jc w:val="right"/>
              <w:rPr>
                <w:rFonts w:ascii="Calibri" w:hAnsi="Calibri" w:cs="Calibri"/>
                <w:b/>
                <w:bCs/>
                <w:sz w:val="20"/>
                <w:szCs w:val="20"/>
              </w:rPr>
            </w:pPr>
            <w:r w:rsidRPr="00130D2A">
              <w:rPr>
                <w:rFonts w:ascii="Calibri" w:hAnsi="Calibri" w:cs="Calibri"/>
                <w:b/>
                <w:bCs/>
                <w:sz w:val="20"/>
                <w:szCs w:val="20"/>
              </w:rPr>
              <w:t> </w:t>
            </w:r>
          </w:p>
        </w:tc>
        <w:tc>
          <w:tcPr>
            <w:tcW w:w="2835" w:type="dxa"/>
            <w:tcBorders>
              <w:top w:val="nil"/>
              <w:left w:val="nil"/>
              <w:bottom w:val="single" w:sz="4" w:space="0" w:color="auto"/>
              <w:right w:val="nil"/>
            </w:tcBorders>
            <w:shd w:val="clear" w:color="auto" w:fill="auto"/>
            <w:noWrap/>
            <w:vAlign w:val="center"/>
            <w:hideMark/>
          </w:tcPr>
          <w:p w14:paraId="35ACEC48" w14:textId="77777777" w:rsidR="00035B37" w:rsidRPr="00130D2A" w:rsidRDefault="00035B37" w:rsidP="00F82070">
            <w:pPr>
              <w:jc w:val="right"/>
              <w:rPr>
                <w:rFonts w:ascii="Calibri" w:hAnsi="Calibri" w:cs="Calibri"/>
                <w:b/>
                <w:bCs/>
                <w:sz w:val="20"/>
                <w:szCs w:val="20"/>
              </w:rPr>
            </w:pPr>
            <w:r w:rsidRPr="00130D2A">
              <w:rPr>
                <w:rFonts w:ascii="Calibri" w:hAnsi="Calibri" w:cs="Calibri"/>
                <w:b/>
                <w:bCs/>
                <w:sz w:val="20"/>
                <w:szCs w:val="20"/>
              </w:rPr>
              <w:t>Kopā bez PVN</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5F163F7" w14:textId="77777777" w:rsidR="00035B37" w:rsidRPr="00E41233" w:rsidRDefault="00035B37" w:rsidP="00F82070">
            <w:pPr>
              <w:jc w:val="center"/>
              <w:rPr>
                <w:rFonts w:ascii="Calibri" w:hAnsi="Calibri" w:cs="Calibri"/>
                <w:b/>
                <w:bCs/>
                <w:i/>
                <w:iCs/>
                <w:sz w:val="20"/>
                <w:szCs w:val="20"/>
              </w:rPr>
            </w:pPr>
            <w:proofErr w:type="spellStart"/>
            <w:r w:rsidRPr="00E41233">
              <w:rPr>
                <w:rFonts w:ascii="Calibri" w:hAnsi="Calibri" w:cs="Calibri"/>
                <w:b/>
                <w:bCs/>
                <w:i/>
                <w:iCs/>
                <w:sz w:val="20"/>
                <w:szCs w:val="20"/>
              </w:rPr>
              <w:t>Euro</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5894E474" w14:textId="77777777" w:rsidR="00035B37" w:rsidRPr="00130D2A" w:rsidRDefault="00035B37" w:rsidP="00F82070">
            <w:pPr>
              <w:jc w:val="right"/>
              <w:rPr>
                <w:rFonts w:ascii="Calibri" w:hAnsi="Calibri" w:cs="Calibri"/>
                <w:b/>
                <w:bCs/>
                <w:sz w:val="20"/>
                <w:szCs w:val="20"/>
              </w:rPr>
            </w:pPr>
            <w:r w:rsidRPr="00130D2A">
              <w:rPr>
                <w:rFonts w:ascii="Calibri" w:hAnsi="Calibri" w:cs="Calibri"/>
                <w:b/>
                <w:bCs/>
                <w:sz w:val="20"/>
                <w:szCs w:val="20"/>
              </w:rPr>
              <w:t> </w:t>
            </w:r>
          </w:p>
        </w:tc>
      </w:tr>
      <w:tr w:rsidR="00035B37" w:rsidRPr="00130D2A" w14:paraId="5FB9DF14" w14:textId="77777777" w:rsidTr="00E41233">
        <w:trPr>
          <w:trHeight w:val="255"/>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08DCEE55"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4529" w:type="dxa"/>
            <w:tcBorders>
              <w:top w:val="nil"/>
              <w:left w:val="nil"/>
              <w:bottom w:val="single" w:sz="4" w:space="0" w:color="auto"/>
              <w:right w:val="single" w:sz="4" w:space="0" w:color="auto"/>
            </w:tcBorders>
            <w:shd w:val="clear" w:color="auto" w:fill="auto"/>
            <w:vAlign w:val="center"/>
            <w:hideMark/>
          </w:tcPr>
          <w:p w14:paraId="1EAFDD71"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c>
          <w:tcPr>
            <w:tcW w:w="2835" w:type="dxa"/>
            <w:tcBorders>
              <w:top w:val="nil"/>
              <w:left w:val="nil"/>
              <w:bottom w:val="single" w:sz="4" w:space="0" w:color="auto"/>
              <w:right w:val="nil"/>
            </w:tcBorders>
            <w:shd w:val="clear" w:color="auto" w:fill="auto"/>
            <w:noWrap/>
            <w:vAlign w:val="center"/>
            <w:hideMark/>
          </w:tcPr>
          <w:p w14:paraId="5BCEF21E"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PVN</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2D2B6056"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21%</w:t>
            </w:r>
          </w:p>
        </w:tc>
        <w:tc>
          <w:tcPr>
            <w:tcW w:w="1275" w:type="dxa"/>
            <w:tcBorders>
              <w:top w:val="nil"/>
              <w:left w:val="nil"/>
              <w:bottom w:val="single" w:sz="4" w:space="0" w:color="auto"/>
              <w:right w:val="single" w:sz="4" w:space="0" w:color="auto"/>
            </w:tcBorders>
            <w:shd w:val="clear" w:color="auto" w:fill="auto"/>
            <w:noWrap/>
            <w:vAlign w:val="bottom"/>
            <w:hideMark/>
          </w:tcPr>
          <w:p w14:paraId="741B8B3F" w14:textId="77777777" w:rsidR="00035B37" w:rsidRPr="00130D2A" w:rsidRDefault="00035B37" w:rsidP="00F82070">
            <w:pPr>
              <w:jc w:val="right"/>
              <w:rPr>
                <w:rFonts w:ascii="Calibri" w:hAnsi="Calibri" w:cs="Calibri"/>
                <w:sz w:val="20"/>
                <w:szCs w:val="20"/>
              </w:rPr>
            </w:pPr>
            <w:r w:rsidRPr="00130D2A">
              <w:rPr>
                <w:rFonts w:ascii="Calibri" w:hAnsi="Calibri" w:cs="Calibri"/>
                <w:sz w:val="20"/>
                <w:szCs w:val="20"/>
              </w:rPr>
              <w:t> </w:t>
            </w:r>
          </w:p>
        </w:tc>
      </w:tr>
      <w:tr w:rsidR="00035B37" w:rsidRPr="00130D2A" w14:paraId="0B337ED8" w14:textId="77777777" w:rsidTr="00E41233">
        <w:trPr>
          <w:trHeight w:val="255"/>
        </w:trPr>
        <w:tc>
          <w:tcPr>
            <w:tcW w:w="423" w:type="dxa"/>
            <w:tcBorders>
              <w:top w:val="nil"/>
              <w:left w:val="single" w:sz="4" w:space="0" w:color="auto"/>
              <w:bottom w:val="single" w:sz="4" w:space="0" w:color="auto"/>
              <w:right w:val="single" w:sz="4" w:space="0" w:color="auto"/>
            </w:tcBorders>
            <w:shd w:val="clear" w:color="auto" w:fill="auto"/>
            <w:vAlign w:val="center"/>
            <w:hideMark/>
          </w:tcPr>
          <w:p w14:paraId="78AFF162" w14:textId="77777777" w:rsidR="00035B37" w:rsidRPr="00130D2A" w:rsidRDefault="00035B37" w:rsidP="00F82070">
            <w:pPr>
              <w:jc w:val="center"/>
              <w:rPr>
                <w:rFonts w:ascii="Calibri" w:hAnsi="Calibri" w:cs="Calibri"/>
                <w:sz w:val="20"/>
                <w:szCs w:val="20"/>
              </w:rPr>
            </w:pPr>
            <w:r w:rsidRPr="00130D2A">
              <w:rPr>
                <w:rFonts w:ascii="Calibri" w:hAnsi="Calibri" w:cs="Calibri"/>
                <w:sz w:val="20"/>
                <w:szCs w:val="20"/>
              </w:rPr>
              <w:t> </w:t>
            </w:r>
          </w:p>
        </w:tc>
        <w:tc>
          <w:tcPr>
            <w:tcW w:w="4529" w:type="dxa"/>
            <w:tcBorders>
              <w:top w:val="nil"/>
              <w:left w:val="nil"/>
              <w:bottom w:val="single" w:sz="4" w:space="0" w:color="auto"/>
              <w:right w:val="single" w:sz="4" w:space="0" w:color="auto"/>
            </w:tcBorders>
            <w:shd w:val="clear" w:color="auto" w:fill="auto"/>
            <w:vAlign w:val="center"/>
            <w:hideMark/>
          </w:tcPr>
          <w:p w14:paraId="10CC24C1" w14:textId="77777777" w:rsidR="00035B37" w:rsidRPr="00130D2A" w:rsidRDefault="00035B37" w:rsidP="00F82070">
            <w:pPr>
              <w:jc w:val="right"/>
              <w:rPr>
                <w:rFonts w:ascii="Calibri" w:hAnsi="Calibri" w:cs="Calibri"/>
                <w:b/>
                <w:bCs/>
                <w:sz w:val="20"/>
                <w:szCs w:val="20"/>
              </w:rPr>
            </w:pPr>
            <w:r w:rsidRPr="00130D2A">
              <w:rPr>
                <w:rFonts w:ascii="Calibri" w:hAnsi="Calibri" w:cs="Calibri"/>
                <w:b/>
                <w:bCs/>
                <w:sz w:val="20"/>
                <w:szCs w:val="20"/>
              </w:rPr>
              <w:t> </w:t>
            </w:r>
          </w:p>
        </w:tc>
        <w:tc>
          <w:tcPr>
            <w:tcW w:w="2835" w:type="dxa"/>
            <w:tcBorders>
              <w:top w:val="nil"/>
              <w:left w:val="nil"/>
              <w:bottom w:val="single" w:sz="4" w:space="0" w:color="auto"/>
              <w:right w:val="nil"/>
            </w:tcBorders>
            <w:shd w:val="clear" w:color="auto" w:fill="auto"/>
            <w:noWrap/>
            <w:vAlign w:val="center"/>
            <w:hideMark/>
          </w:tcPr>
          <w:p w14:paraId="02AAC62D" w14:textId="77777777" w:rsidR="00035B37" w:rsidRPr="00130D2A" w:rsidRDefault="00035B37" w:rsidP="00F82070">
            <w:pPr>
              <w:jc w:val="right"/>
              <w:rPr>
                <w:rFonts w:ascii="Calibri" w:hAnsi="Calibri" w:cs="Calibri"/>
                <w:b/>
                <w:bCs/>
                <w:sz w:val="20"/>
                <w:szCs w:val="20"/>
              </w:rPr>
            </w:pPr>
            <w:r w:rsidRPr="00130D2A">
              <w:rPr>
                <w:rFonts w:ascii="Calibri" w:hAnsi="Calibri" w:cs="Calibri"/>
                <w:b/>
                <w:bCs/>
                <w:sz w:val="20"/>
                <w:szCs w:val="20"/>
              </w:rPr>
              <w:t>Kopā ar PVN</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C815974" w14:textId="77777777" w:rsidR="00035B37" w:rsidRPr="00E41233" w:rsidRDefault="00035B37" w:rsidP="00F82070">
            <w:pPr>
              <w:jc w:val="center"/>
              <w:rPr>
                <w:rFonts w:ascii="Calibri" w:hAnsi="Calibri" w:cs="Calibri"/>
                <w:b/>
                <w:bCs/>
                <w:i/>
                <w:iCs/>
                <w:sz w:val="20"/>
                <w:szCs w:val="20"/>
              </w:rPr>
            </w:pPr>
            <w:proofErr w:type="spellStart"/>
            <w:r w:rsidRPr="00E41233">
              <w:rPr>
                <w:rFonts w:ascii="Calibri" w:hAnsi="Calibri" w:cs="Calibri"/>
                <w:b/>
                <w:bCs/>
                <w:i/>
                <w:iCs/>
                <w:sz w:val="20"/>
                <w:szCs w:val="20"/>
              </w:rPr>
              <w:t>Euro</w:t>
            </w:r>
            <w:proofErr w:type="spellEnd"/>
          </w:p>
        </w:tc>
        <w:tc>
          <w:tcPr>
            <w:tcW w:w="1275" w:type="dxa"/>
            <w:tcBorders>
              <w:top w:val="nil"/>
              <w:left w:val="nil"/>
              <w:bottom w:val="single" w:sz="4" w:space="0" w:color="auto"/>
              <w:right w:val="single" w:sz="4" w:space="0" w:color="auto"/>
            </w:tcBorders>
            <w:shd w:val="clear" w:color="auto" w:fill="auto"/>
            <w:noWrap/>
            <w:vAlign w:val="bottom"/>
            <w:hideMark/>
          </w:tcPr>
          <w:p w14:paraId="39519E52" w14:textId="77777777" w:rsidR="00035B37" w:rsidRPr="00130D2A" w:rsidRDefault="00035B37" w:rsidP="00F82070">
            <w:pPr>
              <w:jc w:val="right"/>
              <w:rPr>
                <w:rFonts w:ascii="Calibri" w:hAnsi="Calibri" w:cs="Calibri"/>
                <w:b/>
                <w:bCs/>
                <w:sz w:val="20"/>
                <w:szCs w:val="20"/>
              </w:rPr>
            </w:pPr>
            <w:r w:rsidRPr="00130D2A">
              <w:rPr>
                <w:rFonts w:ascii="Calibri" w:hAnsi="Calibri" w:cs="Calibri"/>
                <w:b/>
                <w:bCs/>
                <w:sz w:val="20"/>
                <w:szCs w:val="20"/>
              </w:rPr>
              <w:t> </w:t>
            </w:r>
          </w:p>
        </w:tc>
      </w:tr>
    </w:tbl>
    <w:p w14:paraId="19D948DC" w14:textId="77777777" w:rsidR="00035B37" w:rsidRDefault="00035B37" w:rsidP="001832C3">
      <w:pPr>
        <w:pStyle w:val="Sarakstarindkopa"/>
        <w:jc w:val="center"/>
        <w:rPr>
          <w:b/>
        </w:rPr>
      </w:pPr>
    </w:p>
    <w:p w14:paraId="3212DEFF" w14:textId="77777777" w:rsidR="00035B37" w:rsidRDefault="00035B37">
      <w:pPr>
        <w:spacing w:after="160" w:line="259" w:lineRule="auto"/>
        <w:rPr>
          <w:b/>
        </w:rPr>
      </w:pPr>
      <w:r>
        <w:rPr>
          <w:b/>
        </w:rPr>
        <w:br w:type="page"/>
      </w:r>
    </w:p>
    <w:p w14:paraId="49A7D4E2" w14:textId="54799DB9" w:rsidR="00035B37" w:rsidRPr="00035B37" w:rsidRDefault="00035B37">
      <w:pPr>
        <w:spacing w:after="160" w:line="259" w:lineRule="auto"/>
        <w:rPr>
          <w:bCs/>
        </w:rPr>
      </w:pPr>
      <w:r w:rsidRPr="00035B37">
        <w:rPr>
          <w:bCs/>
        </w:rPr>
        <w:lastRenderedPageBreak/>
        <w:t>Skolas ēkas plāns:</w:t>
      </w:r>
    </w:p>
    <w:p w14:paraId="5143EDBE" w14:textId="77777777" w:rsidR="00035B37" w:rsidRDefault="00035B37">
      <w:pPr>
        <w:spacing w:after="160" w:line="259" w:lineRule="auto"/>
        <w:rPr>
          <w:b/>
        </w:rPr>
      </w:pPr>
    </w:p>
    <w:p w14:paraId="6E2A6160" w14:textId="0AE89AB8" w:rsidR="00035B37" w:rsidRDefault="00035B37">
      <w:pPr>
        <w:spacing w:after="160" w:line="259" w:lineRule="auto"/>
        <w:rPr>
          <w:b/>
        </w:rPr>
      </w:pPr>
      <w:r>
        <w:rPr>
          <w:noProof/>
        </w:rPr>
        <w:drawing>
          <wp:inline distT="0" distB="0" distL="0" distR="0" wp14:anchorId="1884382C" wp14:editId="47063705">
            <wp:extent cx="6238651" cy="4589050"/>
            <wp:effectExtent l="0" t="0" r="0" b="254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ēma.png"/>
                    <pic:cNvPicPr/>
                  </pic:nvPicPr>
                  <pic:blipFill>
                    <a:blip r:embed="rId7">
                      <a:extLst>
                        <a:ext uri="{28A0092B-C50C-407E-A947-70E740481C1C}">
                          <a14:useLocalDpi xmlns:a14="http://schemas.microsoft.com/office/drawing/2010/main" val="0"/>
                        </a:ext>
                      </a:extLst>
                    </a:blip>
                    <a:stretch>
                      <a:fillRect/>
                    </a:stretch>
                  </pic:blipFill>
                  <pic:spPr>
                    <a:xfrm>
                      <a:off x="0" y="0"/>
                      <a:ext cx="6248333" cy="4596172"/>
                    </a:xfrm>
                    <a:prstGeom prst="rect">
                      <a:avLst/>
                    </a:prstGeom>
                  </pic:spPr>
                </pic:pic>
              </a:graphicData>
            </a:graphic>
          </wp:inline>
        </w:drawing>
      </w:r>
      <w:r>
        <w:rPr>
          <w:b/>
        </w:rPr>
        <w:br w:type="page"/>
      </w:r>
    </w:p>
    <w:p w14:paraId="02A31DF2" w14:textId="19019E80" w:rsidR="001832C3" w:rsidRPr="00467553" w:rsidRDefault="001832C3" w:rsidP="001832C3">
      <w:pPr>
        <w:pStyle w:val="Sarakstarindkopa"/>
        <w:jc w:val="center"/>
        <w:rPr>
          <w:b/>
        </w:rPr>
      </w:pPr>
      <w:r w:rsidRPr="00467553">
        <w:rPr>
          <w:b/>
        </w:rPr>
        <w:lastRenderedPageBreak/>
        <w:t>PIEDĀVĀJUMA VEIDLAPA</w:t>
      </w:r>
    </w:p>
    <w:p w14:paraId="46C06E2F" w14:textId="77777777" w:rsidR="001832C3" w:rsidRDefault="001832C3" w:rsidP="001832C3">
      <w:pPr>
        <w:rPr>
          <w:b/>
        </w:rPr>
      </w:pPr>
    </w:p>
    <w:p w14:paraId="5F4FCD6D" w14:textId="6243E515" w:rsidR="001832C3" w:rsidRDefault="001832C3" w:rsidP="001832C3">
      <w:pPr>
        <w:rPr>
          <w:b/>
        </w:rPr>
      </w:pPr>
      <w:r>
        <w:rPr>
          <w:b/>
        </w:rPr>
        <w:t>___.____.20</w:t>
      </w:r>
      <w:r w:rsidR="006563CD">
        <w:rPr>
          <w:b/>
        </w:rPr>
        <w:t>2</w:t>
      </w:r>
      <w:r w:rsidR="0097270E">
        <w:rPr>
          <w:b/>
        </w:rPr>
        <w:t>1</w:t>
      </w:r>
      <w:r>
        <w:rPr>
          <w:b/>
        </w:rPr>
        <w:t>. Nr.______</w:t>
      </w:r>
    </w:p>
    <w:p w14:paraId="1388C2F7" w14:textId="77777777" w:rsidR="001832C3" w:rsidRDefault="001832C3" w:rsidP="001832C3">
      <w:pPr>
        <w:rPr>
          <w:b/>
        </w:rPr>
      </w:pPr>
    </w:p>
    <w:p w14:paraId="00AC3495" w14:textId="77777777" w:rsidR="001832C3" w:rsidRDefault="001832C3" w:rsidP="001832C3">
      <w:pPr>
        <w:jc w:val="both"/>
        <w:rPr>
          <w:b/>
        </w:rPr>
      </w:pPr>
      <w:r>
        <w:rPr>
          <w:b/>
        </w:rPr>
        <w:tab/>
        <w:t>Pamatojoties uz saņemto uzaicinājumu, iesniedzam piedāvājumu iepirkumam “__________________________________________________</w:t>
      </w:r>
      <w:r w:rsidRPr="008570C7">
        <w:rPr>
          <w:b/>
        </w:rPr>
        <w:t>”</w:t>
      </w:r>
      <w:r>
        <w:rPr>
          <w:b/>
        </w:rPr>
        <w:t>.</w:t>
      </w:r>
    </w:p>
    <w:p w14:paraId="6969EA1B" w14:textId="77777777" w:rsidR="001832C3" w:rsidRPr="00B242D1" w:rsidRDefault="001832C3" w:rsidP="001832C3">
      <w:pPr>
        <w:numPr>
          <w:ilvl w:val="0"/>
          <w:numId w:val="1"/>
        </w:numPr>
        <w:suppressAutoHyphens/>
        <w:spacing w:before="120" w:after="120"/>
        <w:ind w:left="357" w:hanging="357"/>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F04C5F" w14:paraId="79FD7B34"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F46ED92" w14:textId="77777777" w:rsidR="001832C3" w:rsidRPr="00F04C5F" w:rsidRDefault="001832C3" w:rsidP="00321623">
            <w:pPr>
              <w:snapToGrid w:val="0"/>
              <w:rPr>
                <w:b/>
                <w:szCs w:val="22"/>
              </w:rPr>
            </w:pPr>
            <w:r w:rsidRPr="00F04C5F">
              <w:rPr>
                <w:b/>
                <w:sz w:val="22"/>
                <w:szCs w:val="22"/>
              </w:rPr>
              <w:t>Pretendenta nosaukums</w:t>
            </w:r>
          </w:p>
          <w:p w14:paraId="7F14BE38" w14:textId="77777777" w:rsidR="001832C3" w:rsidRPr="00F04C5F" w:rsidRDefault="001832C3" w:rsidP="00321623">
            <w:pPr>
              <w:snapToGrid w:val="0"/>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59D275C9" w14:textId="77777777" w:rsidR="001832C3" w:rsidRPr="00F04C5F" w:rsidRDefault="001832C3" w:rsidP="00321623">
            <w:pPr>
              <w:snapToGrid w:val="0"/>
              <w:spacing w:before="120" w:after="120"/>
              <w:rPr>
                <w:b/>
              </w:rPr>
            </w:pPr>
          </w:p>
        </w:tc>
      </w:tr>
      <w:tr w:rsidR="001832C3" w:rsidRPr="00F04C5F" w14:paraId="751B73F2"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C6C7C45" w14:textId="77777777" w:rsidR="001832C3" w:rsidRPr="00F04C5F" w:rsidRDefault="001832C3" w:rsidP="00321623">
            <w:pPr>
              <w:snapToGrid w:val="0"/>
              <w:rPr>
                <w:b/>
                <w:szCs w:val="22"/>
              </w:rPr>
            </w:pPr>
            <w:r w:rsidRPr="00F04C5F">
              <w:rPr>
                <w:b/>
                <w:sz w:val="22"/>
                <w:szCs w:val="22"/>
              </w:rPr>
              <w:t>Reģistrācijas Nr.</w:t>
            </w:r>
          </w:p>
          <w:p w14:paraId="38E818A4" w14:textId="77777777" w:rsidR="001832C3" w:rsidRPr="00F04C5F" w:rsidRDefault="001832C3" w:rsidP="00321623">
            <w:pPr>
              <w:snapToGrid w:val="0"/>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3B06208C" w14:textId="77777777" w:rsidR="001832C3" w:rsidRPr="00F04C5F" w:rsidRDefault="001832C3" w:rsidP="00321623">
            <w:pPr>
              <w:snapToGrid w:val="0"/>
              <w:spacing w:before="120" w:after="120"/>
              <w:rPr>
                <w:b/>
              </w:rPr>
            </w:pPr>
          </w:p>
        </w:tc>
      </w:tr>
      <w:tr w:rsidR="001832C3" w:rsidRPr="00F04C5F" w14:paraId="05703913"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93C09FE" w14:textId="77777777" w:rsidR="001832C3" w:rsidRPr="00954AE6" w:rsidRDefault="001832C3" w:rsidP="00321623">
            <w:pPr>
              <w:snapToGrid w:val="0"/>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4F583182" w14:textId="77777777" w:rsidR="001832C3" w:rsidRPr="00F04C5F" w:rsidRDefault="001832C3" w:rsidP="00321623">
            <w:pPr>
              <w:snapToGrid w:val="0"/>
              <w:spacing w:before="120" w:after="120"/>
              <w:rPr>
                <w:b/>
              </w:rPr>
            </w:pPr>
          </w:p>
        </w:tc>
      </w:tr>
      <w:tr w:rsidR="001832C3" w:rsidRPr="00F04C5F" w14:paraId="60825C2E"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D4A3025" w14:textId="77777777" w:rsidR="001832C3" w:rsidRPr="00F04C5F" w:rsidRDefault="001832C3" w:rsidP="00321623">
            <w:pPr>
              <w:snapToGrid w:val="0"/>
              <w:spacing w:before="120" w:after="120"/>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5D5A7" w14:textId="77777777" w:rsidR="001832C3" w:rsidRPr="00F04C5F" w:rsidRDefault="001832C3" w:rsidP="00321623">
            <w:pPr>
              <w:snapToGrid w:val="0"/>
              <w:spacing w:before="120" w:after="120"/>
              <w:rPr>
                <w:b/>
              </w:rPr>
            </w:pPr>
          </w:p>
        </w:tc>
      </w:tr>
      <w:tr w:rsidR="001832C3" w:rsidRPr="00F04C5F" w14:paraId="282B9B53"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4173BDD" w14:textId="77777777" w:rsidR="001832C3" w:rsidRPr="00F04C5F" w:rsidRDefault="001832C3" w:rsidP="00321623">
            <w:pPr>
              <w:snapToGrid w:val="0"/>
              <w:spacing w:before="120" w:after="120"/>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0A603706" w14:textId="77777777" w:rsidR="001832C3" w:rsidRPr="00F04C5F" w:rsidRDefault="001832C3" w:rsidP="00321623">
            <w:pPr>
              <w:snapToGrid w:val="0"/>
              <w:spacing w:before="120" w:after="120"/>
              <w:rPr>
                <w:b/>
              </w:rPr>
            </w:pPr>
          </w:p>
        </w:tc>
      </w:tr>
      <w:tr w:rsidR="001832C3" w:rsidRPr="00F04C5F" w14:paraId="372A44EE"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BF29732" w14:textId="77777777" w:rsidR="001832C3" w:rsidRPr="00F04C5F" w:rsidRDefault="001832C3" w:rsidP="00321623">
            <w:pPr>
              <w:snapToGrid w:val="0"/>
              <w:spacing w:before="120" w:after="120"/>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149F1D0D" w14:textId="77777777" w:rsidR="001832C3" w:rsidRPr="00F04C5F" w:rsidRDefault="001832C3" w:rsidP="00321623">
            <w:pPr>
              <w:snapToGrid w:val="0"/>
              <w:spacing w:before="120" w:after="120"/>
              <w:rPr>
                <w:b/>
              </w:rPr>
            </w:pPr>
          </w:p>
        </w:tc>
      </w:tr>
      <w:tr w:rsidR="001832C3" w:rsidRPr="00F04C5F" w14:paraId="665BDA79"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A323B1" w14:textId="77777777" w:rsidR="001832C3" w:rsidRPr="00F04C5F" w:rsidRDefault="001832C3" w:rsidP="00321623">
            <w:pPr>
              <w:snapToGrid w:val="0"/>
              <w:spacing w:before="120" w:after="120"/>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6C9D3735" w14:textId="77777777" w:rsidR="001832C3" w:rsidRPr="00F04C5F" w:rsidRDefault="001832C3" w:rsidP="00321623">
            <w:pPr>
              <w:snapToGrid w:val="0"/>
              <w:spacing w:before="120" w:after="120"/>
              <w:rPr>
                <w:b/>
              </w:rPr>
            </w:pPr>
          </w:p>
        </w:tc>
      </w:tr>
      <w:tr w:rsidR="001832C3" w:rsidRPr="00F04C5F" w14:paraId="5DDE7B43"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CD93549" w14:textId="77777777" w:rsidR="001832C3" w:rsidRDefault="001832C3" w:rsidP="00321623">
            <w:pPr>
              <w:snapToGrid w:val="0"/>
              <w:spacing w:before="120" w:after="120"/>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63DE2FD9" w14:textId="77777777" w:rsidR="001832C3" w:rsidRPr="00F04C5F" w:rsidRDefault="001832C3" w:rsidP="00321623">
            <w:pPr>
              <w:snapToGrid w:val="0"/>
              <w:spacing w:before="120" w:after="120"/>
              <w:rPr>
                <w:b/>
              </w:rPr>
            </w:pPr>
          </w:p>
        </w:tc>
      </w:tr>
    </w:tbl>
    <w:p w14:paraId="3B2B949A" w14:textId="77777777" w:rsidR="001832C3" w:rsidRDefault="001832C3" w:rsidP="001832C3">
      <w:pPr>
        <w:jc w:val="center"/>
        <w:rPr>
          <w:b/>
        </w:rPr>
      </w:pPr>
    </w:p>
    <w:p w14:paraId="11F0BAEE" w14:textId="77777777" w:rsidR="001832C3" w:rsidRDefault="001832C3" w:rsidP="001832C3">
      <w:pPr>
        <w:pStyle w:val="naisnod"/>
        <w:spacing w:before="0" w:after="0"/>
        <w:ind w:left="360"/>
        <w:jc w:val="left"/>
        <w:rPr>
          <w:sz w:val="26"/>
          <w:szCs w:val="26"/>
        </w:rPr>
      </w:pPr>
    </w:p>
    <w:p w14:paraId="5B3FEDEA" w14:textId="77777777" w:rsidR="001832C3" w:rsidRPr="001832C3" w:rsidRDefault="001832C3" w:rsidP="001832C3">
      <w:pPr>
        <w:pStyle w:val="naisnod"/>
        <w:spacing w:before="0" w:after="0"/>
        <w:jc w:val="left"/>
        <w:rPr>
          <w:b w:val="0"/>
        </w:rPr>
      </w:pPr>
      <w:r w:rsidRPr="001832C3">
        <w:rPr>
          <w:b w:val="0"/>
        </w:rPr>
        <w:t>Ja piedāvājumu paraksta pilnvarotā persona, klāt pievienojama pilnvara.</w:t>
      </w:r>
    </w:p>
    <w:p w14:paraId="3E96FF5A" w14:textId="77777777" w:rsidR="001832C3" w:rsidRDefault="001832C3" w:rsidP="001832C3">
      <w:pPr>
        <w:pStyle w:val="naisnod"/>
        <w:spacing w:before="0" w:after="0"/>
        <w:ind w:left="360"/>
        <w:jc w:val="left"/>
        <w:rPr>
          <w:sz w:val="26"/>
          <w:szCs w:val="26"/>
        </w:rPr>
      </w:pPr>
    </w:p>
    <w:p w14:paraId="41CEF543" w14:textId="77777777" w:rsidR="001832C3" w:rsidRDefault="001832C3" w:rsidP="001832C3">
      <w:pPr>
        <w:pStyle w:val="naisnod"/>
        <w:spacing w:before="0" w:after="0"/>
        <w:ind w:left="360" w:hanging="360"/>
        <w:jc w:val="left"/>
        <w:rPr>
          <w:b w:val="0"/>
        </w:rPr>
      </w:pPr>
    </w:p>
    <w:p w14:paraId="3BA3F5D0" w14:textId="77777777" w:rsidR="001832C3" w:rsidRDefault="001832C3" w:rsidP="001832C3">
      <w:pPr>
        <w:pStyle w:val="naisnod"/>
        <w:spacing w:before="0" w:after="0"/>
        <w:ind w:left="360" w:hanging="360"/>
        <w:jc w:val="left"/>
        <w:rPr>
          <w:b w:val="0"/>
        </w:rPr>
      </w:pPr>
    </w:p>
    <w:p w14:paraId="1C1A0AAD" w14:textId="77777777" w:rsidR="001832C3" w:rsidRDefault="001832C3" w:rsidP="001832C3">
      <w:pPr>
        <w:pStyle w:val="naisnod"/>
        <w:spacing w:before="0" w:after="0"/>
        <w:ind w:left="360" w:hanging="360"/>
        <w:jc w:val="left"/>
        <w:rPr>
          <w:b w:val="0"/>
        </w:rPr>
      </w:pPr>
    </w:p>
    <w:p w14:paraId="2E1847B8" w14:textId="77777777" w:rsidR="001832C3" w:rsidRPr="00AF23F8" w:rsidRDefault="001832C3" w:rsidP="001832C3">
      <w:pPr>
        <w:pStyle w:val="naisnod"/>
        <w:spacing w:before="0" w:after="0"/>
        <w:ind w:left="360" w:hanging="360"/>
        <w:jc w:val="left"/>
        <w:rPr>
          <w:b w:val="0"/>
        </w:rPr>
      </w:pPr>
      <w:r w:rsidRPr="00AF23F8">
        <w:rPr>
          <w:b w:val="0"/>
        </w:rPr>
        <w:t>Piekrītam visām Tehniskajā specifikācijā izvirzītajām prasībām.</w:t>
      </w:r>
    </w:p>
    <w:p w14:paraId="74843283" w14:textId="77777777" w:rsidR="001832C3" w:rsidRDefault="001832C3" w:rsidP="001832C3">
      <w:pPr>
        <w:pStyle w:val="naisnod"/>
        <w:spacing w:before="0" w:after="0"/>
        <w:ind w:left="360"/>
        <w:jc w:val="left"/>
        <w:rPr>
          <w:sz w:val="26"/>
          <w:szCs w:val="26"/>
        </w:rPr>
      </w:pPr>
    </w:p>
    <w:p w14:paraId="0E92AF2C" w14:textId="77777777" w:rsidR="001832C3" w:rsidRDefault="001832C3" w:rsidP="001832C3">
      <w:pPr>
        <w:pStyle w:val="naisnod"/>
        <w:spacing w:before="0" w:after="0"/>
        <w:ind w:left="360"/>
        <w:jc w:val="left"/>
        <w:rPr>
          <w:sz w:val="26"/>
          <w:szCs w:val="26"/>
        </w:rPr>
      </w:pPr>
    </w:p>
    <w:p w14:paraId="2C56EDE6" w14:textId="77777777" w:rsidR="001832C3" w:rsidRDefault="001832C3" w:rsidP="001832C3">
      <w:pPr>
        <w:pStyle w:val="naisnod"/>
        <w:spacing w:before="0" w:after="0"/>
        <w:ind w:left="360"/>
        <w:jc w:val="left"/>
        <w:rPr>
          <w:sz w:val="26"/>
          <w:szCs w:val="26"/>
        </w:rPr>
      </w:pPr>
    </w:p>
    <w:p w14:paraId="1DF14BE6" w14:textId="77777777" w:rsidR="001832C3" w:rsidRDefault="001832C3" w:rsidP="001832C3">
      <w:pPr>
        <w:pStyle w:val="naisnod"/>
        <w:spacing w:before="0" w:after="0"/>
        <w:ind w:left="360"/>
        <w:jc w:val="left"/>
        <w:rPr>
          <w:sz w:val="26"/>
          <w:szCs w:val="26"/>
        </w:rPr>
      </w:pPr>
    </w:p>
    <w:p w14:paraId="4CF98B00" w14:textId="77777777" w:rsidR="001832C3" w:rsidRDefault="001832C3" w:rsidP="001832C3">
      <w:pPr>
        <w:pStyle w:val="naisnod"/>
        <w:spacing w:before="0" w:after="0"/>
        <w:ind w:left="360"/>
        <w:jc w:val="left"/>
        <w:rPr>
          <w:sz w:val="26"/>
          <w:szCs w:val="26"/>
        </w:rPr>
      </w:pPr>
    </w:p>
    <w:p w14:paraId="1C564DAD" w14:textId="77777777" w:rsidR="001832C3" w:rsidRPr="003F2A2F" w:rsidRDefault="001832C3" w:rsidP="001832C3">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35EEB50C" w14:textId="77777777" w:rsidR="001832C3" w:rsidRPr="003F2A2F" w:rsidRDefault="001832C3" w:rsidP="001832C3">
      <w:pPr>
        <w:ind w:left="360" w:hanging="360"/>
      </w:pPr>
    </w:p>
    <w:p w14:paraId="21A466FA" w14:textId="77777777" w:rsidR="001832C3" w:rsidRDefault="001832C3" w:rsidP="001832C3">
      <w:pPr>
        <w:ind w:left="360" w:hanging="360"/>
      </w:pPr>
      <w:r w:rsidRPr="003F2A2F">
        <w:t xml:space="preserve">Pretendenta </w:t>
      </w:r>
      <w:r>
        <w:t>pārstāvja vai</w:t>
      </w:r>
      <w:r w:rsidRPr="003F2A2F">
        <w:t xml:space="preserve"> pilnvarotās personas vārds, uzvārds, am</w:t>
      </w:r>
      <w:r>
        <w:t xml:space="preserve">ats _____________________ </w:t>
      </w:r>
    </w:p>
    <w:p w14:paraId="3B0F4196" w14:textId="77777777" w:rsidR="001832C3" w:rsidRDefault="001832C3" w:rsidP="001832C3">
      <w:pPr>
        <w:ind w:left="360" w:hanging="360"/>
      </w:pPr>
    </w:p>
    <w:p w14:paraId="5353FD3E" w14:textId="77777777" w:rsidR="001832C3" w:rsidRDefault="001832C3" w:rsidP="001832C3">
      <w:pPr>
        <w:ind w:left="360" w:hanging="360"/>
      </w:pPr>
      <w:r>
        <w:t>____________________________________________________________________________</w:t>
      </w:r>
    </w:p>
    <w:p w14:paraId="582726FD" w14:textId="77777777" w:rsidR="001832C3" w:rsidRDefault="001832C3" w:rsidP="001832C3"/>
    <w:p w14:paraId="710F8E3A" w14:textId="77777777" w:rsidR="001832C3" w:rsidRDefault="001832C3" w:rsidP="001832C3">
      <w:pPr>
        <w:pStyle w:val="naisnod"/>
        <w:spacing w:before="0" w:after="0"/>
        <w:ind w:left="360"/>
        <w:jc w:val="left"/>
        <w:rPr>
          <w:sz w:val="26"/>
          <w:szCs w:val="26"/>
        </w:rPr>
      </w:pPr>
    </w:p>
    <w:p w14:paraId="7CD02A7F" w14:textId="77777777" w:rsidR="008B3FA9" w:rsidRDefault="008B3FA9"/>
    <w:sectPr w:rsidR="008B3FA9" w:rsidSect="001F2330">
      <w:headerReference w:type="default" r:id="rId8"/>
      <w:pgSz w:w="11906" w:h="16838"/>
      <w:pgMar w:top="1440" w:right="56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37A17" w14:textId="77777777" w:rsidR="001A31A2" w:rsidRDefault="001A31A2">
      <w:r>
        <w:separator/>
      </w:r>
    </w:p>
  </w:endnote>
  <w:endnote w:type="continuationSeparator" w:id="0">
    <w:p w14:paraId="42A2EE01" w14:textId="77777777" w:rsidR="001A31A2" w:rsidRDefault="001A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1B1AF" w14:textId="77777777" w:rsidR="001A31A2" w:rsidRDefault="001A31A2">
      <w:r>
        <w:separator/>
      </w:r>
    </w:p>
  </w:footnote>
  <w:footnote w:type="continuationSeparator" w:id="0">
    <w:p w14:paraId="3E40B661" w14:textId="77777777" w:rsidR="001A31A2" w:rsidRDefault="001A3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EndPr/>
    <w:sdtContent>
      <w:p w14:paraId="7A46CD3E" w14:textId="77777777" w:rsidR="001F2330" w:rsidRDefault="00C605BC">
        <w:pPr>
          <w:pStyle w:val="Galvene"/>
          <w:jc w:val="center"/>
        </w:pPr>
        <w:r>
          <w:fldChar w:fldCharType="begin"/>
        </w:r>
        <w:r>
          <w:instrText>PAGE   \* MERGEFORMAT</w:instrText>
        </w:r>
        <w:r>
          <w:fldChar w:fldCharType="separate"/>
        </w:r>
        <w:r w:rsidR="00CF5548">
          <w:rPr>
            <w:noProof/>
          </w:rPr>
          <w:t>3</w:t>
        </w:r>
        <w:r>
          <w:fldChar w:fldCharType="end"/>
        </w:r>
      </w:p>
    </w:sdtContent>
  </w:sdt>
  <w:p w14:paraId="093CB771" w14:textId="77777777" w:rsidR="001F2330" w:rsidRDefault="001A31A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D50F20"/>
    <w:multiLevelType w:val="hybridMultilevel"/>
    <w:tmpl w:val="DD5476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86478C"/>
    <w:multiLevelType w:val="hybridMultilevel"/>
    <w:tmpl w:val="034024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0D22048"/>
    <w:multiLevelType w:val="hybridMultilevel"/>
    <w:tmpl w:val="E3B8A750"/>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FA850E5"/>
    <w:multiLevelType w:val="hybridMultilevel"/>
    <w:tmpl w:val="4C1C52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2"/>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35B37"/>
    <w:rsid w:val="001832C3"/>
    <w:rsid w:val="001A31A2"/>
    <w:rsid w:val="002E5D9C"/>
    <w:rsid w:val="00467553"/>
    <w:rsid w:val="004B3586"/>
    <w:rsid w:val="004E0153"/>
    <w:rsid w:val="00531ADE"/>
    <w:rsid w:val="005F7F3E"/>
    <w:rsid w:val="006563CD"/>
    <w:rsid w:val="007839CE"/>
    <w:rsid w:val="00856887"/>
    <w:rsid w:val="008B3FA9"/>
    <w:rsid w:val="0097270E"/>
    <w:rsid w:val="00A045EA"/>
    <w:rsid w:val="00AF23F8"/>
    <w:rsid w:val="00B34132"/>
    <w:rsid w:val="00C605BC"/>
    <w:rsid w:val="00CA79E5"/>
    <w:rsid w:val="00CC7D76"/>
    <w:rsid w:val="00CF5548"/>
    <w:rsid w:val="00E41233"/>
    <w:rsid w:val="00E6528D"/>
    <w:rsid w:val="00EA6D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8070E"/>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
    <w:link w:val="Sarakstarindkopa"/>
    <w:uiPriority w:val="34"/>
    <w:locked/>
    <w:rsid w:val="0046755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7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2542</Words>
  <Characters>1450</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Jana Lāce</cp:lastModifiedBy>
  <cp:revision>5</cp:revision>
  <dcterms:created xsi:type="dcterms:W3CDTF">2021-05-28T06:43:00Z</dcterms:created>
  <dcterms:modified xsi:type="dcterms:W3CDTF">2021-05-28T09:08:00Z</dcterms:modified>
</cp:coreProperties>
</file>